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全州县石塘镇</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0"/>
      <w:bookmarkStart w:id="2" w:name="bookmark1"/>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全州县石塘镇</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全州县石塘镇2024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全州县石塘镇2024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3"/>
      <w:bookmarkStart w:id="4" w:name="bookmark14"/>
      <w:bookmarkStart w:id="5" w:name="bookmark12"/>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全州县石塘镇概况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执行本级人民代表大会决议以及上级国家行政机关的决定和命令。2、执行全镇的社会和经济发展计划、预算，管理本镇内的经济、教育、科技、文化、卫生、体育事业和财政、民政、治安、人民调解、安全生产监督管理、移民开发、计划生育等行政工作。3.贯彻执行党和国家的民族宗教政策，保障少数民族的权利和尊重少数民族的风俗习惯，尊重民族宗教信仰。</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2024年我镇部门预算编制单位共3个，具体如下：1、行政单位1个，即：全州县石塘镇人民政府。其中内设股室有：办公室、综治办、民政办、社保中心。2、参公事业单位1个，即：石塘镇财政所。</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3、全额拨款事业单位1个，即：石塘镇党群服务中心。</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石塘镇部门编制人数为126人，其中：行政编制（含参公单位）59人.全额事业64人，工勤编制3人。编内在职126人，其中：行政在职（含参公单位）62人，全额事业在职64人，工勤在职3人。离退休人员72人，其中：离休人员1人，退休人员71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结合乡村振兴，深入走访群众，确保按时完成经济发展工作任务。2、加快推进本镇基础设施改造工程。3、扎实做好信访维稳工作；4.继续加大对非法建设的监管、打击力度，抓好防汛抗旱工作。5.继续加强机关效能建设，扎实开展政务服务工作，打造为民务实清廉政府。6.抓好党的建设、党风廉政建设和预防和惩治腐败工作。7.完成好县委，县政府交办的其他工作。</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70"/>
      <w:bookmarkStart w:id="8" w:name="bookmark68"/>
      <w:bookmarkStart w:id="9" w:name="bookmark69"/>
      <w:bookmarkStart w:id="10" w:name="bookmark26"/>
      <w:bookmarkStart w:id="11" w:name="bookmark28"/>
      <w:bookmarkStart w:id="12" w:name="bookmark27"/>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全州县石塘镇</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3181.63</w:t>
      </w:r>
      <w:r>
        <w:rPr>
          <w:rFonts w:hint="eastAsia"/>
          <w:sz w:val="32"/>
          <w:szCs w:val="32"/>
        </w:rPr>
        <w:t>万元，总支出</w:t>
      </w:r>
      <w:r>
        <w:rPr>
          <w:rFonts w:hint="eastAsia"/>
          <w:sz w:val="32"/>
          <w:szCs w:val="32"/>
          <w:lang w:val="en-US" w:eastAsia="zh-CN"/>
        </w:rPr>
        <w:t>3181.63</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2990.44</w:t>
      </w:r>
      <w:r>
        <w:rPr>
          <w:rFonts w:hint="eastAsia"/>
          <w:sz w:val="32"/>
          <w:szCs w:val="32"/>
        </w:rPr>
        <w:t>万元，</w:t>
      </w:r>
      <w:r>
        <w:rPr>
          <w:sz w:val="32"/>
          <w:u w:color="auto"/>
        </w:rPr>
        <w:t>增加191.19万元，增长6.39%，主要原因是</w:t>
      </w:r>
      <w:r>
        <w:rPr>
          <w:rFonts w:hint="eastAsia"/>
          <w:sz w:val="32"/>
          <w:szCs w:val="32"/>
          <w:lang w:val="en-US"/>
        </w:rPr>
        <w:t>人员增加以及调资所引起的工资福利变动</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2990.44</w:t>
      </w:r>
      <w:r>
        <w:rPr>
          <w:rFonts w:hint="eastAsia"/>
          <w:sz w:val="32"/>
          <w:szCs w:val="32"/>
        </w:rPr>
        <w:t>万元，</w:t>
      </w:r>
      <w:r>
        <w:rPr>
          <w:sz w:val="32"/>
          <w:u w:color="auto"/>
        </w:rPr>
        <w:t>增加191.19万元，增长6.39%，主要原因是</w:t>
      </w:r>
      <w:r>
        <w:rPr>
          <w:rFonts w:hint="eastAsia"/>
          <w:sz w:val="32"/>
          <w:szCs w:val="32"/>
          <w:lang w:val="en-US"/>
        </w:rPr>
        <w:t>人员增加以及调资所引起的工资福利支出</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3181.63</w:t>
      </w:r>
      <w:r>
        <w:rPr>
          <w:rFonts w:hint="eastAsia"/>
          <w:sz w:val="32"/>
          <w:szCs w:val="32"/>
        </w:rPr>
        <w:t>万元，</w:t>
      </w:r>
      <w:r>
        <w:rPr>
          <w:rFonts w:hint="eastAsia"/>
          <w:sz w:val="32"/>
          <w:szCs w:val="32"/>
          <w:lang w:val="en-US" w:eastAsia="zh-CN"/>
        </w:rPr>
        <w:t>同比</w:t>
      </w:r>
      <w:r>
        <w:rPr>
          <w:rFonts w:hint="eastAsia"/>
          <w:sz w:val="32"/>
          <w:szCs w:val="32"/>
        </w:rPr>
        <w:t>增加191.19万元，</w:t>
      </w:r>
      <w:r>
        <w:rPr>
          <w:sz w:val="32"/>
          <w:u w:color="auto"/>
        </w:rPr>
        <w:t>增长6.39%</w:t>
      </w:r>
      <w:r>
        <w:rPr>
          <w:rFonts w:hint="eastAsia"/>
          <w:sz w:val="32"/>
          <w:szCs w:val="32"/>
          <w:lang w:eastAsia="zh-CN"/>
        </w:rPr>
        <w:t>。其中：一般公共预算</w:t>
      </w:r>
      <w:r>
        <w:rPr>
          <w:rFonts w:hint="eastAsia" w:ascii="宋体" w:hAnsi="宋体" w:eastAsia="宋体"/>
          <w:sz w:val="32"/>
          <w:szCs w:val="32"/>
          <w:lang w:eastAsia="zh-CN"/>
        </w:rPr>
        <w:t>3181.63</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增加191.19</w:t>
      </w:r>
      <w:r>
        <w:rPr>
          <w:rFonts w:hint="eastAsia"/>
          <w:sz w:val="32"/>
          <w:szCs w:val="32"/>
          <w:lang w:eastAsia="zh-CN"/>
        </w:rPr>
        <w:t>万元，</w:t>
      </w:r>
      <w:r>
        <w:rPr>
          <w:rFonts w:hint="eastAsia" w:ascii="宋体" w:hAnsi="宋体" w:eastAsia="宋体"/>
          <w:sz w:val="32"/>
          <w:szCs w:val="32"/>
          <w:lang w:eastAsia="zh-CN"/>
        </w:rPr>
        <w:t>增长6.39%</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人员增加以及调资所引起的工资福利变动</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无政府性基金预算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3181.63</w:t>
      </w:r>
      <w:r>
        <w:rPr>
          <w:rFonts w:hint="eastAsia"/>
          <w:sz w:val="32"/>
          <w:szCs w:val="32"/>
        </w:rPr>
        <w:t>万元，</w:t>
      </w:r>
      <w:r>
        <w:rPr>
          <w:rFonts w:hint="eastAsia"/>
          <w:sz w:val="32"/>
          <w:szCs w:val="32"/>
          <w:lang w:val="en-US" w:eastAsia="zh-CN"/>
        </w:rPr>
        <w:t>同比</w:t>
      </w:r>
      <w:r>
        <w:rPr>
          <w:rFonts w:hint="eastAsia"/>
          <w:sz w:val="32"/>
          <w:szCs w:val="32"/>
        </w:rPr>
        <w:t>增加191.19万元，</w:t>
      </w:r>
      <w:r>
        <w:rPr>
          <w:sz w:val="32"/>
          <w:u w:color="auto"/>
        </w:rPr>
        <w:t>增长6.39%</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2365.68</w:t>
      </w:r>
      <w:r>
        <w:rPr>
          <w:rFonts w:hint="eastAsia"/>
          <w:sz w:val="32"/>
          <w:szCs w:val="32"/>
        </w:rPr>
        <w:t>万元，占支出预算</w:t>
      </w:r>
      <w:r>
        <w:rPr>
          <w:sz w:val="32"/>
          <w:u w:color="auto"/>
        </w:rPr>
        <w:t>74.35%,</w:t>
      </w:r>
      <w:r>
        <w:rPr>
          <w:rFonts w:hint="eastAsia"/>
          <w:sz w:val="32"/>
          <w:szCs w:val="32"/>
          <w:lang w:val="en-US" w:eastAsia="zh-CN"/>
        </w:rPr>
        <w:t>同比</w:t>
      </w:r>
      <w:r>
        <w:rPr>
          <w:rFonts w:hint="eastAsia"/>
          <w:sz w:val="32"/>
          <w:szCs w:val="32"/>
        </w:rPr>
        <w:t>增加173.43</w:t>
      </w:r>
      <w:r>
        <w:rPr>
          <w:sz w:val="32"/>
          <w:u w:color="auto"/>
        </w:rPr>
        <w:t>万元，增长7.91%</w:t>
      </w:r>
      <w:r>
        <w:rPr>
          <w:sz w:val="32"/>
          <w:szCs w:val="32"/>
        </w:rPr>
        <w:t>。</w:t>
      </w:r>
      <w:r>
        <w:rPr>
          <w:rFonts w:hint="eastAsia"/>
          <w:sz w:val="32"/>
          <w:szCs w:val="32"/>
        </w:rPr>
        <w:t>主要原因是</w:t>
      </w:r>
      <w:r>
        <w:rPr>
          <w:sz w:val="32"/>
          <w:szCs w:val="32"/>
        </w:rPr>
        <w:t>：</w:t>
      </w:r>
      <w:r>
        <w:rPr>
          <w:rFonts w:hint="eastAsia"/>
          <w:sz w:val="32"/>
          <w:szCs w:val="32"/>
          <w:lang w:val="en-US" w:eastAsia="zh-CN"/>
        </w:rPr>
        <w:t>人员增加以及调资所引起的工资福利支出</w:t>
      </w:r>
      <w:r>
        <w:rPr>
          <w:rFonts w:hint="eastAsia"/>
          <w:sz w:val="32"/>
          <w:szCs w:val="32"/>
          <w:lang w:val="en-US"/>
        </w:rPr>
        <w:t>。</w:t>
      </w:r>
      <w:r>
        <w:rPr>
          <w:rFonts w:hint="eastAsia"/>
          <w:sz w:val="32"/>
          <w:szCs w:val="32"/>
        </w:rPr>
        <w:t>项目支出预算</w:t>
      </w:r>
      <w:r>
        <w:rPr>
          <w:rFonts w:hint="eastAsia"/>
          <w:sz w:val="32"/>
          <w:szCs w:val="32"/>
          <w:lang w:val="en-US"/>
        </w:rPr>
        <w:t>815.95</w:t>
      </w:r>
      <w:r>
        <w:rPr>
          <w:rFonts w:hint="eastAsia"/>
          <w:sz w:val="32"/>
          <w:szCs w:val="32"/>
        </w:rPr>
        <w:t>万元，占支出预算</w:t>
      </w:r>
      <w:r>
        <w:rPr>
          <w:sz w:val="32"/>
          <w:u w:color="auto"/>
        </w:rPr>
        <w:t>25.65%</w:t>
      </w:r>
      <w:r>
        <w:rPr>
          <w:rFonts w:hint="eastAsia"/>
          <w:sz w:val="32"/>
          <w:szCs w:val="32"/>
        </w:rPr>
        <w:t>,</w:t>
      </w:r>
      <w:r>
        <w:rPr>
          <w:rFonts w:hint="eastAsia"/>
          <w:sz w:val="32"/>
          <w:szCs w:val="32"/>
          <w:lang w:val="en-US" w:eastAsia="zh-CN"/>
        </w:rPr>
        <w:t>同比</w:t>
      </w:r>
      <w:r>
        <w:rPr>
          <w:rFonts w:hint="eastAsia"/>
          <w:sz w:val="32"/>
          <w:szCs w:val="32"/>
        </w:rPr>
        <w:t>增加17.77万元，</w:t>
      </w:r>
      <w:r>
        <w:rPr>
          <w:sz w:val="32"/>
          <w:u w:color="auto"/>
        </w:rPr>
        <w:t>增长2.23%</w:t>
      </w:r>
      <w:r>
        <w:rPr>
          <w:sz w:val="32"/>
          <w:szCs w:val="32"/>
        </w:rPr>
        <w:t>。</w:t>
      </w:r>
      <w:r>
        <w:rPr>
          <w:rFonts w:hint="eastAsia"/>
          <w:sz w:val="32"/>
          <w:szCs w:val="32"/>
        </w:rPr>
        <w:t>主要原因是</w:t>
      </w:r>
      <w:r>
        <w:rPr>
          <w:sz w:val="32"/>
          <w:szCs w:val="32"/>
        </w:rPr>
        <w:t>：</w:t>
      </w:r>
      <w:r>
        <w:rPr>
          <w:rFonts w:hint="eastAsia"/>
          <w:sz w:val="32"/>
          <w:szCs w:val="32"/>
          <w:lang w:val="en-US" w:eastAsia="zh-CN"/>
        </w:rPr>
        <w:t>项目数量增加。</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3181.63</w:t>
      </w:r>
      <w:r>
        <w:rPr>
          <w:rFonts w:hint="eastAsia"/>
          <w:sz w:val="32"/>
          <w:szCs w:val="32"/>
        </w:rPr>
        <w:t>万元，</w:t>
      </w:r>
      <w:r>
        <w:rPr>
          <w:rFonts w:hint="eastAsia"/>
          <w:sz w:val="32"/>
          <w:szCs w:val="32"/>
          <w:lang w:val="en-US" w:eastAsia="zh-CN"/>
        </w:rPr>
        <w:t>同比</w:t>
      </w:r>
      <w:r>
        <w:rPr>
          <w:rFonts w:hint="eastAsia"/>
          <w:sz w:val="32"/>
          <w:szCs w:val="32"/>
        </w:rPr>
        <w:t>增加191.19万元，</w:t>
      </w:r>
      <w:r>
        <w:rPr>
          <w:sz w:val="32"/>
          <w:u w:color="auto"/>
        </w:rPr>
        <w:t>增长6.39%</w:t>
      </w:r>
      <w:r>
        <w:rPr>
          <w:rFonts w:hint="eastAsia"/>
          <w:sz w:val="32"/>
          <w:szCs w:val="32"/>
          <w:lang w:eastAsia="zh-CN"/>
        </w:rPr>
        <w:t>。其中：一般公共预算</w:t>
      </w:r>
      <w:r>
        <w:rPr>
          <w:rFonts w:hint="eastAsia" w:ascii="宋体" w:hAnsi="宋体" w:eastAsia="宋体"/>
          <w:sz w:val="32"/>
          <w:szCs w:val="32"/>
          <w:lang w:eastAsia="zh-CN"/>
        </w:rPr>
        <w:t>3181.63</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增加191.19</w:t>
      </w:r>
      <w:r>
        <w:rPr>
          <w:rFonts w:hint="eastAsia"/>
          <w:sz w:val="32"/>
          <w:szCs w:val="32"/>
          <w:lang w:eastAsia="zh-CN"/>
        </w:rPr>
        <w:t>万元，</w:t>
      </w:r>
      <w:r>
        <w:rPr>
          <w:rFonts w:hint="eastAsia" w:ascii="宋体" w:hAnsi="宋体" w:eastAsia="宋体"/>
          <w:sz w:val="32"/>
          <w:szCs w:val="32"/>
          <w:lang w:eastAsia="zh-CN"/>
        </w:rPr>
        <w:t>增长6.39%</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人员增加以及调资所引起的工资福利支出</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无政府性基金预算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3181.63</w:t>
      </w:r>
      <w:r>
        <w:rPr>
          <w:rFonts w:hint="eastAsia"/>
          <w:sz w:val="32"/>
          <w:szCs w:val="32"/>
          <w:lang w:val="zh-TW" w:eastAsia="zh-TW"/>
        </w:rPr>
        <w:t>万元，同比</w:t>
      </w:r>
      <w:r>
        <w:rPr>
          <w:rFonts w:hint="eastAsia"/>
          <w:sz w:val="32"/>
          <w:szCs w:val="32"/>
          <w:lang w:val="en-US" w:eastAsia="zh-TW"/>
        </w:rPr>
        <w:t>增加191.19</w:t>
      </w:r>
      <w:r>
        <w:rPr>
          <w:rFonts w:hint="eastAsia"/>
          <w:sz w:val="32"/>
          <w:szCs w:val="32"/>
          <w:lang w:val="zh-TW" w:eastAsia="zh-TW"/>
        </w:rPr>
        <w:t>万元，</w:t>
      </w:r>
      <w:r>
        <w:rPr>
          <w:sz w:val="32"/>
          <w:u w:color="auto"/>
        </w:rPr>
        <w:t>增长6.39%</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人员增加以及调资所引起的工资福利支出。</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年一般公共预算支出共3181.63万元，同比增加191.19万元，增长6.39%，按支出功能分类科目划分，共分为8类，其中：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一般公共服务支出</w:t>
      </w:r>
      <w:r>
        <w:rPr>
          <w:rFonts w:hint="eastAsia"/>
          <w:sz w:val="32"/>
          <w:szCs w:val="32"/>
          <w:lang w:val="en-US" w:eastAsia="zh-CN"/>
        </w:rPr>
        <w:t>科目</w:t>
      </w:r>
      <w:r>
        <w:rPr>
          <w:rFonts w:hint="eastAsia"/>
          <w:sz w:val="32"/>
          <w:szCs w:val="32"/>
        </w:rPr>
        <w:t>1500.49万元，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47.16%</w:t>
      </w:r>
      <w:r>
        <w:rPr>
          <w:rFonts w:hint="eastAsia"/>
          <w:sz w:val="32"/>
          <w:szCs w:val="32"/>
        </w:rPr>
        <w:t>，</w:t>
      </w:r>
      <w:r>
        <w:rPr>
          <w:rFonts w:hint="eastAsia"/>
          <w:sz w:val="32"/>
          <w:szCs w:val="32"/>
          <w:lang w:val="en-US" w:eastAsia="zh-CN"/>
        </w:rPr>
        <w:t>同比</w:t>
      </w:r>
      <w:r>
        <w:rPr>
          <w:rFonts w:hint="eastAsia"/>
          <w:sz w:val="32"/>
          <w:szCs w:val="32"/>
        </w:rPr>
        <w:t>增加533.16万元，</w:t>
      </w:r>
      <w:r>
        <w:rPr>
          <w:sz w:val="32"/>
          <w:u w:color="auto"/>
        </w:rPr>
        <w:t>增长55.12%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人大会议</w:t>
      </w:r>
      <w:r>
        <w:rPr>
          <w:rFonts w:hint="eastAsia"/>
          <w:sz w:val="32"/>
          <w:szCs w:val="32"/>
          <w:lang w:val="en-US" w:eastAsia="zh-CN"/>
        </w:rPr>
        <w:t>科目</w:t>
      </w:r>
      <w:r>
        <w:rPr>
          <w:rFonts w:hint="eastAsia"/>
          <w:sz w:val="32"/>
          <w:szCs w:val="32"/>
        </w:rPr>
        <w:t>2.58万元，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人大会议基本支出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代表工作</w:t>
      </w:r>
      <w:r>
        <w:rPr>
          <w:rFonts w:hint="eastAsia"/>
          <w:sz w:val="32"/>
          <w:szCs w:val="32"/>
          <w:lang w:val="en-US" w:eastAsia="zh-CN"/>
        </w:rPr>
        <w:t>科目</w:t>
      </w:r>
      <w:r>
        <w:rPr>
          <w:rFonts w:hint="eastAsia"/>
          <w:sz w:val="32"/>
          <w:szCs w:val="32"/>
        </w:rPr>
        <w:t>8.60万元，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人大代表开展各类视察等方面的支出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650.44万元，</w:t>
      </w:r>
      <w:r>
        <w:rPr>
          <w:rFonts w:hint="eastAsia"/>
          <w:sz w:val="32"/>
          <w:szCs w:val="32"/>
          <w:lang w:val="en-US" w:eastAsia="zh-CN"/>
        </w:rPr>
        <w:t>同比</w:t>
      </w:r>
      <w:r>
        <w:rPr>
          <w:rFonts w:hint="eastAsia"/>
          <w:sz w:val="32"/>
          <w:szCs w:val="32"/>
        </w:rPr>
        <w:t>增加31.08万元，</w:t>
      </w:r>
      <w:r>
        <w:rPr>
          <w:sz w:val="32"/>
          <w:u w:color="auto"/>
        </w:rPr>
        <w:t>增长5.02%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人民政府根据国家规定的基本工资和津补贴标准等安排的人员经费支出，按县级公用经费定额标准安排的办公费、印刷费、邮电费、水电费、差旅费等日常公用经费支出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事业运行</w:t>
      </w:r>
      <w:r>
        <w:rPr>
          <w:rFonts w:hint="eastAsia"/>
          <w:sz w:val="32"/>
          <w:szCs w:val="32"/>
          <w:lang w:val="en-US" w:eastAsia="zh-CN"/>
        </w:rPr>
        <w:t>科目</w:t>
      </w:r>
      <w:r>
        <w:rPr>
          <w:rFonts w:hint="eastAsia"/>
          <w:sz w:val="32"/>
          <w:szCs w:val="32"/>
        </w:rPr>
        <w:t>659.73万元，</w:t>
      </w:r>
      <w:r>
        <w:rPr>
          <w:rFonts w:hint="eastAsia"/>
          <w:sz w:val="32"/>
          <w:szCs w:val="32"/>
          <w:lang w:val="en-US" w:eastAsia="zh-CN"/>
        </w:rPr>
        <w:t>同比</w:t>
      </w:r>
      <w:r>
        <w:rPr>
          <w:rFonts w:hint="eastAsia"/>
          <w:sz w:val="32"/>
          <w:szCs w:val="32"/>
        </w:rPr>
        <w:t>增加508.10万元，</w:t>
      </w:r>
      <w:r>
        <w:rPr>
          <w:sz w:val="32"/>
          <w:u w:color="auto"/>
        </w:rPr>
        <w:t>增长335.09%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事业单位根据国家规定的基本工资和津补贴标准等安排的人员经费支出，按县级公用经费定额标准安排的办公费、印刷费、邮电费、水电费、差旅费等日常公用经费支出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其他政府办公厅（室）及相关机构事务支出</w:t>
      </w:r>
      <w:r>
        <w:rPr>
          <w:rFonts w:hint="eastAsia"/>
          <w:sz w:val="32"/>
          <w:szCs w:val="32"/>
          <w:lang w:val="en-US" w:eastAsia="zh-CN"/>
        </w:rPr>
        <w:t>科目</w:t>
      </w:r>
      <w:r>
        <w:rPr>
          <w:rFonts w:hint="eastAsia"/>
          <w:sz w:val="32"/>
          <w:szCs w:val="32"/>
        </w:rPr>
        <w:t>60.44万元，</w:t>
      </w:r>
      <w:r>
        <w:rPr>
          <w:rFonts w:hint="eastAsia"/>
          <w:sz w:val="32"/>
          <w:szCs w:val="32"/>
          <w:lang w:val="en-US" w:eastAsia="zh-CN"/>
        </w:rPr>
        <w:t>同比</w:t>
      </w:r>
      <w:r>
        <w:rPr>
          <w:rFonts w:hint="eastAsia"/>
          <w:sz w:val="32"/>
          <w:szCs w:val="32"/>
        </w:rPr>
        <w:t>减少2.00万元，</w:t>
      </w:r>
      <w:r>
        <w:rPr>
          <w:sz w:val="32"/>
          <w:u w:color="auto"/>
        </w:rPr>
        <w:t>下降3.20%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本单位办公经费及事务支出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118.69万元，</w:t>
      </w:r>
      <w:r>
        <w:rPr>
          <w:rFonts w:hint="eastAsia"/>
          <w:sz w:val="32"/>
          <w:szCs w:val="32"/>
          <w:lang w:val="en-US" w:eastAsia="zh-CN"/>
        </w:rPr>
        <w:t>同比</w:t>
      </w:r>
      <w:r>
        <w:rPr>
          <w:rFonts w:hint="eastAsia"/>
          <w:sz w:val="32"/>
          <w:szCs w:val="32"/>
        </w:rPr>
        <w:t>减少2.04万元，</w:t>
      </w:r>
      <w:r>
        <w:rPr>
          <w:sz w:val="32"/>
          <w:u w:color="auto"/>
        </w:rPr>
        <w:t>下降1.69%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公共安全支出</w:t>
      </w:r>
      <w:r>
        <w:rPr>
          <w:rFonts w:hint="eastAsia"/>
          <w:sz w:val="32"/>
          <w:szCs w:val="32"/>
          <w:lang w:val="en-US" w:eastAsia="zh-CN"/>
        </w:rPr>
        <w:t>科目</w:t>
      </w:r>
      <w:r>
        <w:rPr>
          <w:rFonts w:hint="eastAsia"/>
          <w:sz w:val="32"/>
          <w:szCs w:val="32"/>
        </w:rPr>
        <w:t>2.00万元，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0.06%</w:t>
      </w:r>
      <w:r>
        <w:rPr>
          <w:rFonts w:hint="eastAsia"/>
          <w:sz w:val="32"/>
          <w:szCs w:val="32"/>
        </w:rPr>
        <w:t>，</w:t>
      </w:r>
      <w:r>
        <w:rPr>
          <w:rFonts w:hint="eastAsia"/>
          <w:sz w:val="32"/>
          <w:szCs w:val="32"/>
          <w:lang w:val="en-US" w:eastAsia="zh-CN"/>
        </w:rPr>
        <w:t>同比</w:t>
      </w:r>
      <w:r>
        <w:rPr>
          <w:rFonts w:hint="eastAsia"/>
          <w:sz w:val="32"/>
          <w:szCs w:val="32"/>
        </w:rPr>
        <w:t>增加2.00万元，</w:t>
      </w:r>
      <w:r>
        <w:rPr>
          <w:sz w:val="32"/>
          <w:u w:color="auto"/>
        </w:rPr>
        <w:t>增长100%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其他公共安全支出</w:t>
      </w:r>
      <w:r>
        <w:rPr>
          <w:rFonts w:hint="eastAsia"/>
          <w:sz w:val="32"/>
          <w:szCs w:val="32"/>
          <w:lang w:val="en-US" w:eastAsia="zh-CN"/>
        </w:rPr>
        <w:t>科目</w:t>
      </w:r>
      <w:r>
        <w:rPr>
          <w:rFonts w:hint="eastAsia"/>
          <w:sz w:val="32"/>
          <w:szCs w:val="32"/>
        </w:rPr>
        <w:t>2.00万元，</w:t>
      </w:r>
      <w:r>
        <w:rPr>
          <w:rFonts w:hint="eastAsia"/>
          <w:sz w:val="32"/>
          <w:szCs w:val="32"/>
          <w:lang w:val="en-US" w:eastAsia="zh-CN"/>
        </w:rPr>
        <w:t>同比</w:t>
      </w:r>
      <w:r>
        <w:rPr>
          <w:rFonts w:hint="eastAsia"/>
          <w:sz w:val="32"/>
          <w:szCs w:val="32"/>
        </w:rPr>
        <w:t>增加2.00万元，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公共安全的日常开支</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科学技术支出</w:t>
      </w:r>
      <w:r>
        <w:rPr>
          <w:rFonts w:hint="eastAsia"/>
          <w:sz w:val="32"/>
          <w:szCs w:val="32"/>
          <w:lang w:val="en-US" w:eastAsia="zh-CN"/>
        </w:rPr>
        <w:t>科目</w:t>
      </w:r>
      <w:r>
        <w:rPr>
          <w:rFonts w:hint="eastAsia"/>
          <w:sz w:val="32"/>
          <w:szCs w:val="32"/>
        </w:rPr>
        <w:t>21.76万元，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0.68%</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其他技术研究与开发支出</w:t>
      </w:r>
      <w:r>
        <w:rPr>
          <w:rFonts w:hint="eastAsia"/>
          <w:sz w:val="32"/>
          <w:szCs w:val="32"/>
          <w:lang w:val="en-US" w:eastAsia="zh-CN"/>
        </w:rPr>
        <w:t>科目</w:t>
      </w:r>
      <w:r>
        <w:rPr>
          <w:rFonts w:hint="eastAsia"/>
          <w:sz w:val="32"/>
          <w:szCs w:val="32"/>
        </w:rPr>
        <w:t>21.76万元，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发展农业生产费用</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社会保障和就业支出</w:t>
      </w:r>
      <w:r>
        <w:rPr>
          <w:rFonts w:hint="eastAsia"/>
          <w:sz w:val="32"/>
          <w:szCs w:val="32"/>
          <w:lang w:val="en-US" w:eastAsia="zh-CN"/>
        </w:rPr>
        <w:t>科目</w:t>
      </w:r>
      <w:r>
        <w:rPr>
          <w:rFonts w:hint="eastAsia"/>
          <w:sz w:val="32"/>
          <w:szCs w:val="32"/>
        </w:rPr>
        <w:t>246.41万元，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7.74%</w:t>
      </w:r>
      <w:r>
        <w:rPr>
          <w:rFonts w:hint="eastAsia"/>
          <w:sz w:val="32"/>
          <w:szCs w:val="32"/>
        </w:rPr>
        <w:t>，</w:t>
      </w:r>
      <w:r>
        <w:rPr>
          <w:rFonts w:hint="eastAsia"/>
          <w:sz w:val="32"/>
          <w:szCs w:val="32"/>
          <w:lang w:val="en-US" w:eastAsia="zh-CN"/>
        </w:rPr>
        <w:t>同比</w:t>
      </w:r>
      <w:r>
        <w:rPr>
          <w:rFonts w:hint="eastAsia"/>
          <w:sz w:val="32"/>
          <w:szCs w:val="32"/>
        </w:rPr>
        <w:t>减少37.90万元，</w:t>
      </w:r>
      <w:r>
        <w:rPr>
          <w:sz w:val="32"/>
          <w:u w:color="auto"/>
        </w:rPr>
        <w:t>下降13.33%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161.32万元，</w:t>
      </w:r>
      <w:r>
        <w:rPr>
          <w:rFonts w:hint="eastAsia"/>
          <w:sz w:val="32"/>
          <w:szCs w:val="32"/>
          <w:lang w:val="en-US" w:eastAsia="zh-CN"/>
        </w:rPr>
        <w:t>同比</w:t>
      </w:r>
      <w:r>
        <w:rPr>
          <w:rFonts w:hint="eastAsia"/>
          <w:sz w:val="32"/>
          <w:szCs w:val="32"/>
        </w:rPr>
        <w:t>减少10.02万元，</w:t>
      </w:r>
      <w:r>
        <w:rPr>
          <w:sz w:val="32"/>
          <w:u w:color="auto"/>
        </w:rPr>
        <w:t>下降5.85%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80.66万元，</w:t>
      </w:r>
      <w:r>
        <w:rPr>
          <w:rFonts w:hint="eastAsia"/>
          <w:sz w:val="32"/>
          <w:szCs w:val="32"/>
          <w:lang w:val="en-US" w:eastAsia="zh-CN"/>
        </w:rPr>
        <w:t>同比</w:t>
      </w:r>
      <w:r>
        <w:rPr>
          <w:rFonts w:hint="eastAsia"/>
          <w:sz w:val="32"/>
          <w:szCs w:val="32"/>
        </w:rPr>
        <w:t>减少5.01万元，</w:t>
      </w:r>
      <w:r>
        <w:rPr>
          <w:sz w:val="32"/>
          <w:u w:color="auto"/>
        </w:rPr>
        <w:t>下降5.85%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单位在职职工职业年金的补助</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其他退役军人事务管理支出</w:t>
      </w:r>
      <w:r>
        <w:rPr>
          <w:rFonts w:hint="eastAsia"/>
          <w:sz w:val="32"/>
          <w:szCs w:val="32"/>
          <w:lang w:val="en-US" w:eastAsia="zh-CN"/>
        </w:rPr>
        <w:t>科目</w:t>
      </w:r>
      <w:r>
        <w:rPr>
          <w:rFonts w:hint="eastAsia"/>
          <w:sz w:val="32"/>
          <w:szCs w:val="32"/>
        </w:rPr>
        <w:t>2.00万元，</w:t>
      </w:r>
      <w:r>
        <w:rPr>
          <w:rFonts w:hint="eastAsia"/>
          <w:sz w:val="32"/>
          <w:szCs w:val="32"/>
          <w:lang w:val="en-US" w:eastAsia="zh-CN"/>
        </w:rPr>
        <w:t>同比</w:t>
      </w:r>
      <w:r>
        <w:rPr>
          <w:rFonts w:hint="eastAsia"/>
          <w:sz w:val="32"/>
          <w:szCs w:val="32"/>
        </w:rPr>
        <w:t>增加2.00万元，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退役军人事务管理日常办公费用</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2.44万元，</w:t>
      </w:r>
      <w:r>
        <w:rPr>
          <w:rFonts w:hint="eastAsia"/>
          <w:sz w:val="32"/>
          <w:szCs w:val="32"/>
          <w:lang w:val="en-US" w:eastAsia="zh-CN"/>
        </w:rPr>
        <w:t>同比</w:t>
      </w:r>
      <w:r>
        <w:rPr>
          <w:rFonts w:hint="eastAsia"/>
          <w:sz w:val="32"/>
          <w:szCs w:val="32"/>
        </w:rPr>
        <w:t>减少0.14万元，</w:t>
      </w:r>
      <w:r>
        <w:rPr>
          <w:sz w:val="32"/>
          <w:u w:color="auto"/>
        </w:rPr>
        <w:t>下降5.43%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事业单位在职职工失业保险缴费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5)</w:t>
      </w:r>
      <w:r>
        <w:rPr>
          <w:rFonts w:hint="eastAsia"/>
          <w:sz w:val="32"/>
          <w:szCs w:val="32"/>
        </w:rPr>
        <w:t>卫生健康支出</w:t>
      </w:r>
      <w:r>
        <w:rPr>
          <w:rFonts w:hint="eastAsia"/>
          <w:sz w:val="32"/>
          <w:szCs w:val="32"/>
          <w:lang w:val="en-US" w:eastAsia="zh-CN"/>
        </w:rPr>
        <w:t>科目</w:t>
      </w:r>
      <w:r>
        <w:rPr>
          <w:rFonts w:hint="eastAsia"/>
          <w:sz w:val="32"/>
          <w:szCs w:val="32"/>
        </w:rPr>
        <w:t>76.63万元，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2.41%</w:t>
      </w:r>
      <w:r>
        <w:rPr>
          <w:rFonts w:hint="eastAsia"/>
          <w:sz w:val="32"/>
          <w:szCs w:val="32"/>
        </w:rPr>
        <w:t>，</w:t>
      </w:r>
      <w:r>
        <w:rPr>
          <w:rFonts w:hint="eastAsia"/>
          <w:sz w:val="32"/>
          <w:szCs w:val="32"/>
          <w:lang w:val="en-US" w:eastAsia="zh-CN"/>
        </w:rPr>
        <w:t>同比</w:t>
      </w:r>
      <w:r>
        <w:rPr>
          <w:rFonts w:hint="eastAsia"/>
          <w:sz w:val="32"/>
          <w:szCs w:val="32"/>
        </w:rPr>
        <w:t>减少101.23万元，</w:t>
      </w:r>
      <w:r>
        <w:rPr>
          <w:sz w:val="32"/>
          <w:u w:color="auto"/>
        </w:rPr>
        <w:t>下降56.92%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行政单位医疗</w:t>
      </w:r>
      <w:r>
        <w:rPr>
          <w:rFonts w:hint="eastAsia"/>
          <w:sz w:val="32"/>
          <w:szCs w:val="32"/>
          <w:lang w:val="en-US" w:eastAsia="zh-CN"/>
        </w:rPr>
        <w:t>科目</w:t>
      </w:r>
      <w:r>
        <w:rPr>
          <w:rFonts w:hint="eastAsia"/>
          <w:sz w:val="32"/>
          <w:szCs w:val="32"/>
        </w:rPr>
        <w:t>38.55万元，</w:t>
      </w:r>
      <w:r>
        <w:rPr>
          <w:rFonts w:hint="eastAsia"/>
          <w:sz w:val="32"/>
          <w:szCs w:val="32"/>
          <w:lang w:val="en-US" w:eastAsia="zh-CN"/>
        </w:rPr>
        <w:t>同比</w:t>
      </w:r>
      <w:r>
        <w:rPr>
          <w:rFonts w:hint="eastAsia"/>
          <w:sz w:val="32"/>
          <w:szCs w:val="32"/>
        </w:rPr>
        <w:t>减少4.12万元，</w:t>
      </w:r>
      <w:r>
        <w:rPr>
          <w:sz w:val="32"/>
          <w:u w:color="auto"/>
        </w:rPr>
        <w:t>下降9.66%</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按行政机关(含参公单位)在职职工工资总额的一定比例缴纳的基本医疗保险支出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36.06万元，</w:t>
      </w:r>
      <w:r>
        <w:rPr>
          <w:rFonts w:hint="eastAsia"/>
          <w:sz w:val="32"/>
          <w:szCs w:val="32"/>
          <w:lang w:val="en-US" w:eastAsia="zh-CN"/>
        </w:rPr>
        <w:t>同比</w:t>
      </w:r>
      <w:r>
        <w:rPr>
          <w:rFonts w:hint="eastAsia"/>
          <w:sz w:val="32"/>
          <w:szCs w:val="32"/>
        </w:rPr>
        <w:t>减少17.65万元，</w:t>
      </w:r>
      <w:r>
        <w:rPr>
          <w:sz w:val="32"/>
          <w:u w:color="auto"/>
        </w:rPr>
        <w:t>下降32.86%</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2.02万元，</w:t>
      </w:r>
      <w:r>
        <w:rPr>
          <w:rFonts w:hint="eastAsia"/>
          <w:sz w:val="32"/>
          <w:szCs w:val="32"/>
          <w:lang w:val="en-US" w:eastAsia="zh-CN"/>
        </w:rPr>
        <w:t>同比</w:t>
      </w:r>
      <w:r>
        <w:rPr>
          <w:rFonts w:hint="eastAsia"/>
          <w:sz w:val="32"/>
          <w:szCs w:val="32"/>
        </w:rPr>
        <w:t>减少0.12万元，</w:t>
      </w:r>
      <w:r>
        <w:rPr>
          <w:sz w:val="32"/>
          <w:u w:color="auto"/>
        </w:rPr>
        <w:t>下降5.61%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其他行政事业基本医疗保险支出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6)</w:t>
      </w:r>
      <w:r>
        <w:rPr>
          <w:rFonts w:hint="eastAsia"/>
          <w:sz w:val="32"/>
          <w:szCs w:val="32"/>
        </w:rPr>
        <w:t>城乡社区支出</w:t>
      </w:r>
      <w:r>
        <w:rPr>
          <w:rFonts w:hint="eastAsia"/>
          <w:sz w:val="32"/>
          <w:szCs w:val="32"/>
          <w:lang w:val="en-US" w:eastAsia="zh-CN"/>
        </w:rPr>
        <w:t>科目</w:t>
      </w:r>
      <w:r>
        <w:rPr>
          <w:rFonts w:hint="eastAsia"/>
          <w:sz w:val="32"/>
          <w:szCs w:val="32"/>
        </w:rPr>
        <w:t>280.88万元，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8.83%</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城乡社区环境卫生</w:t>
      </w:r>
      <w:r>
        <w:rPr>
          <w:rFonts w:hint="eastAsia"/>
          <w:sz w:val="32"/>
          <w:szCs w:val="32"/>
          <w:lang w:val="en-US" w:eastAsia="zh-CN"/>
        </w:rPr>
        <w:t>科目</w:t>
      </w:r>
      <w:r>
        <w:rPr>
          <w:rFonts w:hint="eastAsia"/>
          <w:sz w:val="32"/>
          <w:szCs w:val="32"/>
        </w:rPr>
        <w:t>280.88万元，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城乡社区环境卫生人员工资</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7)</w:t>
      </w:r>
      <w:r>
        <w:rPr>
          <w:rFonts w:hint="eastAsia"/>
          <w:sz w:val="32"/>
          <w:szCs w:val="32"/>
        </w:rPr>
        <w:t>农林水支出</w:t>
      </w:r>
      <w:r>
        <w:rPr>
          <w:rFonts w:hint="eastAsia"/>
          <w:sz w:val="32"/>
          <w:szCs w:val="32"/>
          <w:lang w:val="en-US" w:eastAsia="zh-CN"/>
        </w:rPr>
        <w:t>科目</w:t>
      </w:r>
      <w:r>
        <w:rPr>
          <w:rFonts w:hint="eastAsia"/>
          <w:sz w:val="32"/>
          <w:szCs w:val="32"/>
        </w:rPr>
        <w:t>918.65万元，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28.87%</w:t>
      </w:r>
      <w:r>
        <w:rPr>
          <w:rFonts w:hint="eastAsia"/>
          <w:sz w:val="32"/>
          <w:szCs w:val="32"/>
        </w:rPr>
        <w:t>，</w:t>
      </w:r>
      <w:r>
        <w:rPr>
          <w:rFonts w:hint="eastAsia"/>
          <w:sz w:val="32"/>
          <w:szCs w:val="32"/>
          <w:lang w:val="en-US" w:eastAsia="zh-CN"/>
        </w:rPr>
        <w:t>同比</w:t>
      </w:r>
      <w:r>
        <w:rPr>
          <w:rFonts w:hint="eastAsia"/>
          <w:sz w:val="32"/>
          <w:szCs w:val="32"/>
        </w:rPr>
        <w:t>减少142.06万元，</w:t>
      </w:r>
      <w:r>
        <w:rPr>
          <w:sz w:val="32"/>
          <w:u w:color="auto"/>
        </w:rPr>
        <w:t>下降13.39%</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其他农业农村支出</w:t>
      </w:r>
      <w:r>
        <w:rPr>
          <w:rFonts w:hint="eastAsia"/>
          <w:sz w:val="32"/>
          <w:szCs w:val="32"/>
          <w:lang w:val="en-US" w:eastAsia="zh-CN"/>
        </w:rPr>
        <w:t>科目</w:t>
      </w:r>
      <w:r>
        <w:rPr>
          <w:rFonts w:hint="eastAsia"/>
          <w:sz w:val="32"/>
          <w:szCs w:val="32"/>
        </w:rPr>
        <w:t>45.92万元，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发展农业生产费用</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对村民委员会和村党支部的补助</w:t>
      </w:r>
      <w:r>
        <w:rPr>
          <w:rFonts w:hint="eastAsia"/>
          <w:sz w:val="32"/>
          <w:szCs w:val="32"/>
          <w:lang w:val="en-US" w:eastAsia="zh-CN"/>
        </w:rPr>
        <w:t>科目</w:t>
      </w:r>
      <w:r>
        <w:rPr>
          <w:rFonts w:hint="eastAsia"/>
          <w:sz w:val="32"/>
          <w:szCs w:val="32"/>
        </w:rPr>
        <w:t>872.73万元，</w:t>
      </w:r>
      <w:r>
        <w:rPr>
          <w:rFonts w:hint="eastAsia"/>
          <w:sz w:val="32"/>
          <w:szCs w:val="32"/>
          <w:lang w:val="en-US" w:eastAsia="zh-CN"/>
        </w:rPr>
        <w:t>同比</w:t>
      </w:r>
      <w:r>
        <w:rPr>
          <w:rFonts w:hint="eastAsia"/>
          <w:sz w:val="32"/>
          <w:szCs w:val="32"/>
        </w:rPr>
        <w:t>增加106.87万元，</w:t>
      </w:r>
      <w:r>
        <w:rPr>
          <w:sz w:val="32"/>
          <w:u w:color="auto"/>
        </w:rPr>
        <w:t>增长13.95%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村民委员会和村党支部的人员补助及办公费用</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8)</w:t>
      </w:r>
      <w:r>
        <w:rPr>
          <w:rFonts w:hint="eastAsia"/>
          <w:sz w:val="32"/>
          <w:szCs w:val="32"/>
        </w:rPr>
        <w:t>住房保障支出</w:t>
      </w:r>
      <w:r>
        <w:rPr>
          <w:rFonts w:hint="eastAsia"/>
          <w:sz w:val="32"/>
          <w:szCs w:val="32"/>
          <w:lang w:val="en-US" w:eastAsia="zh-CN"/>
        </w:rPr>
        <w:t>科目</w:t>
      </w:r>
      <w:r>
        <w:rPr>
          <w:rFonts w:hint="eastAsia"/>
          <w:sz w:val="32"/>
          <w:szCs w:val="32"/>
        </w:rPr>
        <w:t>134.81万元，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4.24%</w:t>
      </w:r>
      <w:r>
        <w:rPr>
          <w:rFonts w:hint="eastAsia"/>
          <w:sz w:val="32"/>
          <w:szCs w:val="32"/>
        </w:rPr>
        <w:t>，</w:t>
      </w:r>
      <w:r>
        <w:rPr>
          <w:rFonts w:hint="eastAsia"/>
          <w:sz w:val="32"/>
          <w:szCs w:val="32"/>
          <w:lang w:val="en-US" w:eastAsia="zh-CN"/>
        </w:rPr>
        <w:t>同比</w:t>
      </w:r>
      <w:r>
        <w:rPr>
          <w:rFonts w:hint="eastAsia"/>
          <w:sz w:val="32"/>
          <w:szCs w:val="32"/>
        </w:rPr>
        <w:t>增加6.30万元，</w:t>
      </w:r>
      <w:r>
        <w:rPr>
          <w:sz w:val="32"/>
          <w:u w:color="auto"/>
        </w:rPr>
        <w:t>增长4.90%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134.81万元，</w:t>
      </w:r>
      <w:r>
        <w:rPr>
          <w:rFonts w:hint="eastAsia"/>
          <w:sz w:val="32"/>
          <w:szCs w:val="32"/>
          <w:lang w:val="en-US" w:eastAsia="zh-CN"/>
        </w:rPr>
        <w:t>同比</w:t>
      </w:r>
      <w:r>
        <w:rPr>
          <w:rFonts w:hint="eastAsia"/>
          <w:sz w:val="32"/>
          <w:szCs w:val="32"/>
        </w:rPr>
        <w:t>增加6.30万元，</w:t>
      </w:r>
      <w:r>
        <w:rPr>
          <w:sz w:val="32"/>
          <w:u w:color="auto"/>
        </w:rPr>
        <w:t>增长4.90%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本级政府和参公单位及事业单位职工缴纳的住房公积金支出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2365.68</w:t>
      </w:r>
      <w:r>
        <w:rPr>
          <w:rFonts w:hint="eastAsia"/>
          <w:sz w:val="32"/>
          <w:szCs w:val="32"/>
        </w:rPr>
        <w:t>万元，</w:t>
      </w:r>
      <w:r>
        <w:rPr>
          <w:rFonts w:hint="eastAsia"/>
          <w:sz w:val="32"/>
          <w:szCs w:val="32"/>
          <w:lang w:val="en-US" w:eastAsia="zh-CN"/>
        </w:rPr>
        <w:t>增加173.43</w:t>
      </w:r>
      <w:r>
        <w:rPr>
          <w:rFonts w:hint="eastAsia"/>
          <w:sz w:val="32"/>
          <w:szCs w:val="32"/>
        </w:rPr>
        <w:t>万元，</w:t>
      </w:r>
      <w:r>
        <w:rPr>
          <w:rFonts w:hint="eastAsia"/>
          <w:sz w:val="32"/>
          <w:szCs w:val="32"/>
          <w:lang w:val="en-US" w:eastAsia="zh-CN"/>
        </w:rPr>
        <w:t>增长7.91%</w:t>
      </w:r>
      <w:r>
        <w:rPr>
          <w:rFonts w:hint="eastAsia"/>
          <w:sz w:val="32"/>
          <w:szCs w:val="32"/>
        </w:rPr>
        <w:t>，主要原因是</w:t>
      </w:r>
      <w:r>
        <w:rPr>
          <w:rFonts w:hint="eastAsia"/>
          <w:sz w:val="32"/>
          <w:szCs w:val="32"/>
          <w:lang w:val="en-US" w:eastAsia="zh-CN"/>
        </w:rPr>
        <w:t>人员增加以及调资所引起的工资福利支出</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132.42万元，增长20.77万元，增长18.60%，主要原因是：服务项目增加及物价上涨。</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1646.78万元，增长23.72万元，增长1.46%，主要原因是：人员增加以及调资所引起的工资福利支出。</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586.48万元，增长128.94万元，增长28.18%，主要原因是：服务项目增加及物价上涨。</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518.72万元,津贴补贴224.70万元,奖金323.70万元,绩效工资123.81万元,机关事业单位基本养老保险缴费161.32万元,职业年金缴费80.66万元,职工基本医疗保险缴费74.61万元,其他社会保障缴费4.45万元,住房公积金134.81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办公费9.44万元,印刷费2.35万元,水费2.00万元,电费6.04万元,邮电费4.49万元,差旅费20.38万元,维修（护）费2.31万元,会议费2.35万元,培训费2.65万元,公务接待费22.49万元,其他交通费用52.32万元,其他商品和服务支出5.58万元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离休费12.98万元,退休费87.00万元,生活补助486.50万元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22.49</w:t>
      </w:r>
      <w:r>
        <w:rPr>
          <w:rFonts w:hint="eastAsia"/>
          <w:sz w:val="32"/>
          <w:szCs w:val="32"/>
          <w:lang w:eastAsia="zh-CN"/>
        </w:rPr>
        <w:t>万元，</w:t>
      </w:r>
      <w:r>
        <w:rPr>
          <w:sz w:val="32"/>
          <w:u w:color="auto"/>
        </w:rPr>
        <w:t>减少2.36万元，下降9.50%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22.49</w:t>
      </w:r>
      <w:r>
        <w:rPr>
          <w:rFonts w:hint="eastAsia"/>
          <w:sz w:val="32"/>
          <w:szCs w:val="32"/>
          <w:lang w:eastAsia="zh-CN"/>
        </w:rPr>
        <w:t>万元，</w:t>
      </w:r>
      <w:r>
        <w:rPr>
          <w:rFonts w:hint="eastAsia"/>
          <w:sz w:val="32"/>
          <w:szCs w:val="32"/>
        </w:rPr>
        <w:t>减少2.36</w:t>
      </w:r>
      <w:r>
        <w:rPr>
          <w:sz w:val="32"/>
          <w:u w:color="auto"/>
        </w:rPr>
        <w:t>万元，下降9.50%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我单位认真贯彻落实中央八项规定要求，严格执行公务接待管理办法。主要用于单位按规定开支的各类公务接待费用；</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0.00万元，增加0.00万元，增长0%，主要原因：无公务用车购置；主要用于单位执行公务活动所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13.53</w:t>
      </w:r>
      <w:r>
        <w:rPr>
          <w:rFonts w:hint="eastAsia"/>
          <w:sz w:val="32"/>
          <w:szCs w:val="32"/>
          <w:lang w:val="en-US" w:eastAsia="en-US"/>
        </w:rPr>
        <w:t>万元，</w:t>
      </w:r>
      <w:r>
        <w:rPr>
          <w:rFonts w:hint="eastAsia"/>
          <w:sz w:val="32"/>
          <w:szCs w:val="32"/>
          <w:lang w:val="en-US" w:eastAsia="zh-CN"/>
        </w:rPr>
        <w:t>增加11.18</w:t>
      </w:r>
      <w:r>
        <w:rPr>
          <w:rFonts w:hint="eastAsia"/>
          <w:sz w:val="32"/>
          <w:szCs w:val="32"/>
          <w:lang w:val="en-US" w:eastAsia="en-US"/>
        </w:rPr>
        <w:t>万元，</w:t>
      </w:r>
      <w:r>
        <w:rPr>
          <w:rFonts w:hint="eastAsia"/>
          <w:sz w:val="32"/>
          <w:szCs w:val="32"/>
          <w:lang w:val="en-US" w:eastAsia="zh-CN"/>
        </w:rPr>
        <w:t>增长475.74%</w:t>
      </w:r>
      <w:r>
        <w:rPr>
          <w:rFonts w:hint="eastAsia"/>
          <w:sz w:val="32"/>
          <w:szCs w:val="32"/>
          <w:lang w:val="en-US" w:eastAsia="en-US"/>
        </w:rPr>
        <w:t>，主要原因是</w:t>
      </w:r>
      <w:r>
        <w:rPr>
          <w:rFonts w:hint="eastAsia"/>
          <w:sz w:val="32"/>
          <w:szCs w:val="32"/>
          <w:lang w:val="en-US" w:eastAsia="zh-CN"/>
        </w:rPr>
        <w:t>会议增加及物价上涨</w:t>
      </w:r>
      <w:r>
        <w:rPr>
          <w:rFonts w:hint="eastAsia"/>
          <w:sz w:val="32"/>
          <w:szCs w:val="32"/>
          <w:lang w:val="en-US" w:eastAsia="en-US"/>
        </w:rPr>
        <w:t>；培训费预算</w:t>
      </w:r>
      <w:r>
        <w:rPr>
          <w:rFonts w:hint="eastAsia"/>
          <w:sz w:val="32"/>
          <w:szCs w:val="32"/>
          <w:lang w:val="en-US" w:eastAsia="zh-CN"/>
        </w:rPr>
        <w:t>2.65</w:t>
      </w:r>
      <w:r>
        <w:rPr>
          <w:rFonts w:hint="eastAsia"/>
          <w:sz w:val="32"/>
          <w:szCs w:val="32"/>
          <w:lang w:val="en-US" w:eastAsia="en-US"/>
        </w:rPr>
        <w:t>万元，</w:t>
      </w:r>
      <w:r>
        <w:rPr>
          <w:rFonts w:hint="eastAsia"/>
          <w:sz w:val="32"/>
          <w:szCs w:val="32"/>
          <w:lang w:val="en-US" w:eastAsia="zh-CN"/>
        </w:rPr>
        <w:t>增加1.40</w:t>
      </w:r>
      <w:r>
        <w:rPr>
          <w:rFonts w:hint="eastAsia"/>
          <w:sz w:val="32"/>
          <w:szCs w:val="32"/>
          <w:lang w:val="en-US" w:eastAsia="en-US"/>
        </w:rPr>
        <w:t>万元，</w:t>
      </w:r>
      <w:r>
        <w:rPr>
          <w:rFonts w:hint="eastAsia"/>
          <w:sz w:val="32"/>
          <w:szCs w:val="32"/>
          <w:lang w:val="en-US" w:eastAsia="zh-CN"/>
        </w:rPr>
        <w:t>增长112.00%</w:t>
      </w:r>
      <w:r>
        <w:rPr>
          <w:rFonts w:hint="eastAsia"/>
          <w:sz w:val="32"/>
          <w:szCs w:val="32"/>
          <w:lang w:val="en-US" w:eastAsia="en-US"/>
        </w:rPr>
        <w:t>，主要原因是</w:t>
      </w:r>
      <w:r>
        <w:rPr>
          <w:rFonts w:hint="eastAsia"/>
          <w:sz w:val="32"/>
          <w:szCs w:val="32"/>
          <w:lang w:val="en-US" w:eastAsia="zh-CN"/>
        </w:rPr>
        <w:t>增加了培训项目</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eastAsia="宋体"/>
          <w:sz w:val="32"/>
          <w:szCs w:val="32"/>
          <w:lang w:val="en-US" w:eastAsia="zh"/>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
          <w:woUserID w:val="1"/>
        </w:rPr>
        <w:t>。</w:t>
      </w:r>
      <w:bookmarkStart w:id="20" w:name="_GoBack"/>
      <w:bookmarkEnd w:id="20"/>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无国有资本经营</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132.42</w:t>
      </w:r>
      <w:r>
        <w:rPr>
          <w:rFonts w:hint="eastAsia"/>
          <w:sz w:val="32"/>
          <w:szCs w:val="32"/>
        </w:rPr>
        <w:t>万元，较2023年度预算数</w:t>
      </w:r>
      <w:r>
        <w:rPr>
          <w:rFonts w:hint="eastAsia"/>
          <w:sz w:val="32"/>
          <w:szCs w:val="32"/>
          <w:lang w:val="en-US"/>
        </w:rPr>
        <w:t>111.65</w:t>
      </w:r>
      <w:r>
        <w:rPr>
          <w:rFonts w:hint="eastAsia"/>
          <w:sz w:val="32"/>
          <w:szCs w:val="32"/>
        </w:rPr>
        <w:t>万元，</w:t>
      </w:r>
      <w:r>
        <w:rPr>
          <w:rFonts w:hint="eastAsia"/>
          <w:sz w:val="32"/>
          <w:szCs w:val="32"/>
          <w:lang w:val="en-US"/>
        </w:rPr>
        <w:t>增加20.77</w:t>
      </w:r>
      <w:r>
        <w:rPr>
          <w:rFonts w:hint="eastAsia"/>
          <w:sz w:val="32"/>
          <w:szCs w:val="32"/>
        </w:rPr>
        <w:t>万元，</w:t>
      </w:r>
      <w:r>
        <w:rPr>
          <w:rFonts w:hint="eastAsia"/>
          <w:sz w:val="32"/>
          <w:szCs w:val="32"/>
          <w:lang w:val="en-US"/>
        </w:rPr>
        <w:t>增长18.60%</w:t>
      </w:r>
      <w:r>
        <w:rPr>
          <w:rFonts w:hint="eastAsia"/>
          <w:sz w:val="32"/>
          <w:szCs w:val="32"/>
        </w:rPr>
        <w:t>，主要原因是：</w:t>
      </w:r>
      <w:r>
        <w:rPr>
          <w:rFonts w:hint="eastAsia"/>
          <w:sz w:val="32"/>
          <w:szCs w:val="32"/>
          <w:lang w:val="en-US"/>
        </w:rPr>
        <w:t>机关运行增加项目及物价上涨</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941</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477.02</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463.98</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1</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1</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1</w:t>
      </w:r>
      <w:r>
        <w:rPr>
          <w:rFonts w:hint="eastAsia"/>
          <w:sz w:val="32"/>
          <w:szCs w:val="32"/>
        </w:rPr>
        <w:t>个，预算资金</w:t>
      </w:r>
      <w:r>
        <w:rPr>
          <w:rFonts w:hint="eastAsia"/>
          <w:sz w:val="32"/>
          <w:szCs w:val="32"/>
          <w:lang w:val="en-US"/>
        </w:rPr>
        <w:t>280.88</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项目名称：乡镇保洁员工资，预算资金280.88万元。2024年度绩效目标为进村道路及村内道路、公共场地清扫保洁、道路两旁定期除杂，绿化带及空闲地卫生保洁，垃圾清运，沟渠塘堰保洁，房前屋后及其他有关环境卫生等内容，履行工作职责。设2条数量指标：保洁员覆盖32个村委所有自然村；每天上岗时间≥4小时。设1条时效指标：农村保洁员工资发放及时率100%。设1条社会公众或服务对象满意度指标：受益群众满意度≥95%</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6"/>
      <w:bookmarkStart w:id="18" w:name="bookmark95"/>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全州县石塘镇2024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8"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oj3kpeIBAADeAwAADgAAAGRycy9lMm9Eb2MueG1srVPBbtsw DL0P2D8Iui9Oiq3LgjjFsCDDgGIN0O0DFFmOBViiQMqxs68fJTvp0PXQQy8yJdGPfO9R67vBteJk kCz4Ui5mcymM11BZfyzl71+7D0spKCpfqRa8KeXZkLzbvH+37sPK3EADbWVQMIinVR9K2cQYVkVB ujFO0QyC8XxZAzoVeYvHokLVM7pri5v5/LboAauAoA0Rn27HSzkh4msAoa6tNlvQnTM+jqhoWhWZ EjU2kNzkbuva6PhQ12SiaEvJTGNeuQjHh7QWm7VaHVGFxuqpBfWaFp5xcsp6LnqF2qqoRIf2Pyhn NQJBHWcaXDESyYowi8X8mTaPjQomc2GpKVxFp7eD1T9PexS2KiXb7pVjw3NVsUjS9IFWnPEY9jjt iMPEc6jRpS8zEEOW83yV0wxRaD78uFx++SSF5pvPt2x9Qiyefg1I8bsBJ1JQSmSvsoTqdE9xTL2k pEoedrZt03nqauwjRXE4DFNzB6jOzAZhtJmC3lnGvlcU9wrZV3adJz8+8FK30JcSpkiKBvDPS+cp n+XmWyl6npNSen4WUrQ/PNuQRuoS4CU4XALfuW/Ag7eQQnnNGKWMUnQB7bHJLSZeFL52kbllyonQ yGLiybZn0aYRTXP17z5nPT3LzV9QSwMECgAAAAAAh07iQAAAAAAAAAAAAAAAAAYAAABfcmVscy9Q SwMEFAAAAAgAh07iQIoUZjzRAAAAlAEAAAsAAABfcmVscy8ucmVsc6WQwWrDMAyG74O9g9F9cZrD GKNOL6PQa+kewNiKYxpbRjLZ+vbzDoNl9LajfqHvE//+8JkWtSJLpGxg1/WgMDvyMQcD75fj0wso qTZ7u1BGAzcUOIyPD/szLra2I5ljEdUoWQzMtZZXrcXNmKx0VDC3zUScbG0jB12su9qAeuj7Z82/ GTBumOrkDfDJD6Aut9LMf9gpOiahqXaOkqZpiu4eVQe2ZY7uyDbhG7lGsxywGvAsGgdqWdd+BH1f v/un3tNHPuO61X6HjOuPV2+6HL8AUEsDBBQAAAAIAIdO4kB+5uUg9wAAAOEBAAATAAAAW0NvbnRl bnRfVHlwZXNdLnhtbJWRQU7DMBBF90jcwfIWJU67QAgl6YK0S0CoHGBkTxKLZGx5TGhvj5O2G0SR WNoz/78nu9wcxkFMGNg6quQqL6RA0s5Y6ir5vt9lD1JwBDIwOMJKHpHlpr69KfdHjyxSmriSfYz+ USnWPY7AufNIadK6MEJMx9ApD/oDOlTrorhX2lFEilmcO2RdNtjC5xDF9pCuTyYBB5bi6bQ4syoJ 3g9WQ0ymaiLzg5KdCXlKLjvcW893SUOqXwnz5DrgnHtJTxOsQfEKIT7DmDSUCayM+6KAU/53yWw5 cuba1mrMm8BNir3hdLG61o5r1zj93/Ltkrp0q+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AAAAAZHJzL1BLAQIUABQAAAAIAIdO4kDFTzVl1QAAAAgBAAAP AAAAAAAAAAEAIAAAACIAAABkcnMvZG93bnJldi54bWxQSwECFAAUAAAACACHTuJAoj3kpeIBAADe AwAADgAAAAAAAAABACAAAAAkAQAAZHJzL2Uyb0RvYy54bWxQSwUGAAAAAAYABgBZAQAAeAUA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10"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3drHDOQBAADkAwAADgAAAGRycy9lMm9Eb2MueG1srVPB jtMwEL0j8Q+W7zRt0RZUNV0hqiKkFVtp4QNcx24s2R4zdpqUr2fspF20cNgDF3c8nr55781kcz84 y84KowFf88VszpnyEhrjTzX/8X3/7iNnMQnfCAte1fyiIr/fvn2z6cNaLaEF2yhkBOLjug81b1MK 66qKslVOxBkE5elRAzqR6IqnqkHRE7qz1XI+X1U9YBMQpIqRsrvxkU+I+BpA0NpItQPZOeXTiIrK ikSSYmtC5NvCVmsl06PWUSVma05KUzmpCcXHfFbbjVifUITWyImCeA2FF5qcMJ6a3qB2IgnWofkL yhmJEEGnmQRXjUKKI6RiMX/hzVMrgipayOoYbqbH/wcrv50PyExDm0CWeOFo4qUtW95lc/oQ11Tz FA443SKFWemg0eVf0sCGYujlZqgaEpOUzPNeEa6kp8Xq7sP7glk9/zlgTF8UOJaDmiPNq9gozg8x UUMqvZbkXh72xtqcz7xGJjlKw3GY6B2huZAihHHUMci9IewHEdNBIM2W6ND2p0c6tIW+5jBFnLWA v/6Vz/VkOb1y1tOu1Dz+7AQqzuxXT8MgyHQN8Bocr4Hv3Geg9VtwJrwklJonzrqA5tQWkqOyT10C bYroLGnUMSml4RcvpkXN2/XnvVQ9f5zb31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AAAAABkcnMvUEsBAhQAFAAAAAgAh07iQOQs0ePYAAAA CQEAAA8AAAAAAAAAAQAgAAAAIgAAAGRycy9kb3ducmV2LnhtbFBLAQIUABQAAAAIAIdO4kDd2scM 5AEAAOQDAAAOAAAAAAAAAAEAIAAAACcBAABkcnMvZTJvRG9jLnhtbFBLBQYAAAAABgAGAFkBAAB9 BQ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LgTv+ucBAADiAwAADgAAAGRycy9lMm9Eb2MueG1s rVPBbtswDL0P2D8IvC92AmRIgzjFsCDDgGIt0O0DFFmOBViiRsmxs68fpTjp0O3Qwy7KE8U88j3S m/vRduKkKRh0FcxnJQjtFNbGHSv48X3/YQUiROlq2aHTFZx1gPvt+3ebwa/1Alvsak2CSVxYD76C Nka/LoqgWm1lmKHXjh8bJCsjX+lY1CQHZrddsSjLj8WAVHtCpUPg6O7yCBMjvYUQm8YovUPVW+3i hZV0JyNLCq3xAba526bRKj42TdBRdBWw0phPLsL4kM5iu5HrI0nfGjW1IN/SwitNVhrHRW9UOxml 6Mn8RWWNIgzYxJlCW1yEZEdYxbx85c1zK73OWtjq4G+mh/9Hq76dnkiYuoI7EE5aHniuKpbJmsGH NWc8+yeaboFh0jk2ZNMvKxBjtvN8s1OPUSgOLlfzcrEEofhpXt6tlpmzePmzpxC/aLQigQqIp5VN lKeHELkgp15TUi2He9N1KZ76unSSUBwP49TeAesz6yG8DDp4tTfM/SBDfJLEk+W58+7HRz6aDocK cEIgWqRf/4qnfDacX0EMvCkVhJ+9JA2i++p4FGmtroCu4HAFrrefkZdvDkI6xSwVRBC9J3Nsc5NJ WfCf+sjqsugk6aJjUsqjz15Ma5p26897znr5NLe/AVBLAwQKAAAAAACHTuJAAAAAAAAAAAAAAAAA BgAAAF9yZWxzL1BLAwQUAAAACACHTuJAihRmPNEAAACUAQAACwAAAF9yZWxzLy5yZWxzpZDBasMw DIbvg72D0X1xmsMYo04vo9Br6R7A2IpjGltGMtn69vMOg2X0tqN+oe8T//7wmRa1IkukbGDX9aAw O/IxBwPvl+PTCyipNnu7UEYDNxQ4jI8P+zMutrYjmWMR1ShZDMy1lletxc2YrHRUMLfNRJxsbSMH Xay72oB66Ptnzb8ZMG6Y6uQN8MkPoC630sx/2Ck6JqGpdo6SpmmK7h5VB7Zlju7INuEbuUazHLAa 8CwaB2pZ134EfV+/+6fe00c+47rVfoeM649Xb7ocvwBQSwMEFAAAAAgAh07iQH7m5SD3AAAA4QEA ABMAAABbQ29udGVudF9UeXBlc10ueG1slZFBTsMwEEX3SNzB8hYlTrtACCXpgrRLQKgcYGRPEotk bHlMaG+Pk7YbRJFY2jP/vye73BzGQUwY2Dqq5CovpEDSzljqKvm+32UPUnAEMjA4wkoekeWmvr0p 90ePLFKauJJ9jP5RKdY9jsC580hp0rowQkzH0CkP+gM6VOuiuFfaUUSKWZw7ZF022MLnEMX2kK5P JgEHluLptDizKgneD1ZDTKZqIvODkp0JeUouO9xbz3dJQ6pfCfPkOuCce0lPE6xB8QohPsOYNJQJ rIz7ooBT/nfJbDly5trWasybwE2KveF0sbrWjmvXOP3f8u2SunSr5YPqb1BLAQIUABQAAAAIAIdO 4kB+5uUg9wAAAOEBAAATAAAAAAAAAAEAIAAAAFsEAABbQ29udGVudF9UeXBlc10ueG1sUEsBAhQA CgAAAAAAh07iQAAAAAAAAAAAAAAAAAYAAAAAAAAAAAAQAAAAPQMAAF9yZWxzL1BLAQIUABQAAAAI AIdO4kCKFGY80QAAAJQBAAALAAAAAAAAAAEAIAAAAGEDAABfcmVscy8ucmVsc1BLAQIUAAoAAAAA AIdO4kAAAAAAAAAAAAAAAAAEAAAAAAAAAAAAEAAAAAAAAABkcnMvUEsBAhQAFAAAAAgAh07iQJjA ixHbAAAADQEAAA8AAAAAAAAAAQAgAAAAIgAAAGRycy9kb3ducmV2LnhtbFBLAQIUABQAAAAIAIdO 4kAuBO/65wEAAOIDAAAOAAAAAAAAAAEAIAAAACoBAABkcnMvZTJvRG9jLnhtbFBLBQYAAAAABgAG AFkBAACD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ED81C"/>
    <w:multiLevelType w:val="singleLevel"/>
    <w:tmpl w:val="FABED81C"/>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7tXoOB0XTysoDpfRyzH3HQ==" w:hash="hJuSA17njAY8h5P+91LonC7sOHQ9M8/loa9vGUUUHM6S/Nib2yvd3ThLyTFcw5WuWADtVX8IYqVztjG0NCU7nw=="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EBFB33D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0A9992A792D946A2ACE22DA643920CA2_13</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2024-03-26T09:28:47Z</dcterms:modified>
  <cp:revision>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f09f6-b612-4cc2-a5c3-835348d04fb2}">
  <ds:schemaRefs/>
</ds:datastoreItem>
</file>

<file path=customXml/itemProps3.xml><?xml version="1.0" encoding="utf-8"?>
<ds:datastoreItem xmlns:ds="http://schemas.openxmlformats.org/officeDocument/2006/customXml" ds:itemID="{5f956f29-f2ba-41ea-9eb5-1e217618d183}">
  <ds:schemaRefs/>
</ds:datastoreItem>
</file>

<file path=customXml/itemProps4.xml><?xml version="1.0" encoding="utf-8"?>
<ds:datastoreItem xmlns:ds="http://schemas.openxmlformats.org/officeDocument/2006/customXml" ds:itemID="{b6afe168-1e0a-49a8-8432-8a59b45eb630}">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2023-02-07T14:11:00Z</dcterms:created>
  <dc:creator>蔡冬冬</dc:creator>
  <cp:lastModifiedBy>C D D</cp:lastModifiedBy>
  <dcterms:modified xsi:type="dcterms:W3CDTF">2024-04-08T18:36:01Z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