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全州县第二中学</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0"/>
      <w:bookmarkStart w:id="1" w:name="bookmark2"/>
      <w:bookmarkStart w:id="2" w:name="bookmark1"/>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全州县第二中学</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全州县第二中学2024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全州县第二中学2024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4"/>
      <w:bookmarkStart w:id="4" w:name="bookmark13"/>
      <w:bookmarkStart w:id="5" w:name="bookmark12"/>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全州县第二中学概况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1、规划教育教学、教育综合管理，加强学生的专业技能、思想、德育、心理健康教育、艺术教育、国防教育等，促进学生全面均衡发展。</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2、实行财政预算，决算与预算相同。</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3、努力改善办学条件，加强学校教育信息化，提高教育教学质量，指导学生社会实践工作，促进学生德智体美劳全面发展。</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校部门预算编制全额拨款事业单位1个，学校实行校长负责制，下设党支部、办公室、教务组、后勤组、教研室、团委、工会等中层机构，管理全校初高中的教育教学、安全管理、德育教育、日常生活、专业技能等各项事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核定编制人数为461人，实有在编人数461人。编内在职461人，全额事业在职教师458人，在职工人3人，控制编人数0人。离休人员1人，退休126人。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1、贯彻落实国家教育方针，教书育人，培训人才，发展科技，服务社会。</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2、努力改善办学条件，提高教学质量。</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3、加大学校教师培训，强化管理，努力建设高素质的教师队伍。</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4、加强学校安全工作、德育工作，切实维护学校师生安全，努力培养德智体美劳全面发展的对国家有用的人才。</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8"/>
      <w:bookmarkStart w:id="8" w:name="bookmark69"/>
      <w:bookmarkStart w:id="9" w:name="bookmark70"/>
      <w:bookmarkStart w:id="10" w:name="bookmark26"/>
      <w:bookmarkStart w:id="11" w:name="bookmark28"/>
      <w:bookmarkStart w:id="12" w:name="bookmark27"/>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全州县第二中学</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6512.39</w:t>
      </w:r>
      <w:r>
        <w:rPr>
          <w:rFonts w:hint="eastAsia"/>
          <w:sz w:val="32"/>
          <w:szCs w:val="32"/>
        </w:rPr>
        <w:t>万元，总支出</w:t>
      </w:r>
      <w:r>
        <w:rPr>
          <w:rFonts w:hint="eastAsia"/>
          <w:sz w:val="32"/>
          <w:szCs w:val="32"/>
          <w:lang w:val="en-US" w:eastAsia="zh-CN"/>
        </w:rPr>
        <w:t>6512.39</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6523.80</w:t>
      </w:r>
      <w:r>
        <w:rPr>
          <w:rFonts w:hint="eastAsia"/>
          <w:sz w:val="32"/>
          <w:szCs w:val="32"/>
        </w:rPr>
        <w:t>万元，</w:t>
      </w:r>
      <w:r>
        <w:rPr>
          <w:sz w:val="32"/>
          <w:u w:color="auto"/>
        </w:rPr>
        <w:t>减少11.41万元，下降0.17%，主要原因是</w:t>
      </w:r>
      <w:r>
        <w:rPr>
          <w:rFonts w:hint="eastAsia"/>
          <w:sz w:val="32"/>
          <w:szCs w:val="32"/>
          <w:lang w:val="en-US"/>
        </w:rPr>
        <w:t>1、社会保障和就业收入减小5.79万元，下降0.60%</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lang w:val="en-US"/>
        </w:rPr>
        <w:t>2、卫生健康收入减小64.50万元，下降17.89%</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6523.80</w:t>
      </w:r>
      <w:r>
        <w:rPr>
          <w:rFonts w:hint="eastAsia"/>
          <w:sz w:val="32"/>
          <w:szCs w:val="32"/>
        </w:rPr>
        <w:t>万元，</w:t>
      </w:r>
      <w:r>
        <w:rPr>
          <w:sz w:val="32"/>
          <w:u w:color="auto"/>
        </w:rPr>
        <w:t>减少11.41万元，下降0.17%，主要原因是</w:t>
      </w:r>
      <w:r>
        <w:rPr>
          <w:rFonts w:hint="eastAsia"/>
          <w:sz w:val="32"/>
          <w:szCs w:val="32"/>
          <w:lang w:val="en-US"/>
        </w:rPr>
        <w:t>1、社会保障和就业支出减小5.79万元，下降0.60%</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lang w:val="en-US"/>
        </w:rPr>
        <w:t>2、卫生健康支出减小64.50万元，下降17.89%</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6512.39</w:t>
      </w:r>
      <w:r>
        <w:rPr>
          <w:rFonts w:hint="eastAsia"/>
          <w:sz w:val="32"/>
          <w:szCs w:val="32"/>
        </w:rPr>
        <w:t>万元，</w:t>
      </w:r>
      <w:r>
        <w:rPr>
          <w:rFonts w:hint="eastAsia"/>
          <w:sz w:val="32"/>
          <w:szCs w:val="32"/>
          <w:lang w:val="en-US" w:eastAsia="zh-CN"/>
        </w:rPr>
        <w:t>同比</w:t>
      </w:r>
      <w:r>
        <w:rPr>
          <w:rFonts w:hint="eastAsia"/>
          <w:sz w:val="32"/>
          <w:szCs w:val="32"/>
        </w:rPr>
        <w:t>减少11.41万元，</w:t>
      </w:r>
      <w:r>
        <w:rPr>
          <w:sz w:val="32"/>
          <w:u w:color="auto"/>
        </w:rPr>
        <w:t>下降0.17%</w:t>
      </w:r>
      <w:r>
        <w:rPr>
          <w:rFonts w:hint="eastAsia"/>
          <w:sz w:val="32"/>
          <w:szCs w:val="32"/>
          <w:lang w:eastAsia="zh-CN"/>
        </w:rPr>
        <w:t>。其中：一般公共预算</w:t>
      </w:r>
      <w:r>
        <w:rPr>
          <w:rFonts w:hint="eastAsia" w:ascii="宋体" w:hAnsi="宋体" w:eastAsia="宋体"/>
          <w:sz w:val="32"/>
          <w:szCs w:val="32"/>
          <w:lang w:eastAsia="zh-CN"/>
        </w:rPr>
        <w:t>6512.39</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减少11.41</w:t>
      </w:r>
      <w:r>
        <w:rPr>
          <w:rFonts w:hint="eastAsia"/>
          <w:sz w:val="32"/>
          <w:szCs w:val="32"/>
          <w:lang w:eastAsia="zh-CN"/>
        </w:rPr>
        <w:t>万元，</w:t>
      </w:r>
      <w:r>
        <w:rPr>
          <w:rFonts w:hint="eastAsia" w:ascii="宋体" w:hAnsi="宋体" w:eastAsia="宋体"/>
          <w:sz w:val="32"/>
          <w:szCs w:val="32"/>
          <w:lang w:eastAsia="zh-CN"/>
        </w:rPr>
        <w:t>下降0.17%</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1、教育收入4769.64万元，占收入总预算73.24%，同比增加36.83万元，增长0.78%</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2、社会保障和就业收入954.37万元，占收入总预算14.65%，同比减小5.79万元，下降0.60%</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3、卫生健康收入296.05万元，占收入总预算4.55%，同比减少64.50万元，下降17.89%</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4、住房保障收入492.34万元，占收入总预算7.56%，同比增长22.06万元，增长4.69%</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同比无变化</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6512.39</w:t>
      </w:r>
      <w:r>
        <w:rPr>
          <w:rFonts w:hint="eastAsia"/>
          <w:sz w:val="32"/>
          <w:szCs w:val="32"/>
        </w:rPr>
        <w:t>万元，</w:t>
      </w:r>
      <w:r>
        <w:rPr>
          <w:rFonts w:hint="eastAsia"/>
          <w:sz w:val="32"/>
          <w:szCs w:val="32"/>
          <w:lang w:val="en-US" w:eastAsia="zh-CN"/>
        </w:rPr>
        <w:t>同比</w:t>
      </w:r>
      <w:r>
        <w:rPr>
          <w:rFonts w:hint="eastAsia"/>
          <w:sz w:val="32"/>
          <w:szCs w:val="32"/>
        </w:rPr>
        <w:t>减少11.41万元，</w:t>
      </w:r>
      <w:r>
        <w:rPr>
          <w:sz w:val="32"/>
          <w:u w:color="auto"/>
        </w:rPr>
        <w:t>下降0.17%</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6512.39</w:t>
      </w:r>
      <w:r>
        <w:rPr>
          <w:rFonts w:hint="eastAsia"/>
          <w:sz w:val="32"/>
          <w:szCs w:val="32"/>
        </w:rPr>
        <w:t>万元，占支出预算</w:t>
      </w:r>
      <w:r>
        <w:rPr>
          <w:sz w:val="32"/>
          <w:u w:color="auto"/>
        </w:rPr>
        <w:t>100.00%,</w:t>
      </w:r>
      <w:r>
        <w:rPr>
          <w:rFonts w:hint="eastAsia"/>
          <w:sz w:val="32"/>
          <w:szCs w:val="32"/>
          <w:lang w:val="en-US" w:eastAsia="zh-CN"/>
        </w:rPr>
        <w:t>同比</w:t>
      </w:r>
      <w:r>
        <w:rPr>
          <w:rFonts w:hint="eastAsia"/>
          <w:sz w:val="32"/>
          <w:szCs w:val="32"/>
        </w:rPr>
        <w:t>增加222.12</w:t>
      </w:r>
      <w:r>
        <w:rPr>
          <w:sz w:val="32"/>
          <w:u w:color="auto"/>
        </w:rPr>
        <w:t>万元，增长3.53%</w:t>
      </w:r>
      <w:r>
        <w:rPr>
          <w:sz w:val="32"/>
          <w:szCs w:val="32"/>
        </w:rPr>
        <w:t>。</w:t>
      </w:r>
      <w:r>
        <w:rPr>
          <w:rFonts w:hint="eastAsia"/>
          <w:sz w:val="32"/>
          <w:szCs w:val="32"/>
        </w:rPr>
        <w:t>主要原因是</w:t>
      </w:r>
      <w:r>
        <w:rPr>
          <w:sz w:val="32"/>
          <w:szCs w:val="32"/>
        </w:rPr>
        <w:t>：</w:t>
      </w:r>
      <w:r>
        <w:rPr>
          <w:rFonts w:hint="eastAsia"/>
          <w:sz w:val="32"/>
          <w:szCs w:val="32"/>
          <w:lang w:val="en-US" w:eastAsia="zh-CN"/>
        </w:rPr>
        <w:t>1、教育基本支出4769.64万元，占支出预算73.24%，同比增加270.36万元，增长6.01%</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lang w:val="en-US" w:eastAsia="zh-CN"/>
        </w:rPr>
        <w:t>2、社会保障和就业支出954.37万元，占支出预算14.65%，同比减小5.79万元，下降0.60%</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lang w:val="en-US" w:eastAsia="zh-CN"/>
        </w:rPr>
        <w:t>3、卫生健康支出296.05万元，占支出预算4.55%，同比减少64.50万元，下降17.89%</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lang w:val="en-US" w:eastAsia="zh-CN"/>
        </w:rPr>
        <w:t>4、住房保障支出492.34万元，占支出预算7.56%，同比增长22.06万元，增长4.69%</w:t>
      </w:r>
      <w:r>
        <w:rPr>
          <w:rFonts w:hint="eastAsia"/>
          <w:sz w:val="32"/>
          <w:szCs w:val="32"/>
          <w:lang w:val="en-US"/>
        </w:rPr>
        <w:t>。</w:t>
      </w:r>
      <w:r>
        <w:rPr>
          <w:rFonts w:hint="eastAsia"/>
          <w:sz w:val="32"/>
          <w:szCs w:val="32"/>
        </w:rPr>
        <w:t>项目支出预算</w:t>
      </w:r>
      <w:r>
        <w:rPr>
          <w:rFonts w:hint="eastAsia"/>
          <w:sz w:val="32"/>
          <w:szCs w:val="32"/>
          <w:lang w:val="en-US"/>
        </w:rPr>
        <w:t>0.00</w:t>
      </w:r>
      <w:r>
        <w:rPr>
          <w:rFonts w:hint="eastAsia"/>
          <w:sz w:val="32"/>
          <w:szCs w:val="32"/>
        </w:rPr>
        <w:t>万元，占支出预算</w:t>
      </w:r>
      <w:r>
        <w:rPr>
          <w:sz w:val="32"/>
          <w:u w:color="auto"/>
        </w:rPr>
        <w:t>0.00%</w:t>
      </w:r>
      <w:r>
        <w:rPr>
          <w:rFonts w:hint="eastAsia"/>
          <w:sz w:val="32"/>
          <w:szCs w:val="32"/>
        </w:rPr>
        <w:t>,</w:t>
      </w:r>
      <w:r>
        <w:rPr>
          <w:rFonts w:hint="eastAsia"/>
          <w:sz w:val="32"/>
          <w:szCs w:val="32"/>
          <w:lang w:val="en-US" w:eastAsia="zh-CN"/>
        </w:rPr>
        <w:t>同比</w:t>
      </w:r>
      <w:r>
        <w:rPr>
          <w:rFonts w:hint="eastAsia"/>
          <w:sz w:val="32"/>
          <w:szCs w:val="32"/>
        </w:rPr>
        <w:t>减少233.53万元，</w:t>
      </w:r>
      <w:r>
        <w:rPr>
          <w:sz w:val="32"/>
          <w:u w:color="auto"/>
        </w:rPr>
        <w:t>下降100.00%</w:t>
      </w:r>
      <w:r>
        <w:rPr>
          <w:sz w:val="32"/>
          <w:szCs w:val="32"/>
        </w:rPr>
        <w:t>。</w:t>
      </w:r>
      <w:r>
        <w:rPr>
          <w:rFonts w:hint="eastAsia"/>
          <w:sz w:val="32"/>
          <w:szCs w:val="32"/>
        </w:rPr>
        <w:t>主要原因是</w:t>
      </w:r>
      <w:r>
        <w:rPr>
          <w:sz w:val="32"/>
          <w:szCs w:val="32"/>
        </w:rPr>
        <w:t>：</w:t>
      </w:r>
      <w:r>
        <w:rPr>
          <w:rFonts w:hint="eastAsia"/>
          <w:sz w:val="32"/>
          <w:szCs w:val="32"/>
          <w:lang w:val="en-US" w:eastAsia="zh-CN"/>
        </w:rPr>
        <w:t>学校校园文化建设项目支出减小。</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6512.39</w:t>
      </w:r>
      <w:r>
        <w:rPr>
          <w:rFonts w:hint="eastAsia"/>
          <w:sz w:val="32"/>
          <w:szCs w:val="32"/>
        </w:rPr>
        <w:t>万元，</w:t>
      </w:r>
      <w:r>
        <w:rPr>
          <w:rFonts w:hint="eastAsia"/>
          <w:sz w:val="32"/>
          <w:szCs w:val="32"/>
          <w:lang w:val="en-US" w:eastAsia="zh-CN"/>
        </w:rPr>
        <w:t>同比</w:t>
      </w:r>
      <w:r>
        <w:rPr>
          <w:rFonts w:hint="eastAsia"/>
          <w:sz w:val="32"/>
          <w:szCs w:val="32"/>
        </w:rPr>
        <w:t>减少11.41万元，</w:t>
      </w:r>
      <w:r>
        <w:rPr>
          <w:sz w:val="32"/>
          <w:u w:color="auto"/>
        </w:rPr>
        <w:t>下降0.17%</w:t>
      </w:r>
      <w:r>
        <w:rPr>
          <w:rFonts w:hint="eastAsia"/>
          <w:sz w:val="32"/>
          <w:szCs w:val="32"/>
          <w:lang w:eastAsia="zh-CN"/>
        </w:rPr>
        <w:t>。其中：一般公共预算</w:t>
      </w:r>
      <w:r>
        <w:rPr>
          <w:rFonts w:hint="eastAsia" w:ascii="宋体" w:hAnsi="宋体" w:eastAsia="宋体"/>
          <w:sz w:val="32"/>
          <w:szCs w:val="32"/>
          <w:lang w:eastAsia="zh-CN"/>
        </w:rPr>
        <w:t>6512.39</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减少11.41</w:t>
      </w:r>
      <w:r>
        <w:rPr>
          <w:rFonts w:hint="eastAsia"/>
          <w:sz w:val="32"/>
          <w:szCs w:val="32"/>
          <w:lang w:eastAsia="zh-CN"/>
        </w:rPr>
        <w:t>万元，</w:t>
      </w:r>
      <w:r>
        <w:rPr>
          <w:rFonts w:hint="eastAsia" w:ascii="宋体" w:hAnsi="宋体" w:eastAsia="宋体"/>
          <w:sz w:val="32"/>
          <w:szCs w:val="32"/>
          <w:lang w:eastAsia="zh-CN"/>
        </w:rPr>
        <w:t>下降0.17%</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1、教育收入4769.64万元，占收入总预算73.24%，同比增加36.83万元，增长0.78%</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2、社会保障和就业收入954.37万元，占收入总预算14.65%，同比减小5.79万元，下降0.60%</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3、卫生健康收入296.05万元，占收入总预算4.55%，同比减少64.50万元，下降17.89%</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4、住房保障收入492.34万元，占收入总预算7.56%，同比增长22.06万元，增长4.69%</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同比无变化</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6512.39</w:t>
      </w:r>
      <w:r>
        <w:rPr>
          <w:rFonts w:hint="eastAsia"/>
          <w:sz w:val="32"/>
          <w:szCs w:val="32"/>
          <w:lang w:val="zh-TW" w:eastAsia="zh-TW"/>
        </w:rPr>
        <w:t>万元，同比</w:t>
      </w:r>
      <w:r>
        <w:rPr>
          <w:rFonts w:hint="eastAsia"/>
          <w:sz w:val="32"/>
          <w:szCs w:val="32"/>
          <w:lang w:val="en-US" w:eastAsia="zh-TW"/>
        </w:rPr>
        <w:t>减少11.41</w:t>
      </w:r>
      <w:r>
        <w:rPr>
          <w:rFonts w:hint="eastAsia"/>
          <w:sz w:val="32"/>
          <w:szCs w:val="32"/>
          <w:lang w:val="zh-TW" w:eastAsia="zh-TW"/>
        </w:rPr>
        <w:t>万元，</w:t>
      </w:r>
      <w:r>
        <w:rPr>
          <w:sz w:val="32"/>
          <w:u w:color="auto"/>
        </w:rPr>
        <w:t>下降0.17%</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1、教育支出4769.64万元，占支出预算73.24%，同比增加36.83万元，增长0.78%</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en-US" w:eastAsia="zh-CN"/>
        </w:rPr>
        <w:t>2、社会保障和就业支出954.37万元，占支出预算14.65%，同比减小5.79万元，下降0.60%</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en-US" w:eastAsia="zh-CN"/>
        </w:rPr>
        <w:t>3、卫生健康支出296.05万元，占支出预算4.55%，同比减少64.50万元，下降17.89%</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en-US" w:eastAsia="zh-CN"/>
        </w:rPr>
        <w:t>4、住房保障支出492.34万元，占支出预算7.56%，同比增长22.06万元，增长4.69%。</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年一般公共预算支出共6512.39万元，同比减少11.41万元，下降0.17%，按支出功能分类科目划分，共分为4类，其中：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教育支出</w:t>
      </w:r>
      <w:r>
        <w:rPr>
          <w:rFonts w:hint="eastAsia"/>
          <w:sz w:val="32"/>
          <w:szCs w:val="32"/>
          <w:lang w:val="en-US" w:eastAsia="zh-CN"/>
        </w:rPr>
        <w:t>科目</w:t>
      </w:r>
      <w:r>
        <w:rPr>
          <w:rFonts w:hint="eastAsia"/>
          <w:sz w:val="32"/>
          <w:szCs w:val="32"/>
        </w:rPr>
        <w:t>4769.64万元，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73.24%</w:t>
      </w:r>
      <w:r>
        <w:rPr>
          <w:rFonts w:hint="eastAsia"/>
          <w:sz w:val="32"/>
          <w:szCs w:val="32"/>
        </w:rPr>
        <w:t>，</w:t>
      </w:r>
      <w:r>
        <w:rPr>
          <w:rFonts w:hint="eastAsia"/>
          <w:sz w:val="32"/>
          <w:szCs w:val="32"/>
          <w:lang w:val="en-US" w:eastAsia="zh-CN"/>
        </w:rPr>
        <w:t>同比</w:t>
      </w:r>
      <w:r>
        <w:rPr>
          <w:rFonts w:hint="eastAsia"/>
          <w:sz w:val="32"/>
          <w:szCs w:val="32"/>
        </w:rPr>
        <w:t>增加36.83万元，</w:t>
      </w:r>
      <w:r>
        <w:rPr>
          <w:sz w:val="32"/>
          <w:u w:color="auto"/>
        </w:rPr>
        <w:t>增长0.78%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初中教育</w:t>
      </w:r>
      <w:r>
        <w:rPr>
          <w:rFonts w:hint="eastAsia"/>
          <w:sz w:val="32"/>
          <w:szCs w:val="32"/>
          <w:lang w:val="en-US" w:eastAsia="zh-CN"/>
        </w:rPr>
        <w:t>科目</w:t>
      </w:r>
      <w:r>
        <w:rPr>
          <w:rFonts w:hint="eastAsia"/>
          <w:sz w:val="32"/>
          <w:szCs w:val="32"/>
        </w:rPr>
        <w:t>182.72万元，</w:t>
      </w:r>
      <w:r>
        <w:rPr>
          <w:rFonts w:hint="eastAsia"/>
          <w:sz w:val="32"/>
          <w:szCs w:val="32"/>
          <w:lang w:val="en-US" w:eastAsia="zh-CN"/>
        </w:rPr>
        <w:t>同比</w:t>
      </w:r>
      <w:r>
        <w:rPr>
          <w:rFonts w:hint="eastAsia"/>
          <w:sz w:val="32"/>
          <w:szCs w:val="32"/>
        </w:rPr>
        <w:t>增加0.60万元，</w:t>
      </w:r>
      <w:r>
        <w:rPr>
          <w:sz w:val="32"/>
          <w:u w:color="auto"/>
        </w:rPr>
        <w:t>增长0.33%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按县级公用经费定额标准安排的办公费、邮电费、水电费、差旅费、培训费等日常公用经费支出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高中教育</w:t>
      </w:r>
      <w:r>
        <w:rPr>
          <w:rFonts w:hint="eastAsia"/>
          <w:sz w:val="32"/>
          <w:szCs w:val="32"/>
          <w:lang w:val="en-US" w:eastAsia="zh-CN"/>
        </w:rPr>
        <w:t>科目</w:t>
      </w:r>
      <w:r>
        <w:rPr>
          <w:rFonts w:hint="eastAsia"/>
          <w:sz w:val="32"/>
          <w:szCs w:val="32"/>
        </w:rPr>
        <w:t>4251.12万元，</w:t>
      </w:r>
      <w:r>
        <w:rPr>
          <w:rFonts w:hint="eastAsia"/>
          <w:sz w:val="32"/>
          <w:szCs w:val="32"/>
          <w:lang w:val="en-US" w:eastAsia="zh-CN"/>
        </w:rPr>
        <w:t>同比</w:t>
      </w:r>
      <w:r>
        <w:rPr>
          <w:rFonts w:hint="eastAsia"/>
          <w:sz w:val="32"/>
          <w:szCs w:val="32"/>
        </w:rPr>
        <w:t>增加242.25万元，</w:t>
      </w:r>
      <w:r>
        <w:rPr>
          <w:sz w:val="32"/>
          <w:u w:color="auto"/>
        </w:rPr>
        <w:t>增长6.04%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根据国家规定的基本工资和津补贴标准等安排的人员经费支出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其他教育费附加安排的支出</w:t>
      </w:r>
      <w:r>
        <w:rPr>
          <w:rFonts w:hint="eastAsia"/>
          <w:sz w:val="32"/>
          <w:szCs w:val="32"/>
          <w:lang w:val="en-US" w:eastAsia="zh-CN"/>
        </w:rPr>
        <w:t>科目</w:t>
      </w:r>
      <w:r>
        <w:rPr>
          <w:rFonts w:hint="eastAsia"/>
          <w:sz w:val="32"/>
          <w:szCs w:val="32"/>
        </w:rPr>
        <w:t>335.80万元，</w:t>
      </w:r>
      <w:r>
        <w:rPr>
          <w:rFonts w:hint="eastAsia"/>
          <w:sz w:val="32"/>
          <w:szCs w:val="32"/>
          <w:lang w:val="en-US" w:eastAsia="zh-CN"/>
        </w:rPr>
        <w:t>同比</w:t>
      </w:r>
      <w:r>
        <w:rPr>
          <w:rFonts w:hint="eastAsia"/>
          <w:sz w:val="32"/>
          <w:szCs w:val="32"/>
        </w:rPr>
        <w:t>增加27.50万元，</w:t>
      </w:r>
      <w:r>
        <w:rPr>
          <w:sz w:val="32"/>
          <w:u w:color="auto"/>
        </w:rPr>
        <w:t>增长8.92%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补充高中教育经费不足的问题，安排的办公费、邮电费、水电费、差旅费、培训费等日常公用经费支出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954.37万元，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14.65%</w:t>
      </w:r>
      <w:r>
        <w:rPr>
          <w:rFonts w:hint="eastAsia"/>
          <w:sz w:val="32"/>
          <w:szCs w:val="32"/>
        </w:rPr>
        <w:t>，</w:t>
      </w:r>
      <w:r>
        <w:rPr>
          <w:rFonts w:hint="eastAsia"/>
          <w:sz w:val="32"/>
          <w:szCs w:val="32"/>
          <w:lang w:val="en-US" w:eastAsia="zh-CN"/>
        </w:rPr>
        <w:t>同比</w:t>
      </w:r>
      <w:r>
        <w:rPr>
          <w:rFonts w:hint="eastAsia"/>
          <w:sz w:val="32"/>
          <w:szCs w:val="32"/>
        </w:rPr>
        <w:t>减少5.79万元，</w:t>
      </w:r>
      <w:r>
        <w:rPr>
          <w:sz w:val="32"/>
          <w:u w:color="auto"/>
        </w:rPr>
        <w:t>下降0.60%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623.26万元，</w:t>
      </w:r>
      <w:r>
        <w:rPr>
          <w:rFonts w:hint="eastAsia"/>
          <w:sz w:val="32"/>
          <w:szCs w:val="32"/>
          <w:lang w:val="en-US" w:eastAsia="zh-CN"/>
        </w:rPr>
        <w:t>同比</w:t>
      </w:r>
      <w:r>
        <w:rPr>
          <w:rFonts w:hint="eastAsia"/>
          <w:sz w:val="32"/>
          <w:szCs w:val="32"/>
        </w:rPr>
        <w:t>减少3.78万元，</w:t>
      </w:r>
      <w:r>
        <w:rPr>
          <w:sz w:val="32"/>
          <w:u w:color="auto"/>
        </w:rPr>
        <w:t>下降0.60%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311.63万元，</w:t>
      </w:r>
      <w:r>
        <w:rPr>
          <w:rFonts w:hint="eastAsia"/>
          <w:sz w:val="32"/>
          <w:szCs w:val="32"/>
          <w:lang w:val="en-US" w:eastAsia="zh-CN"/>
        </w:rPr>
        <w:t>同比</w:t>
      </w:r>
      <w:r>
        <w:rPr>
          <w:rFonts w:hint="eastAsia"/>
          <w:sz w:val="32"/>
          <w:szCs w:val="32"/>
        </w:rPr>
        <w:t>减少1.89万元，</w:t>
      </w:r>
      <w:r>
        <w:rPr>
          <w:sz w:val="32"/>
          <w:u w:color="auto"/>
        </w:rPr>
        <w:t>下降0.60%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19.48万元，</w:t>
      </w:r>
      <w:r>
        <w:rPr>
          <w:rFonts w:hint="eastAsia"/>
          <w:sz w:val="32"/>
          <w:szCs w:val="32"/>
          <w:lang w:val="en-US" w:eastAsia="zh-CN"/>
        </w:rPr>
        <w:t>同比</w:t>
      </w:r>
      <w:r>
        <w:rPr>
          <w:rFonts w:hint="eastAsia"/>
          <w:sz w:val="32"/>
          <w:szCs w:val="32"/>
        </w:rPr>
        <w:t>减少0.12万元，</w:t>
      </w:r>
      <w:r>
        <w:rPr>
          <w:sz w:val="32"/>
          <w:u w:color="auto"/>
        </w:rPr>
        <w:t>下降0.61%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单位在职职工失业保险缴费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296.05万元，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4.55%</w:t>
      </w:r>
      <w:r>
        <w:rPr>
          <w:rFonts w:hint="eastAsia"/>
          <w:sz w:val="32"/>
          <w:szCs w:val="32"/>
        </w:rPr>
        <w:t>，</w:t>
      </w:r>
      <w:r>
        <w:rPr>
          <w:rFonts w:hint="eastAsia"/>
          <w:sz w:val="32"/>
          <w:szCs w:val="32"/>
          <w:lang w:val="en-US" w:eastAsia="zh-CN"/>
        </w:rPr>
        <w:t>同比</w:t>
      </w:r>
      <w:r>
        <w:rPr>
          <w:rFonts w:hint="eastAsia"/>
          <w:sz w:val="32"/>
          <w:szCs w:val="32"/>
        </w:rPr>
        <w:t>减少64.50万元，</w:t>
      </w:r>
      <w:r>
        <w:rPr>
          <w:sz w:val="32"/>
          <w:u w:color="auto"/>
        </w:rPr>
        <w:t>下降17.89%</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288.26万元，</w:t>
      </w:r>
      <w:r>
        <w:rPr>
          <w:rFonts w:hint="eastAsia"/>
          <w:sz w:val="32"/>
          <w:szCs w:val="32"/>
          <w:lang w:val="en-US" w:eastAsia="zh-CN"/>
        </w:rPr>
        <w:t>同比</w:t>
      </w:r>
      <w:r>
        <w:rPr>
          <w:rFonts w:hint="eastAsia"/>
          <w:sz w:val="32"/>
          <w:szCs w:val="32"/>
        </w:rPr>
        <w:t>减少64.45万元，</w:t>
      </w:r>
      <w:r>
        <w:rPr>
          <w:sz w:val="32"/>
          <w:u w:color="auto"/>
        </w:rPr>
        <w:t>下降18.27%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7.79万元，</w:t>
      </w:r>
      <w:r>
        <w:rPr>
          <w:rFonts w:hint="eastAsia"/>
          <w:sz w:val="32"/>
          <w:szCs w:val="32"/>
          <w:lang w:val="en-US" w:eastAsia="zh-CN"/>
        </w:rPr>
        <w:t>同比</w:t>
      </w:r>
      <w:r>
        <w:rPr>
          <w:rFonts w:hint="eastAsia"/>
          <w:sz w:val="32"/>
          <w:szCs w:val="32"/>
        </w:rPr>
        <w:t>减少0.05万元，</w:t>
      </w:r>
      <w:r>
        <w:rPr>
          <w:sz w:val="32"/>
          <w:u w:color="auto"/>
        </w:rPr>
        <w:t>下降0.64%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按事业单位在职职工工资总额的一定比例缴纳的工伤医疗保险支出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492.34万元，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7.56%</w:t>
      </w:r>
      <w:r>
        <w:rPr>
          <w:rFonts w:hint="eastAsia"/>
          <w:sz w:val="32"/>
          <w:szCs w:val="32"/>
        </w:rPr>
        <w:t>，</w:t>
      </w:r>
      <w:r>
        <w:rPr>
          <w:rFonts w:hint="eastAsia"/>
          <w:sz w:val="32"/>
          <w:szCs w:val="32"/>
          <w:lang w:val="en-US" w:eastAsia="zh-CN"/>
        </w:rPr>
        <w:t>同比</w:t>
      </w:r>
      <w:r>
        <w:rPr>
          <w:rFonts w:hint="eastAsia"/>
          <w:sz w:val="32"/>
          <w:szCs w:val="32"/>
        </w:rPr>
        <w:t>增加22.06万元，</w:t>
      </w:r>
      <w:r>
        <w:rPr>
          <w:sz w:val="32"/>
          <w:u w:color="auto"/>
        </w:rPr>
        <w:t>增长4.69%</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492.34万元，</w:t>
      </w:r>
      <w:r>
        <w:rPr>
          <w:rFonts w:hint="eastAsia"/>
          <w:sz w:val="32"/>
          <w:szCs w:val="32"/>
          <w:lang w:val="en-US" w:eastAsia="zh-CN"/>
        </w:rPr>
        <w:t>同比</w:t>
      </w:r>
      <w:r>
        <w:rPr>
          <w:rFonts w:hint="eastAsia"/>
          <w:sz w:val="32"/>
          <w:szCs w:val="32"/>
        </w:rPr>
        <w:t>增加22.06万元，</w:t>
      </w:r>
      <w:r>
        <w:rPr>
          <w:sz w:val="32"/>
          <w:u w:color="auto"/>
        </w:rPr>
        <w:t>增长4.69%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为事业单位职工缴纳的住房公积金支出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6512.39</w:t>
      </w:r>
      <w:r>
        <w:rPr>
          <w:rFonts w:hint="eastAsia"/>
          <w:sz w:val="32"/>
          <w:szCs w:val="32"/>
        </w:rPr>
        <w:t>万元，</w:t>
      </w:r>
      <w:r>
        <w:rPr>
          <w:rFonts w:hint="eastAsia"/>
          <w:sz w:val="32"/>
          <w:szCs w:val="32"/>
          <w:lang w:val="en-US" w:eastAsia="zh-CN"/>
        </w:rPr>
        <w:t>增加222.12</w:t>
      </w:r>
      <w:r>
        <w:rPr>
          <w:rFonts w:hint="eastAsia"/>
          <w:sz w:val="32"/>
          <w:szCs w:val="32"/>
        </w:rPr>
        <w:t>万元，</w:t>
      </w:r>
      <w:r>
        <w:rPr>
          <w:rFonts w:hint="eastAsia"/>
          <w:sz w:val="32"/>
          <w:szCs w:val="32"/>
          <w:lang w:val="en-US" w:eastAsia="zh-CN"/>
        </w:rPr>
        <w:t>增长3.53%</w:t>
      </w:r>
      <w:r>
        <w:rPr>
          <w:rFonts w:hint="eastAsia"/>
          <w:sz w:val="32"/>
          <w:szCs w:val="32"/>
        </w:rPr>
        <w:t>，主要原因是</w:t>
      </w:r>
      <w:r>
        <w:rPr>
          <w:rFonts w:hint="eastAsia"/>
          <w:sz w:val="32"/>
          <w:szCs w:val="32"/>
          <w:lang w:val="en-US" w:eastAsia="zh-CN"/>
        </w:rPr>
        <w:t>1、工资福利支出增长136.17万元，增长2.31%</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2、商品和服务支出增长27.50万元，增长8.92%</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3、对个人和家庭的补助支出增长58.45万元，增长65.16%</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6028.29万元，增长136.17万元，增长2.31%，主要原因是：在职教师人数增加和工资总额增加。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335.95万元，增长27.50万元，增长8.92%，主要原因是：办公费、维修费等支出增加。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148.15万元，增长58.45万元，增长65.16%，主要原因是：退休人员人数增加和生活补助增加。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2192.63万元,津贴补贴450.02万元,奖金650.01万元,绩效工资992.88万元,机关事业单位基本养老保险缴费623.26万元,职业年金缴费311.63万元,职工基本医疗保险缴费288.26万元,其他社会保障缴费27.27万元,住房公积金492.34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办公费100.00万元,水费60.00万元,电费79.00万元,维修（护）费80.00万元,培训费16.80万元,其他商品和服务支出0.15万元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离休费16.66万元,退休费126.00万元,生活补助5.49万元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0.00</w:t>
      </w:r>
      <w:r>
        <w:rPr>
          <w:rFonts w:hint="eastAsia"/>
          <w:sz w:val="32"/>
          <w:szCs w:val="32"/>
          <w:lang w:eastAsia="zh-CN"/>
        </w:rPr>
        <w:t>万元，</w:t>
      </w:r>
      <w:r>
        <w:rPr>
          <w:sz w:val="32"/>
          <w:u w:color="auto"/>
        </w:rPr>
        <w:t>减少7.00万元，下降100.00%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0.00</w:t>
      </w:r>
      <w:r>
        <w:rPr>
          <w:rFonts w:hint="eastAsia"/>
          <w:sz w:val="32"/>
          <w:szCs w:val="32"/>
          <w:lang w:eastAsia="zh-CN"/>
        </w:rPr>
        <w:t>万元，</w:t>
      </w:r>
      <w:r>
        <w:rPr>
          <w:rFonts w:hint="eastAsia"/>
          <w:sz w:val="32"/>
          <w:szCs w:val="32"/>
        </w:rPr>
        <w:t>减少7.00</w:t>
      </w:r>
      <w:r>
        <w:rPr>
          <w:sz w:val="32"/>
          <w:u w:color="auto"/>
        </w:rPr>
        <w:t>万元，下降100.00%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我单位认真贯彻落实中央八项规定</w:t>
      </w:r>
      <w:bookmarkStart w:id="20" w:name="_GoBack"/>
      <w:bookmarkEnd w:id="20"/>
      <w:r>
        <w:rPr>
          <w:rFonts w:hint="eastAsia"/>
          <w:sz w:val="32"/>
          <w:szCs w:val="32"/>
          <w:highlight w:val="none"/>
          <w:lang w:val="en-US" w:eastAsia="zh-CN"/>
        </w:rPr>
        <w:t>要求，严格执行公务接待管理办法；</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0.00万元，增加0.00万元，增长0%，主要原因：同比无变化；主要用于单位执行公务活动所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同比无变化</w:t>
      </w:r>
      <w:r>
        <w:rPr>
          <w:rFonts w:hint="eastAsia"/>
          <w:sz w:val="32"/>
          <w:szCs w:val="32"/>
          <w:lang w:val="en-US" w:eastAsia="en-US"/>
        </w:rPr>
        <w:t>；培训费预算</w:t>
      </w:r>
      <w:r>
        <w:rPr>
          <w:rFonts w:hint="eastAsia"/>
          <w:sz w:val="32"/>
          <w:szCs w:val="32"/>
          <w:lang w:val="en-US" w:eastAsia="zh-CN"/>
        </w:rPr>
        <w:t>16.80</w:t>
      </w:r>
      <w:r>
        <w:rPr>
          <w:rFonts w:hint="eastAsia"/>
          <w:sz w:val="32"/>
          <w:szCs w:val="32"/>
          <w:lang w:val="en-US" w:eastAsia="en-US"/>
        </w:rPr>
        <w:t>万元，</w:t>
      </w:r>
      <w:r>
        <w:rPr>
          <w:rFonts w:hint="eastAsia"/>
          <w:sz w:val="32"/>
          <w:szCs w:val="32"/>
          <w:lang w:val="en-US" w:eastAsia="zh-CN"/>
        </w:rPr>
        <w:t>增加16.80</w:t>
      </w:r>
      <w:r>
        <w:rPr>
          <w:rFonts w:hint="eastAsia"/>
          <w:sz w:val="32"/>
          <w:szCs w:val="32"/>
          <w:lang w:val="en-US" w:eastAsia="en-US"/>
        </w:rPr>
        <w:t>万元，</w:t>
      </w:r>
      <w:r>
        <w:rPr>
          <w:rFonts w:hint="eastAsia"/>
          <w:sz w:val="32"/>
          <w:szCs w:val="32"/>
          <w:lang w:val="en-US" w:eastAsia="zh-CN"/>
        </w:rPr>
        <w:t>增长100%</w:t>
      </w:r>
      <w:r>
        <w:rPr>
          <w:rFonts w:hint="eastAsia"/>
          <w:sz w:val="32"/>
          <w:szCs w:val="32"/>
          <w:lang w:val="en-US" w:eastAsia="en-US"/>
        </w:rPr>
        <w:t>，主要原因是</w:t>
      </w:r>
      <w:r>
        <w:rPr>
          <w:rFonts w:hint="eastAsia"/>
          <w:sz w:val="32"/>
          <w:szCs w:val="32"/>
          <w:lang w:val="en-US" w:eastAsia="zh-CN"/>
        </w:rPr>
        <w:t>参加国家培训的人数和次数增加</w:t>
      </w:r>
      <w:r>
        <w:rPr>
          <w:rFonts w:hint="eastAsia"/>
          <w:sz w:val="32"/>
          <w:szCs w:val="32"/>
          <w:lang w:val="en-US" w:eastAsia="en-US"/>
        </w:rPr>
        <w:t>。</w:t>
      </w:r>
      <w:bookmarkEnd w:id="14"/>
    </w:p>
    <w:p>
      <w:pPr>
        <w:pStyle w:val="19"/>
        <w:keepNext w:val="0"/>
        <w:keepLines w:val="0"/>
        <w:pageBreakBefore w:val="0"/>
        <w:widowControl w:val="0"/>
        <w:numPr>
          <w:ilvl w:val="0"/>
          <w:numId w:val="0"/>
        </w:numPr>
        <w:tabs>
          <w:tab w:val="left" w:pos="1253"/>
        </w:tabs>
        <w:kinsoku/>
        <w:wordWrap/>
        <w:overflowPunct/>
        <w:topLinePunct w:val="0"/>
        <w:autoSpaceDE/>
        <w:autoSpaceDN/>
        <w:bidi w:val="0"/>
        <w:adjustRightInd/>
        <w:snapToGrid/>
        <w:spacing w:before="361" w:beforeLines="100" w:after="181" w:afterLines="50" w:line="360" w:lineRule="auto"/>
        <w:ind w:firstLine="641" w:firstLineChars="200"/>
        <w:textAlignment w:val="auto"/>
        <w:rPr>
          <w:b/>
          <w:bCs/>
          <w:sz w:val="32"/>
          <w:szCs w:val="32"/>
        </w:rPr>
      </w:pPr>
      <w:r>
        <w:rPr>
          <w:rFonts w:hint="eastAsia"/>
          <w:b/>
          <w:bCs/>
          <w:sz w:val="32"/>
          <w:szCs w:val="32"/>
          <w:lang w:val="en-US" w:eastAsia="zh-CN"/>
        </w:rPr>
        <w:t>八、</w:t>
      </w: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同比无变化</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335.95</w:t>
      </w:r>
      <w:r>
        <w:rPr>
          <w:rFonts w:hint="eastAsia"/>
          <w:sz w:val="32"/>
          <w:szCs w:val="32"/>
        </w:rPr>
        <w:t>万元，较2023年度预算数</w:t>
      </w:r>
      <w:r>
        <w:rPr>
          <w:rFonts w:hint="eastAsia"/>
          <w:sz w:val="32"/>
          <w:szCs w:val="32"/>
          <w:lang w:val="en-US"/>
        </w:rPr>
        <w:t>308.45</w:t>
      </w:r>
      <w:r>
        <w:rPr>
          <w:rFonts w:hint="eastAsia"/>
          <w:sz w:val="32"/>
          <w:szCs w:val="32"/>
        </w:rPr>
        <w:t>万元，</w:t>
      </w:r>
      <w:r>
        <w:rPr>
          <w:rFonts w:hint="eastAsia"/>
          <w:sz w:val="32"/>
          <w:szCs w:val="32"/>
          <w:lang w:val="en-US"/>
        </w:rPr>
        <w:t>增加27.50</w:t>
      </w:r>
      <w:r>
        <w:rPr>
          <w:rFonts w:hint="eastAsia"/>
          <w:sz w:val="32"/>
          <w:szCs w:val="32"/>
        </w:rPr>
        <w:t>万元，</w:t>
      </w:r>
      <w:r>
        <w:rPr>
          <w:rFonts w:hint="eastAsia"/>
          <w:sz w:val="32"/>
          <w:szCs w:val="32"/>
          <w:lang w:val="en-US"/>
        </w:rPr>
        <w:t>增长8.92%</w:t>
      </w:r>
      <w:r>
        <w:rPr>
          <w:rFonts w:hint="eastAsia"/>
          <w:sz w:val="32"/>
          <w:szCs w:val="32"/>
        </w:rPr>
        <w:t>，主要原因是：</w:t>
      </w:r>
      <w:r>
        <w:rPr>
          <w:rFonts w:hint="eastAsia"/>
          <w:sz w:val="32"/>
          <w:szCs w:val="32"/>
          <w:lang w:val="en-US"/>
        </w:rPr>
        <w:t>办公费、水电费等增加</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2762.00</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853.18</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1908.82</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eastAsia="zh-CN"/>
          <w:woUserID w:val="1"/>
        </w:rPr>
      </w:pPr>
      <w:r>
        <w:rPr>
          <w:rFonts w:hint="eastAsia"/>
          <w:sz w:val="32"/>
          <w:szCs w:val="32"/>
          <w:lang w:val="en-US" w:eastAsia="zh-CN"/>
        </w:rPr>
        <w:t>2024年重点项目预算绩效目标公开见附件“项目支出（部门预算）绩效目标申报表”</w:t>
      </w:r>
      <w:r>
        <w:rPr>
          <w:rFonts w:hint="default"/>
          <w:sz w:val="32"/>
          <w:szCs w:val="32"/>
          <w:lang w:eastAsia="zh-CN"/>
          <w:woUserID w:val="1"/>
        </w:rPr>
        <w:t>。</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5"/>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全州县第二中学2024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12553"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GZS/beYBAADiAwAADgAAAGRycy9lMm9Eb2MueG1srVNRj9Mw DH5H4j9EeWfdBjvGtO6EmIaQTtykgx+QpekaqYkjO1s7fj1O2u3QwcM98JI6tvvZ32dnfd+7VpwN kgVfytlkKoXxGirrj6X8+WP3bikFReUr1YI3pbwYkvebt2/WXViZOTTQVgYFg3hadaGUTYxhVRSk G+MUTSAYz8Ea0KnIVzwWFaqO0V1bzKfTu6IDrAKCNkTs3Q5BOSLiawChrq02W9AnZ3wcUNG0KjIl amwgucnd1rXR8bGuyUTRlpKZxnxyEbYP6Sw2a7U6ogqN1WML6jUtvODklPVc9Aa1VVGJE9q/oJzV CAR1nGhwxUAkK8IsZtMX2jw1KpjMhaWmcBOd/h+s/n7eo7AVb8J8sXgvhVeOh54ri1mSpwu04qyn sMfxRmwmrn2NLn2ZheizpJebpKaPQrPzw3L5aSGF5sjHOx5/Qiyefw1I8asBJ5JRSuR5ZRnV+YHi kHpNSZU87GzbJn/qaugjWbE/9GNzB6guzAhhGDUFvbOM/aAo7hXybHnyvP3xkY+6ha6UMFpSNIC/ /uVP+Sw5R6XoeFdK6flpSNF+8zyKtFZXA6/G4Wr4k/sCvHwzKZTXjFHKKMUpoD02ucXEi8LnU2Ru mXIiNLAYefLos2jjmqbd+vOes56f5uY3UEsDBAoAAAAAAIdO4kAAAAAAAAAAAAAAAAAGAAAAX3Jl bHMvUEsDBBQAAAAIAIdO4kCKFGY80QAAAJQBAAALAAAAX3JlbHMvLnJlbHOlkMFqwzAMhu+DvYPR fXGawxijTi+j0GvpHsDYimMaW0Yy2fr28w6DZfS2o36h7xP//vCZFrUiS6RsYNf1oDA78jEHA++X 49MLKKk2e7tQRgM3FDiMjw/7My62tiOZYxHVKFkMzLWWV63FzZisdFQwt81EnGxtIwddrLvagHro +2fNvxkwbpjq5A3wyQ+gLrfSzH/YKTomoal2jpKmaYruHlUHtmWO7sg24Ru5RrMcsBrwLBoHalnX fgR9X7/7p97TRz7jutV+h4zrj1dvuhy/AFBLAwQUAAAACACHTuJAfublIPcAAADhAQAAEwAAAFtD b250ZW50X1R5cGVzXS54bWyVkUFOwzAQRfdI3MHyFiVOu0AIJemCtEtAqBxgZE8Si2RseUxob4+T thtEkVjaM/+/J7vcHMZBTBjYOqrkKi+kQNLOWOoq+b7fZQ9ScAQyMDjCSh6R5aa+vSn3R48sUpq4 kn2M/lEp1j2OwLnzSGnSujBCTMfQKQ/6AzpU66K4V9pRRIpZnDtkXTbYwucQxfaQrk8mAQeW4um0 OLMqCd4PVkNMpmoi84OSnQl5Si473FvPd0lDql8J8+Q64Jx7SU8TrEHxCiE+w5g0lAmsjPuigFP+ d8lsOXLm2tZqzJvATYq94XSxutaOa9c4/d/y7ZK6dKvlg+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xU81ZdUAAAAI AQAADwAAAAAAAAABACAAAAAiAAAAZHJzL2Rvd25yZXYueG1sUEsBAhQAFAAAAAgAh07iQBmUv23m AQAA4gMAAA4AAAAAAAAAAQAgAAAAJAEAAGRycy9lMm9Eb2MueG1sUEsFBgAAAAAGAAYAWQEAAHwF AA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12555"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hGbS+gBAADnAwAADgAAAGRycy9lMm9Eb2MueG1srVPB btswDL0P2D8Iui9OMiQbjDhF0SDDgGIN0O0DFFmKBViiRsmxs68fJTvp0O3Qwy4yRdKPfI/U5m6w LTsrDAZcxRezOWfKSaiNO1X8x/f9h8+chShcLVpwquIXFfjd9v27Te9LtYQG2lohIxAXyt5XvInR l0URZKOsCDPwylFQA1oR6YqnokbRE7pti+V8vi56wNojSBUCeXdjkE+I+BZA0NpItQPZWeXiiIqq FZEohcb4wLe5W62VjE9aBxVZW3FiGvNJRcg+prPYbkR5QuEbI6cWxFtaeMXJCuOo6A1qJ6JgHZq/ oKyRCAF0nEmwxUgkK0IsFvNX2jw3wqvMhaQO/iZ6+H+w8tv5gMzUtAnL1WrFmROWhp4rs+Uq6dP7 UFLasz/gdAtkJrKDRpu+RIMNWdPLTVM1RCbJmUa+JrUlhRbr1aePGbN4+dljiF8UWJaMiiONLCsp zo8hUkFKvaakWg72pm2TP/U1dpKsOByHqb0j1BcihTBOO3i5N4T9KEI8CKTxUjv0AOITHbqFvuIw WZw1gL/+5U/5pDpFOetpXSoefnYCFWftV0fzSLt1NfBqHK+G6+wD0AYuOBNOEkrFI2edR3NqcpMj s/sugjaZdKI08piY0vyzFtOupgX7856zXt7n9j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hGbS+gBAADn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55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PVkdPOoBAADmAwAADgAAAGRycy9lMm9Eb2MueG1s rVPBbtswDL0P2D8Iui+2g3nIgjhF0SDDgGIN0O0DFFmOBViiRsmxs68fJTvp0O3Qwy7KE8U88j3S m7vRdOys0GuwFS8WOWfKSqi1PVX8x/f9hxVnPghbiw6sqvhFeX63ff9uM7i1WkILXa2QEYn168FV vA3BrbPMy1YZ4RfglKXHBtCIQFc8ZTWKgdhNly3z/FM2ANYOQSrvKbqbHvnMiG8hhKbRUu1A9kbZ MLGi6kQgSb7VzvNt6rZplAxPTeNVYF3FSWlIJxUhfIxntt2I9QmFa7WcWxBvaeGVJiO0paI3qp0I gvWo/6IyWiJ4aMJCgskmIckRUlHkr7x5boVTSQtZ7d3NdP//aOW38wGZrmkTlmX5kTMrDA09VWZl tGdwfk1Zz+6A880TjFrHBk38JRVsTJZebpaqMTBJwXJV5MuSM0lPRf55VSbO7OXPDn34osCwCCqO NLFkpDg/+kAFKfWaEmtZ2Ouui/HY19RJRGE8jnN7R6gvpAlhGrZ3cq+J+1H4cBBI06XZ0/6HJzqa DoaKw4w4awF//Sse88l0euVsoG2puP/ZC1ScdV8tjSOu1hXgFRyvwPbmAWgBC86ElcRS8cBZ71Cf 2tRkVObdfR9IXRIdJU06ZqU0/uTFvKpxv/68p6yXz3P7G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A9WR086gEAAOY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MnCSgAmQV4Ns6QjPS99T6Q==" w:hash="Z7twcRUMv6Qg7OHU56oGt+4gCi/Nh6O+hr9k/KFH5Cr+WpHTFzzgcY0KEa5GhaPzKu0F7aq0sdTWUGVdoRiJyg=="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38F741D8"/>
    <w:rsid w:val="E9CF0D8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16"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xsi="http://www.w3.org/2001/XMLSchema-instance" xmlns:dc="http://purl.org/dc/elements/1.1/" xmlns:dcterms="http://purl.org/dc/terms/">
  <dcterms:created xsi:type="dcterms:W3CDTF">2023-02-07T06:11:00Z</dcterms:created>
  <dc:creator>蔡冬冬</dc:creator>
  <cp:lastModifiedBy>C D D</cp:lastModifiedBy>
  <dcterms:modified xsi:type="dcterms:W3CDTF">2024-03-29T01:48:00Z</dcterms:modified>
  <cp:revision>4</cp:revision>
</cp:coreProperties>
</file>

<file path=customXml/item3.xml><?xml version="1.0" encoding="utf-8"?>
<Properties xmlns:vt="http://schemas.openxmlformats.org/officeDocument/2006/docPropsVTypes" xmlns="http://schemas.openxmlformats.org/officeDocument/2006/extended-properties">
  <Template>Normal.dotm</Template>
  <Pages>15</Pages>
  <Words>1080</Words>
  <Characters>6158</Characters>
  <Lines>51</Lines>
  <Paragraphs>14</Paragraphs>
  <TotalTime>3</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8218368D2BB04A4CB8137DC01BC0CC08_13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0495e9-140d-4030-b0ee-7b8ba6be5927}">
  <ds:schemaRefs/>
</ds:datastoreItem>
</file>

<file path=customXml/itemProps3.xml><?xml version="1.0" encoding="utf-8"?>
<ds:datastoreItem xmlns:ds="http://schemas.openxmlformats.org/officeDocument/2006/customXml" ds:itemID="{f729177e-4be2-459b-b223-25682b3ac266}">
  <ds:schemaRefs/>
</ds:datastoreItem>
</file>

<file path=customXml/itemProps4.xml><?xml version="1.0" encoding="utf-8"?>
<ds:datastoreItem xmlns:ds="http://schemas.openxmlformats.org/officeDocument/2006/customXml" ds:itemID="{513b0844-2a4f-4a10-84a3-c36ba5b4fca4}">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3</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C D D</cp:lastModifiedBy>
  <dcterms:modified xsi:type="dcterms:W3CDTF">2024-04-08T21:56:19Z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