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line="251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pStyle w:val="BodyText"/>
        <w:spacing w:line="252" w:lineRule="auto"/>
        <w:rPr/>
      </w:pPr>
      <w:r/>
    </w:p>
    <w:p>
      <w:pPr>
        <w:ind w:left="294"/>
        <w:spacing w:before="140" w:line="223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4"/>
        </w:rPr>
        <w:t>中国共产党全州县委员会统一战线工作部</w:t>
      </w:r>
    </w:p>
    <w:p>
      <w:pPr>
        <w:pStyle w:val="BodyText"/>
        <w:spacing w:line="265" w:lineRule="auto"/>
        <w:rPr/>
      </w:pPr>
      <w:r/>
    </w:p>
    <w:p>
      <w:pPr>
        <w:pStyle w:val="BodyText"/>
        <w:spacing w:line="265" w:lineRule="auto"/>
        <w:rPr/>
      </w:pPr>
      <w:r/>
    </w:p>
    <w:p>
      <w:pPr>
        <w:ind w:left="2409"/>
        <w:spacing w:before="140" w:line="225" w:lineRule="auto"/>
        <w:outlineLvl w:val="0"/>
        <w:rPr>
          <w:rFonts w:ascii="SimHei" w:hAnsi="SimHei" w:eastAsia="SimHei" w:cs="SimHei"/>
          <w:sz w:val="43"/>
          <w:szCs w:val="43"/>
        </w:rPr>
      </w:pPr>
      <w:r>
        <w:rPr>
          <w:rFonts w:ascii="SimHei" w:hAnsi="SimHei" w:eastAsia="SimHei" w:cs="SimHei"/>
          <w:sz w:val="43"/>
          <w:szCs w:val="43"/>
          <w:b/>
          <w:bCs/>
          <w:spacing w:val="1"/>
        </w:rPr>
        <w:t>2025</w:t>
      </w:r>
      <w:r>
        <w:rPr>
          <w:rFonts w:ascii="SimHei" w:hAnsi="SimHei" w:eastAsia="SimHei" w:cs="SimHei"/>
          <w:sz w:val="43"/>
          <w:szCs w:val="43"/>
          <w:spacing w:val="-82"/>
        </w:rPr>
        <w:t xml:space="preserve"> </w:t>
      </w:r>
      <w:r>
        <w:rPr>
          <w:rFonts w:ascii="SimHei" w:hAnsi="SimHei" w:eastAsia="SimHei" w:cs="SimHei"/>
          <w:sz w:val="43"/>
          <w:szCs w:val="43"/>
          <w:b/>
          <w:bCs/>
          <w:spacing w:val="1"/>
        </w:rPr>
        <w:t>年度部门预算</w:t>
      </w:r>
    </w:p>
    <w:p>
      <w:pPr>
        <w:spacing w:line="225" w:lineRule="auto"/>
        <w:sectPr>
          <w:pgSz w:w="11900" w:h="16840"/>
          <w:pgMar w:top="1431" w:right="1785" w:bottom="0" w:left="1785" w:header="0" w:footer="0" w:gutter="0"/>
        </w:sectPr>
        <w:rPr>
          <w:rFonts w:ascii="SimHei" w:hAnsi="SimHei" w:eastAsia="SimHei" w:cs="SimHei"/>
          <w:sz w:val="43"/>
          <w:szCs w:val="43"/>
        </w:rPr>
      </w:pPr>
    </w:p>
    <w:p>
      <w:pPr>
        <w:ind w:left="4005"/>
        <w:spacing w:before="124" w:line="227" w:lineRule="auto"/>
        <w:outlineLvl w:val="0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-28"/>
        </w:rPr>
        <w:t>目录</w:t>
      </w:r>
    </w:p>
    <w:p>
      <w:pPr>
        <w:pStyle w:val="BodyText"/>
        <w:spacing w:line="379" w:lineRule="auto"/>
        <w:rPr/>
      </w:pPr>
      <w:r/>
    </w:p>
    <w:p>
      <w:pPr>
        <w:ind w:right="56"/>
        <w:spacing w:before="101" w:line="225" w:lineRule="auto"/>
        <w:jc w:val="righ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第一部分：中国共产党全州县委员会统一战线工作部概况</w:t>
      </w:r>
    </w:p>
    <w:p>
      <w:pPr>
        <w:pStyle w:val="BodyText"/>
        <w:spacing w:line="269" w:lineRule="auto"/>
        <w:rPr/>
      </w:pPr>
      <w:r/>
    </w:p>
    <w:p>
      <w:pPr>
        <w:pStyle w:val="BodyText"/>
        <w:spacing w:line="269" w:lineRule="auto"/>
        <w:rPr/>
      </w:pPr>
      <w:r/>
    </w:p>
    <w:sdt>
      <w:sdtPr>
        <w:rPr>
          <w:rFonts w:ascii="FangSong" w:hAnsi="FangSong" w:eastAsia="FangSong" w:cs="FangSong"/>
          <w:sz w:val="31"/>
          <w:szCs w:val="31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31"/>
          <w:szCs w:val="31"/>
        </w:rPr>
      </w:sdtEndPr>
      <w:sdtContent>
        <w:p>
          <w:pPr>
            <w:ind w:left="732"/>
            <w:spacing w:before="101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">
            <w:r>
              <w:rPr>
                <w:rFonts w:ascii="FangSong" w:hAnsi="FangSong" w:eastAsia="FangSong" w:cs="FangSong"/>
                <w:sz w:val="31"/>
                <w:szCs w:val="31"/>
                <w:spacing w:val="6"/>
              </w:rPr>
              <w:t>一、主要职能职责</w:t>
            </w:r>
          </w:hyperlink>
        </w:p>
        <w:p>
          <w:pPr>
            <w:ind w:left="737"/>
            <w:spacing w:before="219" w:line="226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2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二、机构设置（本级和二层单位构成）</w:t>
            </w:r>
          </w:hyperlink>
        </w:p>
        <w:p>
          <w:pPr>
            <w:ind w:left="736"/>
            <w:spacing w:before="220" w:line="226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3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三、编制现状及人员构成（本级和二层单位）</w:t>
            </w:r>
          </w:hyperlink>
        </w:p>
        <w:p>
          <w:pPr>
            <w:ind w:left="764"/>
            <w:spacing w:before="219" w:line="226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4">
            <w:r>
              <w:rPr>
                <w:rFonts w:ascii="FangSong" w:hAnsi="FangSong" w:eastAsia="FangSong" w:cs="FangSong"/>
                <w:sz w:val="31"/>
                <w:szCs w:val="31"/>
                <w:spacing w:val="4"/>
              </w:rPr>
              <w:t>四、年度主要工作任务</w:t>
            </w:r>
          </w:hyperlink>
        </w:p>
      </w:sdtContent>
    </w:sdt>
    <w:p>
      <w:pPr>
        <w:ind w:left="79" w:firstLine="320"/>
        <w:spacing w:before="62" w:line="371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1"/>
        </w:rPr>
        <w:t>第二部分：中国共产党全州县委员会统一战</w:t>
      </w:r>
      <w:r>
        <w:rPr>
          <w:rFonts w:ascii="SimHei" w:hAnsi="SimHei" w:eastAsia="SimHei" w:cs="SimHei"/>
          <w:sz w:val="31"/>
          <w:szCs w:val="31"/>
          <w:spacing w:val="10"/>
        </w:rPr>
        <w:t>线工作部2025</w:t>
      </w:r>
      <w:r>
        <w:rPr>
          <w:rFonts w:ascii="SimHei" w:hAnsi="SimHei" w:eastAsia="SimHei" w:cs="SimHei"/>
          <w:sz w:val="31"/>
          <w:szCs w:val="31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8"/>
        </w:rPr>
        <w:t>年部门预算情况说明</w:t>
      </w:r>
    </w:p>
    <w:p>
      <w:pPr>
        <w:pStyle w:val="BodyText"/>
        <w:spacing w:line="296" w:lineRule="auto"/>
        <w:rPr/>
      </w:pPr>
      <w:r/>
    </w:p>
    <w:sdt>
      <w:sdtPr>
        <w:rPr>
          <w:rFonts w:ascii="FangSong" w:hAnsi="FangSong" w:eastAsia="FangSong" w:cs="FangSong"/>
          <w:sz w:val="31"/>
          <w:szCs w:val="31"/>
        </w:rPr>
        <w:docPartObj>
          <w:docPartGallery w:val="Table of Contents"/>
          <w:docPartUnique/>
        </w:docPartObj>
      </w:sdtPr>
      <w:sdtEndPr>
        <w:rPr>
          <w:rFonts w:ascii="FangSong" w:hAnsi="FangSong" w:eastAsia="FangSong" w:cs="FangSong"/>
          <w:sz w:val="31"/>
          <w:szCs w:val="31"/>
        </w:rPr>
      </w:sdtEndPr>
      <w:sdtContent>
        <w:p>
          <w:pPr>
            <w:ind w:left="732"/>
            <w:spacing w:before="101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5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一、部门收支总体情况说明</w:t>
            </w:r>
          </w:hyperlink>
        </w:p>
        <w:p>
          <w:pPr>
            <w:ind w:left="737"/>
            <w:spacing w:before="218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6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二、部门收入总体情况说明</w:t>
            </w:r>
          </w:hyperlink>
        </w:p>
        <w:p>
          <w:pPr>
            <w:ind w:left="736"/>
            <w:spacing w:before="219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7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三、部门支出总体情况说明</w:t>
            </w:r>
          </w:hyperlink>
        </w:p>
        <w:p>
          <w:pPr>
            <w:ind w:left="764"/>
            <w:spacing w:before="219" w:line="228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8">
            <w:r>
              <w:rPr>
                <w:rFonts w:ascii="FangSong" w:hAnsi="FangSong" w:eastAsia="FangSong" w:cs="FangSong"/>
                <w:sz w:val="31"/>
                <w:szCs w:val="31"/>
                <w:spacing w:val="5"/>
              </w:rPr>
              <w:t>四、财政拨款收支总体情况说明</w:t>
            </w:r>
          </w:hyperlink>
        </w:p>
        <w:p>
          <w:pPr>
            <w:ind w:left="732"/>
            <w:spacing w:before="217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9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五、一般公共预算支出情况说明</w:t>
            </w:r>
          </w:hyperlink>
        </w:p>
        <w:p>
          <w:pPr>
            <w:ind w:left="729"/>
            <w:spacing w:before="219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0"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六、一般公共预算基本支出情况说明</w:t>
            </w:r>
          </w:hyperlink>
        </w:p>
        <w:p>
          <w:pPr>
            <w:ind w:left="733"/>
            <w:spacing w:before="218" w:line="228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1"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七、财政拨款三公经费支出情况说明</w:t>
            </w:r>
          </w:hyperlink>
        </w:p>
        <w:p>
          <w:pPr>
            <w:ind w:left="726"/>
            <w:spacing w:before="217" w:line="226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2">
            <w:r>
              <w:rPr>
                <w:rFonts w:ascii="FangSong" w:hAnsi="FangSong" w:eastAsia="FangSong" w:cs="FangSong"/>
                <w:sz w:val="31"/>
                <w:szCs w:val="31"/>
                <w:spacing w:val="8"/>
              </w:rPr>
              <w:t>八、政府性基金预算支出情况说明</w:t>
            </w:r>
          </w:hyperlink>
        </w:p>
        <w:p>
          <w:pPr>
            <w:ind w:left="738"/>
            <w:spacing w:before="222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3"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九、</w:t>
            </w:r>
            <w:r>
              <w:rPr>
                <w:rFonts w:ascii="FangSong" w:hAnsi="FangSong" w:eastAsia="FangSong" w:cs="FangSong"/>
                <w:sz w:val="31"/>
                <w:szCs w:val="31"/>
                <w:spacing w:val="-78"/>
              </w:rPr>
              <w:t xml:space="preserve"> </w:t>
            </w:r>
            <w:r>
              <w:rPr>
                <w:rFonts w:ascii="FangSong" w:hAnsi="FangSong" w:eastAsia="FangSong" w:cs="FangSong"/>
                <w:sz w:val="31"/>
                <w:szCs w:val="31"/>
                <w:spacing w:val="3"/>
              </w:rPr>
              <w:t>国有资本经营预算支出情况说明</w:t>
            </w:r>
          </w:hyperlink>
        </w:p>
        <w:p>
          <w:pPr>
            <w:ind w:left="736"/>
            <w:spacing w:before="218" w:line="227" w:lineRule="auto"/>
            <w:rPr>
              <w:rFonts w:ascii="FangSong" w:hAnsi="FangSong" w:eastAsia="FangSong" w:cs="FangSong"/>
              <w:sz w:val="31"/>
              <w:szCs w:val="31"/>
            </w:rPr>
          </w:pPr>
          <w:hyperlink w:history="true" w:anchor="bookmark14">
            <w:r>
              <w:rPr>
                <w:rFonts w:ascii="FangSong" w:hAnsi="FangSong" w:eastAsia="FangSong" w:cs="FangSong"/>
                <w:sz w:val="31"/>
                <w:szCs w:val="31"/>
                <w:spacing w:val="7"/>
              </w:rPr>
              <w:t>十、其他重要事项情况说明</w:t>
            </w:r>
          </w:hyperlink>
        </w:p>
      </w:sdtContent>
    </w:sdt>
    <w:p>
      <w:pPr>
        <w:ind w:left="399"/>
        <w:spacing w:before="60" w:line="225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6"/>
        </w:rPr>
        <w:t>第三部分：名词解释</w:t>
      </w:r>
    </w:p>
    <w:p>
      <w:pPr>
        <w:pStyle w:val="BodyText"/>
        <w:spacing w:line="381" w:lineRule="auto"/>
        <w:rPr/>
      </w:pPr>
      <w:r/>
    </w:p>
    <w:p>
      <w:pPr>
        <w:ind w:left="79" w:right="2" w:firstLine="320"/>
        <w:spacing w:before="102" w:line="298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b/>
          <w:bCs/>
          <w:spacing w:val="4"/>
        </w:rPr>
        <w:t>第四部分：中国共产党全州县委员会统一战线</w:t>
      </w:r>
      <w:r>
        <w:rPr>
          <w:rFonts w:ascii="SimSun" w:hAnsi="SimSun" w:eastAsia="SimSun" w:cs="SimSun"/>
          <w:sz w:val="31"/>
          <w:szCs w:val="31"/>
          <w:b/>
          <w:bCs/>
          <w:spacing w:val="3"/>
        </w:rPr>
        <w:t>工作部</w:t>
      </w:r>
      <w:r>
        <w:rPr>
          <w:rFonts w:ascii="SimSun" w:hAnsi="SimSun" w:eastAsia="SimSun" w:cs="SimSun"/>
          <w:sz w:val="31"/>
          <w:szCs w:val="31"/>
          <w:spacing w:val="-57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3"/>
        </w:rPr>
        <w:t>2025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  <w:spacing w:val="5"/>
        </w:rPr>
        <w:t>年部门预算报表</w:t>
      </w:r>
    </w:p>
    <w:p>
      <w:pPr>
        <w:spacing w:line="298" w:lineRule="auto"/>
        <w:sectPr>
          <w:footerReference w:type="default" r:id="rId1"/>
          <w:pgSz w:w="11900" w:h="16840"/>
          <w:pgMar w:top="1431" w:right="1674" w:bottom="1062" w:left="1785" w:header="0" w:footer="911" w:gutter="0"/>
        </w:sectPr>
        <w:rPr>
          <w:rFonts w:ascii="SimSun" w:hAnsi="SimSun" w:eastAsia="SimSun" w:cs="SimSun"/>
          <w:sz w:val="31"/>
          <w:szCs w:val="31"/>
        </w:rPr>
      </w:pPr>
    </w:p>
    <w:p>
      <w:pPr>
        <w:ind w:left="732"/>
        <w:spacing w:before="282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一、部门收支总体情况表</w:t>
      </w:r>
    </w:p>
    <w:p>
      <w:pPr>
        <w:ind w:left="737"/>
        <w:spacing w:before="218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二、部门收入总体情况表</w:t>
      </w:r>
    </w:p>
    <w:p>
      <w:pPr>
        <w:ind w:left="736"/>
        <w:spacing w:before="218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三、部门支出总体情况表</w:t>
      </w:r>
    </w:p>
    <w:p>
      <w:pPr>
        <w:ind w:left="764"/>
        <w:spacing w:before="2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四、财政拨款收支总体情况表</w:t>
      </w:r>
    </w:p>
    <w:p>
      <w:pPr>
        <w:ind w:left="732"/>
        <w:spacing w:before="218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五、一般公共预算支出情况表</w:t>
      </w:r>
    </w:p>
    <w:p>
      <w:pPr>
        <w:ind w:left="729"/>
        <w:spacing w:before="219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六、一般公共预算基本支出情况表</w:t>
      </w:r>
    </w:p>
    <w:p>
      <w:pPr>
        <w:ind w:left="733"/>
        <w:spacing w:before="218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七、财政拨款三公经费支出情况表</w:t>
      </w:r>
    </w:p>
    <w:p>
      <w:pPr>
        <w:ind w:left="726"/>
        <w:spacing w:before="217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八、政府性基金预算支出情况表</w:t>
      </w:r>
    </w:p>
    <w:p>
      <w:pPr>
        <w:ind w:left="738"/>
        <w:spacing w:before="22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九、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国有资本经营预算支出情况表</w:t>
      </w:r>
    </w:p>
    <w:p>
      <w:pPr>
        <w:ind w:left="736"/>
        <w:spacing w:before="219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十、2025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年度预算项目绩效目标公开表</w:t>
      </w:r>
    </w:p>
    <w:p>
      <w:pPr>
        <w:spacing w:line="227" w:lineRule="auto"/>
        <w:sectPr>
          <w:footerReference w:type="default" r:id="rId2"/>
          <w:pgSz w:w="11900" w:h="16840"/>
          <w:pgMar w:top="1431" w:right="178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pStyle w:val="BodyText"/>
        <w:spacing w:line="248" w:lineRule="auto"/>
        <w:rPr/>
      </w:pPr>
      <w:r/>
    </w:p>
    <w:p>
      <w:pPr>
        <w:pStyle w:val="BodyText"/>
        <w:spacing w:line="248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pStyle w:val="BodyText"/>
        <w:spacing w:line="249" w:lineRule="auto"/>
        <w:rPr/>
      </w:pPr>
      <w:r/>
    </w:p>
    <w:p>
      <w:pPr>
        <w:ind w:left="207"/>
        <w:spacing w:before="100" w:line="225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第一部分：中国共产党全州县委员会统一战线工作部概况</w:t>
      </w:r>
    </w:p>
    <w:p>
      <w:pPr>
        <w:pStyle w:val="BodyText"/>
        <w:spacing w:line="350" w:lineRule="auto"/>
        <w:rPr/>
      </w:pPr>
      <w:r/>
    </w:p>
    <w:p>
      <w:pPr>
        <w:pStyle w:val="BodyText"/>
        <w:spacing w:line="351" w:lineRule="auto"/>
        <w:rPr/>
      </w:pPr>
      <w:r/>
    </w:p>
    <w:p>
      <w:pPr>
        <w:ind w:left="644"/>
        <w:spacing w:before="100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一、主要职能职责</w:t>
      </w:r>
    </w:p>
    <w:p>
      <w:pPr>
        <w:pStyle w:val="BodyText"/>
        <w:spacing w:line="258" w:lineRule="auto"/>
        <w:rPr/>
      </w:pPr>
      <w:r/>
    </w:p>
    <w:p>
      <w:pPr>
        <w:ind w:left="670"/>
        <w:spacing w:before="10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本部门“三定</w:t>
      </w:r>
      <w:r>
        <w:rPr>
          <w:rFonts w:ascii="FangSong" w:hAnsi="FangSong" w:eastAsia="FangSong" w:cs="FangSong"/>
          <w:sz w:val="31"/>
          <w:szCs w:val="31"/>
          <w:spacing w:val="-10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”方案属于密件，此部分不作公开。</w:t>
      </w:r>
    </w:p>
    <w:p>
      <w:pPr>
        <w:pStyle w:val="BodyText"/>
        <w:spacing w:line="382" w:lineRule="auto"/>
        <w:rPr/>
      </w:pPr>
      <w:r/>
    </w:p>
    <w:p>
      <w:pPr>
        <w:ind w:left="644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二、机构设置（本级和二层单位构成）</w:t>
      </w:r>
    </w:p>
    <w:p>
      <w:pPr>
        <w:pStyle w:val="BodyText"/>
        <w:spacing w:line="258" w:lineRule="auto"/>
        <w:rPr/>
      </w:pPr>
      <w:r/>
    </w:p>
    <w:p>
      <w:pPr>
        <w:ind w:left="670"/>
        <w:spacing w:before="10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本部门“三定</w:t>
      </w:r>
      <w:r>
        <w:rPr>
          <w:rFonts w:ascii="FangSong" w:hAnsi="FangSong" w:eastAsia="FangSong" w:cs="FangSong"/>
          <w:sz w:val="31"/>
          <w:szCs w:val="31"/>
          <w:spacing w:val="-10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”方案属于密件，此部分不作公开。</w:t>
      </w:r>
    </w:p>
    <w:p>
      <w:pPr>
        <w:pStyle w:val="BodyText"/>
        <w:spacing w:line="382" w:lineRule="auto"/>
        <w:rPr/>
      </w:pPr>
      <w:r/>
    </w:p>
    <w:p>
      <w:pPr>
        <w:ind w:left="645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三、编制现状及人员构成（本级和二层单位）</w:t>
      </w:r>
    </w:p>
    <w:p>
      <w:pPr>
        <w:pStyle w:val="BodyText"/>
        <w:spacing w:line="258" w:lineRule="auto"/>
        <w:rPr/>
      </w:pPr>
      <w:r/>
    </w:p>
    <w:p>
      <w:pPr>
        <w:ind w:left="670"/>
        <w:spacing w:before="102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本部门“三定</w:t>
      </w:r>
      <w:r>
        <w:rPr>
          <w:rFonts w:ascii="FangSong" w:hAnsi="FangSong" w:eastAsia="FangSong" w:cs="FangSong"/>
          <w:sz w:val="31"/>
          <w:szCs w:val="31"/>
          <w:spacing w:val="-10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”方案属于密件，此部分不作公开。</w:t>
      </w:r>
    </w:p>
    <w:p>
      <w:pPr>
        <w:pStyle w:val="BodyText"/>
        <w:spacing w:line="380" w:lineRule="auto"/>
        <w:rPr/>
      </w:pPr>
      <w:r/>
    </w:p>
    <w:p>
      <w:pPr>
        <w:ind w:left="658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四、年度主要工作任务</w:t>
      </w:r>
    </w:p>
    <w:p>
      <w:pPr>
        <w:pStyle w:val="BodyText"/>
        <w:spacing w:line="254" w:lineRule="auto"/>
        <w:rPr/>
      </w:pPr>
      <w:r/>
    </w:p>
    <w:p>
      <w:pPr>
        <w:ind w:left="30" w:firstLine="633"/>
        <w:spacing w:before="101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2025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年，我们将重点抓好以下几项工作：一是进一步完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善形成大统战工作格局。健全完善统战工作领导小组制度机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制，在党委领导下最大限度形成工作合力，巩固和发展大团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结大联合局面。二是继续围绕中心工作发挥统一战线优势。</w:t>
      </w:r>
      <w:r>
        <w:rPr>
          <w:rFonts w:ascii="FangSong" w:hAnsi="FangSong" w:eastAsia="FangSong" w:cs="FangSong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通过建言献策、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民主监督、招商引资、社会服务等方式，推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动全县统一战线凝聚共识、凝聚智慧、凝聚力量，为全县经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济社会发展作出新的贡献。三是抓好民营经济统战工作实施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方案的贯彻落实，进一步优化民营企业发展环境。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四是加强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思想政治引领。做好党外知识分子和新的社会阶层人士统战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工作，加强党外代表人士队伍建设，建立健全党外代表人士</w:t>
      </w:r>
    </w:p>
    <w:p>
      <w:pPr>
        <w:spacing w:line="371" w:lineRule="auto"/>
        <w:sectPr>
          <w:footerReference w:type="default" r:id="rId3"/>
          <w:pgSz w:w="11900" w:h="16840"/>
          <w:pgMar w:top="1431" w:right="1736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7" w:firstLine="9"/>
        <w:spacing w:before="71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关怀帮扶长效机制，加强党外知识分子联谊会、新联会建设。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五是做好民族宗教工作。以绩效考评为抓手，加大力度、量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化指标，着重打造毛竹山、全州镇老乡家园社区、城北完小、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桂林湘山酒业有限公司等示范点五个家园建设；全力保障宗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教关系和谐稳定。六是做好联系服务、参观考察、联谊交流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工作，使港澳台侨领域统战工作进一步发挥凝聚共识、促进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合作、增进感情的作用。七是强化统战理论研究，加强对外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8"/>
        </w:rPr>
        <w:t>宣传和信息工作，不断扩大统战工作社会影响力。</w:t>
      </w:r>
    </w:p>
    <w:p>
      <w:pPr>
        <w:spacing w:line="370" w:lineRule="auto"/>
        <w:sectPr>
          <w:footerReference w:type="default" r:id="rId4"/>
          <w:pgSz w:w="11900" w:h="16840"/>
          <w:pgMar w:top="1286" w:right="1622" w:bottom="1060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761" w:right="220" w:hanging="2612"/>
        <w:spacing w:before="65" w:line="298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b/>
          <w:bCs/>
          <w:spacing w:val="9"/>
        </w:rPr>
        <w:t>第二部分：中国共产党全州县委员会统一战线工作部2025</w:t>
      </w:r>
      <w:r>
        <w:rPr>
          <w:rFonts w:ascii="SimHei" w:hAnsi="SimHei" w:eastAsia="SimHei" w:cs="SimHei"/>
          <w:sz w:val="31"/>
          <w:szCs w:val="31"/>
          <w:spacing w:val="16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6"/>
        </w:rPr>
        <w:t>年部门预算情况说明</w:t>
      </w:r>
    </w:p>
    <w:p>
      <w:pPr>
        <w:pStyle w:val="BodyText"/>
        <w:spacing w:line="379" w:lineRule="auto"/>
        <w:rPr/>
      </w:pPr>
      <w:r/>
    </w:p>
    <w:p>
      <w:pPr>
        <w:ind w:left="603"/>
        <w:spacing w:before="100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一、部门收支总体情况说明</w:t>
      </w:r>
    </w:p>
    <w:p>
      <w:pPr>
        <w:pStyle w:val="BodyText"/>
        <w:spacing w:line="259" w:lineRule="auto"/>
        <w:rPr/>
      </w:pPr>
      <w:r/>
    </w:p>
    <w:p>
      <w:pPr>
        <w:ind w:left="25" w:firstLine="655"/>
        <w:spacing w:before="101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我部门总收入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253.08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万元，总支出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253.08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万元（不含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财政拨款上年未列支结转收支数）。总收入较上年度预算数</w:t>
      </w:r>
      <w:r>
        <w:rPr>
          <w:rFonts w:ascii="FangSong" w:hAnsi="FangSong" w:eastAsia="FangSong" w:cs="FangSong"/>
          <w:sz w:val="31"/>
          <w:szCs w:val="31"/>
          <w:spacing w:val="2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1"/>
        </w:rPr>
        <w:t>312.81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万元，减少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59.73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19.0</w:t>
      </w:r>
      <w:r>
        <w:rPr>
          <w:rFonts w:ascii="FangSong" w:hAnsi="FangSong" w:eastAsia="FangSong" w:cs="FangSong"/>
          <w:sz w:val="31"/>
          <w:szCs w:val="31"/>
        </w:rPr>
        <w:t>9%，主要原因是人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员减少，经费压缩，精减开支。总支出较上年度预算数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312.81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万元，减少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59.73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19.09%，主要原因是人员减少，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经费压缩，精减开支。</w:t>
      </w:r>
    </w:p>
    <w:p>
      <w:pPr>
        <w:ind w:left="603"/>
        <w:spacing w:before="238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二、部门收入总体情况说明</w:t>
      </w:r>
    </w:p>
    <w:p>
      <w:pPr>
        <w:pStyle w:val="BodyText"/>
        <w:spacing w:line="257" w:lineRule="auto"/>
        <w:rPr/>
      </w:pPr>
      <w:r/>
    </w:p>
    <w:p>
      <w:pPr>
        <w:ind w:left="28" w:right="143" w:firstLine="634"/>
        <w:spacing w:before="101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2025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年我部门总收入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253.08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同比减少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59.73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元，下降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19.09%。其中：一般公共预算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253.08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占收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入总预算</w:t>
      </w:r>
      <w:r>
        <w:rPr>
          <w:rFonts w:ascii="FangSong" w:hAnsi="FangSong" w:eastAsia="FangSong" w:cs="FangSong"/>
          <w:sz w:val="31"/>
          <w:szCs w:val="31"/>
          <w:spacing w:val="-2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100.00%，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同比减少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59.73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19.09%，主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要原因是：人员减少，经费压缩，精减开支；政府性基金预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算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占收入总预算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0.00%，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</w:t>
      </w:r>
    </w:p>
    <w:p>
      <w:pPr>
        <w:ind w:left="28" w:right="222"/>
        <w:spacing w:before="3" w:line="372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3"/>
        </w:rPr>
        <w:t>增长0%，主要原因是我部门2025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年部门预算</w:t>
      </w:r>
      <w:r>
        <w:rPr>
          <w:rFonts w:ascii="FangSong" w:hAnsi="FangSong" w:eastAsia="FangSong" w:cs="FangSong"/>
          <w:sz w:val="31"/>
          <w:szCs w:val="31"/>
          <w:spacing w:val="12"/>
        </w:rPr>
        <w:t>无政府性基金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支出。</w:t>
      </w:r>
    </w:p>
    <w:p>
      <w:pPr>
        <w:ind w:left="605"/>
        <w:spacing w:before="234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三、部门支出总体情况说明</w:t>
      </w:r>
    </w:p>
    <w:p>
      <w:pPr>
        <w:pStyle w:val="BodyText"/>
        <w:spacing w:line="259" w:lineRule="auto"/>
        <w:rPr/>
      </w:pPr>
      <w:r/>
    </w:p>
    <w:p>
      <w:pPr>
        <w:ind w:left="33" w:right="143" w:firstLine="629"/>
        <w:spacing w:before="101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2025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年我部门总支出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253.08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同比减少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59.73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元，下降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19.09%。其中：基本支出预算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233.08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占支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出预算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92.10%,同比减少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1.03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0.44%。主要原因</w:t>
      </w:r>
    </w:p>
    <w:p>
      <w:pPr>
        <w:spacing w:line="371" w:lineRule="auto"/>
        <w:sectPr>
          <w:footerReference w:type="default" r:id="rId5"/>
          <w:pgSz w:w="11900" w:h="16840"/>
          <w:pgMar w:top="1287" w:right="164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1" w:hanging="1"/>
        <w:spacing w:before="66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是：人员减少，经费压缩，精减开支。项目支出预算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20.00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5"/>
        </w:rPr>
        <w:t>万元，占支出预算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7.90%,同比减少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58.70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5"/>
        </w:rPr>
        <w:t>74.59%。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主要原因是：经费压缩，精减开支。</w:t>
      </w:r>
    </w:p>
    <w:p>
      <w:pPr>
        <w:ind w:left="617"/>
        <w:spacing w:before="242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四、财政拨款收支总体情况说明</w:t>
      </w:r>
    </w:p>
    <w:p>
      <w:pPr>
        <w:pStyle w:val="BodyText"/>
        <w:spacing w:line="256" w:lineRule="auto"/>
        <w:rPr/>
      </w:pPr>
      <w:r/>
    </w:p>
    <w:p>
      <w:pPr>
        <w:ind w:left="28" w:right="23" w:firstLine="634"/>
        <w:spacing w:before="101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年财政拨款收入预算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253.08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万元，同比减少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59.73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3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19.09%。其中：一般公共预算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253.08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占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"/>
        </w:rPr>
        <w:t>收入总预算</w:t>
      </w:r>
      <w:r>
        <w:rPr>
          <w:rFonts w:ascii="FangSong" w:hAnsi="FangSong" w:eastAsia="FangSong" w:cs="FangSong"/>
          <w:sz w:val="31"/>
          <w:szCs w:val="31"/>
          <w:spacing w:val="-2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100.00%，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同比减少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59.73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19.09%，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主要原因是：人员减少，经费压缩，精减开支；政府性基金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"/>
        </w:rPr>
        <w:t>预算</w:t>
      </w:r>
      <w:r>
        <w:rPr>
          <w:rFonts w:ascii="FangSong" w:hAnsi="FangSong" w:eastAsia="FangSong" w:cs="FangSong"/>
          <w:sz w:val="31"/>
          <w:szCs w:val="31"/>
          <w:spacing w:val="-5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</w:t>
      </w:r>
      <w:r>
        <w:rPr>
          <w:rFonts w:ascii="FangSong" w:hAnsi="FangSong" w:eastAsia="FangSong" w:cs="FangSong"/>
          <w:sz w:val="31"/>
          <w:szCs w:val="31"/>
          <w:spacing w:val="-8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占收入总预算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0.00%，同比增加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增长0%，主要原因是：我部门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年部门预算无政府性基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2"/>
        </w:rPr>
        <w:t>金支出。</w:t>
      </w:r>
    </w:p>
    <w:p>
      <w:pPr>
        <w:ind w:left="31" w:right="112" w:firstLine="632"/>
        <w:spacing w:before="2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2025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年财政拨款支出预算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253.08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万元，同比减少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5</w:t>
      </w:r>
      <w:r>
        <w:rPr>
          <w:rFonts w:ascii="FangSong" w:hAnsi="FangSong" w:eastAsia="FangSong" w:cs="FangSong"/>
          <w:sz w:val="31"/>
          <w:szCs w:val="31"/>
        </w:rPr>
        <w:t>9.73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19.09%，主要原因是：人员减少，经</w:t>
      </w:r>
      <w:r>
        <w:rPr>
          <w:rFonts w:ascii="FangSong" w:hAnsi="FangSong" w:eastAsia="FangSong" w:cs="FangSong"/>
          <w:sz w:val="31"/>
          <w:szCs w:val="31"/>
          <w:spacing w:val="5"/>
        </w:rPr>
        <w:t>费压缩，精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减开支。</w:t>
      </w:r>
    </w:p>
    <w:p>
      <w:pPr>
        <w:ind w:left="607"/>
        <w:spacing w:before="24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五、一般公共预算支出情况说明</w:t>
      </w:r>
    </w:p>
    <w:p>
      <w:pPr>
        <w:pStyle w:val="BodyText"/>
        <w:spacing w:line="259" w:lineRule="auto"/>
        <w:rPr/>
      </w:pPr>
      <w:r/>
    </w:p>
    <w:p>
      <w:pPr>
        <w:ind w:left="663"/>
        <w:spacing w:before="10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2025</w:t>
      </w:r>
      <w:r>
        <w:rPr>
          <w:rFonts w:ascii="FangSong" w:hAnsi="FangSong" w:eastAsia="FangSong" w:cs="FangSong"/>
          <w:sz w:val="31"/>
          <w:szCs w:val="31"/>
          <w:spacing w:val="-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年一般公共预算支出共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253.08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同比减少</w:t>
      </w:r>
    </w:p>
    <w:p>
      <w:pPr>
        <w:ind w:left="39" w:right="164" w:hanging="14"/>
        <w:spacing w:before="244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59.73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19.09%，按支出功</w:t>
      </w:r>
      <w:r>
        <w:rPr>
          <w:rFonts w:ascii="FangSong" w:hAnsi="FangSong" w:eastAsia="FangSong" w:cs="FangSong"/>
          <w:sz w:val="31"/>
          <w:szCs w:val="31"/>
          <w:spacing w:val="5"/>
        </w:rPr>
        <w:t>能分类科目划分，共分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为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4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类，其中：</w:t>
      </w:r>
    </w:p>
    <w:p>
      <w:pPr>
        <w:ind w:left="28" w:right="113" w:firstLine="687"/>
        <w:spacing w:before="1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(1)一般公共服务支出科目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196.82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</w:t>
      </w:r>
      <w:r>
        <w:rPr>
          <w:rFonts w:ascii="FangSong" w:hAnsi="FangSong" w:eastAsia="FangSong" w:cs="FangSong"/>
          <w:sz w:val="31"/>
          <w:szCs w:val="31"/>
        </w:rPr>
        <w:t>元，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占一般公共预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算支出预的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77.77%，同比减少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59.45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23.20%，具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体如下：</w:t>
      </w:r>
    </w:p>
    <w:p>
      <w:pPr>
        <w:spacing w:line="371" w:lineRule="auto"/>
        <w:sectPr>
          <w:footerReference w:type="default" r:id="rId6"/>
          <w:pgSz w:w="11900" w:h="16840"/>
          <w:pgMar w:top="1286" w:right="1622" w:bottom="1060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1" w:right="113" w:firstLine="650"/>
        <w:spacing w:before="69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行政运行科目</w:t>
      </w:r>
      <w:r>
        <w:rPr>
          <w:rFonts w:ascii="FangSong" w:hAnsi="FangSong" w:eastAsia="FangSong" w:cs="FangSong"/>
          <w:sz w:val="31"/>
          <w:szCs w:val="31"/>
          <w:spacing w:val="-2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176.82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同比减少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0.75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万元，下降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0.42%,人员减少，经费压缩，精减开支。主要用于基本工资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61.74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万元、津贴补贴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31.38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万元、奖金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37</w:t>
      </w:r>
      <w:r>
        <w:rPr>
          <w:rFonts w:ascii="FangSong" w:hAnsi="FangSong" w:eastAsia="FangSong" w:cs="FangSong"/>
          <w:sz w:val="31"/>
          <w:szCs w:val="31"/>
          <w:spacing w:val="3"/>
        </w:rPr>
        <w:t>.38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万元、绩效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工资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7.54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万元、对个人和家庭的补助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15.76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万元（退休</w:t>
      </w:r>
      <w:r>
        <w:rPr>
          <w:rFonts w:ascii="FangSong" w:hAnsi="FangSong" w:eastAsia="FangSong" w:cs="FangSong"/>
          <w:sz w:val="31"/>
          <w:szCs w:val="31"/>
        </w:rPr>
        <w:t>人员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生活补贴）。</w:t>
      </w:r>
    </w:p>
    <w:p>
      <w:pPr>
        <w:ind w:left="37" w:firstLine="640"/>
        <w:spacing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宗教事务科目</w:t>
      </w:r>
      <w:r>
        <w:rPr>
          <w:rFonts w:ascii="FangSong" w:hAnsi="FangSong" w:eastAsia="FangSong" w:cs="FangSong"/>
          <w:sz w:val="31"/>
          <w:szCs w:val="31"/>
          <w:spacing w:val="-3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同比增加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5.50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</w:t>
      </w:r>
      <w:r>
        <w:rPr>
          <w:rFonts w:ascii="FangSong" w:hAnsi="FangSong" w:eastAsia="FangSong" w:cs="FangSong"/>
          <w:sz w:val="31"/>
          <w:szCs w:val="31"/>
        </w:rPr>
        <w:t>元，增长</w:t>
      </w:r>
      <w:r>
        <w:rPr>
          <w:rFonts w:ascii="FangSong" w:hAnsi="FangSong" w:eastAsia="FangSong" w:cs="FangSong"/>
          <w:sz w:val="31"/>
          <w:szCs w:val="31"/>
        </w:rPr>
        <w:t xml:space="preserve">   </w:t>
      </w:r>
      <w:r>
        <w:rPr>
          <w:rFonts w:ascii="FangSong" w:hAnsi="FangSong" w:eastAsia="FangSong" w:cs="FangSong"/>
          <w:sz w:val="31"/>
          <w:szCs w:val="31"/>
          <w:spacing w:val="7"/>
        </w:rPr>
        <w:t>122.22%,上级拨款。主要用于上级补助提前下达自治区补助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 </w:t>
      </w:r>
      <w:r>
        <w:rPr>
          <w:rFonts w:ascii="FangSong" w:hAnsi="FangSong" w:eastAsia="FangSong" w:cs="FangSong"/>
          <w:sz w:val="31"/>
          <w:szCs w:val="31"/>
        </w:rPr>
        <w:t>市县民族专项资金（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自治区资金、寺观教堂维修专项经费）。</w:t>
      </w:r>
    </w:p>
    <w:p>
      <w:pPr>
        <w:ind w:left="32" w:right="166" w:firstLine="639"/>
        <w:spacing w:before="3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其他统战事务支出科目</w:t>
      </w:r>
      <w:r>
        <w:rPr>
          <w:rFonts w:ascii="FangSong" w:hAnsi="FangSong" w:eastAsia="FangSong" w:cs="FangSong"/>
          <w:sz w:val="31"/>
          <w:szCs w:val="31"/>
          <w:spacing w:val="-2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10.00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同比减少</w:t>
      </w:r>
      <w:r>
        <w:rPr>
          <w:rFonts w:ascii="FangSong" w:hAnsi="FangSong" w:eastAsia="FangSong" w:cs="FangSong"/>
          <w:sz w:val="31"/>
          <w:szCs w:val="31"/>
          <w:spacing w:val="-6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46.20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元，下降</w:t>
      </w:r>
      <w:r>
        <w:rPr>
          <w:rFonts w:ascii="FangSong" w:hAnsi="FangSong" w:eastAsia="FangSong" w:cs="FangSong"/>
          <w:sz w:val="31"/>
          <w:szCs w:val="31"/>
          <w:spacing w:val="-4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82.21%,经费压缩，精减开支。主要用于办公费、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差旅费。</w:t>
      </w:r>
    </w:p>
    <w:p>
      <w:pPr>
        <w:ind w:left="28" w:right="113" w:firstLine="687"/>
        <w:spacing w:before="2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(2)社会保障和就业支出科目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30.17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</w:t>
      </w:r>
      <w:r>
        <w:rPr>
          <w:rFonts w:ascii="FangSong" w:hAnsi="FangSong" w:eastAsia="FangSong" w:cs="FangSong"/>
          <w:sz w:val="31"/>
          <w:szCs w:val="31"/>
        </w:rPr>
        <w:t>元，占一般公共预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算支出预的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11.92%，同比减少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0.15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0.49%，具体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如下：</w:t>
      </w:r>
    </w:p>
    <w:p>
      <w:pPr>
        <w:ind w:left="35" w:right="234" w:firstLine="634"/>
        <w:spacing w:before="2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机关事业单位基本养老保险缴费支出科目20.07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同比减少</w:t>
      </w:r>
      <w:r>
        <w:rPr>
          <w:rFonts w:ascii="FangSong" w:hAnsi="FangSong" w:eastAsia="FangSong" w:cs="FangSong"/>
          <w:sz w:val="31"/>
          <w:szCs w:val="31"/>
          <w:spacing w:val="-4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0.10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0.50%,人员减少，经费减少。主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要用于缴纳在职人员基本养老保险。</w:t>
      </w:r>
    </w:p>
    <w:p>
      <w:pPr>
        <w:ind w:left="31" w:right="166" w:firstLine="638"/>
        <w:spacing w:before="3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机关事业单位职业年金缴费支出科目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10.03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同比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减少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0.06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0.59%,人员</w:t>
      </w:r>
      <w:r>
        <w:rPr>
          <w:rFonts w:ascii="FangSong" w:hAnsi="FangSong" w:eastAsia="FangSong" w:cs="FangSong"/>
          <w:sz w:val="31"/>
          <w:szCs w:val="31"/>
          <w:spacing w:val="5"/>
        </w:rPr>
        <w:t>减少，经费减少。主要用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于缴纳在职人员职业年金。</w:t>
      </w:r>
    </w:p>
    <w:p>
      <w:pPr>
        <w:ind w:left="31" w:right="112" w:firstLine="640"/>
        <w:spacing w:before="3" w:line="36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其他社会保障和就业支出科目0.06万元，同比增加0.00</w:t>
      </w:r>
      <w:r>
        <w:rPr>
          <w:rFonts w:ascii="FangSong" w:hAnsi="FangSong" w:eastAsia="FangSong" w:cs="FangSong"/>
          <w:sz w:val="31"/>
          <w:szCs w:val="31"/>
          <w:spacing w:val="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万元，增长0.00%,与去年持平。主要用于缴纳在职</w:t>
      </w:r>
      <w:r>
        <w:rPr>
          <w:rFonts w:ascii="FangSong" w:hAnsi="FangSong" w:eastAsia="FangSong" w:cs="FangSong"/>
          <w:sz w:val="31"/>
          <w:szCs w:val="31"/>
          <w:spacing w:val="9"/>
        </w:rPr>
        <w:t>事业人员</w:t>
      </w:r>
    </w:p>
    <w:p>
      <w:pPr>
        <w:spacing w:line="369" w:lineRule="auto"/>
        <w:sectPr>
          <w:footerReference w:type="default" r:id="rId7"/>
          <w:pgSz w:w="11900" w:h="16840"/>
          <w:pgMar w:top="1286" w:right="1622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47"/>
        <w:spacing w:before="65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的失业保险。</w:t>
      </w:r>
    </w:p>
    <w:p>
      <w:pPr>
        <w:ind w:left="31" w:right="143" w:firstLine="684"/>
        <w:spacing w:before="240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(3)卫生健康支出科目9.53</w:t>
      </w:r>
      <w:r>
        <w:rPr>
          <w:rFonts w:ascii="FangSong" w:hAnsi="FangSong" w:eastAsia="FangSong" w:cs="FangSong"/>
          <w:sz w:val="31"/>
          <w:szCs w:val="31"/>
          <w:spacing w:val="-4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占一般公共预算支出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预的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3.77%，</w:t>
      </w:r>
      <w:r>
        <w:rPr>
          <w:rFonts w:ascii="FangSong" w:hAnsi="FangSong" w:eastAsia="FangSong" w:cs="FangSong"/>
          <w:sz w:val="31"/>
          <w:szCs w:val="31"/>
          <w:spacing w:val="-8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同比减少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0.05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0.52%，具体如下：</w:t>
      </w:r>
    </w:p>
    <w:p>
      <w:pPr>
        <w:ind w:left="33" w:right="90" w:firstLine="638"/>
        <w:spacing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行政单位医疗科目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9.28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同比减少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0.05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万元，下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降</w:t>
      </w:r>
      <w:r>
        <w:rPr>
          <w:rFonts w:ascii="FangSong" w:hAnsi="FangSong" w:eastAsia="FangSong" w:cs="FangSong"/>
          <w:sz w:val="31"/>
          <w:szCs w:val="31"/>
          <w:spacing w:val="-4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0.54%,人员减少，经费减少。主要用于缴纳在职人员的医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疗保险。</w:t>
      </w:r>
    </w:p>
    <w:p>
      <w:pPr>
        <w:ind w:left="21" w:right="90" w:firstLine="650"/>
        <w:spacing w:before="1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其他行政事业单位医疗支出科目0.25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万元</w:t>
      </w:r>
      <w:r>
        <w:rPr>
          <w:rFonts w:ascii="FangSong" w:hAnsi="FangSong" w:eastAsia="FangSong" w:cs="FangSong"/>
          <w:sz w:val="31"/>
          <w:szCs w:val="31"/>
          <w:spacing w:val="7"/>
        </w:rPr>
        <w:t>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同比增加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0.00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0.00%,与去年持平。主要用于缴费在职人员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工伤保险。</w:t>
      </w:r>
    </w:p>
    <w:p>
      <w:pPr>
        <w:ind w:left="31" w:right="90" w:firstLine="684"/>
        <w:spacing w:before="3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(4)住房保障支出科目</w:t>
      </w:r>
      <w:r>
        <w:rPr>
          <w:rFonts w:ascii="FangSong" w:hAnsi="FangSong" w:eastAsia="FangSong" w:cs="FangSong"/>
          <w:sz w:val="31"/>
          <w:szCs w:val="31"/>
          <w:spacing w:val="-35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16.56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万元，占一般公共预算支出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预的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6.54%，</w:t>
      </w:r>
      <w:r>
        <w:rPr>
          <w:rFonts w:ascii="FangSong" w:hAnsi="FangSong" w:eastAsia="FangSong" w:cs="FangSong"/>
          <w:sz w:val="31"/>
          <w:szCs w:val="31"/>
          <w:spacing w:val="-8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同比减少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0.08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0.48%，具体如下：</w:t>
      </w:r>
    </w:p>
    <w:p>
      <w:pPr>
        <w:ind w:left="21" w:right="90" w:firstLine="648"/>
        <w:spacing w:before="4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住房公积金科目</w:t>
      </w:r>
      <w:r>
        <w:rPr>
          <w:rFonts w:ascii="FangSong" w:hAnsi="FangSong" w:eastAsia="FangSong" w:cs="FangSong"/>
          <w:sz w:val="31"/>
          <w:szCs w:val="31"/>
          <w:spacing w:val="-36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16.56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万元，同比减少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0.08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万元，下降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0.48%,人员减少，经费减少。主要用于缴纳在职人员住房公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积金。</w:t>
      </w:r>
    </w:p>
    <w:p>
      <w:pPr>
        <w:ind w:left="608"/>
        <w:spacing w:before="240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六、一般公共预算基本支出情况说明</w:t>
      </w:r>
    </w:p>
    <w:p>
      <w:pPr>
        <w:pStyle w:val="BodyText"/>
        <w:spacing w:line="258" w:lineRule="auto"/>
        <w:rPr/>
      </w:pPr>
      <w:r/>
    </w:p>
    <w:p>
      <w:pPr>
        <w:ind w:left="31" w:right="5" w:firstLine="632"/>
        <w:spacing w:before="102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2025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年一般公共预算基本支出共233.08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万元，减少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1</w:t>
      </w:r>
      <w:r>
        <w:rPr>
          <w:rFonts w:ascii="FangSong" w:hAnsi="FangSong" w:eastAsia="FangSong" w:cs="FangSong"/>
          <w:sz w:val="31"/>
          <w:szCs w:val="31"/>
        </w:rPr>
        <w:t>.03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0.44%，主要原因是人员减少，经费减少。其中：</w:t>
      </w:r>
    </w:p>
    <w:p>
      <w:pPr>
        <w:ind w:left="37" w:firstLine="639"/>
        <w:spacing w:before="3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工资福利支出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194.30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万元，减少</w:t>
      </w:r>
      <w:r>
        <w:rPr>
          <w:rFonts w:ascii="FangSong" w:hAnsi="FangSong" w:eastAsia="FangSong" w:cs="FangSong"/>
          <w:sz w:val="31"/>
          <w:szCs w:val="31"/>
          <w:spacing w:val="-6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0.91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万元，减少</w:t>
      </w:r>
      <w:r>
        <w:rPr>
          <w:rFonts w:ascii="FangSong" w:hAnsi="FangSong" w:eastAsia="FangSong" w:cs="FangSong"/>
          <w:sz w:val="31"/>
          <w:szCs w:val="31"/>
          <w:spacing w:val="-6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0.47%，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主要原因是：人员减少，经费减少。</w:t>
      </w:r>
    </w:p>
    <w:p>
      <w:pPr>
        <w:ind w:left="37" w:firstLine="643"/>
        <w:spacing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3"/>
        </w:rPr>
        <w:t>商品和服务支出23.03</w:t>
      </w:r>
      <w:r>
        <w:rPr>
          <w:rFonts w:ascii="FangSong" w:hAnsi="FangSong" w:eastAsia="FangSong" w:cs="FangSong"/>
          <w:sz w:val="31"/>
          <w:szCs w:val="31"/>
          <w:spacing w:val="-8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万元，减少0.12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万元，减少0.52%，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主要原因是：人员减少，经费减少。</w:t>
      </w:r>
    </w:p>
    <w:p>
      <w:pPr>
        <w:ind w:left="672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</w:rPr>
        <w:t>对个人和家庭的补助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15.76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万元，增长</w:t>
      </w:r>
    </w:p>
    <w:p>
      <w:pPr>
        <w:spacing w:line="227" w:lineRule="auto"/>
        <w:sectPr>
          <w:footerReference w:type="default" r:id="rId8"/>
          <w:pgSz w:w="11900" w:h="16840"/>
          <w:pgMar w:top="1286" w:right="164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1"/>
        <w:spacing w:before="64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0.00%，主要原因是：与去年持平。</w:t>
      </w:r>
    </w:p>
    <w:p>
      <w:pPr>
        <w:pStyle w:val="BodyText"/>
        <w:spacing w:line="376" w:lineRule="auto"/>
        <w:rPr/>
      </w:pPr>
      <w:r/>
    </w:p>
    <w:p>
      <w:pPr>
        <w:ind w:left="597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七、财政拨款三公两费支出情况说明</w:t>
      </w:r>
    </w:p>
    <w:p>
      <w:pPr>
        <w:pStyle w:val="BodyText"/>
        <w:spacing w:line="258" w:lineRule="auto"/>
        <w:rPr/>
      </w:pPr>
      <w:r/>
    </w:p>
    <w:p>
      <w:pPr>
        <w:ind w:left="28" w:right="90" w:firstLine="645"/>
        <w:spacing w:before="101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（一）2025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年一般公共预算共安排“三公</w:t>
      </w:r>
      <w:r>
        <w:rPr>
          <w:rFonts w:ascii="FangSong" w:hAnsi="FangSong" w:eastAsia="FangSong" w:cs="FangSong"/>
          <w:sz w:val="31"/>
          <w:szCs w:val="31"/>
          <w:spacing w:val="-1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”经费支出预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算</w:t>
      </w:r>
      <w:r>
        <w:rPr>
          <w:rFonts w:ascii="FangSong" w:hAnsi="FangSong" w:eastAsia="FangSong" w:cs="FangSong"/>
          <w:sz w:val="31"/>
          <w:szCs w:val="31"/>
          <w:spacing w:val="-4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7.85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万元，减少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2.15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21.50%。具体如下：</w:t>
      </w:r>
    </w:p>
    <w:p>
      <w:pPr>
        <w:ind w:left="683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1、因公出国（境）经费无预算安排，</w:t>
      </w:r>
      <w:r>
        <w:rPr>
          <w:rFonts w:ascii="FangSong" w:hAnsi="FangSong" w:eastAsia="FangSong" w:cs="FangSong"/>
          <w:sz w:val="31"/>
          <w:szCs w:val="31"/>
          <w:spacing w:val="-8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同比</w:t>
      </w:r>
      <w:r>
        <w:rPr>
          <w:rFonts w:ascii="FangSong" w:hAnsi="FangSong" w:eastAsia="FangSong" w:cs="FangSong"/>
          <w:sz w:val="31"/>
          <w:szCs w:val="31"/>
          <w:spacing w:val="4"/>
        </w:rPr>
        <w:t>无变化。</w:t>
      </w:r>
    </w:p>
    <w:p>
      <w:pPr>
        <w:ind w:left="22" w:right="143" w:firstLine="640"/>
        <w:spacing w:before="241" w:line="34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2、公务接待费预算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7.85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万元，减少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2.15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万元，下降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8"/>
        </w:rPr>
        <w:t>21.50%。主要原因：我单位认真贯彻落实中央八项规定及实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施细则规定要求，严格执行公务接待管理办法，按照精减节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约的原则，尽量减少公务接待支出；主要用于单位按规定开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支的各类公务接待费用。</w:t>
      </w:r>
    </w:p>
    <w:p>
      <w:pPr>
        <w:ind w:left="31" w:right="88" w:firstLine="634"/>
        <w:spacing w:before="237" w:line="34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"/>
        </w:rPr>
        <w:t>3、公务用车购置及运行费支出预算0.00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</w:t>
      </w:r>
      <w:r>
        <w:rPr>
          <w:rFonts w:ascii="FangSong" w:hAnsi="FangSong" w:eastAsia="FangSong" w:cs="FangSong"/>
          <w:sz w:val="31"/>
          <w:szCs w:val="31"/>
        </w:rPr>
        <w:t>增加0.00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0%。其中：公务用车购置费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0.</w:t>
      </w:r>
      <w:r>
        <w:rPr>
          <w:rFonts w:ascii="FangSong" w:hAnsi="FangSong" w:eastAsia="FangSong" w:cs="FangSong"/>
          <w:sz w:val="31"/>
          <w:szCs w:val="31"/>
          <w:spacing w:val="-4"/>
        </w:rPr>
        <w:t>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万元，增加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0.00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万元，增长0%，主要原因：</w:t>
      </w:r>
      <w:r>
        <w:rPr>
          <w:rFonts w:ascii="FangSong" w:hAnsi="FangSong" w:eastAsia="FangSong" w:cs="FangSong"/>
          <w:sz w:val="31"/>
          <w:szCs w:val="31"/>
          <w:spacing w:val="-8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同比不变；主要用于单位执行公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务活动所发生的公务用车燃料费、维修费、过桥过路费、保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险费等支出。</w:t>
      </w:r>
    </w:p>
    <w:p>
      <w:pPr>
        <w:ind w:left="37" w:firstLine="620"/>
        <w:spacing w:before="237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9"/>
        </w:rPr>
        <w:t>4、会议费预算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0.50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万元，减少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8.50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9"/>
        </w:rPr>
        <w:t>94.44%，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主要原因是按照精减节约的原则，减少会议费支出；</w:t>
      </w:r>
    </w:p>
    <w:p>
      <w:pPr>
        <w:ind w:left="37" w:firstLine="628"/>
        <w:spacing w:before="239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2"/>
        </w:rPr>
        <w:t>5、培训费预算0.00</w:t>
      </w:r>
      <w:r>
        <w:rPr>
          <w:rFonts w:ascii="FangSong" w:hAnsi="FangSong" w:eastAsia="FangSong" w:cs="FangSong"/>
          <w:sz w:val="31"/>
          <w:szCs w:val="31"/>
          <w:spacing w:val="-7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万元，减少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19.00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2"/>
        </w:rPr>
        <w:t>100.00%，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主要原因是因经费压缩，未做培训费支出预算。</w:t>
      </w:r>
    </w:p>
    <w:p>
      <w:pPr>
        <w:pStyle w:val="BodyText"/>
        <w:spacing w:line="380" w:lineRule="auto"/>
        <w:rPr/>
      </w:pPr>
      <w:r/>
    </w:p>
    <w:p>
      <w:pPr>
        <w:ind w:left="598"/>
        <w:spacing w:before="10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八、政府性基金预算支出情况说明</w:t>
      </w:r>
    </w:p>
    <w:p>
      <w:pPr>
        <w:pStyle w:val="BodyText"/>
        <w:spacing w:line="258" w:lineRule="auto"/>
        <w:rPr/>
      </w:pPr>
      <w:r/>
    </w:p>
    <w:p>
      <w:pPr>
        <w:ind w:left="683"/>
        <w:spacing w:before="102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1、总体情况说明</w:t>
      </w:r>
    </w:p>
    <w:p>
      <w:pPr>
        <w:spacing w:line="228" w:lineRule="auto"/>
        <w:sectPr>
          <w:footerReference w:type="default" r:id="rId9"/>
          <w:pgSz w:w="11900" w:h="16840"/>
          <w:pgMar w:top="1286" w:right="164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1" w:right="36" w:firstLine="632"/>
        <w:spacing w:before="65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2025</w:t>
      </w:r>
      <w:r>
        <w:rPr>
          <w:rFonts w:ascii="FangSong" w:hAnsi="FangSong" w:eastAsia="FangSong" w:cs="FangSong"/>
          <w:sz w:val="31"/>
          <w:szCs w:val="31"/>
          <w:spacing w:val="-7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年政府性基金预算支出共0.00</w:t>
      </w:r>
      <w:r>
        <w:rPr>
          <w:rFonts w:ascii="FangSong" w:hAnsi="FangSong" w:eastAsia="FangSong" w:cs="FangSong"/>
          <w:sz w:val="31"/>
          <w:szCs w:val="31"/>
          <w:spacing w:val="-7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万元，同比增加0.</w:t>
      </w:r>
      <w:r>
        <w:rPr>
          <w:rFonts w:ascii="FangSong" w:hAnsi="FangSong" w:eastAsia="FangSong" w:cs="FangSong"/>
          <w:sz w:val="31"/>
          <w:szCs w:val="31"/>
          <w:spacing w:val="3"/>
        </w:rPr>
        <w:t>00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0%，全部为项目支出预算。</w:t>
      </w:r>
    </w:p>
    <w:p>
      <w:pPr>
        <w:ind w:left="663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0"/>
        </w:rPr>
        <w:t>2、按支出功能分类科目划分，共分为0</w:t>
      </w:r>
      <w:r>
        <w:rPr>
          <w:rFonts w:ascii="FangSong" w:hAnsi="FangSong" w:eastAsia="FangSong" w:cs="FangSong"/>
          <w:sz w:val="31"/>
          <w:szCs w:val="31"/>
          <w:spacing w:val="-3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类。</w:t>
      </w:r>
    </w:p>
    <w:p>
      <w:pPr>
        <w:pStyle w:val="BodyText"/>
        <w:spacing w:line="380" w:lineRule="auto"/>
        <w:rPr/>
      </w:pPr>
      <w:r/>
    </w:p>
    <w:p>
      <w:pPr>
        <w:ind w:left="606"/>
        <w:spacing w:before="100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9"/>
        </w:rPr>
        <w:t>九、国有资本经营预算支出情况说明</w:t>
      </w:r>
    </w:p>
    <w:p>
      <w:pPr>
        <w:pStyle w:val="BodyText"/>
        <w:spacing w:line="259" w:lineRule="auto"/>
        <w:rPr/>
      </w:pPr>
      <w:r/>
    </w:p>
    <w:p>
      <w:pPr>
        <w:ind w:left="31" w:right="37" w:firstLine="649"/>
        <w:spacing w:before="101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我部门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年国有资本经营预算支出共0.00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万元，</w:t>
      </w:r>
      <w:r>
        <w:rPr>
          <w:rFonts w:ascii="FangSong" w:hAnsi="FangSong" w:eastAsia="FangSong" w:cs="FangSong"/>
          <w:sz w:val="31"/>
          <w:szCs w:val="31"/>
          <w:spacing w:val="-9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比增加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0.00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万元，增长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0%，主要原因是我部门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年部门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预算无国有资本经营预算。</w:t>
      </w:r>
    </w:p>
    <w:p>
      <w:pPr>
        <w:ind w:left="602"/>
        <w:spacing w:before="238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十、其他重要事项情况说明</w:t>
      </w:r>
    </w:p>
    <w:p>
      <w:pPr>
        <w:pStyle w:val="BodyText"/>
        <w:spacing w:line="262" w:lineRule="auto"/>
        <w:rPr/>
      </w:pPr>
      <w:r/>
    </w:p>
    <w:p>
      <w:pPr>
        <w:ind w:left="674"/>
        <w:spacing w:before="10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（一）机关运行经费安排情况说明</w:t>
      </w:r>
    </w:p>
    <w:p>
      <w:pPr>
        <w:ind w:left="35" w:right="37" w:firstLine="628"/>
        <w:spacing w:before="240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4"/>
        </w:rPr>
        <w:t>2025</w:t>
      </w:r>
      <w:r>
        <w:rPr>
          <w:rFonts w:ascii="FangSong" w:hAnsi="FangSong" w:eastAsia="FangSong" w:cs="FangSong"/>
          <w:sz w:val="31"/>
          <w:szCs w:val="31"/>
          <w:spacing w:val="-4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年本部门机关运行经费预算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23.03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万元，较</w:t>
      </w:r>
      <w:r>
        <w:rPr>
          <w:rFonts w:ascii="FangSong" w:hAnsi="FangSong" w:eastAsia="FangSong" w:cs="FangSong"/>
          <w:sz w:val="31"/>
          <w:szCs w:val="31"/>
          <w:spacing w:val="-6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2024</w:t>
      </w:r>
      <w:r>
        <w:rPr>
          <w:rFonts w:ascii="FangSong" w:hAnsi="FangSong" w:eastAsia="FangSong" w:cs="FangSong"/>
          <w:sz w:val="31"/>
          <w:szCs w:val="3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年度预算数</w:t>
      </w:r>
      <w:r>
        <w:rPr>
          <w:rFonts w:ascii="FangSong" w:hAnsi="FangSong" w:eastAsia="FangSong" w:cs="FangSong"/>
          <w:sz w:val="31"/>
          <w:szCs w:val="31"/>
          <w:spacing w:val="-5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23.15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万元，减少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0.12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万元，下降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0.52%，主要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原因是：人员减少，经费减少。</w:t>
      </w:r>
    </w:p>
    <w:p>
      <w:pPr>
        <w:ind w:left="674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（二）政府采购预算安排情况说明</w:t>
      </w:r>
    </w:p>
    <w:p>
      <w:pPr>
        <w:ind w:left="32" w:right="37" w:firstLine="648"/>
        <w:spacing w:before="240" w:line="37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我部门2025</w:t>
      </w:r>
      <w:r>
        <w:rPr>
          <w:rFonts w:ascii="FangSong" w:hAnsi="FangSong" w:eastAsia="FangSong" w:cs="FangSong"/>
          <w:sz w:val="31"/>
          <w:szCs w:val="31"/>
          <w:spacing w:val="-3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年政府采购预算总金额0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万元。其中：货物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类采购0</w:t>
      </w:r>
      <w:r>
        <w:rPr>
          <w:rFonts w:ascii="FangSong" w:hAnsi="FangSong" w:eastAsia="FangSong" w:cs="FangSong"/>
          <w:sz w:val="31"/>
          <w:szCs w:val="31"/>
          <w:spacing w:val="-3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万元、工程类采购0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万元、服务类采购0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万元。</w:t>
      </w:r>
    </w:p>
    <w:p>
      <w:pPr>
        <w:ind w:left="674"/>
        <w:spacing w:before="1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（三）</w:t>
      </w:r>
      <w:r>
        <w:rPr>
          <w:rFonts w:ascii="FangSong" w:hAnsi="FangSong" w:eastAsia="FangSong" w:cs="FangSong"/>
          <w:sz w:val="31"/>
          <w:szCs w:val="31"/>
          <w:spacing w:val="-7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国有资产占用情况说明</w:t>
      </w:r>
    </w:p>
    <w:p>
      <w:pPr>
        <w:ind w:left="31" w:firstLine="638"/>
        <w:spacing w:before="240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4"/>
        </w:rPr>
        <w:t>截至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2024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年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12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月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31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日，本部门资产总计</w:t>
      </w:r>
      <w:r>
        <w:rPr>
          <w:rFonts w:ascii="FangSong" w:hAnsi="FangSong" w:eastAsia="FangSong" w:cs="FangSong"/>
          <w:sz w:val="31"/>
          <w:szCs w:val="31"/>
          <w:spacing w:val="-6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60.97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万元，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其中：流动资产</w:t>
      </w:r>
      <w:r>
        <w:rPr>
          <w:rFonts w:ascii="FangSong" w:hAnsi="FangSong" w:eastAsia="FangSong" w:cs="FangSong"/>
          <w:sz w:val="31"/>
          <w:szCs w:val="31"/>
          <w:spacing w:val="-5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57.27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万元，固定资产</w:t>
      </w:r>
      <w:r>
        <w:rPr>
          <w:rFonts w:ascii="FangSong" w:hAnsi="FangSong" w:eastAsia="FangSong" w:cs="FangSong"/>
          <w:sz w:val="31"/>
          <w:szCs w:val="31"/>
          <w:spacing w:val="-3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19.82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万元，在建工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程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万元，无形资产</w:t>
      </w:r>
      <w:r>
        <w:rPr>
          <w:rFonts w:ascii="FangSong" w:hAnsi="FangSong" w:eastAsia="FangSong" w:cs="FangSong"/>
          <w:sz w:val="31"/>
          <w:szCs w:val="31"/>
          <w:spacing w:val="-6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0.23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"/>
        </w:rPr>
        <w:t>万元。</w:t>
      </w:r>
    </w:p>
    <w:p>
      <w:pPr>
        <w:ind w:left="27" w:right="87" w:firstLine="643"/>
        <w:spacing w:before="1" w:line="36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1"/>
        </w:rPr>
        <w:t>本部门实际可调配使用车辆0</w:t>
      </w:r>
      <w:r>
        <w:rPr>
          <w:rFonts w:ascii="FangSong" w:hAnsi="FangSong" w:eastAsia="FangSong" w:cs="FangSong"/>
          <w:sz w:val="31"/>
          <w:szCs w:val="31"/>
          <w:spacing w:val="-4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辆，其中，一般公务用车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辆</w:t>
      </w:r>
      <w:r>
        <w:rPr>
          <w:rFonts w:ascii="FangSong" w:hAnsi="FangSong" w:eastAsia="FangSong" w:cs="FangSong"/>
          <w:sz w:val="31"/>
          <w:szCs w:val="31"/>
          <w:spacing w:val="-5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0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辆、应急机要通信用车0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辆、一般执法执勤用车0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辆、</w:t>
      </w:r>
    </w:p>
    <w:p>
      <w:pPr>
        <w:spacing w:line="369" w:lineRule="auto"/>
        <w:sectPr>
          <w:footerReference w:type="default" r:id="rId10"/>
          <w:pgSz w:w="11900" w:h="16840"/>
          <w:pgMar w:top="1286" w:right="1698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60" w:right="143" w:hanging="33"/>
        <w:spacing w:before="65" w:line="37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5"/>
        </w:rPr>
        <w:t>特种专业技术用车0</w:t>
      </w:r>
      <w:r>
        <w:rPr>
          <w:rFonts w:ascii="FangSong" w:hAnsi="FangSong" w:eastAsia="FangSong" w:cs="FangSong"/>
          <w:sz w:val="31"/>
          <w:szCs w:val="31"/>
          <w:spacing w:val="-5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辆、其他用车0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5"/>
        </w:rPr>
        <w:t>辆，单位价</w:t>
      </w:r>
      <w:r>
        <w:rPr>
          <w:rFonts w:ascii="FangSong" w:hAnsi="FangSong" w:eastAsia="FangSong" w:cs="FangSong"/>
          <w:sz w:val="31"/>
          <w:szCs w:val="31"/>
          <w:spacing w:val="14"/>
        </w:rPr>
        <w:t>值200</w:t>
      </w:r>
      <w:r>
        <w:rPr>
          <w:rFonts w:ascii="FangSong" w:hAnsi="FangSong" w:eastAsia="FangSong" w:cs="FangSong"/>
          <w:sz w:val="31"/>
          <w:szCs w:val="31"/>
          <w:spacing w:val="-5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万元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以上大型设备</w:t>
      </w:r>
      <w:r>
        <w:rPr>
          <w:rFonts w:ascii="FangSong" w:hAnsi="FangSong" w:eastAsia="FangSong" w:cs="FangSong"/>
          <w:sz w:val="31"/>
          <w:szCs w:val="31"/>
          <w:spacing w:val="-5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0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台（套）。</w:t>
      </w:r>
    </w:p>
    <w:p>
      <w:pPr>
        <w:ind w:left="674"/>
        <w:spacing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（四）重点项目预算绩效目标等情况说明</w:t>
      </w:r>
    </w:p>
    <w:p>
      <w:pPr>
        <w:ind w:left="32" w:right="52" w:firstLine="650"/>
        <w:spacing w:before="240" w:line="3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1.我部门2025</w:t>
      </w:r>
      <w:r>
        <w:rPr>
          <w:rFonts w:ascii="FangSong" w:hAnsi="FangSong" w:eastAsia="FangSong" w:cs="FangSong"/>
          <w:sz w:val="31"/>
          <w:szCs w:val="31"/>
          <w:spacing w:val="-4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年所有项目支出全面实施绩</w:t>
      </w:r>
      <w:r>
        <w:rPr>
          <w:rFonts w:ascii="FangSong" w:hAnsi="FangSong" w:eastAsia="FangSong" w:cs="FangSong"/>
          <w:sz w:val="31"/>
          <w:szCs w:val="31"/>
          <w:spacing w:val="6"/>
        </w:rPr>
        <w:t>效目标管理，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涉及项目2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个，预算资金20</w:t>
      </w:r>
      <w:r>
        <w:rPr>
          <w:rFonts w:ascii="FangSong" w:hAnsi="FangSong" w:eastAsia="FangSong" w:cs="FangSong"/>
          <w:sz w:val="31"/>
          <w:szCs w:val="31"/>
          <w:spacing w:val="-5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万元。绩效目标情况详见报表（</w:t>
      </w:r>
      <w:r>
        <w:rPr>
          <w:rFonts w:ascii="FangSong" w:hAnsi="FangSong" w:eastAsia="FangSong" w:cs="FangSong"/>
          <w:sz w:val="31"/>
          <w:szCs w:val="31"/>
          <w:spacing w:val="-6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常运转类项目、工资类人员经费项目和涉密项目等除外）。</w:t>
      </w:r>
    </w:p>
    <w:p>
      <w:pPr>
        <w:ind w:left="663"/>
        <w:spacing w:before="247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2.重点项目预算绩效目标说明。</w:t>
      </w:r>
    </w:p>
    <w:p>
      <w:pPr>
        <w:ind w:left="31" w:firstLine="648"/>
        <w:spacing w:before="239" w:line="371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重点项目一：项目名称：上级补助提前下达自治区补助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3"/>
        </w:rPr>
        <w:t>市县民族专项资金（</w:t>
      </w:r>
      <w:r>
        <w:rPr>
          <w:rFonts w:ascii="FangSong" w:hAnsi="FangSong" w:eastAsia="FangSong" w:cs="FangSong"/>
          <w:sz w:val="31"/>
          <w:szCs w:val="31"/>
          <w:spacing w:val="-7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自治区资金、寺观教堂</w:t>
      </w:r>
      <w:r>
        <w:rPr>
          <w:rFonts w:ascii="FangSong" w:hAnsi="FangSong" w:eastAsia="FangSong" w:cs="FangSong"/>
          <w:sz w:val="31"/>
          <w:szCs w:val="31"/>
          <w:spacing w:val="2"/>
        </w:rPr>
        <w:t>维修项目经费</w:t>
      </w:r>
      <w:r>
        <w:rPr>
          <w:rFonts w:ascii="FangSong" w:hAnsi="FangSong" w:eastAsia="FangSong" w:cs="FangSong"/>
          <w:sz w:val="31"/>
          <w:szCs w:val="31"/>
          <w:spacing w:val="-43"/>
        </w:rPr>
        <w:t>），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预算资金</w:t>
      </w:r>
      <w:r>
        <w:rPr>
          <w:rFonts w:ascii="FangSong" w:hAnsi="FangSong" w:eastAsia="FangSong" w:cs="FangSong"/>
          <w:sz w:val="31"/>
          <w:szCs w:val="31"/>
          <w:spacing w:val="-2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10</w:t>
      </w:r>
      <w:r>
        <w:rPr>
          <w:rFonts w:ascii="FangSong" w:hAnsi="FangSong" w:eastAsia="FangSong" w:cs="FangSong"/>
          <w:sz w:val="31"/>
          <w:szCs w:val="31"/>
          <w:spacing w:val="-5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万元，绩效目标情况详见预算公开报表-表</w:t>
      </w:r>
      <w:r>
        <w:rPr>
          <w:rFonts w:ascii="FangSong" w:hAnsi="FangSong" w:eastAsia="FangSong" w:cs="FangSong"/>
          <w:sz w:val="31"/>
          <w:szCs w:val="31"/>
          <w:spacing w:val="-4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11。</w:t>
      </w:r>
    </w:p>
    <w:p>
      <w:pPr>
        <w:spacing w:line="371" w:lineRule="auto"/>
        <w:sectPr>
          <w:footerReference w:type="default" r:id="rId11"/>
          <w:pgSz w:w="11900" w:h="16840"/>
          <w:pgMar w:top="1286" w:right="164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2926"/>
        <w:spacing w:before="64" w:line="227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第三部分名词解释</w:t>
      </w:r>
    </w:p>
    <w:p>
      <w:pPr>
        <w:ind w:left="674"/>
        <w:spacing w:before="240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一、财政拨款收入：指财政部门当年拨付的资金。</w:t>
      </w:r>
    </w:p>
    <w:p>
      <w:pPr>
        <w:ind w:left="32" w:right="164" w:firstLine="647"/>
        <w:spacing w:before="239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二、事业收入：指事业单位开展专业业务活动及辅助活</w:t>
      </w:r>
      <w:r>
        <w:rPr>
          <w:rFonts w:ascii="FangSong" w:hAnsi="FangSong" w:eastAsia="FangSong" w:cs="FangSong"/>
          <w:sz w:val="31"/>
          <w:szCs w:val="31"/>
          <w:spacing w:val="1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动所取得的收入。</w:t>
      </w:r>
    </w:p>
    <w:p>
      <w:pPr>
        <w:ind w:left="28" w:right="164" w:firstLine="649"/>
        <w:spacing w:before="240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三、其他收入：指除上述“财政拨款收入</w:t>
      </w:r>
      <w:r>
        <w:rPr>
          <w:rFonts w:ascii="FangSong" w:hAnsi="FangSong" w:eastAsia="FangSong" w:cs="FangSong"/>
          <w:sz w:val="31"/>
          <w:szCs w:val="31"/>
          <w:spacing w:val="-1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”、“事</w:t>
      </w:r>
      <w:r>
        <w:rPr>
          <w:rFonts w:ascii="FangSong" w:hAnsi="FangSong" w:eastAsia="FangSong" w:cs="FangSong"/>
          <w:sz w:val="31"/>
          <w:szCs w:val="31"/>
          <w:spacing w:val="6"/>
        </w:rPr>
        <w:t>业收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入</w:t>
      </w:r>
      <w:r>
        <w:rPr>
          <w:rFonts w:ascii="FangSong" w:hAnsi="FangSong" w:eastAsia="FangSong" w:cs="FangSong"/>
          <w:sz w:val="31"/>
          <w:szCs w:val="31"/>
          <w:spacing w:val="-10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”、“经营收入</w:t>
      </w:r>
      <w:r>
        <w:rPr>
          <w:rFonts w:ascii="FangSong" w:hAnsi="FangSong" w:eastAsia="FangSong" w:cs="FangSong"/>
          <w:sz w:val="31"/>
          <w:szCs w:val="31"/>
          <w:spacing w:val="-1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"/>
        </w:rPr>
        <w:t>”等以外的收入。</w:t>
      </w:r>
    </w:p>
    <w:p>
      <w:pPr>
        <w:ind w:left="28" w:right="164" w:firstLine="678"/>
        <w:spacing w:before="241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四、基本支出：指为保障机构正常运转、完成日常工作</w:t>
      </w:r>
      <w:r>
        <w:rPr>
          <w:rFonts w:ascii="FangSong" w:hAnsi="FangSong" w:eastAsia="FangSong" w:cs="FangSong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任务而发生的人员支出和公用支出。</w:t>
      </w:r>
    </w:p>
    <w:p>
      <w:pPr>
        <w:ind w:left="28" w:right="164" w:firstLine="645"/>
        <w:spacing w:before="240" w:line="299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五、项目支出：指在基本支出之外为完成特定</w:t>
      </w:r>
      <w:r>
        <w:rPr>
          <w:rFonts w:ascii="FangSong" w:hAnsi="FangSong" w:eastAsia="FangSong" w:cs="FangSong"/>
          <w:sz w:val="31"/>
          <w:szCs w:val="31"/>
          <w:spacing w:val="8"/>
        </w:rPr>
        <w:t>行政任务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和事业发展目标所发生的支出。</w:t>
      </w:r>
    </w:p>
    <w:p>
      <w:pPr>
        <w:ind w:left="28" w:right="164" w:firstLine="643"/>
        <w:spacing w:before="241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六、一般公共服务支出：反映政府提供一般公共服</w:t>
      </w:r>
      <w:r>
        <w:rPr>
          <w:rFonts w:ascii="FangSong" w:hAnsi="FangSong" w:eastAsia="FangSong" w:cs="FangSong"/>
          <w:sz w:val="31"/>
          <w:szCs w:val="31"/>
          <w:spacing w:val="8"/>
        </w:rPr>
        <w:t>务的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"/>
        </w:rPr>
        <w:t>支出。</w:t>
      </w:r>
    </w:p>
    <w:p>
      <w:pPr>
        <w:ind w:left="36" w:right="164" w:firstLine="639"/>
        <w:spacing w:before="235" w:line="30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七、社会保障和就业支出：反映政府在社会</w:t>
      </w:r>
      <w:r>
        <w:rPr>
          <w:rFonts w:ascii="FangSong" w:hAnsi="FangSong" w:eastAsia="FangSong" w:cs="FangSong"/>
          <w:sz w:val="31"/>
          <w:szCs w:val="31"/>
          <w:spacing w:val="8"/>
        </w:rPr>
        <w:t>保障与就业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方面的支出。</w:t>
      </w:r>
    </w:p>
    <w:p>
      <w:pPr>
        <w:ind w:left="668"/>
        <w:spacing w:before="239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八、卫生健康支出：反映政府卫生健康方面的支出。</w:t>
      </w:r>
    </w:p>
    <w:p>
      <w:pPr>
        <w:spacing w:before="240" w:line="226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2"/>
        </w:rPr>
        <w:t>九、住房保障支出：集中反映政府用于住房方面的支出。</w:t>
      </w:r>
    </w:p>
    <w:p>
      <w:pPr>
        <w:ind w:left="28" w:right="166" w:firstLine="649"/>
        <w:spacing w:before="246" w:line="34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十、“三公</w:t>
      </w:r>
      <w:r>
        <w:rPr>
          <w:rFonts w:ascii="FangSong" w:hAnsi="FangSong" w:eastAsia="FangSong" w:cs="FangSong"/>
          <w:sz w:val="31"/>
          <w:szCs w:val="31"/>
          <w:spacing w:val="-1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”经费：纳入财政预决算管理的“三公</w:t>
      </w:r>
      <w:r>
        <w:rPr>
          <w:rFonts w:ascii="FangSong" w:hAnsi="FangSong" w:eastAsia="FangSong" w:cs="FangSong"/>
          <w:sz w:val="31"/>
          <w:szCs w:val="31"/>
          <w:spacing w:val="-1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4"/>
        </w:rPr>
        <w:t>”经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费，是指各部门用财政拨款安排的因公出国（境）费、公务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用车购置及运行费和公务接待费。其中，因公出国（境）费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反映单位公务出国（境）的国际旅费、</w:t>
      </w:r>
      <w:r>
        <w:rPr>
          <w:rFonts w:ascii="FangSong" w:hAnsi="FangSong" w:eastAsia="FangSong" w:cs="FangSong"/>
          <w:sz w:val="31"/>
          <w:szCs w:val="31"/>
          <w:spacing w:val="-7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国外城市间交通费、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住宿费、伙食费、培训费、公杂费等支出；公务用车购置及</w:t>
      </w:r>
      <w:r>
        <w:rPr>
          <w:rFonts w:ascii="FangSong" w:hAnsi="FangSong" w:eastAsia="FangSong" w:cs="FangSong"/>
          <w:sz w:val="31"/>
          <w:szCs w:val="31"/>
          <w:spacing w:val="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运行费反映单位公务用车车辆购置支出（含车辆购置税）及</w:t>
      </w:r>
    </w:p>
    <w:p>
      <w:pPr>
        <w:spacing w:line="346" w:lineRule="auto"/>
        <w:sectPr>
          <w:footerReference w:type="default" r:id="rId12"/>
          <w:pgSz w:w="11900" w:h="16840"/>
          <w:pgMar w:top="1287" w:right="1622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ind w:left="30" w:right="4"/>
        <w:spacing w:before="66" w:line="370" w:lineRule="auto"/>
        <w:jc w:val="both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9"/>
        </w:rPr>
        <w:t>租用费、燃料费、维修费、过路过桥费、保险费、安全奖励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费用等支出；公务接待费反映单位按规定开支的各类公务接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待（含外宾接待）支出。</w:t>
      </w:r>
    </w:p>
    <w:p>
      <w:pPr>
        <w:spacing w:line="370" w:lineRule="auto"/>
        <w:sectPr>
          <w:footerReference w:type="default" r:id="rId13"/>
          <w:pgSz w:w="11900" w:h="16840"/>
          <w:pgMar w:top="1286" w:right="1785" w:bottom="1062" w:left="1785" w:header="0" w:footer="911" w:gutter="0"/>
        </w:sectPr>
        <w:rPr>
          <w:rFonts w:ascii="FangSong" w:hAnsi="FangSong" w:eastAsia="FangSong" w:cs="FangSong"/>
          <w:sz w:val="31"/>
          <w:szCs w:val="31"/>
        </w:rPr>
      </w:pPr>
    </w:p>
    <w:p>
      <w:pPr>
        <w:spacing w:before="64" w:line="225" w:lineRule="auto"/>
        <w:jc w:val="righ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11"/>
        </w:rPr>
        <w:t>第四部分：中国共产党全州县委员会统一战</w:t>
      </w:r>
      <w:r>
        <w:rPr>
          <w:rFonts w:ascii="SimHei" w:hAnsi="SimHei" w:eastAsia="SimHei" w:cs="SimHei"/>
          <w:sz w:val="31"/>
          <w:szCs w:val="31"/>
          <w:spacing w:val="10"/>
        </w:rPr>
        <w:t>线工作部2025</w:t>
      </w:r>
    </w:p>
    <w:p>
      <w:pPr>
        <w:ind w:left="3088"/>
        <w:spacing w:before="244" w:line="227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年部门预算报表</w:t>
      </w:r>
    </w:p>
    <w:p>
      <w:pPr>
        <w:pStyle w:val="BodyText"/>
        <w:spacing w:line="377" w:lineRule="auto"/>
        <w:rPr/>
      </w:pPr>
      <w:r/>
    </w:p>
    <w:p>
      <w:pPr>
        <w:ind w:left="674"/>
        <w:spacing w:before="101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（详见附表）</w:t>
      </w:r>
    </w:p>
    <w:p>
      <w:pPr>
        <w:ind w:left="674"/>
        <w:spacing w:before="244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一、部门收支总体情况表</w:t>
      </w:r>
    </w:p>
    <w:p>
      <w:pPr>
        <w:ind w:left="679"/>
        <w:spacing w:before="240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二、部门收入总体情况表</w:t>
      </w:r>
    </w:p>
    <w:p>
      <w:pPr>
        <w:ind w:left="678"/>
        <w:spacing w:before="240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三、部门支出总体情况表</w:t>
      </w:r>
    </w:p>
    <w:p>
      <w:pPr>
        <w:ind w:left="707"/>
        <w:spacing w:before="242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四、财政拨款收支总体情况表</w:t>
      </w:r>
    </w:p>
    <w:p>
      <w:pPr>
        <w:ind w:left="674"/>
        <w:spacing w:before="239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五、一般公共预算支出情况表</w:t>
      </w:r>
    </w:p>
    <w:p>
      <w:pPr>
        <w:ind w:left="672"/>
        <w:spacing w:before="243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六、一般公共预算基本支出情况表</w:t>
      </w:r>
    </w:p>
    <w:p>
      <w:pPr>
        <w:ind w:left="676"/>
        <w:spacing w:before="240" w:line="228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七、财政拨款三公两费支出情况表</w:t>
      </w:r>
    </w:p>
    <w:p>
      <w:pPr>
        <w:ind w:left="668"/>
        <w:spacing w:before="239" w:line="226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</w:rPr>
        <w:t>八、政府性基金预算支出情况表</w:t>
      </w:r>
    </w:p>
    <w:p>
      <w:pPr>
        <w:ind w:left="681"/>
        <w:spacing w:before="245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3"/>
        </w:rPr>
        <w:t>九、</w:t>
      </w:r>
      <w:r>
        <w:rPr>
          <w:rFonts w:ascii="FangSong" w:hAnsi="FangSong" w:eastAsia="FangSong" w:cs="FangSong"/>
          <w:sz w:val="31"/>
          <w:szCs w:val="31"/>
          <w:spacing w:val="-8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国有资本经营预算支出情况表</w:t>
      </w:r>
    </w:p>
    <w:p>
      <w:pPr>
        <w:ind w:left="678"/>
        <w:spacing w:before="240" w:line="227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十、2025</w:t>
      </w:r>
      <w:r>
        <w:rPr>
          <w:rFonts w:ascii="FangSong" w:hAnsi="FangSong" w:eastAsia="FangSong" w:cs="FangSong"/>
          <w:sz w:val="31"/>
          <w:szCs w:val="31"/>
          <w:spacing w:val="-3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年度预算项目绩效目标公开表</w:t>
      </w:r>
    </w:p>
    <w:sectPr>
      <w:footerReference w:type="default" r:id="rId14"/>
      <w:pgSz w:w="11900" w:h="16840"/>
      <w:pgMar w:top="1287" w:right="1734" w:bottom="1062" w:left="1785" w:header="0" w:footer="91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8030705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4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2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11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12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13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14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15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212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  <w:spacing w:val="2"/>
      </w:rPr>
      <w:t>3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39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4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0"/>
      <w:spacing w:line="181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5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1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6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0"/>
      <w:spacing w:line="181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7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0"/>
      <w:spacing w:line="183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8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0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9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046"/>
      <w:spacing w:line="184" w:lineRule="auto"/>
      <w:rPr>
        <w:rFonts w:ascii="Times New Roman" w:hAnsi="Times New Roman" w:eastAsia="Times New Roman" w:cs="Times New Roman"/>
        <w:sz w:val="16"/>
        <w:szCs w:val="16"/>
      </w:rPr>
    </w:pPr>
    <w:r>
      <w:rPr>
        <w:rFonts w:ascii="Times New Roman" w:hAnsi="Times New Roman" w:eastAsia="Times New Roman" w:cs="Times New Roman"/>
        <w:sz w:val="16"/>
        <w:szCs w:val="16"/>
        <w:b/>
        <w:bCs/>
      </w:rPr>
      <w:t>10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7" Type="http://schemas.openxmlformats.org/officeDocument/2006/relationships/fontTable" Target="fontTable.xml"/><Relationship Id="rId16" Type="http://schemas.openxmlformats.org/officeDocument/2006/relationships/styles" Target="styles.xml"/><Relationship Id="rId15" Type="http://schemas.openxmlformats.org/officeDocument/2006/relationships/settings" Target="settings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蔡冬冬</dc:creator>
  <dcterms:created xsi:type="dcterms:W3CDTF">2025-03-14T11:12:18Z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2025-03-14T11:14:23</vt:filetime>
  </property>
</Properties>
</file>