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7FEB">
      <w:pPr>
        <w:pStyle w:val="2"/>
        <w:spacing w:line="252" w:lineRule="auto"/>
      </w:pPr>
      <w:bookmarkStart w:id="0" w:name="_GoBack"/>
      <w:bookmarkEnd w:id="0"/>
    </w:p>
    <w:p w14:paraId="153B5887">
      <w:pPr>
        <w:pStyle w:val="2"/>
        <w:spacing w:line="252" w:lineRule="auto"/>
      </w:pPr>
    </w:p>
    <w:p w14:paraId="00B7EDD8">
      <w:pPr>
        <w:pStyle w:val="2"/>
        <w:spacing w:line="252" w:lineRule="auto"/>
      </w:pPr>
    </w:p>
    <w:p w14:paraId="149B744F">
      <w:pPr>
        <w:pStyle w:val="2"/>
        <w:spacing w:line="252" w:lineRule="auto"/>
      </w:pPr>
    </w:p>
    <w:p w14:paraId="197A67CC">
      <w:pPr>
        <w:pStyle w:val="2"/>
        <w:spacing w:line="252" w:lineRule="auto"/>
      </w:pPr>
    </w:p>
    <w:p w14:paraId="61B35C62">
      <w:pPr>
        <w:pStyle w:val="2"/>
        <w:spacing w:line="252" w:lineRule="auto"/>
      </w:pPr>
    </w:p>
    <w:p w14:paraId="29BE090F">
      <w:pPr>
        <w:pStyle w:val="2"/>
        <w:spacing w:line="252" w:lineRule="auto"/>
      </w:pPr>
    </w:p>
    <w:p w14:paraId="735BA92D">
      <w:pPr>
        <w:pStyle w:val="2"/>
        <w:spacing w:line="252" w:lineRule="auto"/>
      </w:pPr>
    </w:p>
    <w:p w14:paraId="7853F165">
      <w:pPr>
        <w:pStyle w:val="2"/>
        <w:spacing w:line="252" w:lineRule="auto"/>
      </w:pPr>
    </w:p>
    <w:p w14:paraId="16017F76">
      <w:pPr>
        <w:pStyle w:val="2"/>
        <w:spacing w:line="252" w:lineRule="auto"/>
      </w:pPr>
    </w:p>
    <w:p w14:paraId="20DC1DF4">
      <w:pPr>
        <w:pStyle w:val="2"/>
        <w:spacing w:line="252" w:lineRule="auto"/>
      </w:pPr>
    </w:p>
    <w:p w14:paraId="395CCBA6">
      <w:pPr>
        <w:pStyle w:val="2"/>
        <w:spacing w:line="252" w:lineRule="auto"/>
      </w:pPr>
    </w:p>
    <w:p w14:paraId="4EC2C99B">
      <w:pPr>
        <w:pStyle w:val="2"/>
        <w:spacing w:line="252" w:lineRule="auto"/>
      </w:pPr>
    </w:p>
    <w:p w14:paraId="5A79A9B0">
      <w:pPr>
        <w:pStyle w:val="2"/>
        <w:spacing w:line="253" w:lineRule="auto"/>
      </w:pPr>
    </w:p>
    <w:p w14:paraId="79A89EE8">
      <w:pPr>
        <w:spacing w:before="139" w:line="300" w:lineRule="auto"/>
        <w:ind w:left="4023" w:right="138" w:hanging="372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中国人民政治协商会议全州县委员会办公</w:t>
      </w:r>
      <w:r>
        <w:rPr>
          <w:rFonts w:ascii="黑体" w:hAnsi="黑体" w:eastAsia="黑体" w:cs="黑体"/>
          <w:spacing w:val="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43"/>
          <w:szCs w:val="43"/>
        </w:rPr>
        <w:t>室</w:t>
      </w:r>
    </w:p>
    <w:p w14:paraId="411E2F28">
      <w:pPr>
        <w:pStyle w:val="2"/>
        <w:spacing w:line="254" w:lineRule="auto"/>
      </w:pPr>
    </w:p>
    <w:p w14:paraId="6462CDE3">
      <w:pPr>
        <w:pStyle w:val="2"/>
        <w:spacing w:line="254" w:lineRule="auto"/>
      </w:pPr>
    </w:p>
    <w:p w14:paraId="337E836D">
      <w:pPr>
        <w:spacing w:before="139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2060BB6B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1AC6B1F7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7528B86D">
      <w:pPr>
        <w:pStyle w:val="2"/>
        <w:spacing w:line="379" w:lineRule="auto"/>
      </w:pPr>
    </w:p>
    <w:p w14:paraId="4E0EE121">
      <w:pPr>
        <w:spacing w:before="101" w:line="372" w:lineRule="auto"/>
        <w:ind w:left="80" w:firstLine="3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第一部分：中国人民政治协商会议全州县委员会办公室概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况</w:t>
      </w:r>
    </w:p>
    <w:p w14:paraId="3C982928">
      <w:pPr>
        <w:pStyle w:val="2"/>
        <w:spacing w:line="290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802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3AA69B56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77956FA9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D6CEAD8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4286B7F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7716BE8E">
          <w:pPr>
            <w:spacing w:before="63" w:line="226" w:lineRule="auto"/>
            <w:ind w:left="399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9"/>
              <w:sz w:val="31"/>
              <w:szCs w:val="31"/>
            </w:rPr>
            <w:t>第二部分：中国人民政治协商会议全州县委员会办公室</w:t>
          </w:r>
          <w:r>
            <w:rPr>
              <w:rFonts w:ascii="黑体" w:hAnsi="黑体" w:eastAsia="黑体" w:cs="黑体"/>
              <w:spacing w:val="9"/>
              <w:sz w:val="31"/>
              <w:szCs w:val="31"/>
            </w:rPr>
            <w:fldChar w:fldCharType="end"/>
          </w:r>
        </w:p>
        <w:p w14:paraId="15DF5234">
          <w:pPr>
            <w:spacing w:before="245" w:line="226" w:lineRule="auto"/>
            <w:ind w:left="75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黑体" w:hAnsi="黑体" w:eastAsia="黑体" w:cs="黑体"/>
              <w:spacing w:val="6"/>
              <w:sz w:val="31"/>
              <w:szCs w:val="31"/>
            </w:rPr>
            <w:t>2025</w:t>
          </w:r>
          <w:r>
            <w:rPr>
              <w:rFonts w:ascii="黑体" w:hAnsi="黑体" w:eastAsia="黑体" w:cs="黑体"/>
              <w:spacing w:val="-55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6"/>
              <w:sz w:val="31"/>
              <w:szCs w:val="31"/>
            </w:rPr>
            <w:t>年部门预算情况说明</w:t>
          </w:r>
          <w:r>
            <w:rPr>
              <w:rFonts w:ascii="黑体" w:hAnsi="黑体" w:eastAsia="黑体" w:cs="黑体"/>
              <w:spacing w:val="6"/>
              <w:sz w:val="31"/>
              <w:szCs w:val="31"/>
            </w:rPr>
            <w:fldChar w:fldCharType="end"/>
          </w:r>
        </w:p>
        <w:p w14:paraId="502E4E4B">
          <w:pPr>
            <w:pStyle w:val="2"/>
            <w:spacing w:line="268" w:lineRule="auto"/>
          </w:pPr>
        </w:p>
        <w:p w14:paraId="3E1CA4CB">
          <w:pPr>
            <w:pStyle w:val="2"/>
            <w:spacing w:line="268" w:lineRule="auto"/>
          </w:pPr>
        </w:p>
        <w:p w14:paraId="21554129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7A57577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FBCFE09">
          <w:pPr>
            <w:spacing w:before="218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4DFBE95">
          <w:pPr>
            <w:spacing w:before="219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539702DA">
          <w:pPr>
            <w:spacing w:before="217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D326204">
          <w:pPr>
            <w:spacing w:before="219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92F71EF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59C01CEA">
          <w:pPr>
            <w:spacing w:before="216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066448E8">
          <w:pPr>
            <w:spacing w:before="222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322A19F5">
          <w:pPr>
            <w:spacing w:before="218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35828446">
      <w:pPr>
        <w:spacing w:before="60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0AA1CBE0">
      <w:pPr>
        <w:pStyle w:val="2"/>
        <w:spacing w:line="383" w:lineRule="auto"/>
      </w:pPr>
    </w:p>
    <w:p w14:paraId="2E65F696">
      <w:pPr>
        <w:spacing w:before="102" w:line="224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第四部分：中国人民政治协商会议全州县委员会办公室</w:t>
      </w:r>
    </w:p>
    <w:p w14:paraId="75248787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0" w:h="16840"/>
          <w:pgMar w:top="1431" w:right="1728" w:bottom="1062" w:left="1785" w:header="0" w:footer="911" w:gutter="0"/>
          <w:cols w:space="720" w:num="1"/>
        </w:sectPr>
      </w:pPr>
    </w:p>
    <w:p w14:paraId="3AFBFA17">
      <w:pPr>
        <w:spacing w:before="123" w:line="225" w:lineRule="auto"/>
        <w:ind w:left="8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年部门预算报表</w:t>
      </w:r>
    </w:p>
    <w:p w14:paraId="4E3E7C85">
      <w:pPr>
        <w:pStyle w:val="2"/>
        <w:spacing w:line="269" w:lineRule="auto"/>
      </w:pPr>
    </w:p>
    <w:p w14:paraId="0625E249">
      <w:pPr>
        <w:pStyle w:val="2"/>
        <w:spacing w:line="269" w:lineRule="auto"/>
      </w:pPr>
    </w:p>
    <w:p w14:paraId="083A657F">
      <w:pPr>
        <w:spacing w:before="101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5746A74D">
      <w:pPr>
        <w:spacing w:before="218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34370182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68560B37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4D425040">
      <w:pPr>
        <w:spacing w:before="218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7FB32737">
      <w:pPr>
        <w:spacing w:before="218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178B6214">
      <w:pPr>
        <w:spacing w:before="219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2C6BDCB5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1AC3C1FC">
      <w:pPr>
        <w:spacing w:before="221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0A89F0EC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4C7EC680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74572B69">
      <w:pPr>
        <w:pStyle w:val="2"/>
        <w:spacing w:line="248" w:lineRule="auto"/>
      </w:pPr>
    </w:p>
    <w:p w14:paraId="4A8D6801">
      <w:pPr>
        <w:pStyle w:val="2"/>
        <w:spacing w:line="248" w:lineRule="auto"/>
      </w:pPr>
    </w:p>
    <w:p w14:paraId="411FCF71">
      <w:pPr>
        <w:pStyle w:val="2"/>
        <w:spacing w:line="249" w:lineRule="auto"/>
      </w:pPr>
    </w:p>
    <w:p w14:paraId="22242D17">
      <w:pPr>
        <w:pStyle w:val="2"/>
        <w:spacing w:line="249" w:lineRule="auto"/>
      </w:pPr>
    </w:p>
    <w:p w14:paraId="335BD51B">
      <w:pPr>
        <w:spacing w:before="101" w:line="226" w:lineRule="auto"/>
        <w:ind w:left="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第一部分：中国人民政治协商会议全州县委员会办公室概况</w:t>
      </w:r>
    </w:p>
    <w:p w14:paraId="1FDD526F">
      <w:pPr>
        <w:pStyle w:val="2"/>
        <w:spacing w:line="349" w:lineRule="auto"/>
      </w:pPr>
    </w:p>
    <w:p w14:paraId="63A4FEC6">
      <w:pPr>
        <w:pStyle w:val="2"/>
        <w:spacing w:line="349" w:lineRule="auto"/>
      </w:pPr>
    </w:p>
    <w:p w14:paraId="034F0626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2500D16F">
      <w:pPr>
        <w:pStyle w:val="2"/>
        <w:spacing w:line="257" w:lineRule="auto"/>
      </w:pPr>
    </w:p>
    <w:p w14:paraId="19877599">
      <w:pPr>
        <w:spacing w:before="101" w:line="323" w:lineRule="auto"/>
        <w:ind w:left="27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1、政治协商是对国家和地方的大政方针以及政治、经</w:t>
      </w:r>
      <w:r>
        <w:rPr>
          <w:rFonts w:ascii="仿宋" w:hAnsi="仿宋" w:eastAsia="仿宋" w:cs="仿宋"/>
          <w:spacing w:val="-5"/>
          <w:sz w:val="31"/>
          <w:szCs w:val="31"/>
        </w:rPr>
        <w:t>济、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文化和社会生活中的重要问题在决策之前进行协商和就决策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执行过程中的重要问题进行协商。</w:t>
      </w:r>
    </w:p>
    <w:p w14:paraId="14068933">
      <w:pPr>
        <w:spacing w:before="245" w:line="322" w:lineRule="auto"/>
        <w:ind w:left="27" w:right="10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2、民主监督是对国家宪法、法律和法规的</w:t>
      </w:r>
      <w:r>
        <w:rPr>
          <w:rFonts w:ascii="仿宋" w:hAnsi="仿宋" w:eastAsia="仿宋" w:cs="仿宋"/>
          <w:spacing w:val="4"/>
          <w:sz w:val="31"/>
          <w:szCs w:val="31"/>
        </w:rPr>
        <w:t>实施，重大方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针政策的贯彻执行、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国家机关及其工作人员的工作，通过建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议和批评进行监督。</w:t>
      </w:r>
    </w:p>
    <w:p w14:paraId="4AEEF9E2">
      <w:pPr>
        <w:spacing w:before="242" w:line="335" w:lineRule="auto"/>
        <w:ind w:left="30" w:right="105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3、参政议政是对政治、经济、文化和社会生活中的重要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问题以及人民群众普遍关心的问题，开展调查研究，反映社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情民意，进行协商讨论。通过调研报告、提案、建议案或其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他形式，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向中国共产党和国家机关提出意见和建议。</w:t>
      </w:r>
    </w:p>
    <w:p w14:paraId="7D74C3A8">
      <w:pPr>
        <w:spacing w:before="240" w:line="227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4、完成县委交办的其他任务。</w:t>
      </w:r>
    </w:p>
    <w:p w14:paraId="78DA21EB">
      <w:pPr>
        <w:pStyle w:val="2"/>
        <w:spacing w:line="380" w:lineRule="auto"/>
      </w:pPr>
    </w:p>
    <w:p w14:paraId="73924442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35C767B5">
      <w:pPr>
        <w:pStyle w:val="2"/>
        <w:spacing w:line="256" w:lineRule="auto"/>
      </w:pPr>
    </w:p>
    <w:p w14:paraId="5E1536FF">
      <w:pPr>
        <w:spacing w:before="101" w:line="371" w:lineRule="auto"/>
        <w:ind w:left="30" w:right="105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年我单位部门预算编制单位共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个，具体如下行政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单位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个，即：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中国人民政治协商会议全州县委员会</w:t>
      </w:r>
      <w:r>
        <w:rPr>
          <w:rFonts w:ascii="仿宋" w:hAnsi="仿宋" w:eastAsia="仿宋" w:cs="仿宋"/>
          <w:spacing w:val="3"/>
          <w:sz w:val="31"/>
          <w:szCs w:val="31"/>
        </w:rPr>
        <w:t>。其中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内设股室有：政协办公室、提案和社会法制委员会、经济科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技和联谊委员会、教文卫体委员会、政协工作研究与委员联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络委员会。下设二层机构一个，即中国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人民政治</w:t>
      </w:r>
      <w:r>
        <w:rPr>
          <w:rFonts w:ascii="仿宋" w:hAnsi="仿宋" w:eastAsia="仿宋" w:cs="仿宋"/>
          <w:spacing w:val="9"/>
          <w:sz w:val="31"/>
          <w:szCs w:val="31"/>
        </w:rPr>
        <w:t>协商会议全</w:t>
      </w:r>
    </w:p>
    <w:p w14:paraId="6374EDDD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630" w:bottom="1062" w:left="1785" w:header="0" w:footer="911" w:gutter="0"/>
          <w:cols w:space="720" w:num="1"/>
        </w:sectPr>
      </w:pPr>
    </w:p>
    <w:p w14:paraId="2277D813">
      <w:pPr>
        <w:spacing w:before="65" w:line="370" w:lineRule="auto"/>
        <w:ind w:left="39" w:right="2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州县委员会政协委员履职服务中心。未担当单独设立法人，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法人和行政单位一致。</w:t>
      </w:r>
    </w:p>
    <w:p w14:paraId="33CFE775">
      <w:pPr>
        <w:spacing w:before="24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199C7FA3">
      <w:pPr>
        <w:pStyle w:val="2"/>
        <w:spacing w:line="262" w:lineRule="auto"/>
      </w:pPr>
    </w:p>
    <w:p w14:paraId="6FB009AB">
      <w:pPr>
        <w:spacing w:before="101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政协全州县委员会部门编制人数为30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人，其中：行政编</w:t>
      </w:r>
    </w:p>
    <w:p w14:paraId="70399337">
      <w:pPr>
        <w:spacing w:before="244" w:line="371" w:lineRule="auto"/>
        <w:ind w:left="35" w:right="90" w:hanging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制（含参公单位）22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人，工勤编制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人，事业单位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人。编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内在职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人，其中：行政在职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人，工勤在职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人，事业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单位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人。离退休人员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人，其中：离休人员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人，退休人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员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人。</w:t>
      </w:r>
    </w:p>
    <w:p w14:paraId="66006296">
      <w:pPr>
        <w:spacing w:before="236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10EECB9A">
      <w:pPr>
        <w:pStyle w:val="2"/>
        <w:spacing w:line="255" w:lineRule="auto"/>
      </w:pPr>
    </w:p>
    <w:p w14:paraId="10ED06C3">
      <w:pPr>
        <w:spacing w:before="100" w:line="371" w:lineRule="auto"/>
        <w:ind w:left="27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以习近平新时代中国特色社会主义思想为指导，全面贯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彻落实党的二十大和二十届二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中、三中全会精神，深入贯彻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落实习近平总书记在庆祝中国人民政治协商会议成立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周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0"/>
          <w:sz w:val="31"/>
          <w:szCs w:val="31"/>
        </w:rPr>
        <w:t>年大会上的重要讲话精神，在中共全州县委的坚强领导下，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按照县委十四届六次全会的部署要求，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围绕自</w:t>
      </w:r>
      <w:r>
        <w:rPr>
          <w:rFonts w:ascii="仿宋" w:hAnsi="仿宋" w:eastAsia="仿宋" w:cs="仿宋"/>
          <w:spacing w:val="6"/>
          <w:sz w:val="31"/>
          <w:szCs w:val="31"/>
        </w:rPr>
        <w:t>治区“一区两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地一园一通道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”战略任务和桂林市打造世界级旅游城市战略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目标，以加快建设农业大县、工业强县、旅游名县为统揽，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以铸牢中华民族共同体意识为主线，始终坚持“县委谋什么，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政协议什么；政府做什么，政协帮什么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”，聚焦中心大局履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职尽责，积极践行全过程人民民主，强化思想政治引领，广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泛凝聚共识，画好最大同心圆，为谱写中国式现代化全州篇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章贡献政协智慧和力量。</w:t>
      </w:r>
    </w:p>
    <w:p w14:paraId="778E56F8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645" w:bottom="1060" w:left="1785" w:header="0" w:footer="911" w:gutter="0"/>
          <w:cols w:space="720" w:num="1"/>
        </w:sectPr>
      </w:pPr>
    </w:p>
    <w:p w14:paraId="1A013A31">
      <w:pPr>
        <w:spacing w:before="65" w:line="370" w:lineRule="auto"/>
        <w:ind w:left="70" w:right="155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（一）在政治引领上深化提升，高站位把牢笃定</w:t>
      </w:r>
      <w:r>
        <w:rPr>
          <w:rFonts w:ascii="仿宋" w:hAnsi="仿宋" w:eastAsia="仿宋" w:cs="仿宋"/>
          <w:spacing w:val="8"/>
          <w:sz w:val="31"/>
          <w:szCs w:val="31"/>
        </w:rPr>
        <w:t>前行方</w:t>
      </w:r>
      <w:r>
        <w:rPr>
          <w:rFonts w:ascii="仿宋" w:hAnsi="仿宋" w:eastAsia="仿宋" w:cs="仿宋"/>
          <w:sz w:val="31"/>
          <w:szCs w:val="31"/>
        </w:rPr>
        <w:t xml:space="preserve"> 向</w:t>
      </w:r>
    </w:p>
    <w:p w14:paraId="4BEE98D6">
      <w:pPr>
        <w:spacing w:before="8" w:line="370" w:lineRule="auto"/>
        <w:ind w:left="33" w:right="155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坚持把旗帜鲜明讲政治作为政协工作的生命</w:t>
      </w:r>
      <w:r>
        <w:rPr>
          <w:rFonts w:ascii="仿宋" w:hAnsi="仿宋" w:eastAsia="仿宋" w:cs="仿宋"/>
          <w:spacing w:val="8"/>
          <w:sz w:val="31"/>
          <w:szCs w:val="31"/>
        </w:rPr>
        <w:t>线，坚决落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实党的全面领导，发挥政协党组把方向、管大局、</w:t>
      </w:r>
      <w:r>
        <w:rPr>
          <w:rFonts w:ascii="仿宋" w:hAnsi="仿宋" w:eastAsia="仿宋" w:cs="仿宋"/>
          <w:spacing w:val="8"/>
          <w:sz w:val="31"/>
          <w:szCs w:val="31"/>
        </w:rPr>
        <w:t>保落实的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作用，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自觉做到党政工作推进到哪里，政协工作就跟进到哪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里，智慧力量就汇聚到哪里。牢固树立学习就是履</w:t>
      </w:r>
      <w:r>
        <w:rPr>
          <w:rFonts w:ascii="仿宋" w:hAnsi="仿宋" w:eastAsia="仿宋" w:cs="仿宋"/>
          <w:spacing w:val="8"/>
          <w:sz w:val="31"/>
          <w:szCs w:val="31"/>
        </w:rPr>
        <w:t>职、履职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必须学习的理念，坚持用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习近平新时代中国特色社会主义思想</w:t>
      </w:r>
      <w:r>
        <w:rPr>
          <w:rFonts w:ascii="仿宋" w:hAnsi="仿宋" w:eastAsia="仿宋" w:cs="仿宋"/>
          <w:spacing w:val="9"/>
          <w:sz w:val="31"/>
          <w:szCs w:val="31"/>
        </w:rPr>
        <w:t>凝心铸魂，引导参加政协的各党派团体和各族各</w:t>
      </w:r>
      <w:r>
        <w:rPr>
          <w:rFonts w:ascii="仿宋" w:hAnsi="仿宋" w:eastAsia="仿宋" w:cs="仿宋"/>
          <w:spacing w:val="8"/>
          <w:sz w:val="31"/>
          <w:szCs w:val="31"/>
        </w:rPr>
        <w:t>界人士坚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定不移跟党走、携手奋进新征程，进一步实现政治</w:t>
      </w:r>
      <w:r>
        <w:rPr>
          <w:rFonts w:ascii="仿宋" w:hAnsi="仿宋" w:eastAsia="仿宋" w:cs="仿宋"/>
          <w:spacing w:val="8"/>
          <w:sz w:val="31"/>
          <w:szCs w:val="31"/>
        </w:rPr>
        <w:t>上团结合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作、思想上共同进步、行动上步调一致。</w:t>
      </w:r>
    </w:p>
    <w:p w14:paraId="00AEB6ED">
      <w:pPr>
        <w:spacing w:line="371" w:lineRule="auto"/>
        <w:ind w:left="33" w:right="15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（二）在主责主业上深化提升，高质量构建协商</w:t>
      </w:r>
      <w:r>
        <w:rPr>
          <w:rFonts w:ascii="仿宋" w:hAnsi="仿宋" w:eastAsia="仿宋" w:cs="仿宋"/>
          <w:spacing w:val="8"/>
          <w:sz w:val="31"/>
          <w:szCs w:val="31"/>
        </w:rPr>
        <w:t>议政格</w:t>
      </w:r>
      <w:r>
        <w:rPr>
          <w:rFonts w:ascii="仿宋" w:hAnsi="仿宋" w:eastAsia="仿宋" w:cs="仿宋"/>
          <w:sz w:val="31"/>
          <w:szCs w:val="31"/>
        </w:rPr>
        <w:t xml:space="preserve"> 局</w:t>
      </w:r>
    </w:p>
    <w:p w14:paraId="2B601282">
      <w:pPr>
        <w:spacing w:before="10" w:line="370" w:lineRule="auto"/>
        <w:ind w:left="2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紧贴全县中心工作开展深入协商，按照县委抓住“一个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重点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”、做好“三篇文章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”、确保“三个稳定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”的工作思路，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聚焦“县域经济发展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”重点和做好农业现代化建设、文旅融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合发展、新型城镇化建设这三篇文章以及确保安全底线、生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态红线、社会大局三个稳定等部署要求，紧扣就业、教育、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医疗、养老等与群众生产生活密切相关的问题加强调查研究、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选准协商议题，组织开展界别协商、提案办理协商、对口协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商等，持续强化民主监督实效，在务实协商中促进决策优化、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助推政策落实。</w:t>
      </w:r>
    </w:p>
    <w:p w14:paraId="04656E62">
      <w:pPr>
        <w:spacing w:before="1" w:line="224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（三）在凝聚力量上深化提升，高水平搭建团结</w:t>
      </w:r>
      <w:r>
        <w:rPr>
          <w:rFonts w:ascii="仿宋" w:hAnsi="仿宋" w:eastAsia="仿宋" w:cs="仿宋"/>
          <w:spacing w:val="8"/>
          <w:sz w:val="31"/>
          <w:szCs w:val="31"/>
        </w:rPr>
        <w:t>联谊矩</w:t>
      </w:r>
    </w:p>
    <w:p w14:paraId="0BF745FC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6" w:right="1630" w:bottom="1062" w:left="1785" w:header="0" w:footer="911" w:gutter="0"/>
          <w:cols w:space="720" w:num="1"/>
        </w:sectPr>
      </w:pPr>
    </w:p>
    <w:p w14:paraId="0172DEA8">
      <w:pPr>
        <w:spacing w:before="65" w:line="226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阵</w:t>
      </w:r>
    </w:p>
    <w:p w14:paraId="1BF27238">
      <w:pPr>
        <w:spacing w:before="239" w:line="371" w:lineRule="auto"/>
        <w:ind w:left="30" w:right="140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坚持发扬民主与增进团结相互贯通，更好发</w:t>
      </w:r>
      <w:r>
        <w:rPr>
          <w:rFonts w:ascii="仿宋" w:hAnsi="仿宋" w:eastAsia="仿宋" w:cs="仿宋"/>
          <w:spacing w:val="8"/>
          <w:sz w:val="31"/>
          <w:szCs w:val="31"/>
        </w:rPr>
        <w:t>挥政协爱国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统一战线组织作用。发扬优良传统，牢记政治责任，发挥政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协联谊交往、协调关系、促进和谐的独特优势，积极协助县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委、县政府做好协调关系、理顺情绪、化解矛盾的工作，发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挥重要阵地、重要平台、重要渠道的作用，用党的创新理论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团结教育引导各族各界代表人士，广泛汇聚团结奋斗的正能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量，画好强国建设、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民族复兴的最大同心圆。</w:t>
      </w:r>
    </w:p>
    <w:p w14:paraId="2F31CA96">
      <w:pPr>
        <w:spacing w:line="370" w:lineRule="auto"/>
        <w:ind w:left="28" w:right="14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（四）在自身建设上深化提升，高标准增强政协</w:t>
      </w:r>
      <w:r>
        <w:rPr>
          <w:rFonts w:ascii="仿宋" w:hAnsi="仿宋" w:eastAsia="仿宋" w:cs="仿宋"/>
          <w:spacing w:val="8"/>
          <w:sz w:val="31"/>
          <w:szCs w:val="31"/>
        </w:rPr>
        <w:t>履职本</w:t>
      </w:r>
      <w:r>
        <w:rPr>
          <w:rFonts w:ascii="仿宋" w:hAnsi="仿宋" w:eastAsia="仿宋" w:cs="仿宋"/>
          <w:sz w:val="31"/>
          <w:szCs w:val="31"/>
        </w:rPr>
        <w:t xml:space="preserve"> 领</w:t>
      </w:r>
    </w:p>
    <w:p w14:paraId="35712FBE">
      <w:pPr>
        <w:spacing w:before="8" w:line="370" w:lineRule="auto"/>
        <w:ind w:left="27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始终保持奋斗姿态，适应新形势新要求，苦练内功、锤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炼本领，稳步推动履职能力提升。要深化委员服务管理，修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订完善委员履职考评管理办法，在做好委员履职培训方面再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发力，努力打造“懂政协、会协商、善议政，守纪律、讲规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矩、重品行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”的委员队伍。要强化机关建设，完善服务保障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机制，推进党风廉政建设，引导机关干部勇做新时代担当者，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对标先进，打造一流工作水平，努力争创模范机关。</w:t>
      </w:r>
    </w:p>
    <w:p w14:paraId="782F2E85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645" w:bottom="1060" w:left="1785" w:header="0" w:footer="911" w:gutter="0"/>
          <w:cols w:space="720" w:num="1"/>
        </w:sectPr>
      </w:pPr>
    </w:p>
    <w:p w14:paraId="5F957CBE">
      <w:pPr>
        <w:spacing w:before="65" w:line="298" w:lineRule="auto"/>
        <w:ind w:left="2762" w:right="1" w:hanging="27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第二部分：中国人民政治协商会议全州县委员会办公室2025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年部门预算情况说明</w:t>
      </w:r>
    </w:p>
    <w:p w14:paraId="4B1AE39B">
      <w:pPr>
        <w:pStyle w:val="2"/>
        <w:spacing w:line="379" w:lineRule="auto"/>
      </w:pPr>
    </w:p>
    <w:p w14:paraId="6E93503B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2DD17883">
      <w:pPr>
        <w:pStyle w:val="2"/>
        <w:spacing w:line="258" w:lineRule="auto"/>
      </w:pPr>
    </w:p>
    <w:p w14:paraId="332CB447">
      <w:pPr>
        <w:spacing w:before="101" w:line="371" w:lineRule="auto"/>
        <w:ind w:left="2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621.29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621.29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739.13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117.84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15.94%，主要原因是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处级领导退休，落实自治区过紧日子相关要求，经费减少。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总支出较上年度预算数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739.13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117.84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15.94%，主要原因是处级领导退休，落实自治区过紧日子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相关要求。</w:t>
      </w:r>
    </w:p>
    <w:p w14:paraId="6CCC5E9F">
      <w:pPr>
        <w:spacing w:before="239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6C5386CD">
      <w:pPr>
        <w:pStyle w:val="2"/>
        <w:spacing w:line="261" w:lineRule="auto"/>
      </w:pPr>
    </w:p>
    <w:p w14:paraId="5307BC61">
      <w:pPr>
        <w:spacing w:before="100" w:line="371" w:lineRule="auto"/>
        <w:ind w:left="2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621.29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117.8</w:t>
      </w:r>
      <w:r>
        <w:rPr>
          <w:rFonts w:ascii="仿宋" w:hAnsi="仿宋" w:eastAsia="仿宋" w:cs="仿宋"/>
          <w:spacing w:val="1"/>
          <w:sz w:val="31"/>
          <w:szCs w:val="31"/>
        </w:rPr>
        <w:t>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元，下降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15.94%。其中：一般公共预算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621.29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入总预算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117.84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15.94%，主 </w:t>
      </w:r>
      <w:r>
        <w:rPr>
          <w:rFonts w:ascii="仿宋" w:hAnsi="仿宋" w:eastAsia="仿宋" w:cs="仿宋"/>
          <w:spacing w:val="9"/>
          <w:sz w:val="31"/>
          <w:szCs w:val="31"/>
        </w:rPr>
        <w:t>要原因是：处级领导退休，落实自治区过紧日子相关要求；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政府性基金预算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0.00%，同</w:t>
      </w:r>
      <w:r>
        <w:rPr>
          <w:rFonts w:ascii="仿宋" w:hAnsi="仿宋" w:eastAsia="仿宋" w:cs="仿宋"/>
          <w:spacing w:val="2"/>
          <w:sz w:val="31"/>
          <w:szCs w:val="31"/>
        </w:rPr>
        <w:t>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0.00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0%，主要原因是无变化。</w:t>
      </w:r>
    </w:p>
    <w:p w14:paraId="58F6EF31">
      <w:pPr>
        <w:spacing w:before="237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5C8BE8DE">
      <w:pPr>
        <w:pStyle w:val="2"/>
        <w:spacing w:line="259" w:lineRule="auto"/>
      </w:pPr>
    </w:p>
    <w:p w14:paraId="774EB12C">
      <w:pPr>
        <w:spacing w:before="102" w:line="371" w:lineRule="auto"/>
        <w:ind w:left="33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621.29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117.8</w:t>
      </w:r>
      <w:r>
        <w:rPr>
          <w:rFonts w:ascii="仿宋" w:hAnsi="仿宋" w:eastAsia="仿宋" w:cs="仿宋"/>
          <w:spacing w:val="1"/>
          <w:sz w:val="31"/>
          <w:szCs w:val="31"/>
        </w:rPr>
        <w:t>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15.94%。其中：基本支出预算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561.29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出预算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90.34%,同比减少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</w:t>
      </w:r>
      <w:r>
        <w:rPr>
          <w:rFonts w:ascii="仿宋" w:hAnsi="仿宋" w:eastAsia="仿宋" w:cs="仿宋"/>
          <w:spacing w:val="4"/>
          <w:sz w:val="31"/>
          <w:szCs w:val="31"/>
        </w:rPr>
        <w:t>，下降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0.38%。主要原因</w:t>
      </w:r>
    </w:p>
    <w:p w14:paraId="4FE7ACE6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7" w:right="1736" w:bottom="1062" w:left="1785" w:header="0" w:footer="911" w:gutter="0"/>
          <w:cols w:space="720" w:num="1"/>
        </w:sectPr>
      </w:pPr>
    </w:p>
    <w:p w14:paraId="67D5CF24">
      <w:pPr>
        <w:spacing w:before="64" w:line="370" w:lineRule="auto"/>
        <w:ind w:left="35" w:right="90" w:hanging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是：人员退休，工资预算减少。项目支出预算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60</w:t>
      </w:r>
      <w:r>
        <w:rPr>
          <w:rFonts w:ascii="仿宋" w:hAnsi="仿宋" w:eastAsia="仿宋" w:cs="仿宋"/>
          <w:spacing w:val="6"/>
          <w:sz w:val="31"/>
          <w:szCs w:val="31"/>
        </w:rPr>
        <w:t>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占支出预算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9.66%,同比减少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115.70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65.</w:t>
      </w:r>
      <w:r>
        <w:rPr>
          <w:rFonts w:ascii="仿宋" w:hAnsi="仿宋" w:eastAsia="仿宋" w:cs="仿宋"/>
          <w:spacing w:val="3"/>
          <w:sz w:val="31"/>
          <w:szCs w:val="31"/>
        </w:rPr>
        <w:t>85%。主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要原因是：处级领导退休，公用经费减少。</w:t>
      </w:r>
    </w:p>
    <w:p w14:paraId="7153A371">
      <w:pPr>
        <w:spacing w:before="244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5250AA3B">
      <w:pPr>
        <w:pStyle w:val="2"/>
        <w:spacing w:line="255" w:lineRule="auto"/>
      </w:pPr>
    </w:p>
    <w:p w14:paraId="1874DC1D">
      <w:pPr>
        <w:spacing w:before="101" w:line="371" w:lineRule="auto"/>
        <w:ind w:left="21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年财政拨款收入预算621.29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117.</w:t>
      </w:r>
      <w:r>
        <w:rPr>
          <w:rFonts w:ascii="仿宋" w:hAnsi="仿宋" w:eastAsia="仿宋" w:cs="仿宋"/>
          <w:sz w:val="31"/>
          <w:szCs w:val="31"/>
        </w:rPr>
        <w:t xml:space="preserve">84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15.94%。其中：一般公共预算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621.29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收入总预算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117.84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15.94%，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主要原因是：有人员退休，工资预算减少；政府性基金预算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</w:t>
      </w:r>
      <w:r>
        <w:rPr>
          <w:rFonts w:ascii="仿宋" w:hAnsi="仿宋" w:eastAsia="仿宋" w:cs="仿宋"/>
          <w:spacing w:val="1"/>
          <w:sz w:val="31"/>
          <w:szCs w:val="31"/>
        </w:rPr>
        <w:t>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0%，主要原因是：无变化。</w:t>
      </w:r>
    </w:p>
    <w:p w14:paraId="06B9F6DD">
      <w:pPr>
        <w:spacing w:before="2" w:line="371" w:lineRule="auto"/>
        <w:ind w:left="28" w:right="3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年财政拨款支出预算621.29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117.</w:t>
      </w:r>
      <w:r>
        <w:rPr>
          <w:rFonts w:ascii="仿宋" w:hAnsi="仿宋" w:eastAsia="仿宋" w:cs="仿宋"/>
          <w:sz w:val="31"/>
          <w:szCs w:val="31"/>
        </w:rPr>
        <w:t xml:space="preserve">84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15.94%，主要原因是：有人员退休，工资预</w:t>
      </w:r>
      <w:r>
        <w:rPr>
          <w:rFonts w:ascii="仿宋" w:hAnsi="仿宋" w:eastAsia="仿宋" w:cs="仿宋"/>
          <w:spacing w:val="5"/>
          <w:sz w:val="31"/>
          <w:szCs w:val="31"/>
        </w:rPr>
        <w:t>算减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少。</w:t>
      </w:r>
    </w:p>
    <w:p w14:paraId="44AC730B">
      <w:pPr>
        <w:spacing w:before="236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573EF9C9">
      <w:pPr>
        <w:pStyle w:val="2"/>
        <w:spacing w:line="261" w:lineRule="auto"/>
      </w:pPr>
    </w:p>
    <w:p w14:paraId="32CCC530">
      <w:pPr>
        <w:spacing w:before="102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621.29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</w:p>
    <w:p w14:paraId="7D81D394">
      <w:pPr>
        <w:spacing w:before="239" w:line="371" w:lineRule="auto"/>
        <w:ind w:left="40" w:right="37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117.84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15.94%，按支出功能分</w:t>
      </w:r>
      <w:r>
        <w:rPr>
          <w:rFonts w:ascii="仿宋" w:hAnsi="仿宋" w:eastAsia="仿宋" w:cs="仿宋"/>
          <w:spacing w:val="1"/>
          <w:sz w:val="31"/>
          <w:szCs w:val="31"/>
        </w:rPr>
        <w:t>类科目划分，共分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类，其中：</w:t>
      </w:r>
    </w:p>
    <w:p w14:paraId="20D777D3">
      <w:pPr>
        <w:spacing w:before="4" w:line="370" w:lineRule="auto"/>
        <w:ind w:left="28" w:right="90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(1)一般公共服务支出科目480.16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占一般</w:t>
      </w:r>
      <w:r>
        <w:rPr>
          <w:rFonts w:ascii="仿宋" w:hAnsi="仿宋" w:eastAsia="仿宋" w:cs="仿宋"/>
          <w:spacing w:val="4"/>
          <w:sz w:val="31"/>
          <w:szCs w:val="31"/>
        </w:rPr>
        <w:t>公共预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算支出预的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77.28%，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119.12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19.88%，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具体如下：</w:t>
      </w:r>
    </w:p>
    <w:p w14:paraId="5584F502">
      <w:pPr>
        <w:spacing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行政运行科目5.00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万元，同比增加5.00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万元，增长100%,</w:t>
      </w:r>
    </w:p>
    <w:p w14:paraId="39E422CD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1ACAABD7">
      <w:pPr>
        <w:spacing w:before="66" w:line="370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基本支出预算。主要用于人员经费、公用经费，根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据国家规定的基本工资和津补贴标准等安排的人员经费支出，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按县级公用经费定额标准安排的办公费、印刷费、邮电费、</w:t>
      </w:r>
    </w:p>
    <w:p w14:paraId="719FF848">
      <w:pPr>
        <w:spacing w:before="1" w:line="228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水电费、差旅费等日常公用经费支出。</w:t>
      </w:r>
    </w:p>
    <w:p w14:paraId="508F5D13">
      <w:pPr>
        <w:spacing w:before="237" w:line="371" w:lineRule="auto"/>
        <w:ind w:left="22" w:right="92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410.93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77.51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万元，增长 </w:t>
      </w:r>
      <w:r>
        <w:rPr>
          <w:rFonts w:ascii="仿宋" w:hAnsi="仿宋" w:eastAsia="仿宋" w:cs="仿宋"/>
          <w:spacing w:val="5"/>
          <w:sz w:val="31"/>
          <w:szCs w:val="31"/>
        </w:rPr>
        <w:t>23.25%,主要用于人员经费、公用经</w:t>
      </w:r>
      <w:r>
        <w:rPr>
          <w:rFonts w:ascii="仿宋" w:hAnsi="仿宋" w:eastAsia="仿宋" w:cs="仿宋"/>
          <w:spacing w:val="4"/>
          <w:sz w:val="31"/>
          <w:szCs w:val="31"/>
        </w:rPr>
        <w:t>费。主要用于根据国家规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定的基本工资和津补贴标准等安排的人员经费支出，按县级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公用经费定额标准安排的办公费、印刷费、邮电费、水电费、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差旅费等日常公用经费支出。</w:t>
      </w:r>
    </w:p>
    <w:p w14:paraId="449378FC">
      <w:pPr>
        <w:spacing w:before="3" w:line="370" w:lineRule="auto"/>
        <w:ind w:left="27" w:right="250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其他政协事务支出科目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77.00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元，下降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56.20%,处级领导退休，公用经费减少。主要用于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按县级公用经费定额标准安排的办公费、印刷费、邮电费、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水电费、差旅费等日常公用经费支出。</w:t>
      </w:r>
    </w:p>
    <w:p w14:paraId="6EFC5E29">
      <w:pPr>
        <w:spacing w:line="371" w:lineRule="auto"/>
        <w:ind w:left="20" w:right="198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行政运行科目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4.23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78.34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94.88%,基本支出预算。主要用于国家规定</w:t>
      </w:r>
      <w:r>
        <w:rPr>
          <w:rFonts w:ascii="仿宋" w:hAnsi="仿宋" w:eastAsia="仿宋" w:cs="仿宋"/>
          <w:spacing w:val="4"/>
          <w:sz w:val="31"/>
          <w:szCs w:val="31"/>
        </w:rPr>
        <w:t>的基本工资和津补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贴标准等安排的人员经费支出。</w:t>
      </w:r>
    </w:p>
    <w:p w14:paraId="0B052C39">
      <w:pPr>
        <w:spacing w:before="3" w:line="370" w:lineRule="auto"/>
        <w:ind w:left="28" w:right="198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75.94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万元，占一般公共预 算支出预的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12.22%，同比增加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1"/>
          <w:sz w:val="31"/>
          <w:szCs w:val="31"/>
        </w:rPr>
        <w:t>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1.56%，具体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1DE00B91">
      <w:pPr>
        <w:spacing w:before="3" w:line="369" w:lineRule="auto"/>
        <w:ind w:left="37" w:right="318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50</w:t>
      </w:r>
      <w:r>
        <w:rPr>
          <w:rFonts w:ascii="仿宋" w:hAnsi="仿宋" w:eastAsia="仿宋" w:cs="仿宋"/>
          <w:spacing w:val="3"/>
          <w:sz w:val="31"/>
          <w:szCs w:val="31"/>
        </w:rPr>
        <w:t>.58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0.78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1.57%,基本</w:t>
      </w:r>
      <w:r>
        <w:rPr>
          <w:rFonts w:ascii="仿宋" w:hAnsi="仿宋" w:eastAsia="仿宋" w:cs="仿宋"/>
          <w:spacing w:val="4"/>
          <w:sz w:val="31"/>
          <w:szCs w:val="31"/>
        </w:rPr>
        <w:t>支出预算。主要用于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单位在职职工养老保险缴费。</w:t>
      </w:r>
    </w:p>
    <w:p w14:paraId="03BB251F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538" w:bottom="1062" w:left="1785" w:header="0" w:footer="911" w:gutter="0"/>
          <w:cols w:space="720" w:num="1"/>
        </w:sectPr>
      </w:pPr>
    </w:p>
    <w:p w14:paraId="573169E8">
      <w:pPr>
        <w:spacing w:before="63" w:line="370" w:lineRule="auto"/>
        <w:ind w:left="28" w:right="54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机关事业单位职业年金缴费支出科目25.29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0.39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1.57%,基本支出预算。主要用于</w:t>
      </w:r>
      <w:r>
        <w:rPr>
          <w:rFonts w:ascii="仿宋" w:hAnsi="仿宋" w:eastAsia="仿宋" w:cs="仿宋"/>
          <w:spacing w:val="7"/>
          <w:sz w:val="31"/>
          <w:szCs w:val="31"/>
        </w:rPr>
        <w:t>单位在职职工职业年金缴费。</w:t>
      </w:r>
    </w:p>
    <w:p w14:paraId="7DABF7F6">
      <w:pPr>
        <w:spacing w:before="3" w:line="370" w:lineRule="auto"/>
        <w:ind w:left="31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其他社会保障和就业支出科目0.07万元，同比增加0.01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16.67%,基本支出预算。主要用于单位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在职职工社保缴费。</w:t>
      </w:r>
    </w:p>
    <w:p w14:paraId="3C6192F9">
      <w:pPr>
        <w:spacing w:before="4" w:line="371" w:lineRule="auto"/>
        <w:ind w:left="31" w:right="1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24.02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万元，占一般公</w:t>
      </w:r>
      <w:r>
        <w:rPr>
          <w:rFonts w:ascii="仿宋" w:hAnsi="仿宋" w:eastAsia="仿宋" w:cs="仿宋"/>
          <w:sz w:val="31"/>
          <w:szCs w:val="31"/>
        </w:rPr>
        <w:t xml:space="preserve">共预算支出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3.87%，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0.36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1"/>
          <w:sz w:val="31"/>
          <w:szCs w:val="31"/>
        </w:rPr>
        <w:t>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1.52%，具体如下：</w:t>
      </w:r>
    </w:p>
    <w:p w14:paraId="4643E0E1">
      <w:pPr>
        <w:spacing w:line="370" w:lineRule="auto"/>
        <w:ind w:left="28" w:righ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23.39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</w:t>
      </w:r>
      <w:r>
        <w:rPr>
          <w:rFonts w:ascii="仿宋" w:hAnsi="仿宋" w:eastAsia="仿宋" w:cs="仿宋"/>
          <w:sz w:val="31"/>
          <w:szCs w:val="31"/>
        </w:rPr>
        <w:t>36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 </w:t>
      </w:r>
      <w:r>
        <w:rPr>
          <w:rFonts w:ascii="仿宋" w:hAnsi="仿宋" w:eastAsia="仿宋" w:cs="仿宋"/>
          <w:spacing w:val="6"/>
          <w:sz w:val="31"/>
          <w:szCs w:val="31"/>
        </w:rPr>
        <w:t>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1.56%,基本支出预算。主要用于单位在职职</w:t>
      </w:r>
      <w:r>
        <w:rPr>
          <w:rFonts w:ascii="仿宋" w:hAnsi="仿宋" w:eastAsia="仿宋" w:cs="仿宋"/>
          <w:spacing w:val="5"/>
          <w:sz w:val="31"/>
          <w:szCs w:val="31"/>
        </w:rPr>
        <w:t>工医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保缴费。</w:t>
      </w:r>
    </w:p>
    <w:p w14:paraId="4DBABE4D">
      <w:pPr>
        <w:spacing w:line="370" w:lineRule="auto"/>
        <w:ind w:left="21" w:right="1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其他行政事业单位医疗支出科目0.63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0.01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1.61%,基本支出预算。主要用于单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spacing w:val="7"/>
          <w:sz w:val="31"/>
          <w:szCs w:val="31"/>
        </w:rPr>
        <w:t>位在职职工医保缴费。</w:t>
      </w:r>
    </w:p>
    <w:p w14:paraId="4CCE2A60">
      <w:pPr>
        <w:spacing w:before="5" w:line="371" w:lineRule="auto"/>
        <w:ind w:left="31" w:right="1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(4)住房保障支出科目41.17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6.63%，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0.60%，具体如下：</w:t>
      </w:r>
    </w:p>
    <w:p w14:paraId="537DEA50">
      <w:pPr>
        <w:spacing w:before="2" w:line="370" w:lineRule="auto"/>
        <w:ind w:left="21" w:righ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41.17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0.25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0.60%,基本支出预算。主要用于是按照统一规定，为部机关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职工缴纳的住房公积金支出。</w:t>
      </w:r>
    </w:p>
    <w:p w14:paraId="62EA70DA">
      <w:pPr>
        <w:spacing w:before="242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566F604D">
      <w:pPr>
        <w:pStyle w:val="2"/>
        <w:spacing w:line="260" w:lineRule="auto"/>
      </w:pPr>
    </w:p>
    <w:p w14:paraId="7DBC95EB">
      <w:pPr>
        <w:spacing w:before="101" w:line="370" w:lineRule="auto"/>
        <w:ind w:left="3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年一般公共预算基本支出共561.29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3"/>
          <w:sz w:val="31"/>
          <w:szCs w:val="31"/>
        </w:rPr>
        <w:t>减少2.14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0.38%，主要原因是基本支出预算。其中：</w:t>
      </w:r>
    </w:p>
    <w:p w14:paraId="1BCA868A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734" w:bottom="1062" w:left="1785" w:header="0" w:footer="911" w:gutter="0"/>
          <w:cols w:space="720" w:num="1"/>
        </w:sectPr>
      </w:pPr>
    </w:p>
    <w:p w14:paraId="5E56E395">
      <w:pPr>
        <w:spacing w:before="63" w:line="371" w:lineRule="auto"/>
        <w:ind w:left="37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工资福利支出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484.25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万元，减少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0.77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</w:t>
      </w:r>
      <w:r>
        <w:rPr>
          <w:rFonts w:ascii="仿宋" w:hAnsi="仿宋" w:eastAsia="仿宋" w:cs="仿宋"/>
          <w:spacing w:val="-9"/>
          <w:sz w:val="31"/>
          <w:szCs w:val="31"/>
        </w:rPr>
        <w:t>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0.16%，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主要原因是：根据国家规定的基本工资和津补贴标准等安排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的人员经费支出。</w:t>
      </w:r>
    </w:p>
    <w:p w14:paraId="2B40FDE1">
      <w:pPr>
        <w:spacing w:before="3" w:line="370" w:lineRule="auto"/>
        <w:ind w:left="37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商品和服务支出56.05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万元，减少1.36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万元，减少2.37%，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主要原因是：根据国家规定的基本工资和津补贴标准等安排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的人员经费支出。</w:t>
      </w:r>
    </w:p>
    <w:p w14:paraId="2EF620E3">
      <w:pPr>
        <w:spacing w:before="2" w:line="370" w:lineRule="auto"/>
        <w:ind w:left="21" w:right="9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21.00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万元，增长 </w:t>
      </w:r>
      <w:r>
        <w:rPr>
          <w:rFonts w:ascii="仿宋" w:hAnsi="仿宋" w:eastAsia="仿宋" w:cs="仿宋"/>
          <w:spacing w:val="6"/>
          <w:sz w:val="31"/>
          <w:szCs w:val="31"/>
        </w:rPr>
        <w:t>0.00%，主要原因是：无变化。</w:t>
      </w:r>
    </w:p>
    <w:p w14:paraId="1BC3E8C8">
      <w:pPr>
        <w:spacing w:line="228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工资福利支出包括以下内容：</w:t>
      </w:r>
    </w:p>
    <w:p w14:paraId="00B8832D">
      <w:pPr>
        <w:spacing w:before="235" w:line="371" w:lineRule="auto"/>
        <w:ind w:left="25" w:right="88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基本工资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159.27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万元,津贴补贴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80.25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万元,奖金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</w:t>
      </w:r>
      <w:r>
        <w:rPr>
          <w:rFonts w:ascii="仿宋" w:hAnsi="仿宋" w:eastAsia="仿宋" w:cs="仿宋"/>
          <w:spacing w:val="2"/>
          <w:sz w:val="31"/>
          <w:szCs w:val="31"/>
        </w:rPr>
        <w:t>5.81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万元,绩效工资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7.78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万元,机关事业单位基本养老保险缴费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50.58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万元,职业年金缴费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25.29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万元,职工基本医疗保险缴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23.39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万元,其他社会保障缴费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0.7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万元,住房公积金</w:t>
      </w:r>
    </w:p>
    <w:p w14:paraId="1EC67AC5">
      <w:pPr>
        <w:spacing w:before="1" w:line="23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41.17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2CDC2195">
      <w:pPr>
        <w:spacing w:before="235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商品和服务支出包括以下内容：</w:t>
      </w:r>
    </w:p>
    <w:p w14:paraId="16929E04">
      <w:pPr>
        <w:spacing w:before="237" w:line="371" w:lineRule="auto"/>
        <w:ind w:left="31" w:right="90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办公费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万元,邮电费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万元,公务接待费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万元,其他交通费用26.82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万元,其他商品和服务支出4.23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元。</w:t>
      </w:r>
    </w:p>
    <w:p w14:paraId="516938FA">
      <w:pPr>
        <w:spacing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对个人和家庭的补助包括以下内容：</w:t>
      </w:r>
    </w:p>
    <w:p w14:paraId="314731FA">
      <w:pPr>
        <w:spacing w:before="242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退休费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21.00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13BAF95D">
      <w:pPr>
        <w:pStyle w:val="2"/>
        <w:spacing w:line="380" w:lineRule="auto"/>
      </w:pPr>
    </w:p>
    <w:p w14:paraId="4D1852F4">
      <w:pPr>
        <w:spacing w:before="101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294CAD70">
      <w:pPr>
        <w:pStyle w:val="2"/>
        <w:spacing w:line="259" w:lineRule="auto"/>
      </w:pPr>
    </w:p>
    <w:p w14:paraId="5622ADAE">
      <w:pPr>
        <w:spacing w:before="10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</w:p>
    <w:p w14:paraId="3F83DFF3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2F5920D4">
      <w:pPr>
        <w:spacing w:before="65" w:line="227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算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18.00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10.00%。具体如下：</w:t>
      </w:r>
    </w:p>
    <w:p w14:paraId="008ED9A4">
      <w:pPr>
        <w:spacing w:before="240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04E30D8B">
      <w:pPr>
        <w:spacing w:before="240" w:line="323" w:lineRule="auto"/>
        <w:ind w:left="27" w:right="14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18.00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10.00%。主要原因：调研精简，次数减少；主要用于单位按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规定开支的各类公务接待费用。</w:t>
      </w:r>
    </w:p>
    <w:p w14:paraId="2D9FB06E">
      <w:pPr>
        <w:spacing w:before="236" w:line="343" w:lineRule="auto"/>
        <w:ind w:left="31" w:right="8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</w:t>
      </w:r>
      <w:r>
        <w:rPr>
          <w:rFonts w:ascii="仿宋" w:hAnsi="仿宋" w:eastAsia="仿宋" w:cs="仿宋"/>
          <w:spacing w:val="-4"/>
          <w:sz w:val="31"/>
          <w:szCs w:val="31"/>
        </w:rPr>
        <w:t>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万元，增长0%，主要原因：无变化；主要用于单位执行公务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活动所发生的公务用车燃料费、维修费、过桥过路费、保险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费等支出。</w:t>
      </w:r>
    </w:p>
    <w:p w14:paraId="04B02326">
      <w:pPr>
        <w:spacing w:before="236" w:line="299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4、会议费预算0.00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万元，减少38.70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万元，下降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100.00%，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主要原因是会议费根据实际使用，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申报会议经费；</w:t>
      </w:r>
    </w:p>
    <w:p w14:paraId="6DECA7AB">
      <w:pPr>
        <w:spacing w:before="242" w:line="298" w:lineRule="auto"/>
        <w:ind w:left="37" w:right="29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主要原因是培训费根据时间，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申报培训会议经费。</w:t>
      </w:r>
    </w:p>
    <w:p w14:paraId="7EA7AFBB">
      <w:pPr>
        <w:pStyle w:val="2"/>
        <w:spacing w:line="381" w:lineRule="auto"/>
      </w:pPr>
    </w:p>
    <w:p w14:paraId="36064BC4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0695BD89">
      <w:pPr>
        <w:pStyle w:val="2"/>
        <w:spacing w:line="258" w:lineRule="auto"/>
      </w:pPr>
    </w:p>
    <w:p w14:paraId="5C543621">
      <w:pPr>
        <w:spacing w:before="102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5780B4EC">
      <w:pPr>
        <w:spacing w:before="242" w:line="370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491471BB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7C1F73EE">
      <w:pPr>
        <w:pStyle w:val="2"/>
        <w:spacing w:line="380" w:lineRule="auto"/>
      </w:pPr>
    </w:p>
    <w:p w14:paraId="408ECC5E">
      <w:pPr>
        <w:spacing w:before="101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1F021212">
      <w:pPr>
        <w:pStyle w:val="2"/>
        <w:spacing w:line="259" w:lineRule="auto"/>
      </w:pPr>
    </w:p>
    <w:p w14:paraId="60922653">
      <w:pPr>
        <w:spacing w:before="101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</w:t>
      </w:r>
    </w:p>
    <w:p w14:paraId="24EFE261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26B338D1">
      <w:pPr>
        <w:spacing w:before="66" w:line="370" w:lineRule="auto"/>
        <w:ind w:left="31" w:right="198" w:firstLine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比增加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0%，主要原因是我部门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预算无国有资本经营预算。</w:t>
      </w:r>
    </w:p>
    <w:p w14:paraId="78B45AA7">
      <w:pPr>
        <w:spacing w:before="239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59DCDCCF">
      <w:pPr>
        <w:pStyle w:val="2"/>
        <w:spacing w:line="262" w:lineRule="auto"/>
      </w:pPr>
    </w:p>
    <w:p w14:paraId="5DB78B4D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60B87B90">
      <w:pPr>
        <w:spacing w:before="239" w:line="371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56.05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年度预算数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57.41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1.36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2.37%，主要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原因是：基本支出预算。主要用于人员经费、公用经费，根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据国家规定的基本工资和津补贴标准等安排的人员经费支出，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按县级公用经费定额标准安排的办公费、印刷费、邮电费、</w:t>
      </w:r>
    </w:p>
    <w:p w14:paraId="55FCD865">
      <w:pPr>
        <w:spacing w:before="1" w:line="227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水电费、差旅费等日常公用经费支出。</w:t>
      </w:r>
    </w:p>
    <w:p w14:paraId="5AB7B69C">
      <w:pPr>
        <w:spacing w:before="239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032868D5">
      <w:pPr>
        <w:spacing w:before="243" w:line="370" w:lineRule="auto"/>
        <w:ind w:left="32" w:right="198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30D949FC">
      <w:pPr>
        <w:spacing w:before="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493EA35D">
      <w:pPr>
        <w:spacing w:before="239" w:line="371" w:lineRule="auto"/>
        <w:ind w:left="31" w:right="198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截至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48.6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其中：流动资产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25.9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万元，在建工程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2"/>
          <w:sz w:val="31"/>
          <w:szCs w:val="31"/>
        </w:rPr>
        <w:t>元，无形资产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1AD8033E">
      <w:pPr>
        <w:spacing w:before="4" w:line="370" w:lineRule="auto"/>
        <w:ind w:left="27" w:right="24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本部门实际可调配使用车辆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辆、一般执法执勤用车0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33167141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7F05107C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6" w:right="1538" w:bottom="1062" w:left="1785" w:header="0" w:footer="911" w:gutter="0"/>
          <w:cols w:space="720" w:num="1"/>
        </w:sectPr>
      </w:pPr>
    </w:p>
    <w:p w14:paraId="7E392902">
      <w:pPr>
        <w:spacing w:before="62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涉及项目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个，预算资金60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万元。绩效目标情况详见</w:t>
      </w:r>
      <w:r>
        <w:rPr>
          <w:rFonts w:ascii="仿宋" w:hAnsi="仿宋" w:eastAsia="仿宋" w:cs="仿宋"/>
          <w:spacing w:val="-11"/>
          <w:sz w:val="31"/>
          <w:szCs w:val="31"/>
        </w:rPr>
        <w:t>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常运转类项目、工资类人员经费项目和涉密项目等除外）。</w:t>
      </w:r>
    </w:p>
    <w:p w14:paraId="339D4668">
      <w:pPr>
        <w:spacing w:before="247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15F0BAD9">
      <w:pPr>
        <w:spacing w:before="240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项目名称：政协公用经费，预算金额60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万元。</w:t>
      </w:r>
    </w:p>
    <w:p w14:paraId="5B2B0A46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6E4E5C67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09020DDB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708304FB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637345C3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50CCDC4A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0F25CCB0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125A9CC9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4F9DF7A8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54952274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178AE33A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248426B1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2311817F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7E9DA321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76976552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697DC057">
      <w:pPr>
        <w:spacing w:before="65" w:line="226" w:lineRule="auto"/>
        <w:ind w:left="5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第四部分：中国人民政治协商会议全州县委员会办公室</w:t>
      </w:r>
    </w:p>
    <w:p w14:paraId="0232B951">
      <w:pPr>
        <w:spacing w:before="241" w:line="227" w:lineRule="auto"/>
        <w:ind w:left="2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2025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年部门预算报表</w:t>
      </w:r>
    </w:p>
    <w:p w14:paraId="597F552E">
      <w:pPr>
        <w:pStyle w:val="2"/>
        <w:spacing w:line="377" w:lineRule="auto"/>
      </w:pPr>
    </w:p>
    <w:p w14:paraId="6FCA22F0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122F8525">
      <w:pPr>
        <w:spacing w:before="244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1A6B862A">
      <w:pPr>
        <w:spacing w:before="240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53944A21">
      <w:pPr>
        <w:spacing w:before="240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1EEE5A0B">
      <w:pPr>
        <w:spacing w:before="242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0FE54E77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62A2759C">
      <w:pPr>
        <w:spacing w:before="242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2D48917E">
      <w:pPr>
        <w:spacing w:before="240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4697F913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3689B8C5">
      <w:pPr>
        <w:spacing w:before="245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150FD100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21" w:type="default"/>
      <w:pgSz w:w="11900" w:h="16840"/>
      <w:pgMar w:top="1287" w:right="1785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ED50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18A21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EE431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9A71B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0A406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0E6E0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9909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9949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90F5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A8183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2AEA3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70EC7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7F893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53237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E6634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DAA25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791D2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366A96"/>
    <w:rsid w:val="620F4F37"/>
    <w:rsid w:val="74AB1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718</Words>
  <Characters>730</Characters>
  <TotalTime>1</TotalTime>
  <ScaleCrop>false</ScaleCrop>
  <LinksUpToDate>false</LinksUpToDate>
  <CharactersWithSpaces>748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半步</cp:lastModifiedBy>
  <dcterms:modified xsi:type="dcterms:W3CDTF">2025-06-17T01:01:18Z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2025-03-14T11:14:29Z</vt:filetime>
  </property>
  <property fmtid="{D5CDD505-2E9C-101B-9397-08002B2CF9AE}" pid="4" name="KSOTemplateDocerSaveRecord">
    <vt:lpwstr>eyJoZGlkIjoiOWRmNDc3OGQ4OTg3MmRmOTU1YjliY2U4MTdlYzU0ZTciLCJ1c2VySWQiOiI5MDM1MjA0NzgifQ==</vt:lpwstr>
  </property>
  <property fmtid="{D5CDD505-2E9C-101B-9397-08002B2CF9AE}" pid="5" name="KSOProductBuildVer">
    <vt:lpwstr>2052-12.1.0.21541</vt:lpwstr>
  </property>
  <property fmtid="{D5CDD505-2E9C-101B-9397-08002B2CF9AE}" pid="6" name="ICV">
    <vt:lpwstr>AFA3A1C9020548C0A9A271178F7DBA1E_12</vt:lpwstr>
  </property>
</Properties>
</file>