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2AEF9">
      <w:pPr>
        <w:spacing w:line="760" w:lineRule="exact"/>
        <w:jc w:val="center"/>
        <w:rPr>
          <w:rFonts w:hint="eastAsia" w:ascii="Times New Roman" w:hAnsi="Times New Roman" w:eastAsia="楷体_GB2312"/>
          <w:sz w:val="32"/>
        </w:rPr>
      </w:pPr>
      <w:bookmarkStart w:id="0" w:name="_GoBack"/>
      <w:bookmarkEnd w:id="0"/>
    </w:p>
    <w:p w14:paraId="5D1FA946">
      <w:pPr>
        <w:spacing w:line="760" w:lineRule="exact"/>
        <w:jc w:val="center"/>
        <w:rPr>
          <w:rFonts w:hint="eastAsia" w:ascii="Times New Roman" w:hAnsi="Times New Roman" w:eastAsia="楷体_GB2312"/>
          <w:sz w:val="32"/>
        </w:rPr>
      </w:pPr>
    </w:p>
    <w:p w14:paraId="319183FB">
      <w:pPr>
        <w:jc w:val="center"/>
        <w:rPr>
          <w:rFonts w:hint="eastAsia" w:ascii="Times New Roman" w:hAnsi="Times New Roman" w:eastAsia="华文中宋"/>
          <w:b/>
          <w:color w:val="FF0000"/>
          <w:spacing w:val="24"/>
          <w:sz w:val="44"/>
        </w:rPr>
      </w:pPr>
      <w:r>
        <w:rPr>
          <w:rFonts w:hint="eastAsia" w:ascii="Times New Roman" w:hAnsi="Times New Roman" w:eastAsia="华文中宋"/>
          <w:b/>
          <w:color w:val="FF0000"/>
          <w:spacing w:val="24"/>
          <w:sz w:val="44"/>
        </w:rPr>
        <w:t>全 州 县 人 民 政 府</w:t>
      </w:r>
    </w:p>
    <w:p w14:paraId="7061FA0A">
      <w:pPr>
        <w:spacing w:line="600" w:lineRule="exact"/>
        <w:jc w:val="center"/>
        <w:rPr>
          <w:rFonts w:hint="eastAsia" w:ascii="Times New Roman" w:hAnsi="Times New Roman" w:eastAsia="楷体_GB2312"/>
          <w:sz w:val="32"/>
        </w:rPr>
      </w:pPr>
    </w:p>
    <w:p w14:paraId="6EB9DBAD">
      <w:pPr>
        <w:jc w:val="center"/>
        <w:rPr>
          <w:rFonts w:hint="eastAsia" w:ascii="Times New Roman" w:hAnsi="Times New Roman"/>
          <w:b/>
          <w:color w:val="FF0000"/>
          <w:spacing w:val="-14"/>
          <w:sz w:val="90"/>
        </w:rPr>
      </w:pPr>
      <w:r>
        <w:rPr>
          <w:rFonts w:hint="eastAsia" w:ascii="Times New Roman" w:hAnsi="Times New Roman"/>
          <w:b/>
          <w:color w:val="FF0000"/>
          <w:spacing w:val="-14"/>
          <w:sz w:val="90"/>
        </w:rPr>
        <w:t>办 公 室 文 件</w:t>
      </w:r>
    </w:p>
    <w:p w14:paraId="639C4515">
      <w:pPr>
        <w:pBdr>
          <w:bottom w:val="single" w:color="FF0000" w:sz="24" w:space="1"/>
        </w:pBdr>
        <w:spacing w:line="1060" w:lineRule="exact"/>
        <w:jc w:val="center"/>
        <w:rPr>
          <w:rFonts w:hint="eastAsia" w:ascii="Times New Roman" w:hAnsi="Times New Roman"/>
          <w:b/>
          <w:color w:val="FF0000"/>
          <w:sz w:val="28"/>
        </w:rPr>
      </w:pPr>
      <w:r>
        <w:rPr>
          <w:rFonts w:hint="eastAsia" w:ascii="Times New Roman" w:hAnsi="Times New Roman" w:eastAsia="仿宋_GB2312"/>
          <w:sz w:val="32"/>
        </w:rPr>
        <w:t>全政办〔20</w:t>
      </w:r>
      <w:r>
        <w:rPr>
          <w:rFonts w:hint="eastAsia" w:ascii="Times New Roman" w:hAnsi="Times New Roman" w:eastAsia="仿宋_GB2312"/>
          <w:sz w:val="32"/>
          <w:lang w:val="en-US" w:eastAsia="zh-CN"/>
        </w:rPr>
        <w:t>22</w:t>
      </w:r>
      <w:r>
        <w:rPr>
          <w:rFonts w:hint="eastAsia" w:ascii="Times New Roman" w:hAnsi="Times New Roman" w:eastAsia="仿宋_GB2312"/>
          <w:sz w:val="32"/>
        </w:rPr>
        <w:t>〕</w:t>
      </w:r>
      <w:r>
        <w:rPr>
          <w:rFonts w:hint="eastAsia" w:eastAsia="仿宋_GB2312"/>
          <w:sz w:val="32"/>
          <w:lang w:val="en-US" w:eastAsia="zh-CN"/>
        </w:rPr>
        <w:t>14</w:t>
      </w:r>
      <w:r>
        <w:rPr>
          <w:rFonts w:hint="eastAsia" w:ascii="Times New Roman" w:hAnsi="Times New Roman" w:eastAsia="仿宋_GB2312"/>
          <w:sz w:val="32"/>
        </w:rPr>
        <w:t>号</w:t>
      </w:r>
    </w:p>
    <w:p w14:paraId="66F77777">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ascii="Times New Roman" w:hAnsi="Times New Roman" w:eastAsia="楷体_GB2312"/>
          <w:sz w:val="32"/>
        </w:rPr>
      </w:pPr>
    </w:p>
    <w:p w14:paraId="5D9F79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sz w:val="44"/>
          <w:szCs w:val="44"/>
          <w:highlight w:val="none"/>
          <w:lang w:eastAsia="zh-CN"/>
        </w:rPr>
      </w:pPr>
      <w:r>
        <w:rPr>
          <w:rFonts w:hint="eastAsia" w:ascii="Times New Roman" w:hAnsi="Times New Roman" w:eastAsia="方正小标宋_GBK" w:cs="方正小标宋_GBK"/>
          <w:spacing w:val="0"/>
          <w:sz w:val="44"/>
          <w:szCs w:val="44"/>
        </w:rPr>
        <w:t>全州县人民政府办公室</w:t>
      </w:r>
      <w:r>
        <w:rPr>
          <w:rFonts w:hint="eastAsia" w:ascii="Times New Roman" w:hAnsi="Times New Roman" w:eastAsia="方正小标宋_GBK" w:cs="方正小标宋_GBK"/>
          <w:sz w:val="44"/>
          <w:szCs w:val="44"/>
          <w:lang w:eastAsia="zh-CN"/>
        </w:rPr>
        <w:t>关于印发</w:t>
      </w:r>
      <w:r>
        <w:rPr>
          <w:rFonts w:hint="eastAsia" w:ascii="Times New Roman" w:hAnsi="Times New Roman" w:eastAsia="方正小标宋_GBK" w:cs="方正小标宋_GBK"/>
          <w:b w:val="0"/>
          <w:bCs w:val="0"/>
          <w:sz w:val="44"/>
          <w:szCs w:val="44"/>
          <w:highlight w:val="none"/>
          <w:lang w:eastAsia="zh-CN"/>
        </w:rPr>
        <w:t>全州县</w:t>
      </w:r>
    </w:p>
    <w:p w14:paraId="619E92F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sz w:val="44"/>
          <w:szCs w:val="44"/>
          <w:highlight w:val="none"/>
          <w:lang w:val="en-US" w:eastAsia="zh-CN"/>
        </w:rPr>
      </w:pPr>
      <w:r>
        <w:rPr>
          <w:rFonts w:hint="eastAsia" w:ascii="Times New Roman" w:hAnsi="Times New Roman" w:eastAsia="方正小标宋_GBK" w:cs="方正小标宋_GBK"/>
          <w:b w:val="0"/>
          <w:bCs w:val="0"/>
          <w:sz w:val="44"/>
          <w:szCs w:val="44"/>
          <w:highlight w:val="none"/>
          <w:lang w:eastAsia="zh-CN"/>
        </w:rPr>
        <w:t>引进社会资本参与</w:t>
      </w:r>
      <w:r>
        <w:rPr>
          <w:rFonts w:hint="eastAsia" w:ascii="Times New Roman" w:hAnsi="Times New Roman" w:eastAsia="方正小标宋_GBK" w:cs="方正小标宋_GBK"/>
          <w:b w:val="0"/>
          <w:bCs w:val="0"/>
          <w:sz w:val="44"/>
          <w:szCs w:val="44"/>
          <w:highlight w:val="none"/>
          <w:lang w:val="en-US" w:eastAsia="zh-CN"/>
        </w:rPr>
        <w:t>土地综合整治</w:t>
      </w:r>
    </w:p>
    <w:p w14:paraId="7249F4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sz w:val="44"/>
          <w:szCs w:val="44"/>
          <w:highlight w:val="none"/>
          <w:lang w:eastAsia="zh-CN"/>
        </w:rPr>
      </w:pPr>
      <w:r>
        <w:rPr>
          <w:rFonts w:hint="eastAsia" w:ascii="Times New Roman" w:hAnsi="Times New Roman" w:eastAsia="方正小标宋_GBK" w:cs="方正小标宋_GBK"/>
          <w:b w:val="0"/>
          <w:bCs w:val="0"/>
          <w:sz w:val="44"/>
          <w:szCs w:val="44"/>
          <w:highlight w:val="none"/>
          <w:lang w:eastAsia="zh-CN"/>
        </w:rPr>
        <w:t>项目建设工作实施方案</w:t>
      </w:r>
    </w:p>
    <w:p w14:paraId="3F977D60">
      <w:pPr>
        <w:jc w:val="center"/>
        <w:rPr>
          <w:rFonts w:hint="eastAsia" w:ascii="Times New Roman" w:hAnsi="Times New Roman" w:eastAsia="黑体"/>
          <w:sz w:val="48"/>
          <w:lang w:eastAsia="zh-CN"/>
        </w:rPr>
      </w:pPr>
    </w:p>
    <w:p w14:paraId="2799E19D">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各乡（镇）</w:t>
      </w:r>
      <w:r>
        <w:rPr>
          <w:rFonts w:hint="eastAsia" w:eastAsia="楷体_GB2312" w:cs="Times New Roman"/>
          <w:sz w:val="32"/>
          <w:lang w:eastAsia="zh-CN"/>
        </w:rPr>
        <w:t>人民政府，</w:t>
      </w:r>
      <w:r>
        <w:rPr>
          <w:rFonts w:hint="default" w:ascii="Times New Roman" w:hAnsi="Times New Roman" w:eastAsia="楷体_GB2312" w:cs="Times New Roman"/>
          <w:sz w:val="32"/>
        </w:rPr>
        <w:t>县直各单位（含垂直管理单位）：</w:t>
      </w:r>
    </w:p>
    <w:p w14:paraId="3E987DE2">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eastAsia" w:ascii="Times New Roman" w:hAnsi="Times New Roman" w:eastAsia="楷体_GB2312" w:cs="楷体_GB2312"/>
          <w:b w:val="0"/>
          <w:bCs w:val="0"/>
          <w:sz w:val="32"/>
          <w:szCs w:val="32"/>
          <w:highlight w:val="none"/>
          <w:lang w:eastAsia="zh-CN"/>
        </w:rPr>
        <w:t>全州县引进社会资本参与</w:t>
      </w:r>
      <w:r>
        <w:rPr>
          <w:rFonts w:hint="eastAsia" w:ascii="Times New Roman" w:hAnsi="Times New Roman" w:eastAsia="楷体_GB2312" w:cs="楷体_GB2312"/>
          <w:b w:val="0"/>
          <w:bCs w:val="0"/>
          <w:sz w:val="32"/>
          <w:szCs w:val="32"/>
          <w:highlight w:val="none"/>
          <w:lang w:val="en-US" w:eastAsia="zh-CN"/>
        </w:rPr>
        <w:t>土地综合整治</w:t>
      </w:r>
      <w:r>
        <w:rPr>
          <w:rFonts w:hint="eastAsia" w:ascii="Times New Roman" w:hAnsi="Times New Roman" w:eastAsia="楷体_GB2312" w:cs="楷体_GB2312"/>
          <w:b w:val="0"/>
          <w:bCs w:val="0"/>
          <w:sz w:val="32"/>
          <w:szCs w:val="32"/>
          <w:highlight w:val="none"/>
          <w:lang w:eastAsia="zh-CN"/>
        </w:rPr>
        <w:t>项目建设工作实施方案</w:t>
      </w:r>
      <w:r>
        <w:rPr>
          <w:rFonts w:hint="default" w:ascii="Times New Roman" w:hAnsi="Times New Roman" w:eastAsia="楷体_GB2312" w:cs="Times New Roman"/>
          <w:sz w:val="32"/>
          <w:szCs w:val="32"/>
        </w:rPr>
        <w:t>》</w:t>
      </w:r>
      <w:r>
        <w:rPr>
          <w:rFonts w:hint="eastAsia" w:ascii="Times New Roman" w:hAnsi="Times New Roman" w:eastAsia="楷体_GB2312" w:cs="楷体_GB2312"/>
          <w:color w:val="auto"/>
          <w:sz w:val="32"/>
          <w:szCs w:val="32"/>
          <w:lang w:val="en-US" w:eastAsia="zh-CN"/>
        </w:rPr>
        <w:t>经县人民政府同意，现</w:t>
      </w:r>
      <w:r>
        <w:rPr>
          <w:rFonts w:hint="default" w:ascii="Times New Roman" w:hAnsi="Times New Roman" w:eastAsia="楷体_GB2312" w:cs="Times New Roman"/>
          <w:sz w:val="32"/>
          <w:szCs w:val="32"/>
        </w:rPr>
        <w:t>印发给你们，请认真贯彻落实</w:t>
      </w:r>
      <w:r>
        <w:rPr>
          <w:rFonts w:hint="eastAsia" w:eastAsia="楷体_GB2312" w:cs="Times New Roman"/>
          <w:sz w:val="32"/>
          <w:szCs w:val="32"/>
          <w:lang w:eastAsia="zh-CN"/>
        </w:rPr>
        <w:t>。</w:t>
      </w:r>
    </w:p>
    <w:p w14:paraId="2C864252">
      <w:pPr>
        <w:spacing w:line="586" w:lineRule="exact"/>
        <w:rPr>
          <w:rFonts w:hint="default" w:ascii="Times New Roman" w:hAnsi="Times New Roman" w:eastAsia="楷体_GB2312" w:cs="Times New Roman"/>
          <w:sz w:val="32"/>
        </w:rPr>
      </w:pPr>
    </w:p>
    <w:p w14:paraId="753F80A5">
      <w:pPr>
        <w:spacing w:line="586" w:lineRule="exact"/>
        <w:ind w:firstLine="4320" w:firstLineChars="1350"/>
        <w:rPr>
          <w:rFonts w:hint="default" w:ascii="Times New Roman" w:hAnsi="Times New Roman" w:eastAsia="楷体_GB2312" w:cs="Times New Roman"/>
          <w:sz w:val="32"/>
        </w:rPr>
      </w:pPr>
      <w:r>
        <w:rPr>
          <w:rFonts w:hint="eastAsia" w:ascii="Times New Roman" w:hAnsi="Times New Roman" w:eastAsia="楷体_GB2312" w:cs="Times New Roman"/>
          <w:sz w:val="32"/>
          <w:lang w:val="en-US" w:eastAsia="zh-CN"/>
        </w:rPr>
        <w:t xml:space="preserve">   </w:t>
      </w:r>
      <w:r>
        <w:rPr>
          <w:rFonts w:hint="default" w:ascii="Times New Roman" w:hAnsi="Times New Roman" w:eastAsia="楷体_GB2312" w:cs="Times New Roman"/>
          <w:sz w:val="32"/>
        </w:rPr>
        <w:t>全州县人民政府办公室</w:t>
      </w:r>
    </w:p>
    <w:p w14:paraId="3F3FFC1C">
      <w:pPr>
        <w:spacing w:line="586" w:lineRule="exact"/>
        <w:ind w:firstLine="4950"/>
        <w:rPr>
          <w:rFonts w:hint="default" w:ascii="Times New Roman" w:hAnsi="Times New Roman" w:eastAsia="楷体_GB2312" w:cs="Times New Roman"/>
          <w:sz w:val="32"/>
        </w:rPr>
      </w:pPr>
      <w:r>
        <w:rPr>
          <w:rFonts w:hint="default" w:ascii="Times New Roman" w:hAnsi="Times New Roman" w:eastAsia="楷体_GB2312" w:cs="Times New Roman"/>
          <w:sz w:val="32"/>
        </w:rPr>
        <w:t xml:space="preserve">  20</w:t>
      </w:r>
      <w:r>
        <w:rPr>
          <w:rFonts w:hint="eastAsia" w:ascii="Times New Roman" w:hAnsi="Times New Roman" w:eastAsia="楷体_GB2312" w:cs="Times New Roman"/>
          <w:sz w:val="32"/>
          <w:lang w:val="en-US" w:eastAsia="zh-CN"/>
        </w:rPr>
        <w:t>22</w:t>
      </w:r>
      <w:r>
        <w:rPr>
          <w:rFonts w:hint="default" w:ascii="Times New Roman" w:hAnsi="Times New Roman" w:eastAsia="楷体_GB2312" w:cs="Times New Roman"/>
          <w:sz w:val="32"/>
        </w:rPr>
        <w:t>年</w:t>
      </w:r>
      <w:r>
        <w:rPr>
          <w:rFonts w:hint="eastAsia" w:eastAsia="楷体_GB2312" w:cs="Times New Roman"/>
          <w:sz w:val="32"/>
          <w:lang w:val="en-US" w:eastAsia="zh-CN"/>
        </w:rPr>
        <w:t>5</w:t>
      </w:r>
      <w:r>
        <w:rPr>
          <w:rFonts w:hint="default" w:ascii="Times New Roman" w:hAnsi="Times New Roman" w:eastAsia="楷体_GB2312" w:cs="Times New Roman"/>
          <w:sz w:val="32"/>
        </w:rPr>
        <w:t>月</w:t>
      </w:r>
      <w:r>
        <w:rPr>
          <w:rFonts w:hint="eastAsia" w:eastAsia="楷体_GB2312" w:cs="Times New Roman"/>
          <w:sz w:val="32"/>
          <w:lang w:val="en-US" w:eastAsia="zh-CN"/>
        </w:rPr>
        <w:t>23</w:t>
      </w:r>
      <w:r>
        <w:rPr>
          <w:rFonts w:hint="default" w:ascii="Times New Roman" w:hAnsi="Times New Roman" w:eastAsia="楷体_GB2312" w:cs="Times New Roman"/>
          <w:sz w:val="32"/>
        </w:rPr>
        <w:t>日</w:t>
      </w:r>
    </w:p>
    <w:p w14:paraId="7D341765">
      <w:pPr>
        <w:pStyle w:val="2"/>
        <w:rPr>
          <w:rFonts w:hint="eastAsia"/>
        </w:rPr>
      </w:pPr>
    </w:p>
    <w:p w14:paraId="1B66BE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b w:val="0"/>
          <w:bCs w:val="0"/>
          <w:sz w:val="44"/>
          <w:szCs w:val="44"/>
          <w:highlight w:val="none"/>
          <w:lang w:val="en-US" w:eastAsia="zh-CN"/>
        </w:rPr>
      </w:pPr>
      <w:r>
        <w:rPr>
          <w:rFonts w:hint="eastAsia" w:ascii="Times New Roman" w:hAnsi="Times New Roman" w:eastAsia="方正小标宋_GBK" w:cs="方正小标宋_GBK"/>
          <w:b w:val="0"/>
          <w:bCs w:val="0"/>
          <w:sz w:val="44"/>
          <w:szCs w:val="44"/>
          <w:highlight w:val="none"/>
          <w:lang w:eastAsia="zh-CN"/>
        </w:rPr>
        <w:t>全州县引进社会资本参与</w:t>
      </w:r>
      <w:r>
        <w:rPr>
          <w:rFonts w:hint="eastAsia" w:ascii="Times New Roman" w:hAnsi="Times New Roman" w:eastAsia="方正小标宋_GBK" w:cs="方正小标宋_GBK"/>
          <w:b w:val="0"/>
          <w:bCs w:val="0"/>
          <w:sz w:val="44"/>
          <w:szCs w:val="44"/>
          <w:highlight w:val="none"/>
          <w:lang w:val="en-US" w:eastAsia="zh-CN"/>
        </w:rPr>
        <w:t>土地综合整治</w:t>
      </w:r>
    </w:p>
    <w:p w14:paraId="65E24A5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lang w:eastAsia="zh-CN"/>
        </w:rPr>
      </w:pPr>
      <w:r>
        <w:rPr>
          <w:rFonts w:hint="eastAsia" w:ascii="Times New Roman" w:hAnsi="Times New Roman" w:eastAsia="方正小标宋_GBK" w:cs="方正小标宋_GBK"/>
          <w:b w:val="0"/>
          <w:bCs w:val="0"/>
          <w:sz w:val="44"/>
          <w:szCs w:val="44"/>
          <w:highlight w:val="none"/>
          <w:lang w:eastAsia="zh-CN"/>
        </w:rPr>
        <w:t>项目建设工作实施方案</w:t>
      </w:r>
    </w:p>
    <w:p w14:paraId="77547D97">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hint="eastAsia" w:ascii="Times New Roman" w:hAnsi="Times New Roman" w:eastAsia="仿宋_GB2312"/>
          <w:sz w:val="32"/>
        </w:rPr>
      </w:pPr>
    </w:p>
    <w:p w14:paraId="4E57DF2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为加快推进</w:t>
      </w:r>
      <w:r>
        <w:rPr>
          <w:rFonts w:hint="eastAsia" w:ascii="Times New Roman" w:hAnsi="Times New Roman" w:eastAsia="仿宋_GB2312" w:cs="仿宋_GB2312"/>
          <w:sz w:val="32"/>
          <w:szCs w:val="32"/>
          <w:highlight w:val="none"/>
          <w:lang w:eastAsia="zh-CN"/>
        </w:rPr>
        <w:t>土地综合整治</w:t>
      </w:r>
      <w:r>
        <w:rPr>
          <w:rFonts w:hint="eastAsia" w:ascii="Times New Roman" w:hAnsi="Times New Roman" w:eastAsia="仿宋_GB2312" w:cs="仿宋_GB2312"/>
          <w:sz w:val="32"/>
          <w:szCs w:val="32"/>
          <w:highlight w:val="none"/>
        </w:rPr>
        <w:t>项目建设，有效缓解新增建设用地水田指标不足的矛盾，</w:t>
      </w:r>
      <w:r>
        <w:rPr>
          <w:rFonts w:hint="eastAsia" w:ascii="Times New Roman" w:hAnsi="Times New Roman" w:eastAsia="仿宋_GB2312" w:cs="仿宋_GB2312"/>
          <w:sz w:val="32"/>
          <w:szCs w:val="32"/>
          <w:highlight w:val="none"/>
          <w:lang w:eastAsia="zh-CN"/>
        </w:rPr>
        <w:t>解决</w:t>
      </w:r>
      <w:r>
        <w:rPr>
          <w:rFonts w:hint="eastAsia" w:ascii="Times New Roman" w:hAnsi="Times New Roman" w:eastAsia="仿宋_GB2312" w:cs="仿宋_GB2312"/>
          <w:sz w:val="32"/>
          <w:szCs w:val="32"/>
          <w:highlight w:val="none"/>
        </w:rPr>
        <w:t>耕地占补平衡难题，保障我县经济建设和社会发展，实现经济效益、社会效益、生态效益最大化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rPr>
        <w:t>根据《自治区自然资源厅</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自治区财政厅</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自治区农业农村厅关于印发引导和规范社会资本参与土地整治项目建设指导意见的通知》（桂自然资发〔2018〕16号）、《自治区自然资源厅 自治区财政厅 自治区农业农村厅关于印发引导和规范社会资本参与土地整治项目建设有关问题补充规定的通知》（桂自然资发〔2019〕10号）、《自治区国土资源厅 自治区财政厅关于印发广西壮族自治区土地整治项目管理暂行办法的通知》（桂国土资发〔2011〕20号）、《自治区自然资源厅</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自治区农业农村厅关于广西壮族自治区耕地提质改造项目立项与验收规范（试行）的通知》（桂自然资发〔2018〕17号）</w:t>
      </w:r>
      <w:r>
        <w:rPr>
          <w:rFonts w:hint="eastAsia" w:ascii="Times New Roman" w:hAnsi="Times New Roman" w:eastAsia="仿宋_GB2312" w:cs="仿宋_GB2312"/>
          <w:sz w:val="32"/>
          <w:szCs w:val="32"/>
          <w:highlight w:val="none"/>
        </w:rPr>
        <w:t>等文件精神，参照区内其它县（市、区）的做法，结合我县实际，特制定本实施方案。</w:t>
      </w:r>
    </w:p>
    <w:p w14:paraId="78CA0B9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一、指导思想</w:t>
      </w:r>
    </w:p>
    <w:p w14:paraId="36C42ED3">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全面贯彻</w:t>
      </w:r>
      <w:r>
        <w:rPr>
          <w:rFonts w:hint="eastAsia" w:ascii="Times New Roman" w:hAnsi="Times New Roman" w:eastAsia="仿宋_GB2312" w:cs="仿宋_GB2312"/>
          <w:sz w:val="32"/>
          <w:szCs w:val="32"/>
          <w:highlight w:val="none"/>
          <w:lang w:eastAsia="zh-CN"/>
        </w:rPr>
        <w:t>落实</w:t>
      </w:r>
      <w:r>
        <w:rPr>
          <w:rFonts w:hint="eastAsia" w:eastAsia="仿宋_GB2312" w:cs="仿宋_GB2312"/>
          <w:sz w:val="32"/>
          <w:szCs w:val="32"/>
          <w:highlight w:val="none"/>
          <w:lang w:eastAsia="zh-CN"/>
        </w:rPr>
        <w:t>党的十九大和十九届历次全会精神</w:t>
      </w:r>
      <w:r>
        <w:rPr>
          <w:rFonts w:hint="eastAsia" w:ascii="Times New Roman" w:hAnsi="Times New Roman" w:eastAsia="仿宋_GB2312" w:cs="仿宋_GB2312"/>
          <w:sz w:val="32"/>
          <w:szCs w:val="32"/>
          <w:highlight w:val="none"/>
        </w:rPr>
        <w:t>，坚持以习近平新时代中国特色社会主义思想特别是习近平生态文明思想和关于自然资源管理的重要论述为指导，充分发挥市场作用，拓宽投资</w:t>
      </w:r>
      <w:r>
        <w:rPr>
          <w:rFonts w:hint="eastAsia" w:ascii="Times New Roman" w:hAnsi="Times New Roman" w:eastAsia="仿宋_GB2312" w:cs="仿宋_GB2312"/>
          <w:sz w:val="32"/>
          <w:szCs w:val="32"/>
          <w:highlight w:val="none"/>
          <w:lang w:eastAsia="zh-CN"/>
        </w:rPr>
        <w:t>土地综合整治</w:t>
      </w:r>
      <w:r>
        <w:rPr>
          <w:rFonts w:hint="eastAsia" w:ascii="Times New Roman" w:hAnsi="Times New Roman" w:eastAsia="仿宋_GB2312" w:cs="仿宋_GB2312"/>
          <w:sz w:val="32"/>
          <w:szCs w:val="32"/>
          <w:highlight w:val="none"/>
        </w:rPr>
        <w:t>项目资金渠道，鼓励社会资本规范有序</w:t>
      </w:r>
      <w:r>
        <w:rPr>
          <w:rFonts w:hint="eastAsia" w:ascii="Times New Roman" w:hAnsi="Times New Roman" w:eastAsia="仿宋_GB2312" w:cs="仿宋_GB2312"/>
          <w:sz w:val="32"/>
          <w:szCs w:val="32"/>
          <w:highlight w:val="none"/>
          <w:lang w:eastAsia="zh-CN"/>
        </w:rPr>
        <w:t>参与土地综合整治</w:t>
      </w:r>
      <w:r>
        <w:rPr>
          <w:rFonts w:hint="eastAsia" w:ascii="Times New Roman" w:hAnsi="Times New Roman" w:eastAsia="仿宋_GB2312" w:cs="仿宋_GB2312"/>
          <w:sz w:val="32"/>
          <w:szCs w:val="32"/>
          <w:highlight w:val="none"/>
        </w:rPr>
        <w:t>项目</w:t>
      </w:r>
      <w:r>
        <w:rPr>
          <w:rFonts w:hint="eastAsia" w:ascii="Times New Roman" w:hAnsi="Times New Roman" w:eastAsia="仿宋_GB2312" w:cs="仿宋_GB2312"/>
          <w:sz w:val="32"/>
          <w:szCs w:val="32"/>
          <w:highlight w:val="none"/>
          <w:lang w:eastAsia="zh-CN"/>
        </w:rPr>
        <w:t>建设</w:t>
      </w:r>
      <w:r>
        <w:rPr>
          <w:rFonts w:hint="eastAsia" w:ascii="Times New Roman" w:hAnsi="Times New Roman" w:eastAsia="仿宋_GB2312" w:cs="仿宋_GB2312"/>
          <w:sz w:val="32"/>
          <w:szCs w:val="32"/>
          <w:highlight w:val="none"/>
        </w:rPr>
        <w:t>。按照“谁投资、谁受益”和“投资风险由投资者承担”的原则，构建全面规范、公开透明、公平公正的管理制度，营造良好的市场环境，实现合作共赢。</w:t>
      </w:r>
    </w:p>
    <w:p w14:paraId="54CE672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lang w:eastAsia="zh-CN"/>
        </w:rPr>
        <w:t>二、社会资本参与土地综合整治项目范围及方式</w:t>
      </w:r>
    </w:p>
    <w:p w14:paraId="6A1157BB">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lang w:eastAsia="zh-CN"/>
        </w:rPr>
        <w:t>（一）项目范围。</w:t>
      </w:r>
      <w:r>
        <w:rPr>
          <w:rFonts w:hint="eastAsia" w:ascii="Times New Roman" w:hAnsi="Times New Roman" w:eastAsia="仿宋_GB2312" w:cs="仿宋_GB2312"/>
          <w:sz w:val="32"/>
          <w:szCs w:val="32"/>
          <w:highlight w:val="none"/>
        </w:rPr>
        <w:t>耕地提质改造（旱改水）、低效园地、未利用地（其他草地、裸地等）、残次林地等补充耕地项目，但不限于这几种补充耕地项目。</w:t>
      </w:r>
    </w:p>
    <w:p w14:paraId="6AD293A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（二）参与方式。</w:t>
      </w:r>
      <w:r>
        <w:rPr>
          <w:rFonts w:hint="eastAsia" w:ascii="Times New Roman" w:hAnsi="Times New Roman" w:eastAsia="仿宋_GB2312" w:cs="仿宋_GB2312"/>
          <w:sz w:val="32"/>
          <w:szCs w:val="32"/>
          <w:highlight w:val="none"/>
        </w:rPr>
        <w:t>通过</w:t>
      </w:r>
      <w:r>
        <w:rPr>
          <w:rFonts w:hint="eastAsia" w:ascii="Times New Roman" w:hAnsi="Times New Roman" w:eastAsia="仿宋_GB2312" w:cs="仿宋_GB2312"/>
          <w:color w:val="auto"/>
          <w:sz w:val="32"/>
          <w:szCs w:val="32"/>
          <w:highlight w:val="none"/>
        </w:rPr>
        <w:t>公开招投标</w:t>
      </w:r>
      <w:r>
        <w:rPr>
          <w:rFonts w:hint="eastAsia" w:ascii="Times New Roman" w:hAnsi="Times New Roman" w:eastAsia="仿宋_GB2312" w:cs="仿宋_GB2312"/>
          <w:color w:val="auto"/>
          <w:sz w:val="32"/>
          <w:szCs w:val="32"/>
          <w:highlight w:val="none"/>
          <w:lang w:eastAsia="zh-CN"/>
        </w:rPr>
        <w:t>方式参与</w:t>
      </w:r>
      <w:r>
        <w:rPr>
          <w:rFonts w:hint="eastAsia" w:ascii="Times New Roman" w:hAnsi="Times New Roman" w:eastAsia="仿宋_GB2312" w:cs="仿宋_GB2312"/>
          <w:sz w:val="32"/>
          <w:szCs w:val="32"/>
          <w:highlight w:val="none"/>
          <w:lang w:eastAsia="zh-CN"/>
        </w:rPr>
        <w:t>土地综合整治</w:t>
      </w:r>
      <w:r>
        <w:rPr>
          <w:rFonts w:hint="eastAsia" w:ascii="Times New Roman" w:hAnsi="Times New Roman" w:eastAsia="仿宋_GB2312" w:cs="仿宋_GB2312"/>
          <w:sz w:val="32"/>
          <w:szCs w:val="32"/>
          <w:highlight w:val="none"/>
        </w:rPr>
        <w:t>项目建设</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具体由县自然资源局负责</w:t>
      </w:r>
      <w:r>
        <w:rPr>
          <w:rFonts w:hint="eastAsia" w:ascii="Times New Roman" w:hAnsi="Times New Roman" w:eastAsia="仿宋_GB2312" w:cs="仿宋_GB2312"/>
          <w:sz w:val="32"/>
          <w:szCs w:val="32"/>
          <w:highlight w:val="none"/>
          <w:lang w:eastAsia="zh-CN"/>
        </w:rPr>
        <w:t>。其中</w:t>
      </w:r>
      <w:r>
        <w:rPr>
          <w:rFonts w:hint="eastAsia" w:ascii="Times New Roman" w:hAnsi="Times New Roman" w:eastAsia="仿宋_GB2312" w:cs="仿宋_GB2312"/>
          <w:sz w:val="32"/>
          <w:szCs w:val="32"/>
          <w:highlight w:val="none"/>
          <w:lang w:val="en-US" w:eastAsia="zh-CN"/>
        </w:rPr>
        <w:t>第一批</w:t>
      </w:r>
      <w:r>
        <w:rPr>
          <w:rFonts w:hint="eastAsia" w:ascii="Times New Roman" w:hAnsi="Times New Roman" w:eastAsia="仿宋_GB2312" w:cs="仿宋_GB2312"/>
          <w:sz w:val="32"/>
          <w:szCs w:val="32"/>
          <w:highlight w:val="none"/>
          <w:lang w:eastAsia="zh-CN"/>
        </w:rPr>
        <w:t>土地综合整治</w:t>
      </w:r>
      <w:r>
        <w:rPr>
          <w:rFonts w:hint="eastAsia" w:ascii="Times New Roman" w:hAnsi="Times New Roman" w:eastAsia="仿宋_GB2312" w:cs="仿宋_GB2312"/>
          <w:sz w:val="32"/>
          <w:szCs w:val="32"/>
          <w:highlight w:val="none"/>
        </w:rPr>
        <w:t>项目</w:t>
      </w:r>
      <w:r>
        <w:rPr>
          <w:rFonts w:hint="eastAsia" w:ascii="Times New Roman" w:hAnsi="Times New Roman" w:eastAsia="仿宋_GB2312" w:cs="仿宋_GB2312"/>
          <w:sz w:val="32"/>
          <w:szCs w:val="32"/>
          <w:highlight w:val="none"/>
          <w:lang w:eastAsia="zh-CN"/>
        </w:rPr>
        <w:t>总面积</w:t>
      </w:r>
      <w:r>
        <w:rPr>
          <w:rFonts w:hint="eastAsia" w:ascii="Times New Roman" w:hAnsi="Times New Roman" w:eastAsia="仿宋_GB2312" w:cs="仿宋_GB2312"/>
          <w:sz w:val="32"/>
          <w:szCs w:val="32"/>
          <w:highlight w:val="none"/>
        </w:rPr>
        <w:t>不低于</w:t>
      </w:r>
      <w:r>
        <w:rPr>
          <w:rFonts w:hint="eastAsia" w:ascii="Times New Roman" w:hAnsi="Times New Roman" w:eastAsia="仿宋_GB2312" w:cs="仿宋_GB2312"/>
          <w:sz w:val="32"/>
          <w:szCs w:val="32"/>
          <w:highlight w:val="none"/>
          <w:lang w:val="en-US" w:eastAsia="zh-CN"/>
        </w:rPr>
        <w:t>500</w:t>
      </w:r>
      <w:r>
        <w:rPr>
          <w:rFonts w:hint="eastAsia" w:ascii="Times New Roman" w:hAnsi="Times New Roman" w:eastAsia="仿宋_GB2312" w:cs="仿宋_GB2312"/>
          <w:sz w:val="32"/>
          <w:szCs w:val="32"/>
          <w:highlight w:val="none"/>
        </w:rPr>
        <w:t>00亩</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根据实际情况，分若干标段实施，中标后，原则上2年内实施完成。第二批</w:t>
      </w:r>
      <w:r>
        <w:rPr>
          <w:rFonts w:hint="eastAsia" w:ascii="Times New Roman" w:hAnsi="Times New Roman" w:eastAsia="仿宋_GB2312" w:cs="仿宋_GB2312"/>
          <w:sz w:val="32"/>
          <w:szCs w:val="32"/>
          <w:highlight w:val="none"/>
          <w:lang w:eastAsia="zh-CN"/>
        </w:rPr>
        <w:t>土地综合整治</w:t>
      </w:r>
      <w:r>
        <w:rPr>
          <w:rFonts w:hint="eastAsia" w:ascii="Times New Roman" w:hAnsi="Times New Roman" w:eastAsia="仿宋_GB2312" w:cs="仿宋_GB2312"/>
          <w:sz w:val="32"/>
          <w:szCs w:val="32"/>
          <w:highlight w:val="none"/>
          <w:lang w:val="en-US" w:eastAsia="zh-CN"/>
        </w:rPr>
        <w:t>实施</w:t>
      </w:r>
      <w:r>
        <w:rPr>
          <w:rFonts w:hint="eastAsia" w:ascii="Times New Roman" w:hAnsi="Times New Roman" w:eastAsia="仿宋_GB2312" w:cs="仿宋_GB2312"/>
          <w:sz w:val="32"/>
          <w:szCs w:val="32"/>
          <w:highlight w:val="none"/>
        </w:rPr>
        <w:t>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根据第一批次任务完成情况再择机实施）</w:t>
      </w:r>
      <w:r>
        <w:rPr>
          <w:rFonts w:hint="eastAsia" w:ascii="Times New Roman" w:hAnsi="Times New Roman" w:eastAsia="仿宋_GB2312" w:cs="仿宋_GB2312"/>
          <w:sz w:val="32"/>
          <w:szCs w:val="32"/>
          <w:highlight w:val="none"/>
        </w:rPr>
        <w:t>。</w:t>
      </w:r>
    </w:p>
    <w:p w14:paraId="2DAE0F27">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三</w:t>
      </w:r>
      <w:r>
        <w:rPr>
          <w:rFonts w:hint="eastAsia" w:ascii="Times New Roman" w:hAnsi="Times New Roman" w:eastAsia="黑体" w:cs="黑体"/>
          <w:sz w:val="32"/>
          <w:szCs w:val="32"/>
          <w:highlight w:val="none"/>
        </w:rPr>
        <w:t>、实施模式</w:t>
      </w:r>
    </w:p>
    <w:p w14:paraId="7FD640A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采取</w:t>
      </w:r>
      <w:r>
        <w:rPr>
          <w:rFonts w:hint="eastAsia" w:ascii="Times New Roman" w:hAnsi="Times New Roman" w:eastAsia="仿宋_GB2312" w:cs="仿宋_GB2312"/>
          <w:sz w:val="32"/>
          <w:szCs w:val="32"/>
          <w:highlight w:val="none"/>
        </w:rPr>
        <w:t>以政府主导和社会合作方参与的市场运作模式，</w:t>
      </w:r>
      <w:r>
        <w:rPr>
          <w:rFonts w:hint="eastAsia" w:ascii="Times New Roman" w:hAnsi="Times New Roman" w:eastAsia="仿宋_GB2312" w:cs="仿宋_GB2312"/>
          <w:sz w:val="32"/>
          <w:szCs w:val="32"/>
          <w:highlight w:val="none"/>
          <w:lang w:val="en-US" w:eastAsia="zh-CN"/>
        </w:rPr>
        <w:t>通过</w:t>
      </w:r>
      <w:r>
        <w:rPr>
          <w:rFonts w:hint="eastAsia" w:ascii="Times New Roman" w:hAnsi="Times New Roman" w:eastAsia="仿宋_GB2312" w:cs="仿宋_GB2312"/>
          <w:sz w:val="32"/>
          <w:szCs w:val="32"/>
          <w:highlight w:val="none"/>
        </w:rPr>
        <w:t>招标方式引入社会合作</w:t>
      </w:r>
      <w:r>
        <w:rPr>
          <w:rFonts w:hint="eastAsia" w:ascii="Times New Roman" w:hAnsi="Times New Roman" w:eastAsia="仿宋_GB2312" w:cs="仿宋_GB2312"/>
          <w:sz w:val="32"/>
          <w:szCs w:val="32"/>
          <w:highlight w:val="none"/>
          <w:lang w:val="en-US" w:eastAsia="zh-CN"/>
        </w:rPr>
        <w:t>方</w:t>
      </w:r>
      <w:r>
        <w:rPr>
          <w:rFonts w:hint="eastAsia" w:ascii="Times New Roman" w:hAnsi="Times New Roman" w:eastAsia="仿宋_GB2312" w:cs="仿宋_GB2312"/>
          <w:sz w:val="32"/>
          <w:szCs w:val="32"/>
          <w:highlight w:val="none"/>
        </w:rPr>
        <w:t>开发建设、管理项目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按照“分批建设、分批交易、分批结算”的原则实施。社会</w:t>
      </w:r>
      <w:r>
        <w:rPr>
          <w:rFonts w:hint="eastAsia" w:ascii="Times New Roman" w:hAnsi="Times New Roman" w:eastAsia="仿宋_GB2312" w:cs="仿宋_GB2312"/>
          <w:sz w:val="32"/>
          <w:szCs w:val="32"/>
          <w:highlight w:val="none"/>
          <w:lang w:val="en-US" w:eastAsia="zh-CN"/>
        </w:rPr>
        <w:t>合作方</w:t>
      </w:r>
      <w:r>
        <w:rPr>
          <w:rFonts w:hint="eastAsia" w:ascii="Times New Roman" w:hAnsi="Times New Roman" w:eastAsia="仿宋_GB2312" w:cs="仿宋_GB2312"/>
          <w:sz w:val="32"/>
          <w:szCs w:val="32"/>
          <w:highlight w:val="none"/>
        </w:rPr>
        <w:t>作为项目承建单位，承建单位自筹资金完成项目建设，项目建设所需全部资金由</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全额出资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合作开发</w:t>
      </w:r>
      <w:r>
        <w:rPr>
          <w:rFonts w:hint="eastAsia" w:ascii="Times New Roman" w:hAnsi="Times New Roman" w:eastAsia="仿宋_GB2312" w:cs="仿宋_GB2312"/>
          <w:sz w:val="32"/>
          <w:szCs w:val="32"/>
          <w:highlight w:val="none"/>
        </w:rPr>
        <w:t>形式的主要工作内容包括</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潜力调查、选点、勘测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可研编制、申报立项、规划设计</w:t>
      </w:r>
      <w:r>
        <w:rPr>
          <w:rFonts w:hint="eastAsia" w:ascii="Times New Roman" w:hAnsi="Times New Roman" w:eastAsia="仿宋_GB2312" w:cs="仿宋_GB2312"/>
          <w:sz w:val="32"/>
          <w:szCs w:val="32"/>
          <w:highlight w:val="none"/>
          <w:lang w:val="en-US" w:eastAsia="zh-CN"/>
        </w:rPr>
        <w:t>与预算</w:t>
      </w:r>
      <w:r>
        <w:rPr>
          <w:rFonts w:hint="eastAsia" w:ascii="Times New Roman" w:hAnsi="Times New Roman" w:eastAsia="仿宋_GB2312" w:cs="仿宋_GB2312"/>
          <w:sz w:val="32"/>
          <w:szCs w:val="32"/>
          <w:highlight w:val="none"/>
        </w:rPr>
        <w:t>等前期工作，工程施工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群众协调补偿和</w:t>
      </w:r>
      <w:r>
        <w:rPr>
          <w:rFonts w:hint="eastAsia" w:ascii="Times New Roman" w:hAnsi="Times New Roman" w:eastAsia="仿宋_GB2312" w:cs="仿宋_GB2312"/>
          <w:sz w:val="32"/>
          <w:szCs w:val="32"/>
          <w:highlight w:val="none"/>
          <w:lang w:val="en-US" w:eastAsia="zh-CN"/>
        </w:rPr>
        <w:t>竣工</w:t>
      </w:r>
      <w:r>
        <w:rPr>
          <w:rFonts w:hint="eastAsia" w:ascii="Times New Roman" w:hAnsi="Times New Roman" w:eastAsia="仿宋_GB2312" w:cs="仿宋_GB2312"/>
          <w:sz w:val="32"/>
          <w:szCs w:val="32"/>
          <w:highlight w:val="none"/>
        </w:rPr>
        <w:t>资料编制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竣工验收和新增耕地指标确认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报备入库、后期管护及拍照</w:t>
      </w:r>
      <w:r>
        <w:rPr>
          <w:rFonts w:hint="eastAsia" w:ascii="Times New Roman" w:hAnsi="Times New Roman" w:eastAsia="仿宋_GB2312" w:cs="仿宋_GB2312"/>
          <w:sz w:val="32"/>
          <w:szCs w:val="32"/>
          <w:highlight w:val="none"/>
        </w:rPr>
        <w:t>等</w:t>
      </w:r>
      <w:r>
        <w:rPr>
          <w:rFonts w:hint="eastAsia" w:ascii="Times New Roman" w:hAnsi="Times New Roman" w:eastAsia="仿宋_GB2312" w:cs="仿宋_GB2312"/>
          <w:sz w:val="32"/>
          <w:szCs w:val="32"/>
          <w:highlight w:val="none"/>
          <w:lang w:val="en-US" w:eastAsia="zh-CN"/>
        </w:rPr>
        <w:t>全过程</w:t>
      </w:r>
      <w:r>
        <w:rPr>
          <w:rFonts w:hint="eastAsia" w:ascii="Times New Roman" w:hAnsi="Times New Roman" w:eastAsia="仿宋_GB2312" w:cs="仿宋_GB2312"/>
          <w:sz w:val="32"/>
          <w:szCs w:val="32"/>
          <w:highlight w:val="none"/>
        </w:rPr>
        <w:t>。</w:t>
      </w:r>
    </w:p>
    <w:p w14:paraId="6D0BC97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实行投资实施主体与验收确认管理分离工作制度。项目工程监理单位、工程复核单位、新增耕地质量等级评定单位、工程结算审计单位、财务决算编制单位由县自然资源局按规定选定</w:t>
      </w:r>
      <w:r>
        <w:rPr>
          <w:rFonts w:hint="eastAsia" w:ascii="Times New Roman" w:hAnsi="Times New Roman" w:eastAsia="仿宋_GB2312" w:cs="仿宋_GB2312"/>
          <w:color w:val="auto"/>
          <w:sz w:val="32"/>
          <w:szCs w:val="32"/>
          <w:highlight w:val="none"/>
          <w:lang w:val="en-US" w:eastAsia="zh-CN"/>
        </w:rPr>
        <w:t>签订合同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费用由</w:t>
      </w:r>
      <w:r>
        <w:rPr>
          <w:rFonts w:hint="eastAsia" w:ascii="Times New Roman" w:hAnsi="Times New Roman" w:eastAsia="仿宋_GB2312" w:cs="仿宋_GB2312"/>
          <w:color w:val="auto"/>
          <w:sz w:val="32"/>
          <w:szCs w:val="32"/>
          <w:highlight w:val="none"/>
        </w:rPr>
        <w:t>社会合作方</w:t>
      </w:r>
      <w:r>
        <w:rPr>
          <w:rFonts w:hint="eastAsia" w:ascii="Times New Roman" w:hAnsi="Times New Roman" w:eastAsia="仿宋_GB2312" w:cs="仿宋_GB2312"/>
          <w:color w:val="auto"/>
          <w:sz w:val="32"/>
          <w:szCs w:val="32"/>
          <w:highlight w:val="none"/>
          <w:lang w:val="en-US" w:eastAsia="zh-CN"/>
        </w:rPr>
        <w:t>出</w:t>
      </w:r>
      <w:r>
        <w:rPr>
          <w:rFonts w:hint="eastAsia" w:ascii="Times New Roman" w:hAnsi="Times New Roman" w:eastAsia="仿宋_GB2312" w:cs="仿宋_GB2312"/>
          <w:color w:val="auto"/>
          <w:sz w:val="32"/>
          <w:szCs w:val="32"/>
          <w:highlight w:val="none"/>
        </w:rPr>
        <w:t>。</w:t>
      </w:r>
    </w:p>
    <w:p w14:paraId="2D7D750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四</w:t>
      </w:r>
      <w:r>
        <w:rPr>
          <w:rFonts w:hint="eastAsia" w:ascii="Times New Roman" w:hAnsi="Times New Roman" w:eastAsia="黑体" w:cs="黑体"/>
          <w:sz w:val="32"/>
          <w:szCs w:val="32"/>
          <w:highlight w:val="none"/>
        </w:rPr>
        <w:t>、利益分配</w:t>
      </w:r>
      <w:r>
        <w:rPr>
          <w:rFonts w:hint="eastAsia" w:ascii="Times New Roman" w:hAnsi="Times New Roman" w:eastAsia="黑体" w:cs="黑体"/>
          <w:sz w:val="32"/>
          <w:szCs w:val="32"/>
          <w:highlight w:val="none"/>
          <w:lang w:eastAsia="zh-CN"/>
        </w:rPr>
        <w:t>及</w:t>
      </w:r>
      <w:r>
        <w:rPr>
          <w:rFonts w:hint="eastAsia" w:ascii="Times New Roman" w:hAnsi="Times New Roman" w:eastAsia="黑体" w:cs="黑体"/>
          <w:sz w:val="32"/>
          <w:szCs w:val="32"/>
          <w:highlight w:val="none"/>
        </w:rPr>
        <w:t>资金拨付方式</w:t>
      </w:r>
    </w:p>
    <w:p w14:paraId="1CE9951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rPr>
        <w:t>（一）新增</w:t>
      </w:r>
      <w:r>
        <w:rPr>
          <w:rFonts w:hint="eastAsia" w:ascii="楷体_GB2312" w:hAnsi="楷体_GB2312" w:eastAsia="楷体_GB2312" w:cs="楷体_GB2312"/>
          <w:sz w:val="32"/>
          <w:szCs w:val="32"/>
          <w:highlight w:val="none"/>
          <w:lang w:eastAsia="zh-CN"/>
        </w:rPr>
        <w:t>土地综合整治</w:t>
      </w:r>
      <w:r>
        <w:rPr>
          <w:rFonts w:hint="eastAsia" w:ascii="楷体_GB2312" w:hAnsi="楷体_GB2312" w:eastAsia="楷体_GB2312" w:cs="楷体_GB2312"/>
          <w:sz w:val="32"/>
          <w:szCs w:val="32"/>
          <w:highlight w:val="none"/>
        </w:rPr>
        <w:t>指标归属</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在项目通过验收报备系统审核指标入库后，按政策文件规定，在扣除自治区留存指标、市级有偿收储指标后，剩余指标所有权归属</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rPr>
        <w:t>人民政府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由县自然资源局统一管理，用于我县新增建设用地水田占补、建新区项目及指标交易</w:t>
      </w:r>
      <w:r>
        <w:rPr>
          <w:rFonts w:hint="eastAsia" w:ascii="Times New Roman" w:hAnsi="Times New Roman" w:eastAsia="仿宋_GB2312" w:cs="仿宋_GB2312"/>
          <w:sz w:val="32"/>
          <w:szCs w:val="32"/>
          <w:highlight w:val="none"/>
          <w:lang w:val="en-US" w:eastAsia="zh-CN"/>
        </w:rPr>
        <w:t>等</w:t>
      </w:r>
      <w:r>
        <w:rPr>
          <w:rFonts w:hint="eastAsia" w:ascii="Times New Roman" w:hAnsi="Times New Roman" w:eastAsia="仿宋_GB2312" w:cs="仿宋_GB2312"/>
          <w:sz w:val="32"/>
          <w:szCs w:val="32"/>
          <w:highlight w:val="none"/>
        </w:rPr>
        <w:t>。</w:t>
      </w:r>
    </w:p>
    <w:p w14:paraId="06E30A0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eastAsia="zh-CN"/>
        </w:rPr>
        <w:t>社会合作方</w:t>
      </w:r>
      <w:r>
        <w:rPr>
          <w:rFonts w:hint="eastAsia" w:ascii="楷体_GB2312" w:hAnsi="楷体_GB2312" w:eastAsia="楷体_GB2312" w:cs="楷体_GB2312"/>
          <w:sz w:val="32"/>
          <w:szCs w:val="32"/>
          <w:highlight w:val="none"/>
        </w:rPr>
        <w:t>投资收益</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按照“谁投资、谁受益”和“投资风险由投资者承担”的原则</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只有在完成项目各项工程建设任务，达到工程建设质量要求，经验收合格</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完成土地整治项目信息备案</w:t>
      </w:r>
      <w:r>
        <w:rPr>
          <w:rFonts w:hint="eastAsia" w:ascii="Times New Roman" w:hAnsi="Times New Roman" w:eastAsia="仿宋_GB2312" w:cs="仿宋_GB2312"/>
          <w:sz w:val="32"/>
          <w:szCs w:val="32"/>
          <w:highlight w:val="none"/>
          <w:lang w:val="en-US" w:eastAsia="zh-CN"/>
        </w:rPr>
        <w:t>后</w:t>
      </w:r>
      <w:r>
        <w:rPr>
          <w:rFonts w:hint="eastAsia" w:ascii="Times New Roman" w:hAnsi="Times New Roman" w:eastAsia="仿宋_GB2312" w:cs="仿宋_GB2312"/>
          <w:sz w:val="32"/>
          <w:szCs w:val="32"/>
          <w:highlight w:val="none"/>
        </w:rPr>
        <w:t>才</w:t>
      </w:r>
      <w:r>
        <w:rPr>
          <w:rFonts w:hint="eastAsia" w:ascii="Times New Roman" w:hAnsi="Times New Roman" w:eastAsia="仿宋_GB2312" w:cs="仿宋_GB2312"/>
          <w:sz w:val="32"/>
          <w:szCs w:val="32"/>
          <w:highlight w:val="none"/>
          <w:lang w:eastAsia="zh-CN"/>
        </w:rPr>
        <w:t>能</w:t>
      </w:r>
      <w:r>
        <w:rPr>
          <w:rFonts w:hint="eastAsia" w:ascii="Times New Roman" w:hAnsi="Times New Roman" w:eastAsia="仿宋_GB2312" w:cs="仿宋_GB2312"/>
          <w:sz w:val="32"/>
          <w:szCs w:val="32"/>
          <w:highlight w:val="none"/>
        </w:rPr>
        <w:t>获取</w:t>
      </w:r>
      <w:r>
        <w:rPr>
          <w:rFonts w:hint="eastAsia" w:ascii="Times New Roman" w:hAnsi="Times New Roman" w:eastAsia="仿宋_GB2312" w:cs="仿宋_GB2312"/>
          <w:sz w:val="32"/>
          <w:szCs w:val="32"/>
          <w:highlight w:val="none"/>
          <w:lang w:val="en-US" w:eastAsia="zh-CN"/>
        </w:rPr>
        <w:t>投资</w:t>
      </w:r>
      <w:r>
        <w:rPr>
          <w:rFonts w:hint="eastAsia" w:ascii="Times New Roman" w:hAnsi="Times New Roman" w:eastAsia="仿宋_GB2312" w:cs="仿宋_GB2312"/>
          <w:sz w:val="32"/>
          <w:szCs w:val="32"/>
          <w:highlight w:val="none"/>
        </w:rPr>
        <w:t>收益。</w:t>
      </w:r>
      <w:r>
        <w:rPr>
          <w:rFonts w:hint="eastAsia" w:ascii="Times New Roman" w:hAnsi="Times New Roman" w:eastAsia="仿宋_GB2312" w:cs="仿宋_GB2312"/>
          <w:sz w:val="32"/>
          <w:szCs w:val="32"/>
          <w:highlight w:val="none"/>
          <w:lang w:val="en-US" w:eastAsia="zh-CN"/>
        </w:rPr>
        <w:t>投资</w:t>
      </w:r>
      <w:r>
        <w:rPr>
          <w:rFonts w:hint="eastAsia" w:ascii="Times New Roman" w:hAnsi="Times New Roman" w:eastAsia="仿宋_GB2312" w:cs="仿宋_GB2312"/>
          <w:sz w:val="32"/>
          <w:szCs w:val="32"/>
          <w:highlight w:val="none"/>
        </w:rPr>
        <w:t>收益包含投资方投资成本、利息、应缴纳税费和利润</w:t>
      </w:r>
      <w:r>
        <w:rPr>
          <w:rFonts w:hint="eastAsia" w:ascii="Times New Roman" w:hAnsi="Times New Roman" w:eastAsia="仿宋_GB2312" w:cs="仿宋_GB2312"/>
          <w:sz w:val="32"/>
          <w:szCs w:val="32"/>
          <w:highlight w:val="none"/>
          <w:lang w:val="en-US" w:eastAsia="zh-CN"/>
        </w:rPr>
        <w:t>等</w:t>
      </w:r>
      <w:r>
        <w:rPr>
          <w:rFonts w:hint="eastAsia" w:ascii="Times New Roman" w:hAnsi="Times New Roman" w:eastAsia="仿宋_GB2312" w:cs="仿宋_GB2312"/>
          <w:color w:val="auto"/>
          <w:sz w:val="32"/>
          <w:szCs w:val="32"/>
          <w:highlight w:val="none"/>
        </w:rPr>
        <w:t>。按以下标准核算</w:t>
      </w:r>
      <w:r>
        <w:rPr>
          <w:rFonts w:hint="eastAsia" w:ascii="Times New Roman" w:hAnsi="Times New Roman" w:eastAsia="仿宋_GB2312" w:cs="仿宋_GB2312"/>
          <w:color w:val="auto"/>
          <w:sz w:val="32"/>
          <w:szCs w:val="32"/>
          <w:highlight w:val="none"/>
          <w:lang w:val="en-US" w:eastAsia="zh-CN"/>
        </w:rPr>
        <w:t>投资收益</w:t>
      </w:r>
      <w:r>
        <w:rPr>
          <w:rFonts w:hint="eastAsia" w:ascii="Times New Roman" w:hAnsi="Times New Roman" w:eastAsia="仿宋_GB2312" w:cs="仿宋_GB2312"/>
          <w:color w:val="auto"/>
          <w:sz w:val="32"/>
          <w:szCs w:val="32"/>
          <w:highlight w:val="none"/>
        </w:rPr>
        <w:t>：</w:t>
      </w:r>
    </w:p>
    <w:p w14:paraId="5FBC17A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1.参与交易和桂林市</w:t>
      </w:r>
      <w:r>
        <w:rPr>
          <w:rFonts w:hint="eastAsia" w:ascii="Times New Roman" w:hAnsi="Times New Roman" w:eastAsia="仿宋_GB2312" w:cs="仿宋_GB2312"/>
          <w:color w:val="auto"/>
          <w:sz w:val="32"/>
          <w:szCs w:val="32"/>
          <w:highlight w:val="none"/>
        </w:rPr>
        <w:t>收储</w:t>
      </w:r>
      <w:r>
        <w:rPr>
          <w:rFonts w:hint="eastAsia" w:ascii="Times New Roman" w:hAnsi="Times New Roman" w:eastAsia="仿宋_GB2312" w:cs="仿宋_GB2312"/>
          <w:color w:val="auto"/>
          <w:sz w:val="32"/>
          <w:szCs w:val="32"/>
          <w:highlight w:val="none"/>
          <w:lang w:val="en-US" w:eastAsia="zh-CN"/>
        </w:rPr>
        <w:t>的指标投资收益核算方式：</w:t>
      </w:r>
      <w:r>
        <w:rPr>
          <w:rFonts w:hint="eastAsia" w:ascii="Times New Roman" w:hAnsi="Times New Roman" w:eastAsia="仿宋_GB2312" w:cs="仿宋_GB2312"/>
          <w:color w:val="auto"/>
          <w:sz w:val="32"/>
          <w:szCs w:val="32"/>
          <w:highlight w:val="none"/>
        </w:rPr>
        <w:t>按照“谁投资、谁受益”和“投资风险由投资者承担”的原则</w:t>
      </w:r>
      <w:r>
        <w:rPr>
          <w:rFonts w:hint="eastAsia" w:ascii="Times New Roman" w:hAnsi="Times New Roman" w:eastAsia="仿宋_GB2312" w:cs="仿宋_GB2312"/>
          <w:color w:val="auto"/>
          <w:sz w:val="32"/>
          <w:szCs w:val="32"/>
          <w:highlight w:val="none"/>
          <w:lang w:eastAsia="zh-CN"/>
        </w:rPr>
        <w:t>核算。社会合作方</w:t>
      </w:r>
      <w:r>
        <w:rPr>
          <w:rFonts w:hint="eastAsia" w:ascii="Times New Roman" w:hAnsi="Times New Roman" w:eastAsia="仿宋_GB2312" w:cs="仿宋_GB2312"/>
          <w:color w:val="auto"/>
          <w:sz w:val="32"/>
          <w:szCs w:val="32"/>
          <w:highlight w:val="none"/>
        </w:rPr>
        <w:t>投资收益＝（指标交易面积×指标交易价格+0.2×报备入库指标面积×市级收储价）×中标收益率</w:t>
      </w:r>
      <w:r>
        <w:rPr>
          <w:rFonts w:hint="eastAsia" w:ascii="Times New Roman" w:hAnsi="Times New Roman" w:eastAsia="仿宋_GB2312" w:cs="仿宋_GB2312"/>
          <w:color w:val="auto"/>
          <w:sz w:val="32"/>
          <w:szCs w:val="32"/>
          <w:highlight w:val="none"/>
          <w:lang w:eastAsia="zh-CN"/>
        </w:rPr>
        <w:t>。其中：</w:t>
      </w:r>
      <w:r>
        <w:rPr>
          <w:rFonts w:hint="eastAsia" w:ascii="Times New Roman" w:hAnsi="Times New Roman" w:eastAsia="仿宋_GB2312" w:cs="仿宋_GB2312"/>
          <w:color w:val="auto"/>
          <w:sz w:val="32"/>
          <w:szCs w:val="32"/>
          <w:highlight w:val="none"/>
        </w:rPr>
        <w:t>指标交易面积</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报备入库指标面积</w:t>
      </w:r>
      <w:r>
        <w:rPr>
          <w:rFonts w:hint="eastAsia" w:ascii="Times New Roman" w:hAnsi="Times New Roman" w:eastAsia="仿宋_GB2312" w:cs="仿宋_GB2312"/>
          <w:color w:val="auto"/>
          <w:sz w:val="32"/>
          <w:szCs w:val="32"/>
          <w:highlight w:val="none"/>
          <w:lang w:val="en-US" w:eastAsia="zh-CN"/>
        </w:rPr>
        <w:t>-自治区收储指标面积（收储比例</w:t>
      </w:r>
      <w:r>
        <w:rPr>
          <w:rFonts w:hint="eastAsia" w:ascii="Times New Roman" w:hAnsi="Times New Roman" w:eastAsia="仿宋_GB2312" w:cs="仿宋_GB2312"/>
          <w:color w:val="auto"/>
          <w:sz w:val="32"/>
          <w:szCs w:val="32"/>
          <w:highlight w:val="none"/>
        </w:rPr>
        <w:t>以指标入库时区级文件为准</w:t>
      </w:r>
      <w:r>
        <w:rPr>
          <w:rFonts w:hint="eastAsia" w:ascii="Times New Roman" w:hAnsi="Times New Roman" w:eastAsia="仿宋_GB2312" w:cs="仿宋_GB2312"/>
          <w:color w:val="auto"/>
          <w:sz w:val="32"/>
          <w:szCs w:val="32"/>
          <w:highlight w:val="none"/>
          <w:lang w:val="en-US" w:eastAsia="zh-CN"/>
        </w:rPr>
        <w:t>）-桂林市</w:t>
      </w:r>
      <w:r>
        <w:rPr>
          <w:rFonts w:hint="eastAsia" w:ascii="Times New Roman" w:hAnsi="Times New Roman" w:eastAsia="仿宋_GB2312" w:cs="仿宋_GB2312"/>
          <w:color w:val="auto"/>
          <w:sz w:val="32"/>
          <w:szCs w:val="32"/>
          <w:highlight w:val="none"/>
        </w:rPr>
        <w:t>收储</w:t>
      </w:r>
      <w:r>
        <w:rPr>
          <w:rFonts w:hint="eastAsia" w:ascii="Times New Roman" w:hAnsi="Times New Roman" w:eastAsia="仿宋_GB2312" w:cs="仿宋_GB2312"/>
          <w:color w:val="auto"/>
          <w:sz w:val="32"/>
          <w:szCs w:val="32"/>
          <w:highlight w:val="none"/>
          <w:lang w:eastAsia="zh-CN"/>
        </w:rPr>
        <w:t>指标面积</w:t>
      </w:r>
      <w:r>
        <w:rPr>
          <w:rFonts w:hint="eastAsia" w:ascii="Times New Roman" w:hAnsi="Times New Roman" w:eastAsia="仿宋_GB2312" w:cs="仿宋_GB2312"/>
          <w:color w:val="auto"/>
          <w:sz w:val="32"/>
          <w:szCs w:val="32"/>
          <w:highlight w:val="none"/>
          <w:lang w:val="en-US" w:eastAsia="zh-CN"/>
        </w:rPr>
        <w:t>-县人民政府自用指标面积。</w:t>
      </w:r>
      <w:r>
        <w:rPr>
          <w:rFonts w:hint="eastAsia" w:ascii="Times New Roman" w:hAnsi="Times New Roman" w:eastAsia="仿宋_GB2312" w:cs="仿宋_GB2312"/>
          <w:color w:val="auto"/>
          <w:sz w:val="32"/>
          <w:szCs w:val="32"/>
          <w:highlight w:val="none"/>
        </w:rPr>
        <w:t>收益率</w:t>
      </w:r>
      <w:r>
        <w:rPr>
          <w:rFonts w:hint="eastAsia" w:ascii="Times New Roman" w:hAnsi="Times New Roman" w:eastAsia="仿宋_GB2312" w:cs="仿宋_GB2312"/>
          <w:color w:val="auto"/>
          <w:sz w:val="32"/>
          <w:szCs w:val="32"/>
          <w:highlight w:val="none"/>
          <w:lang w:eastAsia="zh-CN"/>
        </w:rPr>
        <w:t>根据指标类型确定</w:t>
      </w:r>
      <w:r>
        <w:rPr>
          <w:rFonts w:hint="eastAsia" w:ascii="Times New Roman" w:hAnsi="Times New Roman" w:eastAsia="仿宋_GB2312" w:cs="仿宋_GB2312"/>
          <w:color w:val="auto"/>
          <w:sz w:val="32"/>
          <w:szCs w:val="32"/>
          <w:highlight w:val="none"/>
        </w:rPr>
        <w:t>：耕地提质改造（旱改水）收益率上限为4</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%；低效园地和残次林地收益率上限为4</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%；未利用地收益率上限为3</w:t>
      </w: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%，最终通过招投标确定社会投资合作方的中标收益率。</w:t>
      </w:r>
    </w:p>
    <w:p w14:paraId="734D1EB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2.县人民政府自用指标投资收益核算方式：</w:t>
      </w:r>
      <w:r>
        <w:rPr>
          <w:rFonts w:hint="eastAsia" w:ascii="Times New Roman" w:hAnsi="Times New Roman" w:eastAsia="仿宋_GB2312" w:cs="仿宋_GB2312"/>
          <w:color w:val="auto"/>
          <w:sz w:val="32"/>
          <w:szCs w:val="32"/>
          <w:highlight w:val="none"/>
        </w:rPr>
        <w:t>县人民政府可以自用的指标不超过</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0%，</w:t>
      </w:r>
      <w:r>
        <w:rPr>
          <w:rFonts w:hint="eastAsia" w:ascii="Times New Roman" w:hAnsi="Times New Roman" w:eastAsia="仿宋_GB2312" w:cs="仿宋_GB2312"/>
          <w:color w:val="auto"/>
          <w:sz w:val="32"/>
          <w:szCs w:val="32"/>
          <w:highlight w:val="none"/>
          <w:lang w:val="en-US" w:eastAsia="zh-CN"/>
        </w:rPr>
        <w:t>社会合作方投资收益＝投资成本（以财务决算审计为准）+投资成本×15%，</w:t>
      </w:r>
      <w:r>
        <w:rPr>
          <w:rFonts w:hint="eastAsia" w:ascii="Times New Roman" w:hAnsi="Times New Roman" w:eastAsia="仿宋_GB2312" w:cs="仿宋_GB2312"/>
          <w:color w:val="auto"/>
          <w:sz w:val="32"/>
          <w:szCs w:val="32"/>
          <w:highlight w:val="none"/>
        </w:rPr>
        <w:t>但每亩最高不超过</w:t>
      </w:r>
      <w:r>
        <w:rPr>
          <w:rFonts w:hint="eastAsia" w:ascii="Times New Roman" w:hAnsi="Times New Roman" w:eastAsia="仿宋_GB2312" w:cs="仿宋_GB2312"/>
          <w:color w:val="auto"/>
          <w:sz w:val="32"/>
          <w:szCs w:val="32"/>
          <w:highlight w:val="none"/>
          <w:lang w:val="en-US" w:eastAsia="zh-CN"/>
        </w:rPr>
        <w:t>参与交易和桂林市</w:t>
      </w:r>
      <w:r>
        <w:rPr>
          <w:rFonts w:hint="eastAsia" w:ascii="Times New Roman" w:hAnsi="Times New Roman" w:eastAsia="仿宋_GB2312" w:cs="仿宋_GB2312"/>
          <w:color w:val="auto"/>
          <w:sz w:val="32"/>
          <w:szCs w:val="32"/>
          <w:highlight w:val="none"/>
        </w:rPr>
        <w:t>收储</w:t>
      </w:r>
      <w:r>
        <w:rPr>
          <w:rFonts w:hint="eastAsia" w:ascii="Times New Roman" w:hAnsi="Times New Roman" w:eastAsia="仿宋_GB2312" w:cs="仿宋_GB2312"/>
          <w:color w:val="auto"/>
          <w:sz w:val="32"/>
          <w:szCs w:val="32"/>
          <w:highlight w:val="none"/>
          <w:lang w:val="en-US" w:eastAsia="zh-CN"/>
        </w:rPr>
        <w:t>的指标投资收益</w:t>
      </w:r>
      <w:r>
        <w:rPr>
          <w:rFonts w:hint="eastAsia" w:ascii="Times New Roman" w:hAnsi="Times New Roman" w:eastAsia="仿宋_GB2312" w:cs="仿宋_GB2312"/>
          <w:color w:val="auto"/>
          <w:sz w:val="32"/>
          <w:szCs w:val="32"/>
          <w:highlight w:val="none"/>
        </w:rPr>
        <w:t>。</w:t>
      </w:r>
    </w:p>
    <w:p w14:paraId="6E291A1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（三）资金拨付方式。</w:t>
      </w:r>
      <w:r>
        <w:rPr>
          <w:rFonts w:hint="eastAsia" w:ascii="Times New Roman" w:hAnsi="Times New Roman" w:eastAsia="仿宋_GB2312" w:cs="仿宋_GB2312"/>
          <w:color w:val="auto"/>
          <w:sz w:val="32"/>
          <w:szCs w:val="32"/>
          <w:highlight w:val="none"/>
          <w:lang w:val="en-US" w:eastAsia="zh-CN"/>
        </w:rPr>
        <w:t>县财政局将整治入库耕地投资收益和支出列入财政预算，按规定支付。根据投资收益来源，分两种</w:t>
      </w:r>
      <w:r>
        <w:rPr>
          <w:rFonts w:hint="eastAsia" w:eastAsia="仿宋_GB2312" w:cs="仿宋_GB2312"/>
          <w:color w:val="auto"/>
          <w:sz w:val="32"/>
          <w:szCs w:val="32"/>
          <w:highlight w:val="none"/>
          <w:lang w:val="en-US" w:eastAsia="zh-CN"/>
        </w:rPr>
        <w:t>支付</w:t>
      </w:r>
      <w:r>
        <w:rPr>
          <w:rFonts w:hint="eastAsia" w:ascii="Times New Roman" w:hAnsi="Times New Roman" w:eastAsia="仿宋_GB2312" w:cs="仿宋_GB2312"/>
          <w:color w:val="auto"/>
          <w:sz w:val="32"/>
          <w:szCs w:val="32"/>
          <w:highlight w:val="none"/>
          <w:lang w:val="en-US" w:eastAsia="zh-CN"/>
        </w:rPr>
        <w:t>方式：</w:t>
      </w:r>
    </w:p>
    <w:p w14:paraId="33651FF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参与交易和桂林市收储的指标投资收益拨付方式。在完成补充耕地指标交易且收益到县财政局指定账户后，社会合作方对应取得交易指标的投资收益。在指标交易资金到账之日起，20个工作日内县财政局按规定向社会合作方支付对应指标交易收益（不超过90%，余下10%作为管护保证金）。</w:t>
      </w:r>
    </w:p>
    <w:p w14:paraId="744C5FF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2.县人民政府自用指标收益拨付方式。在完成补充耕地指标入库之日起20个工作日内县财政局按规定向社会合作方支付相应的投资收益（不超过90%，余下10%作为管护保证金）。</w:t>
      </w:r>
    </w:p>
    <w:p w14:paraId="73C2264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rPr>
        <w:t>项目投资</w:t>
      </w:r>
      <w:r>
        <w:rPr>
          <w:rFonts w:hint="eastAsia" w:ascii="楷体_GB2312" w:hAnsi="楷体_GB2312" w:eastAsia="楷体_GB2312" w:cs="楷体_GB2312"/>
          <w:sz w:val="32"/>
          <w:szCs w:val="32"/>
          <w:highlight w:val="none"/>
          <w:lang w:eastAsia="zh-CN"/>
        </w:rPr>
        <w:t>组成</w:t>
      </w:r>
      <w:r>
        <w:rPr>
          <w:rFonts w:hint="eastAsia" w:ascii="楷体_GB2312" w:hAnsi="楷体_GB2312" w:eastAsia="楷体_GB2312" w:cs="楷体_GB2312"/>
          <w:sz w:val="32"/>
          <w:szCs w:val="32"/>
          <w:highlight w:val="none"/>
        </w:rPr>
        <w:t>及特别约定</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项目投资</w:t>
      </w:r>
      <w:r>
        <w:rPr>
          <w:rFonts w:hint="eastAsia" w:ascii="Times New Roman" w:hAnsi="Times New Roman" w:eastAsia="仿宋_GB2312" w:cs="仿宋_GB2312"/>
          <w:sz w:val="32"/>
          <w:szCs w:val="32"/>
          <w:highlight w:val="none"/>
          <w:lang w:eastAsia="zh-CN"/>
        </w:rPr>
        <w:t>组成</w:t>
      </w:r>
      <w:r>
        <w:rPr>
          <w:rFonts w:hint="eastAsia" w:ascii="Times New Roman" w:hAnsi="Times New Roman" w:eastAsia="仿宋_GB2312" w:cs="仿宋_GB2312"/>
          <w:sz w:val="32"/>
          <w:szCs w:val="32"/>
          <w:highlight w:val="none"/>
        </w:rPr>
        <w:t>包含但不限于以下几部分：项目前期潜力调查、选址踏勘、征求群众意见等不列入预算范围内产生的费用；可研编制、测量、规划设计编制、工程施工、项目验收等在项目预算范围内所产生的各项费用；</w:t>
      </w:r>
      <w:r>
        <w:rPr>
          <w:rFonts w:hint="eastAsia" w:ascii="Times New Roman" w:hAnsi="Times New Roman" w:eastAsia="仿宋_GB2312" w:cs="仿宋_GB2312"/>
          <w:sz w:val="32"/>
          <w:szCs w:val="32"/>
          <w:highlight w:val="none"/>
          <w:lang w:val="en-US" w:eastAsia="zh-CN"/>
        </w:rPr>
        <w:t>部门及</w:t>
      </w:r>
      <w:r>
        <w:rPr>
          <w:rFonts w:hint="eastAsia" w:ascii="Times New Roman" w:hAnsi="Times New Roman" w:eastAsia="仿宋_GB2312" w:cs="仿宋_GB2312"/>
          <w:sz w:val="32"/>
          <w:szCs w:val="32"/>
          <w:highlight w:val="none"/>
        </w:rPr>
        <w:t>乡镇工作经费；拆迁青苗补偿费；土地租赁费用及后期管护费用；其它不可预见费。</w:t>
      </w:r>
    </w:p>
    <w:p w14:paraId="17EEA9A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上述费用除按规定执行外，特别约定如下：</w:t>
      </w:r>
    </w:p>
    <w:p w14:paraId="7E12B17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土地租赁支出</w:t>
      </w:r>
      <w:r>
        <w:rPr>
          <w:rFonts w:hint="eastAsia" w:ascii="Times New Roman" w:hAnsi="Times New Roman" w:eastAsia="仿宋_GB2312" w:cs="仿宋_GB2312"/>
          <w:color w:val="auto"/>
          <w:sz w:val="32"/>
          <w:szCs w:val="32"/>
          <w:highlight w:val="none"/>
        </w:rPr>
        <w:t>：土地租赁费用由</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与土地权属人采取灵活方式协商确定并签订租赁协议。</w:t>
      </w:r>
    </w:p>
    <w:p w14:paraId="14030787">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监管费用支出：项目工程监理单位、工程复核单位、新增耕地质量等级评定单位、工程结算审计单位、财务决算编制单位由县自然资源局按规定选定，所需费用由</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承担，</w:t>
      </w:r>
      <w:r>
        <w:rPr>
          <w:rFonts w:hint="eastAsia" w:ascii="Times New Roman" w:hAnsi="Times New Roman" w:eastAsia="仿宋_GB2312" w:cs="仿宋_GB2312"/>
          <w:sz w:val="32"/>
          <w:szCs w:val="32"/>
          <w:highlight w:val="none"/>
          <w:lang w:val="en-US" w:eastAsia="zh-CN"/>
        </w:rPr>
        <w:t>列入支出成本，由</w:t>
      </w:r>
      <w:r>
        <w:rPr>
          <w:rFonts w:hint="eastAsia" w:ascii="Times New Roman" w:hAnsi="Times New Roman" w:eastAsia="仿宋_GB2312" w:cs="仿宋_GB2312"/>
          <w:sz w:val="32"/>
          <w:szCs w:val="32"/>
          <w:highlight w:val="none"/>
        </w:rPr>
        <w:t>县自然资源局与相应中标</w:t>
      </w:r>
      <w:r>
        <w:rPr>
          <w:rFonts w:hint="eastAsia" w:ascii="Times New Roman" w:hAnsi="Times New Roman" w:eastAsia="仿宋_GB2312" w:cs="仿宋_GB2312"/>
          <w:sz w:val="32"/>
          <w:szCs w:val="32"/>
          <w:highlight w:val="none"/>
          <w:lang w:val="en-US" w:eastAsia="zh-CN"/>
        </w:rPr>
        <w:t>方</w:t>
      </w:r>
      <w:r>
        <w:rPr>
          <w:rFonts w:hint="eastAsia" w:ascii="Times New Roman" w:hAnsi="Times New Roman" w:eastAsia="仿宋_GB2312" w:cs="仿宋_GB2312"/>
          <w:sz w:val="32"/>
          <w:szCs w:val="32"/>
          <w:highlight w:val="none"/>
        </w:rPr>
        <w:t>签订合同约定支付。</w:t>
      </w:r>
    </w:p>
    <w:p w14:paraId="790DA56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乡镇工作经费</w:t>
      </w:r>
      <w:r>
        <w:rPr>
          <w:rFonts w:hint="eastAsia" w:ascii="Times New Roman" w:hAnsi="Times New Roman" w:eastAsia="仿宋_GB2312" w:cs="仿宋_GB2312"/>
          <w:color w:val="auto"/>
          <w:sz w:val="32"/>
          <w:szCs w:val="32"/>
          <w:highlight w:val="none"/>
          <w:lang w:val="en-US" w:eastAsia="zh-CN"/>
        </w:rPr>
        <w:t>由</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lang w:val="en-US" w:eastAsia="zh-CN"/>
        </w:rPr>
        <w:t>支付</w:t>
      </w:r>
      <w:r>
        <w:rPr>
          <w:rFonts w:hint="eastAsia" w:ascii="Times New Roman" w:hAnsi="Times New Roman" w:eastAsia="仿宋_GB2312" w:cs="仿宋_GB2312"/>
          <w:sz w:val="32"/>
          <w:szCs w:val="32"/>
          <w:highlight w:val="none"/>
        </w:rPr>
        <w:t>：按照</w:t>
      </w:r>
      <w:r>
        <w:rPr>
          <w:rFonts w:hint="eastAsia" w:ascii="Times New Roman" w:hAnsi="Times New Roman" w:eastAsia="仿宋_GB2312" w:cs="仿宋_GB2312"/>
          <w:sz w:val="32"/>
          <w:szCs w:val="32"/>
          <w:highlight w:val="none"/>
          <w:lang w:val="en-US" w:eastAsia="zh-CN"/>
        </w:rPr>
        <w:t>立项面积计算2</w:t>
      </w:r>
      <w:r>
        <w:rPr>
          <w:rFonts w:hint="eastAsia" w:ascii="Times New Roman" w:hAnsi="Times New Roman" w:eastAsia="仿宋_GB2312" w:cs="仿宋_GB2312"/>
          <w:sz w:val="32"/>
          <w:szCs w:val="32"/>
          <w:highlight w:val="none"/>
        </w:rPr>
        <w:t>000元/亩的乡镇工作经费标准拨付给乡镇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包括所属</w:t>
      </w:r>
      <w:r>
        <w:rPr>
          <w:rFonts w:hint="eastAsia" w:ascii="Times New Roman" w:hAnsi="Times New Roman" w:eastAsia="仿宋_GB2312" w:cs="仿宋_GB2312"/>
          <w:sz w:val="32"/>
          <w:szCs w:val="32"/>
          <w:highlight w:val="none"/>
        </w:rPr>
        <w:t>村委</w:t>
      </w:r>
      <w:r>
        <w:rPr>
          <w:rFonts w:hint="eastAsia" w:ascii="Times New Roman" w:hAnsi="Times New Roman" w:eastAsia="仿宋_GB2312" w:cs="仿宋_GB2312"/>
          <w:sz w:val="32"/>
          <w:szCs w:val="32"/>
          <w:highlight w:val="none"/>
          <w:lang w:val="en-US" w:eastAsia="zh-CN"/>
        </w:rPr>
        <w:t>工作经费</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支配，主要作为协调解决各项民事工作经费。工作经费分</w:t>
      </w:r>
      <w:r>
        <w:rPr>
          <w:rFonts w:hint="eastAsia" w:ascii="Times New Roman" w:hAnsi="Times New Roman" w:eastAsia="仿宋_GB2312" w:cs="仿宋_GB2312"/>
          <w:sz w:val="32"/>
          <w:szCs w:val="32"/>
          <w:highlight w:val="none"/>
          <w:lang w:eastAsia="zh-CN"/>
        </w:rPr>
        <w:t>两</w:t>
      </w:r>
      <w:r>
        <w:rPr>
          <w:rFonts w:hint="eastAsia" w:ascii="Times New Roman" w:hAnsi="Times New Roman" w:eastAsia="仿宋_GB2312" w:cs="仿宋_GB2312"/>
          <w:sz w:val="32"/>
          <w:szCs w:val="32"/>
          <w:highlight w:val="none"/>
        </w:rPr>
        <w:t>期拨付，一期</w:t>
      </w:r>
      <w:r>
        <w:rPr>
          <w:rFonts w:hint="eastAsia" w:ascii="Times New Roman" w:hAnsi="Times New Roman" w:eastAsia="仿宋_GB2312" w:cs="仿宋_GB2312"/>
          <w:sz w:val="32"/>
          <w:szCs w:val="32"/>
          <w:highlight w:val="none"/>
          <w:lang w:val="en-US" w:eastAsia="zh-CN"/>
        </w:rPr>
        <w:t>依据招标面积计算（最终按立项面积为准）</w:t>
      </w:r>
      <w:r>
        <w:rPr>
          <w:rFonts w:hint="eastAsia" w:ascii="Times New Roman" w:hAnsi="Times New Roman" w:eastAsia="仿宋_GB2312" w:cs="仿宋_GB2312"/>
          <w:color w:val="auto"/>
          <w:sz w:val="32"/>
          <w:szCs w:val="32"/>
          <w:highlight w:val="none"/>
          <w:lang w:val="en-US" w:eastAsia="zh-CN"/>
        </w:rPr>
        <w:t>预付6</w:t>
      </w:r>
      <w:r>
        <w:rPr>
          <w:rFonts w:hint="eastAsia" w:ascii="Times New Roman" w:hAnsi="Times New Roman" w:eastAsia="仿宋_GB2312" w:cs="仿宋_GB2312"/>
          <w:color w:val="auto"/>
          <w:sz w:val="32"/>
          <w:szCs w:val="32"/>
          <w:highlight w:val="none"/>
        </w:rPr>
        <w:t>0%</w:t>
      </w:r>
      <w:r>
        <w:rPr>
          <w:rFonts w:hint="eastAsia" w:ascii="Times New Roman" w:hAnsi="Times New Roman" w:eastAsia="仿宋_GB2312" w:cs="仿宋_GB2312"/>
          <w:color w:val="auto"/>
          <w:sz w:val="32"/>
          <w:szCs w:val="32"/>
          <w:highlight w:val="none"/>
          <w:lang w:val="en-US" w:eastAsia="zh-CN"/>
        </w:rPr>
        <w:t>开展项目前期工作；</w:t>
      </w:r>
      <w:r>
        <w:rPr>
          <w:rFonts w:hint="eastAsia" w:ascii="Times New Roman" w:hAnsi="Times New Roman" w:eastAsia="仿宋_GB2312" w:cs="仿宋_GB2312"/>
          <w:color w:val="auto"/>
          <w:sz w:val="32"/>
          <w:szCs w:val="32"/>
          <w:highlight w:val="none"/>
        </w:rPr>
        <w:t>二期在项目完工并通过验收后拨付</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0%。</w:t>
      </w:r>
    </w:p>
    <w:p w14:paraId="4709001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4.县自然资源局</w:t>
      </w:r>
      <w:r>
        <w:rPr>
          <w:rFonts w:hint="eastAsia" w:ascii="Times New Roman" w:hAnsi="Times New Roman" w:eastAsia="仿宋_GB2312" w:cs="仿宋_GB2312"/>
          <w:color w:val="auto"/>
          <w:sz w:val="32"/>
          <w:szCs w:val="32"/>
          <w:highlight w:val="none"/>
        </w:rPr>
        <w:t>经费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包括</w:t>
      </w:r>
      <w:r>
        <w:rPr>
          <w:rFonts w:hint="eastAsia" w:ascii="Times New Roman" w:hAnsi="Times New Roman" w:eastAsia="仿宋_GB2312" w:cs="仿宋_GB2312"/>
          <w:color w:val="auto"/>
          <w:sz w:val="32"/>
          <w:szCs w:val="32"/>
          <w:highlight w:val="none"/>
        </w:rPr>
        <w:t>工作</w:t>
      </w:r>
      <w:r>
        <w:rPr>
          <w:rFonts w:hint="eastAsia" w:ascii="Times New Roman" w:hAnsi="Times New Roman" w:eastAsia="仿宋_GB2312" w:cs="仿宋_GB2312"/>
          <w:color w:val="auto"/>
          <w:sz w:val="32"/>
          <w:szCs w:val="32"/>
          <w:highlight w:val="none"/>
          <w:lang w:val="en-US" w:eastAsia="zh-CN"/>
        </w:rPr>
        <w:t>经费和业主管理费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由</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lang w:val="en-US" w:eastAsia="zh-CN"/>
        </w:rPr>
        <w:t>支付</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依据招标面积计算（最终按立项面积为准），按照1000元/亩的经费标准（其中工作经费400元/亩和业主管理费600元/亩）拨付。</w:t>
      </w:r>
    </w:p>
    <w:p w14:paraId="60230AA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color w:val="C00000"/>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社会合作方需缴纳意向诚意金（无息），意向诚意金缴纳标准为0.5万元/亩，根据项目进展情况退还相应意向诚意金。如实施过程中，立项面积超过缴纳意向诚意金面积，则在项目立项后5个工作日内补缴意向诚意金。</w:t>
      </w:r>
    </w:p>
    <w:p w14:paraId="03F473F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（五）</w:t>
      </w:r>
      <w:r>
        <w:rPr>
          <w:rFonts w:hint="eastAsia" w:ascii="楷体_GB2312" w:hAnsi="楷体_GB2312" w:eastAsia="楷体_GB2312" w:cs="楷体_GB2312"/>
          <w:color w:val="auto"/>
          <w:sz w:val="32"/>
          <w:szCs w:val="32"/>
          <w:highlight w:val="none"/>
        </w:rPr>
        <w:t>保证金返还</w:t>
      </w:r>
      <w:r>
        <w:rPr>
          <w:rFonts w:hint="eastAsia" w:ascii="楷体_GB2312" w:hAnsi="楷体_GB2312" w:eastAsia="楷体_GB2312" w:cs="楷体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一是</w:t>
      </w:r>
      <w:r>
        <w:rPr>
          <w:rFonts w:hint="eastAsia" w:ascii="Times New Roman" w:hAnsi="Times New Roman" w:eastAsia="仿宋_GB2312" w:cs="仿宋_GB2312"/>
          <w:color w:val="auto"/>
          <w:sz w:val="32"/>
          <w:szCs w:val="32"/>
          <w:highlight w:val="none"/>
        </w:rPr>
        <w:t>管护保证金返还</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按年度，每年管护期拍照上传并通过上级审核通过后，</w:t>
      </w:r>
      <w:r>
        <w:rPr>
          <w:rFonts w:hint="eastAsia" w:ascii="Times New Roman" w:hAnsi="Times New Roman" w:eastAsia="仿宋_GB2312" w:cs="仿宋_GB2312"/>
          <w:color w:val="auto"/>
          <w:sz w:val="32"/>
          <w:szCs w:val="32"/>
          <w:highlight w:val="none"/>
        </w:rPr>
        <w:t>在接到</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返还</w:t>
      </w:r>
      <w:r>
        <w:rPr>
          <w:rFonts w:hint="eastAsia" w:ascii="Times New Roman" w:hAnsi="Times New Roman" w:eastAsia="仿宋_GB2312" w:cs="仿宋_GB2312"/>
          <w:color w:val="auto"/>
          <w:sz w:val="32"/>
          <w:szCs w:val="32"/>
          <w:highlight w:val="none"/>
          <w:lang w:val="en-US" w:eastAsia="zh-CN"/>
        </w:rPr>
        <w:t>当年</w:t>
      </w:r>
      <w:r>
        <w:rPr>
          <w:rFonts w:hint="eastAsia" w:ascii="Times New Roman" w:hAnsi="Times New Roman" w:eastAsia="仿宋_GB2312" w:cs="仿宋_GB2312"/>
          <w:color w:val="auto"/>
          <w:sz w:val="32"/>
          <w:szCs w:val="32"/>
          <w:highlight w:val="none"/>
        </w:rPr>
        <w:t>管护保证金申请后，应于20个工作日内退回</w:t>
      </w:r>
      <w:r>
        <w:rPr>
          <w:rFonts w:hint="eastAsia" w:ascii="Times New Roman" w:hAnsi="Times New Roman" w:eastAsia="仿宋_GB2312" w:cs="仿宋_GB2312"/>
          <w:color w:val="auto"/>
          <w:sz w:val="32"/>
          <w:szCs w:val="32"/>
          <w:highlight w:val="none"/>
          <w:lang w:val="en-US" w:eastAsia="zh-CN"/>
        </w:rPr>
        <w:t>当年0.1万元/亩</w:t>
      </w:r>
      <w:r>
        <w:rPr>
          <w:rFonts w:hint="eastAsia" w:ascii="Times New Roman" w:hAnsi="Times New Roman" w:eastAsia="仿宋_GB2312" w:cs="仿宋_GB2312"/>
          <w:color w:val="auto"/>
          <w:sz w:val="32"/>
          <w:szCs w:val="32"/>
          <w:highlight w:val="none"/>
        </w:rPr>
        <w:t>后期管护保证金到</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帐户上。管护有效期结束</w:t>
      </w:r>
      <w:r>
        <w:rPr>
          <w:rFonts w:hint="eastAsia" w:ascii="Times New Roman" w:hAnsi="Times New Roman" w:eastAsia="仿宋_GB2312" w:cs="仿宋_GB2312"/>
          <w:color w:val="auto"/>
          <w:sz w:val="32"/>
          <w:szCs w:val="32"/>
          <w:highlight w:val="none"/>
          <w:lang w:val="en-US" w:eastAsia="zh-CN"/>
        </w:rPr>
        <w:t>且移交乡镇政府</w:t>
      </w:r>
      <w:r>
        <w:rPr>
          <w:rFonts w:hint="eastAsia" w:ascii="Times New Roman" w:hAnsi="Times New Roman" w:eastAsia="仿宋_GB2312" w:cs="仿宋_GB2312"/>
          <w:color w:val="auto"/>
          <w:sz w:val="32"/>
          <w:szCs w:val="32"/>
          <w:highlight w:val="none"/>
        </w:rPr>
        <w:t>后，在接到社会</w:t>
      </w:r>
      <w:r>
        <w:rPr>
          <w:rFonts w:hint="eastAsia" w:ascii="Times New Roman" w:hAnsi="Times New Roman" w:eastAsia="仿宋_GB2312" w:cs="仿宋_GB2312"/>
          <w:color w:val="auto"/>
          <w:sz w:val="32"/>
          <w:szCs w:val="32"/>
          <w:highlight w:val="none"/>
          <w:lang w:val="en-US" w:eastAsia="zh-CN"/>
        </w:rPr>
        <w:t>合作</w:t>
      </w:r>
      <w:r>
        <w:rPr>
          <w:rFonts w:hint="eastAsia" w:ascii="Times New Roman" w:hAnsi="Times New Roman" w:eastAsia="仿宋_GB2312" w:cs="仿宋_GB2312"/>
          <w:color w:val="auto"/>
          <w:sz w:val="32"/>
          <w:szCs w:val="32"/>
          <w:highlight w:val="none"/>
        </w:rPr>
        <w:t>方返还</w:t>
      </w:r>
      <w:r>
        <w:rPr>
          <w:rFonts w:hint="eastAsia" w:ascii="Times New Roman" w:hAnsi="Times New Roman" w:eastAsia="仿宋_GB2312" w:cs="仿宋_GB2312"/>
          <w:color w:val="auto"/>
          <w:sz w:val="32"/>
          <w:szCs w:val="32"/>
          <w:highlight w:val="none"/>
          <w:lang w:val="en-US" w:eastAsia="zh-CN"/>
        </w:rPr>
        <w:t>剩余</w:t>
      </w:r>
      <w:r>
        <w:rPr>
          <w:rFonts w:hint="eastAsia" w:ascii="Times New Roman" w:hAnsi="Times New Roman" w:eastAsia="仿宋_GB2312" w:cs="仿宋_GB2312"/>
          <w:color w:val="auto"/>
          <w:sz w:val="32"/>
          <w:szCs w:val="32"/>
          <w:highlight w:val="none"/>
        </w:rPr>
        <w:t>管护保证金申请后，应于20个工作日内退回</w:t>
      </w:r>
      <w:r>
        <w:rPr>
          <w:rFonts w:hint="eastAsia" w:ascii="Times New Roman" w:hAnsi="Times New Roman" w:eastAsia="仿宋_GB2312" w:cs="仿宋_GB2312"/>
          <w:color w:val="auto"/>
          <w:sz w:val="32"/>
          <w:szCs w:val="32"/>
          <w:highlight w:val="none"/>
          <w:lang w:val="en-US" w:eastAsia="zh-CN"/>
        </w:rPr>
        <w:t>剩余</w:t>
      </w:r>
      <w:r>
        <w:rPr>
          <w:rFonts w:hint="eastAsia" w:ascii="Times New Roman" w:hAnsi="Times New Roman" w:eastAsia="仿宋_GB2312" w:cs="仿宋_GB2312"/>
          <w:color w:val="auto"/>
          <w:sz w:val="32"/>
          <w:szCs w:val="32"/>
          <w:highlight w:val="none"/>
        </w:rPr>
        <w:t>后期管护保证金到社会</w:t>
      </w:r>
      <w:r>
        <w:rPr>
          <w:rFonts w:hint="eastAsia" w:ascii="Times New Roman" w:hAnsi="Times New Roman" w:eastAsia="仿宋_GB2312" w:cs="仿宋_GB2312"/>
          <w:color w:val="auto"/>
          <w:sz w:val="32"/>
          <w:szCs w:val="32"/>
          <w:highlight w:val="none"/>
          <w:lang w:val="en-US" w:eastAsia="zh-CN"/>
        </w:rPr>
        <w:t>合作</w:t>
      </w:r>
      <w:r>
        <w:rPr>
          <w:rFonts w:hint="eastAsia" w:ascii="Times New Roman" w:hAnsi="Times New Roman" w:eastAsia="仿宋_GB2312" w:cs="仿宋_GB2312"/>
          <w:color w:val="auto"/>
          <w:sz w:val="32"/>
          <w:szCs w:val="32"/>
          <w:highlight w:val="none"/>
        </w:rPr>
        <w:t>方帐户上。</w:t>
      </w:r>
      <w:r>
        <w:rPr>
          <w:rFonts w:hint="eastAsia" w:ascii="Times New Roman" w:hAnsi="Times New Roman" w:eastAsia="仿宋_GB2312" w:cs="仿宋_GB2312"/>
          <w:color w:val="auto"/>
          <w:sz w:val="32"/>
          <w:szCs w:val="32"/>
          <w:highlight w:val="none"/>
          <w:lang w:val="en-US" w:eastAsia="zh-CN"/>
        </w:rPr>
        <w:t>二是意向诚意金的返还。在项目立项后，</w:t>
      </w:r>
      <w:r>
        <w:rPr>
          <w:rFonts w:hint="eastAsia" w:ascii="Times New Roman" w:hAnsi="Times New Roman" w:eastAsia="仿宋_GB2312" w:cs="仿宋_GB2312"/>
          <w:color w:val="auto"/>
          <w:sz w:val="32"/>
          <w:szCs w:val="32"/>
          <w:highlight w:val="none"/>
        </w:rPr>
        <w:t>接到</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返还</w:t>
      </w:r>
      <w:r>
        <w:rPr>
          <w:rFonts w:hint="eastAsia" w:ascii="Times New Roman" w:hAnsi="Times New Roman" w:eastAsia="仿宋_GB2312" w:cs="仿宋_GB2312"/>
          <w:color w:val="auto"/>
          <w:sz w:val="32"/>
          <w:szCs w:val="32"/>
          <w:highlight w:val="none"/>
          <w:lang w:val="en-US" w:eastAsia="zh-CN"/>
        </w:rPr>
        <w:t>意向诚意金</w:t>
      </w:r>
      <w:r>
        <w:rPr>
          <w:rFonts w:hint="eastAsia" w:ascii="Times New Roman" w:hAnsi="Times New Roman" w:eastAsia="仿宋_GB2312" w:cs="仿宋_GB2312"/>
          <w:color w:val="auto"/>
          <w:sz w:val="32"/>
          <w:szCs w:val="32"/>
          <w:highlight w:val="none"/>
        </w:rPr>
        <w:t>申请</w:t>
      </w:r>
      <w:r>
        <w:rPr>
          <w:rFonts w:hint="eastAsia" w:ascii="Times New Roman" w:hAnsi="Times New Roman" w:eastAsia="仿宋_GB2312" w:cs="仿宋_GB2312"/>
          <w:color w:val="auto"/>
          <w:sz w:val="32"/>
          <w:szCs w:val="32"/>
          <w:highlight w:val="none"/>
          <w:lang w:eastAsia="zh-CN"/>
        </w:rPr>
        <w:t>后</w:t>
      </w:r>
      <w:r>
        <w:rPr>
          <w:rFonts w:hint="eastAsia" w:ascii="Times New Roman" w:hAnsi="Times New Roman" w:eastAsia="仿宋_GB2312" w:cs="仿宋_GB2312"/>
          <w:color w:val="auto"/>
          <w:sz w:val="32"/>
          <w:szCs w:val="32"/>
          <w:highlight w:val="none"/>
        </w:rPr>
        <w:t>，应于</w:t>
      </w:r>
      <w:r>
        <w:rPr>
          <w:rFonts w:hint="eastAsia" w:ascii="Times New Roman" w:hAnsi="Times New Roman" w:eastAsia="仿宋_GB2312" w:cs="仿宋_GB2312"/>
          <w:color w:val="auto"/>
          <w:sz w:val="32"/>
          <w:szCs w:val="32"/>
          <w:highlight w:val="none"/>
          <w:lang w:val="en-US" w:eastAsia="zh-CN"/>
        </w:rPr>
        <w:t>5个工作日内按立项面积返还0.17万元/亩；在项目通过上级下达验收确认文后，</w:t>
      </w:r>
      <w:r>
        <w:rPr>
          <w:rFonts w:hint="eastAsia" w:ascii="Times New Roman" w:hAnsi="Times New Roman" w:eastAsia="仿宋_GB2312" w:cs="仿宋_GB2312"/>
          <w:color w:val="auto"/>
          <w:sz w:val="32"/>
          <w:szCs w:val="32"/>
          <w:highlight w:val="none"/>
        </w:rPr>
        <w:t>在接到</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返还</w:t>
      </w:r>
      <w:r>
        <w:rPr>
          <w:rFonts w:hint="eastAsia" w:ascii="Times New Roman" w:hAnsi="Times New Roman" w:eastAsia="仿宋_GB2312" w:cs="仿宋_GB2312"/>
          <w:color w:val="auto"/>
          <w:sz w:val="32"/>
          <w:szCs w:val="32"/>
          <w:highlight w:val="none"/>
          <w:lang w:val="en-US" w:eastAsia="zh-CN"/>
        </w:rPr>
        <w:t>意向诚意金</w:t>
      </w:r>
      <w:r>
        <w:rPr>
          <w:rFonts w:hint="eastAsia" w:ascii="Times New Roman" w:hAnsi="Times New Roman" w:eastAsia="仿宋_GB2312" w:cs="仿宋_GB2312"/>
          <w:color w:val="auto"/>
          <w:sz w:val="32"/>
          <w:szCs w:val="32"/>
          <w:highlight w:val="none"/>
        </w:rPr>
        <w:t>申请后，应于</w:t>
      </w:r>
      <w:r>
        <w:rPr>
          <w:rFonts w:hint="eastAsia" w:ascii="Times New Roman" w:hAnsi="Times New Roman" w:eastAsia="仿宋_GB2312" w:cs="仿宋_GB2312"/>
          <w:color w:val="auto"/>
          <w:sz w:val="32"/>
          <w:szCs w:val="32"/>
          <w:highlight w:val="none"/>
          <w:lang w:val="en-US" w:eastAsia="zh-CN"/>
        </w:rPr>
        <w:t>5个工作日内按验收确认文面积返还0.17万元/亩；在项目完成报备入库后，</w:t>
      </w:r>
      <w:r>
        <w:rPr>
          <w:rFonts w:hint="eastAsia" w:ascii="Times New Roman" w:hAnsi="Times New Roman" w:eastAsia="仿宋_GB2312" w:cs="仿宋_GB2312"/>
          <w:color w:val="auto"/>
          <w:sz w:val="32"/>
          <w:szCs w:val="32"/>
          <w:highlight w:val="none"/>
        </w:rPr>
        <w:t>在接到</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返还</w:t>
      </w:r>
      <w:r>
        <w:rPr>
          <w:rFonts w:hint="eastAsia" w:ascii="Times New Roman" w:hAnsi="Times New Roman" w:eastAsia="仿宋_GB2312" w:cs="仿宋_GB2312"/>
          <w:color w:val="auto"/>
          <w:sz w:val="32"/>
          <w:szCs w:val="32"/>
          <w:highlight w:val="none"/>
          <w:lang w:val="en-US" w:eastAsia="zh-CN"/>
        </w:rPr>
        <w:t>意向诚意金</w:t>
      </w:r>
      <w:r>
        <w:rPr>
          <w:rFonts w:hint="eastAsia" w:ascii="Times New Roman" w:hAnsi="Times New Roman" w:eastAsia="仿宋_GB2312" w:cs="仿宋_GB2312"/>
          <w:color w:val="auto"/>
          <w:sz w:val="32"/>
          <w:szCs w:val="32"/>
          <w:highlight w:val="none"/>
        </w:rPr>
        <w:t>申请后，应于</w:t>
      </w:r>
      <w:r>
        <w:rPr>
          <w:rFonts w:hint="eastAsia" w:ascii="Times New Roman" w:hAnsi="Times New Roman" w:eastAsia="仿宋_GB2312" w:cs="仿宋_GB2312"/>
          <w:color w:val="auto"/>
          <w:sz w:val="32"/>
          <w:szCs w:val="32"/>
          <w:highlight w:val="none"/>
          <w:lang w:val="en-US" w:eastAsia="zh-CN"/>
        </w:rPr>
        <w:t>5个工作日内按报备入库面积返还0.16万元/亩；在该</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lang w:val="en-US" w:eastAsia="zh-CN"/>
        </w:rPr>
        <w:t>所有项目报备入库结束后，如还有意向诚意金未返还，</w:t>
      </w:r>
      <w:r>
        <w:rPr>
          <w:rFonts w:hint="eastAsia" w:ascii="Times New Roman" w:hAnsi="Times New Roman" w:eastAsia="仿宋_GB2312" w:cs="仿宋_GB2312"/>
          <w:color w:val="auto"/>
          <w:sz w:val="32"/>
          <w:szCs w:val="32"/>
          <w:highlight w:val="none"/>
        </w:rPr>
        <w:t>在接到</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rPr>
        <w:t>返还</w:t>
      </w:r>
      <w:r>
        <w:rPr>
          <w:rFonts w:hint="eastAsia" w:ascii="Times New Roman" w:hAnsi="Times New Roman" w:eastAsia="仿宋_GB2312" w:cs="仿宋_GB2312"/>
          <w:color w:val="auto"/>
          <w:sz w:val="32"/>
          <w:szCs w:val="32"/>
          <w:highlight w:val="none"/>
          <w:lang w:val="en-US" w:eastAsia="zh-CN"/>
        </w:rPr>
        <w:t>意向诚意金</w:t>
      </w:r>
      <w:r>
        <w:rPr>
          <w:rFonts w:hint="eastAsia" w:ascii="Times New Roman" w:hAnsi="Times New Roman" w:eastAsia="仿宋_GB2312" w:cs="仿宋_GB2312"/>
          <w:color w:val="auto"/>
          <w:sz w:val="32"/>
          <w:szCs w:val="32"/>
          <w:highlight w:val="none"/>
        </w:rPr>
        <w:t>申请后，应于</w:t>
      </w:r>
      <w:r>
        <w:rPr>
          <w:rFonts w:hint="eastAsia" w:ascii="Times New Roman" w:hAnsi="Times New Roman" w:eastAsia="仿宋_GB2312" w:cs="仿宋_GB2312"/>
          <w:color w:val="auto"/>
          <w:sz w:val="32"/>
          <w:szCs w:val="32"/>
          <w:highlight w:val="none"/>
          <w:lang w:val="en-US" w:eastAsia="zh-CN"/>
        </w:rPr>
        <w:t>5个工作日内返还剩余意向诚意金。</w:t>
      </w:r>
    </w:p>
    <w:p w14:paraId="12F5A76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其他相关部门工作经费由县人民政府另行规定给予。</w:t>
      </w:r>
    </w:p>
    <w:p w14:paraId="24C3F35F">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五</w:t>
      </w:r>
      <w:r>
        <w:rPr>
          <w:rFonts w:hint="eastAsia" w:ascii="Times New Roman" w:hAnsi="Times New Roman" w:eastAsia="黑体" w:cs="黑体"/>
          <w:sz w:val="32"/>
          <w:szCs w:val="32"/>
          <w:highlight w:val="none"/>
        </w:rPr>
        <w:t>、实施步骤</w:t>
      </w:r>
    </w:p>
    <w:p w14:paraId="7559B51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选定</w:t>
      </w:r>
      <w:r>
        <w:rPr>
          <w:rFonts w:hint="eastAsia" w:ascii="楷体_GB2312" w:hAnsi="楷体_GB2312" w:eastAsia="楷体_GB2312" w:cs="楷体_GB2312"/>
          <w:color w:val="auto"/>
          <w:sz w:val="32"/>
          <w:szCs w:val="32"/>
          <w:highlight w:val="none"/>
          <w:lang w:eastAsia="zh-CN"/>
        </w:rPr>
        <w:t>社会合作方</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由</w:t>
      </w:r>
      <w:r>
        <w:rPr>
          <w:rFonts w:hint="eastAsia" w:ascii="Times New Roman" w:hAnsi="Times New Roman" w:eastAsia="仿宋_GB2312" w:cs="仿宋_GB2312"/>
          <w:sz w:val="32"/>
          <w:szCs w:val="32"/>
          <w:highlight w:val="none"/>
          <w:lang w:eastAsia="zh-CN"/>
        </w:rPr>
        <w:t>县</w:t>
      </w:r>
      <w:r>
        <w:rPr>
          <w:rFonts w:hint="eastAsia" w:ascii="Times New Roman" w:hAnsi="Times New Roman" w:eastAsia="仿宋_GB2312" w:cs="仿宋_GB2312"/>
          <w:sz w:val="32"/>
          <w:szCs w:val="32"/>
          <w:highlight w:val="none"/>
          <w:lang w:val="en-US" w:eastAsia="zh-CN"/>
        </w:rPr>
        <w:t>自然资源局</w:t>
      </w:r>
      <w:r>
        <w:rPr>
          <w:rFonts w:hint="eastAsia" w:ascii="Times New Roman" w:hAnsi="Times New Roman" w:eastAsia="仿宋_GB2312" w:cs="仿宋_GB2312"/>
          <w:sz w:val="32"/>
          <w:szCs w:val="32"/>
          <w:highlight w:val="none"/>
        </w:rPr>
        <w:t>作为项目承担单位，</w:t>
      </w:r>
      <w:r>
        <w:rPr>
          <w:rFonts w:hint="eastAsia" w:ascii="Times New Roman" w:hAnsi="Times New Roman" w:eastAsia="仿宋_GB2312" w:cs="仿宋_GB2312"/>
          <w:color w:val="auto"/>
          <w:sz w:val="32"/>
          <w:szCs w:val="32"/>
          <w:highlight w:val="none"/>
        </w:rPr>
        <w:t>采取公开招标以</w:t>
      </w:r>
      <w:r>
        <w:rPr>
          <w:rFonts w:hint="eastAsia" w:ascii="Times New Roman" w:hAnsi="Times New Roman" w:eastAsia="仿宋_GB2312" w:cs="仿宋_GB2312"/>
          <w:color w:val="auto"/>
          <w:sz w:val="32"/>
          <w:szCs w:val="32"/>
          <w:highlight w:val="none"/>
          <w:lang w:val="en-US" w:eastAsia="zh-CN"/>
        </w:rPr>
        <w:t>合作开发</w:t>
      </w:r>
      <w:r>
        <w:rPr>
          <w:rFonts w:hint="eastAsia" w:ascii="Times New Roman" w:hAnsi="Times New Roman" w:eastAsia="仿宋_GB2312" w:cs="仿宋_GB2312"/>
          <w:color w:val="auto"/>
          <w:sz w:val="32"/>
          <w:szCs w:val="32"/>
          <w:highlight w:val="none"/>
        </w:rPr>
        <w:t>方式</w:t>
      </w:r>
      <w:r>
        <w:rPr>
          <w:rFonts w:hint="eastAsia" w:ascii="Times New Roman" w:hAnsi="Times New Roman" w:eastAsia="仿宋_GB2312" w:cs="仿宋_GB2312"/>
          <w:color w:val="auto"/>
          <w:sz w:val="32"/>
          <w:szCs w:val="32"/>
          <w:highlight w:val="none"/>
          <w:lang w:val="en-US" w:eastAsia="zh-CN"/>
        </w:rPr>
        <w:t>择优</w:t>
      </w:r>
      <w:r>
        <w:rPr>
          <w:rFonts w:hint="eastAsia" w:ascii="Times New Roman" w:hAnsi="Times New Roman" w:eastAsia="仿宋_GB2312" w:cs="仿宋_GB2312"/>
          <w:color w:val="auto"/>
          <w:sz w:val="32"/>
          <w:szCs w:val="32"/>
          <w:highlight w:val="none"/>
        </w:rPr>
        <w:t>选定</w:t>
      </w:r>
      <w:r>
        <w:rPr>
          <w:rFonts w:hint="eastAsia" w:ascii="Times New Roman" w:hAnsi="Times New Roman" w:eastAsia="仿宋_GB2312" w:cs="仿宋_GB2312"/>
          <w:color w:val="auto"/>
          <w:sz w:val="32"/>
          <w:szCs w:val="32"/>
          <w:highlight w:val="none"/>
          <w:lang w:eastAsia="zh-CN"/>
        </w:rPr>
        <w:t>社会合作方</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与</w:t>
      </w:r>
      <w:r>
        <w:rPr>
          <w:rFonts w:hint="eastAsia" w:ascii="Times New Roman" w:hAnsi="Times New Roman" w:eastAsia="仿宋_GB2312" w:cs="仿宋_GB2312"/>
          <w:sz w:val="32"/>
          <w:szCs w:val="32"/>
          <w:highlight w:val="none"/>
        </w:rPr>
        <w:t>中标</w:t>
      </w:r>
      <w:r>
        <w:rPr>
          <w:rFonts w:hint="eastAsia" w:ascii="Times New Roman" w:hAnsi="Times New Roman" w:eastAsia="仿宋_GB2312" w:cs="仿宋_GB2312"/>
          <w:sz w:val="32"/>
          <w:szCs w:val="32"/>
          <w:highlight w:val="none"/>
          <w:lang w:val="en-US" w:eastAsia="zh-CN"/>
        </w:rPr>
        <w:t>方</w:t>
      </w:r>
      <w:r>
        <w:rPr>
          <w:rFonts w:hint="eastAsia" w:ascii="Times New Roman" w:hAnsi="Times New Roman" w:eastAsia="仿宋_GB2312" w:cs="仿宋_GB2312"/>
          <w:sz w:val="32"/>
          <w:szCs w:val="32"/>
          <w:highlight w:val="none"/>
        </w:rPr>
        <w:t>签订正式合作协议</w:t>
      </w:r>
      <w:r>
        <w:rPr>
          <w:rFonts w:hint="eastAsia" w:ascii="Times New Roman" w:hAnsi="Times New Roman" w:eastAsia="仿宋_GB2312" w:cs="仿宋_GB2312"/>
          <w:sz w:val="32"/>
          <w:szCs w:val="32"/>
          <w:highlight w:val="none"/>
          <w:lang w:eastAsia="zh-CN"/>
        </w:rPr>
        <w:t>。</w:t>
      </w:r>
    </w:p>
    <w:p w14:paraId="022CC4B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rPr>
        <w:t>（二）开展前期工作</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由中标</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主导，</w:t>
      </w:r>
      <w:r>
        <w:rPr>
          <w:rFonts w:hint="eastAsia" w:ascii="Times New Roman" w:hAnsi="Times New Roman" w:eastAsia="仿宋_GB2312" w:cs="仿宋_GB2312"/>
          <w:sz w:val="32"/>
          <w:szCs w:val="32"/>
          <w:highlight w:val="none"/>
          <w:lang w:val="en-US" w:eastAsia="zh-CN"/>
        </w:rPr>
        <w:t>自行</w:t>
      </w:r>
      <w:r>
        <w:rPr>
          <w:rFonts w:hint="eastAsia" w:ascii="Times New Roman" w:hAnsi="Times New Roman" w:eastAsia="仿宋_GB2312" w:cs="仿宋_GB2312"/>
          <w:sz w:val="32"/>
          <w:szCs w:val="32"/>
          <w:highlight w:val="none"/>
        </w:rPr>
        <w:t>选定有资质的技术单位开展潜力调查、土地清查、可研概算编制、立项、规划设计预算编制、预算评审等前期工作。</w:t>
      </w:r>
    </w:p>
    <w:p w14:paraId="7867A11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rPr>
        <w:t>（三）进行项目施工</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中标</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作为项目法人，全额出资开展项目整体实施，组织有相应资质的施工单位负责项目施工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按照自治区人民政府《广西壮族自治区土地整治办法》(第116号)、《自治区自然资源厅 自治区农业农村厅关于广西壮族自治区耕地提质改造项目立项与验收规范（试行）的通知》（桂自然资发〔2018〕17号）等土地整治文件规定</w:t>
      </w:r>
      <w:r>
        <w:rPr>
          <w:rFonts w:hint="eastAsia" w:ascii="Times New Roman" w:hAnsi="Times New Roman" w:eastAsia="仿宋_GB2312" w:cs="仿宋_GB2312"/>
          <w:sz w:val="32"/>
          <w:szCs w:val="32"/>
          <w:highlight w:val="none"/>
          <w:lang w:eastAsia="zh-CN"/>
        </w:rPr>
        <w:t>以及</w:t>
      </w:r>
      <w:r>
        <w:rPr>
          <w:rFonts w:hint="eastAsia" w:ascii="Times New Roman" w:hAnsi="Times New Roman" w:eastAsia="仿宋_GB2312" w:cs="仿宋_GB2312"/>
          <w:sz w:val="32"/>
          <w:szCs w:val="32"/>
          <w:highlight w:val="none"/>
        </w:rPr>
        <w:t>《自治区国土资源厅 自治区财政厅关于印发广西壮族自治区土地整治项目管理暂行办法的通知》（桂国土资发〔2011〕20号）、《自治区国土资源厅关于进一步规范我区土地整治项目管理有关问题的通知》（桂国土资发〔2014〕16号）、《土地整治工程 第1部分：建设规范DB 45/T 1055-2014 第2部分：质量检测与评定规程规范DB 45/T 1056-2014  第3部分：验收技术规程DB 45/T 1057-2014》等土地整治技术规范及合同约定进行施工，确保工程质量合格。</w:t>
      </w:r>
    </w:p>
    <w:p w14:paraId="115B840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rPr>
        <w:t>（四）项目验收确认</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中标</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按照《自治区自然资源厅 自治区农业农村厅关于印发广西壮族自治区耕地提质改造项目立项与验收规范（试行）的通知》（桂自然资发〔2018〕17号）、《土地整治工程 验收技术规程DB 45/T 1057-2014》等规定，开展项目验收材料编制工作，申请项目验收，获得项目新增</w:t>
      </w:r>
      <w:r>
        <w:rPr>
          <w:rFonts w:hint="eastAsia" w:ascii="Times New Roman" w:hAnsi="Times New Roman" w:eastAsia="仿宋_GB2312" w:cs="仿宋_GB2312"/>
          <w:sz w:val="32"/>
          <w:szCs w:val="32"/>
          <w:highlight w:val="none"/>
          <w:lang w:val="en-US" w:eastAsia="zh-CN"/>
        </w:rPr>
        <w:t>水田</w:t>
      </w:r>
      <w:r>
        <w:rPr>
          <w:rFonts w:hint="eastAsia" w:ascii="Times New Roman" w:hAnsi="Times New Roman" w:eastAsia="仿宋_GB2312" w:cs="仿宋_GB2312"/>
          <w:sz w:val="32"/>
          <w:szCs w:val="32"/>
          <w:highlight w:val="none"/>
        </w:rPr>
        <w:t>确认批文，并通过系统报备</w:t>
      </w:r>
      <w:r>
        <w:rPr>
          <w:rFonts w:hint="eastAsia" w:ascii="Times New Roman" w:hAnsi="Times New Roman" w:eastAsia="仿宋_GB2312" w:cs="仿宋_GB2312"/>
          <w:sz w:val="32"/>
          <w:szCs w:val="32"/>
          <w:highlight w:val="none"/>
          <w:lang w:val="en-US" w:eastAsia="zh-CN"/>
        </w:rPr>
        <w:t>入库</w:t>
      </w:r>
      <w:r>
        <w:rPr>
          <w:rFonts w:hint="eastAsia" w:ascii="Times New Roman" w:hAnsi="Times New Roman" w:eastAsia="仿宋_GB2312" w:cs="仿宋_GB2312"/>
          <w:sz w:val="32"/>
          <w:szCs w:val="32"/>
          <w:highlight w:val="none"/>
        </w:rPr>
        <w:t>。</w:t>
      </w:r>
    </w:p>
    <w:p w14:paraId="7711C6A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rPr>
        <w:t>（五）</w:t>
      </w:r>
      <w:r>
        <w:rPr>
          <w:rFonts w:hint="eastAsia" w:ascii="楷体_GB2312" w:hAnsi="楷体_GB2312" w:eastAsia="楷体_GB2312" w:cs="楷体_GB2312"/>
          <w:sz w:val="32"/>
          <w:szCs w:val="32"/>
          <w:highlight w:val="none"/>
          <w:lang w:val="en-US" w:eastAsia="zh-CN"/>
        </w:rPr>
        <w:t>投资收益</w:t>
      </w:r>
      <w:r>
        <w:rPr>
          <w:rFonts w:hint="eastAsia" w:ascii="楷体_GB2312" w:hAnsi="楷体_GB2312" w:eastAsia="楷体_GB2312" w:cs="楷体_GB2312"/>
          <w:sz w:val="32"/>
          <w:szCs w:val="32"/>
          <w:highlight w:val="none"/>
        </w:rPr>
        <w:t>兑现</w:t>
      </w:r>
      <w:r>
        <w:rPr>
          <w:rFonts w:hint="eastAsia" w:ascii="楷体_GB2312" w:hAnsi="楷体_GB2312" w:eastAsia="楷体_GB2312" w:cs="楷体_GB2312"/>
          <w:sz w:val="32"/>
          <w:szCs w:val="32"/>
          <w:highlight w:val="none"/>
          <w:lang w:eastAsia="zh-CN"/>
        </w:rPr>
        <w:t>。</w:t>
      </w:r>
      <w:r>
        <w:rPr>
          <w:rFonts w:hint="eastAsia" w:ascii="Times New Roman" w:hAnsi="Times New Roman" w:eastAsia="仿宋_GB2312" w:cs="仿宋_GB2312"/>
          <w:sz w:val="32"/>
          <w:szCs w:val="32"/>
          <w:highlight w:val="none"/>
        </w:rPr>
        <w:t>由县政府成功出让指标的收益资金或由</w:t>
      </w:r>
      <w:r>
        <w:rPr>
          <w:rFonts w:hint="eastAsia" w:ascii="Times New Roman" w:hAnsi="Times New Roman" w:eastAsia="仿宋_GB2312" w:cs="仿宋_GB2312"/>
          <w:sz w:val="32"/>
          <w:szCs w:val="32"/>
          <w:highlight w:val="none"/>
          <w:lang w:val="en-US" w:eastAsia="zh-CN"/>
        </w:rPr>
        <w:t>其他</w:t>
      </w:r>
      <w:r>
        <w:rPr>
          <w:rFonts w:hint="eastAsia" w:ascii="Times New Roman" w:hAnsi="Times New Roman" w:eastAsia="仿宋_GB2312" w:cs="仿宋_GB2312"/>
          <w:sz w:val="32"/>
          <w:szCs w:val="32"/>
          <w:highlight w:val="none"/>
        </w:rPr>
        <w:t>资金兑现</w:t>
      </w:r>
      <w:r>
        <w:rPr>
          <w:rFonts w:hint="eastAsia" w:ascii="Times New Roman" w:hAnsi="Times New Roman" w:eastAsia="仿宋_GB2312" w:cs="仿宋_GB2312"/>
          <w:sz w:val="32"/>
          <w:szCs w:val="32"/>
          <w:highlight w:val="none"/>
          <w:lang w:val="en-US" w:eastAsia="zh-CN"/>
        </w:rPr>
        <w:t>投资收益</w:t>
      </w:r>
      <w:r>
        <w:rPr>
          <w:rFonts w:hint="eastAsia" w:ascii="Times New Roman" w:hAnsi="Times New Roman" w:eastAsia="仿宋_GB2312" w:cs="仿宋_GB2312"/>
          <w:sz w:val="32"/>
          <w:szCs w:val="32"/>
          <w:highlight w:val="none"/>
        </w:rPr>
        <w:t>，按合同约定向中标</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支付。</w:t>
      </w:r>
    </w:p>
    <w:p w14:paraId="1A14489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六</w:t>
      </w:r>
      <w:r>
        <w:rPr>
          <w:rFonts w:hint="eastAsia" w:ascii="Times New Roman" w:hAnsi="Times New Roman" w:eastAsia="黑体" w:cs="黑体"/>
          <w:sz w:val="32"/>
          <w:szCs w:val="32"/>
          <w:highlight w:val="none"/>
        </w:rPr>
        <w:t>、</w:t>
      </w:r>
      <w:r>
        <w:rPr>
          <w:rFonts w:hint="eastAsia" w:ascii="Times New Roman" w:hAnsi="Times New Roman" w:eastAsia="黑体" w:cs="黑体"/>
          <w:sz w:val="32"/>
          <w:szCs w:val="32"/>
          <w:highlight w:val="none"/>
          <w:lang w:eastAsia="zh-CN"/>
        </w:rPr>
        <w:t>项目</w:t>
      </w:r>
      <w:r>
        <w:rPr>
          <w:rFonts w:hint="eastAsia" w:ascii="Times New Roman" w:hAnsi="Times New Roman" w:eastAsia="黑体" w:cs="黑体"/>
          <w:sz w:val="32"/>
          <w:szCs w:val="32"/>
          <w:highlight w:val="none"/>
        </w:rPr>
        <w:t>后期管护</w:t>
      </w:r>
    </w:p>
    <w:p w14:paraId="4BB38DF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为确保项目竣工后各项工程和设施保持良好，发挥服务农业生产应有作用，</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在编制预算</w:t>
      </w:r>
      <w:r>
        <w:rPr>
          <w:rFonts w:hint="eastAsia" w:ascii="Times New Roman" w:hAnsi="Times New Roman" w:eastAsia="仿宋_GB2312" w:cs="仿宋_GB2312"/>
          <w:sz w:val="32"/>
          <w:szCs w:val="32"/>
          <w:highlight w:val="none"/>
          <w:lang w:eastAsia="zh-CN"/>
        </w:rPr>
        <w:t>时应按规定安排足额的后期管护资金，</w:t>
      </w:r>
      <w:r>
        <w:rPr>
          <w:rFonts w:hint="eastAsia" w:ascii="Times New Roman" w:hAnsi="Times New Roman" w:eastAsia="仿宋_GB2312" w:cs="仿宋_GB2312"/>
          <w:sz w:val="32"/>
          <w:szCs w:val="32"/>
          <w:highlight w:val="none"/>
        </w:rPr>
        <w:t>保证项目在建成后的后期管护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管护年</w:t>
      </w:r>
      <w:r>
        <w:rPr>
          <w:rFonts w:hint="eastAsia" w:ascii="Times New Roman" w:hAnsi="Times New Roman" w:eastAsia="仿宋_GB2312" w:cs="仿宋_GB2312"/>
          <w:sz w:val="32"/>
          <w:szCs w:val="32"/>
          <w:highlight w:val="none"/>
          <w:lang w:val="en-US" w:eastAsia="zh-CN"/>
        </w:rPr>
        <w:t>限3年（暂定），管护要求和</w:t>
      </w:r>
      <w:r>
        <w:rPr>
          <w:rFonts w:hint="eastAsia" w:ascii="Times New Roman" w:hAnsi="Times New Roman" w:eastAsia="仿宋_GB2312" w:cs="仿宋_GB2312"/>
          <w:sz w:val="32"/>
          <w:szCs w:val="32"/>
          <w:highlight w:val="none"/>
        </w:rPr>
        <w:t>管护年</w:t>
      </w:r>
      <w:r>
        <w:rPr>
          <w:rFonts w:hint="eastAsia" w:ascii="Times New Roman" w:hAnsi="Times New Roman" w:eastAsia="仿宋_GB2312" w:cs="仿宋_GB2312"/>
          <w:sz w:val="32"/>
          <w:szCs w:val="32"/>
          <w:highlight w:val="none"/>
          <w:lang w:val="en-US" w:eastAsia="zh-CN"/>
        </w:rPr>
        <w:t>限由县自然资源局根据上级政策进行调整</w:t>
      </w:r>
      <w:r>
        <w:rPr>
          <w:rFonts w:hint="eastAsia" w:ascii="Times New Roman" w:hAnsi="Times New Roman" w:eastAsia="仿宋_GB2312" w:cs="仿宋_GB2312"/>
          <w:sz w:val="32"/>
          <w:szCs w:val="32"/>
          <w:highlight w:val="none"/>
        </w:rPr>
        <w:t>。</w:t>
      </w:r>
    </w:p>
    <w:p w14:paraId="16DC0577">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第一阶段（</w:t>
      </w:r>
      <w:r>
        <w:rPr>
          <w:rFonts w:hint="eastAsia" w:ascii="楷体_GB2312" w:hAnsi="楷体_GB2312" w:eastAsia="楷体_GB2312" w:cs="楷体_GB2312"/>
          <w:sz w:val="32"/>
          <w:szCs w:val="32"/>
          <w:highlight w:val="none"/>
          <w:lang w:val="en-US" w:eastAsia="zh-CN"/>
        </w:rPr>
        <w:t>项目管护期</w:t>
      </w:r>
      <w:r>
        <w:rPr>
          <w:rFonts w:hint="eastAsia" w:ascii="楷体_GB2312" w:hAnsi="楷体_GB2312" w:eastAsia="楷体_GB2312" w:cs="楷体_GB2312"/>
          <w:sz w:val="32"/>
          <w:szCs w:val="32"/>
          <w:highlight w:val="none"/>
        </w:rPr>
        <w:t>）。</w:t>
      </w:r>
      <w:r>
        <w:rPr>
          <w:rFonts w:hint="eastAsia" w:ascii="Times New Roman" w:hAnsi="Times New Roman" w:eastAsia="仿宋_GB2312" w:cs="仿宋_GB2312"/>
          <w:sz w:val="32"/>
          <w:szCs w:val="32"/>
          <w:highlight w:val="none"/>
        </w:rPr>
        <w:t>项目通过竣工验收后，由中标</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负责管护3年，水田原则上保证连续3年每1年至少种植一</w:t>
      </w:r>
      <w:r>
        <w:rPr>
          <w:rFonts w:hint="eastAsia" w:ascii="Times New Roman" w:hAnsi="Times New Roman" w:eastAsia="仿宋_GB2312" w:cs="仿宋_GB2312"/>
          <w:sz w:val="32"/>
          <w:szCs w:val="32"/>
          <w:highlight w:val="none"/>
          <w:lang w:eastAsia="zh-CN"/>
        </w:rPr>
        <w:t>季</w:t>
      </w:r>
      <w:r>
        <w:rPr>
          <w:rFonts w:hint="eastAsia" w:ascii="Times New Roman" w:hAnsi="Times New Roman" w:eastAsia="仿宋_GB2312" w:cs="仿宋_GB2312"/>
          <w:sz w:val="32"/>
          <w:szCs w:val="32"/>
          <w:highlight w:val="none"/>
        </w:rPr>
        <w:t>水稻、茭白、菱角、莲藕、荸荠（马蹄）、茨菇等水生农作物，期间管护费用由</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承担，同时确保项目工程和设施完好正常使用。管护期间种植农作物收益由</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与土地权属人在租赁土地时明确约定。如不按规定种植水生作物，造成指标不能使用或被扣减，则项目招标方可以根据指标不能使用或被扣减面积，分项目，按提质改造（旱改水）项目11万元/亩、低效园地和残次林地项目13万元/亩、未利用地项目15万元/亩扣除社会合作方剩余的投资收益，同时保留追溯对方违约责任的权利。</w:t>
      </w:r>
    </w:p>
    <w:p w14:paraId="5511A13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楷体_GB2312" w:hAnsi="楷体_GB2312" w:eastAsia="楷体_GB2312" w:cs="楷体_GB2312"/>
          <w:sz w:val="32"/>
          <w:szCs w:val="32"/>
          <w:highlight w:val="none"/>
        </w:rPr>
        <w:t>（二）第二阶段（</w:t>
      </w:r>
      <w:r>
        <w:rPr>
          <w:rFonts w:hint="eastAsia" w:ascii="楷体_GB2312" w:hAnsi="楷体_GB2312" w:eastAsia="楷体_GB2312" w:cs="楷体_GB2312"/>
          <w:sz w:val="32"/>
          <w:szCs w:val="32"/>
          <w:highlight w:val="none"/>
          <w:lang w:val="en-US" w:eastAsia="zh-CN"/>
        </w:rPr>
        <w:t>项目管护期结束</w:t>
      </w:r>
      <w:r>
        <w:rPr>
          <w:rFonts w:hint="eastAsia" w:ascii="楷体_GB2312" w:hAnsi="楷体_GB2312" w:eastAsia="楷体_GB2312" w:cs="楷体_GB2312"/>
          <w:sz w:val="32"/>
          <w:szCs w:val="32"/>
          <w:highlight w:val="none"/>
        </w:rPr>
        <w:t>后）。</w:t>
      </w:r>
      <w:r>
        <w:rPr>
          <w:rFonts w:hint="eastAsia" w:ascii="Times New Roman" w:hAnsi="Times New Roman" w:eastAsia="仿宋_GB2312" w:cs="仿宋_GB2312"/>
          <w:sz w:val="32"/>
          <w:szCs w:val="32"/>
          <w:highlight w:val="none"/>
        </w:rPr>
        <w:t>中标</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管护期3年</w:t>
      </w:r>
      <w:r>
        <w:rPr>
          <w:rFonts w:hint="eastAsia" w:ascii="Times New Roman" w:hAnsi="Times New Roman" w:eastAsia="仿宋_GB2312" w:cs="仿宋_GB2312"/>
          <w:sz w:val="32"/>
          <w:szCs w:val="32"/>
          <w:highlight w:val="none"/>
          <w:lang w:val="en-US" w:eastAsia="zh-CN"/>
        </w:rPr>
        <w:t>期</w:t>
      </w:r>
      <w:r>
        <w:rPr>
          <w:rFonts w:hint="eastAsia" w:ascii="Times New Roman" w:hAnsi="Times New Roman" w:eastAsia="仿宋_GB2312" w:cs="仿宋_GB2312"/>
          <w:sz w:val="32"/>
          <w:szCs w:val="32"/>
          <w:highlight w:val="none"/>
        </w:rPr>
        <w:t>满后，由</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将项目工程和设施移交所在地乡镇政府，按照谁使用、谁管护和谁受益、谁负责的原则，办理移交手续，签订后期管护合同，乡镇政府负责该项目区范围内所有</w:t>
      </w:r>
      <w:r>
        <w:rPr>
          <w:rFonts w:hint="eastAsia" w:ascii="Times New Roman" w:hAnsi="Times New Roman" w:eastAsia="仿宋_GB2312" w:cs="仿宋_GB2312"/>
          <w:sz w:val="32"/>
          <w:szCs w:val="32"/>
          <w:highlight w:val="none"/>
          <w:lang w:val="en-US" w:eastAsia="zh-CN"/>
        </w:rPr>
        <w:t>验收</w:t>
      </w:r>
      <w:r>
        <w:rPr>
          <w:rFonts w:hint="eastAsia" w:ascii="Times New Roman" w:hAnsi="Times New Roman" w:eastAsia="仿宋_GB2312" w:cs="仿宋_GB2312"/>
          <w:sz w:val="32"/>
          <w:szCs w:val="32"/>
          <w:highlight w:val="none"/>
        </w:rPr>
        <w:t>工程和设施的监管、维护、使用，并将管护责任落实到相关的</w:t>
      </w:r>
      <w:r>
        <w:rPr>
          <w:rFonts w:hint="eastAsia" w:ascii="Times New Roman" w:hAnsi="Times New Roman" w:eastAsia="仿宋_GB2312" w:cs="仿宋_GB2312"/>
          <w:sz w:val="32"/>
          <w:szCs w:val="32"/>
          <w:highlight w:val="none"/>
          <w:lang w:val="en-US" w:eastAsia="zh-CN"/>
        </w:rPr>
        <w:t>村委和</w:t>
      </w:r>
      <w:r>
        <w:rPr>
          <w:rFonts w:hint="eastAsia" w:ascii="Times New Roman" w:hAnsi="Times New Roman" w:eastAsia="仿宋_GB2312" w:cs="仿宋_GB2312"/>
          <w:sz w:val="32"/>
          <w:szCs w:val="32"/>
          <w:highlight w:val="none"/>
        </w:rPr>
        <w:t>村民小组，管护主体应对各项工程设施进行经常性检查维护，确保长期有效稳定利用。</w:t>
      </w:r>
    </w:p>
    <w:p w14:paraId="59A6907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lang w:val="en-US" w:eastAsia="zh-CN"/>
        </w:rPr>
        <w:t>九</w:t>
      </w:r>
      <w:r>
        <w:rPr>
          <w:rFonts w:hint="eastAsia" w:ascii="Times New Roman" w:hAnsi="Times New Roman" w:eastAsia="黑体" w:cs="黑体"/>
          <w:sz w:val="32"/>
          <w:szCs w:val="32"/>
          <w:highlight w:val="none"/>
          <w:lang w:eastAsia="zh-CN"/>
        </w:rPr>
        <w:t>、组织保障和工作要求</w:t>
      </w:r>
    </w:p>
    <w:p w14:paraId="4E5681E6">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领导机构</w:t>
      </w:r>
    </w:p>
    <w:p w14:paraId="5400040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w:t>
      </w:r>
      <w:r>
        <w:rPr>
          <w:rFonts w:hint="eastAsia" w:ascii="Times New Roman" w:hAnsi="Times New Roman" w:eastAsia="仿宋_GB2312" w:cs="仿宋_GB2312"/>
          <w:sz w:val="32"/>
          <w:szCs w:val="32"/>
          <w:highlight w:val="none"/>
          <w:lang w:eastAsia="zh-CN"/>
        </w:rPr>
        <w:t>规范有序顺利推进</w:t>
      </w:r>
      <w:r>
        <w:rPr>
          <w:rFonts w:hint="eastAsia" w:ascii="Times New Roman" w:hAnsi="Times New Roman" w:eastAsia="仿宋_GB2312" w:cs="仿宋_GB2312"/>
          <w:sz w:val="32"/>
          <w:szCs w:val="32"/>
          <w:highlight w:val="none"/>
        </w:rPr>
        <w:t>社会资本参与</w:t>
      </w:r>
      <w:r>
        <w:rPr>
          <w:rFonts w:hint="eastAsia" w:ascii="Times New Roman" w:hAnsi="Times New Roman" w:eastAsia="仿宋_GB2312" w:cs="仿宋_GB2312"/>
          <w:sz w:val="32"/>
          <w:szCs w:val="32"/>
          <w:highlight w:val="none"/>
          <w:lang w:eastAsia="zh-CN"/>
        </w:rPr>
        <w:t>土地综合整治</w:t>
      </w:r>
      <w:r>
        <w:rPr>
          <w:rFonts w:hint="eastAsia" w:ascii="Times New Roman" w:hAnsi="Times New Roman" w:eastAsia="仿宋_GB2312" w:cs="仿宋_GB2312"/>
          <w:sz w:val="32"/>
          <w:szCs w:val="32"/>
          <w:highlight w:val="none"/>
        </w:rPr>
        <w:t>项目建设工作</w:t>
      </w:r>
      <w:r>
        <w:rPr>
          <w:rFonts w:hint="eastAsia" w:ascii="Times New Roman" w:hAnsi="Times New Roman" w:eastAsia="仿宋_GB2312" w:cs="仿宋_GB2312"/>
          <w:sz w:val="32"/>
          <w:szCs w:val="32"/>
          <w:highlight w:val="none"/>
          <w:lang w:eastAsia="zh-CN"/>
        </w:rPr>
        <w:t>，成立全州县引进社会资本参与土地综合整治项目建设工作</w:t>
      </w:r>
      <w:r>
        <w:rPr>
          <w:rFonts w:hint="eastAsia" w:ascii="Times New Roman" w:hAnsi="Times New Roman" w:eastAsia="仿宋_GB2312" w:cs="仿宋_GB2312"/>
          <w:sz w:val="32"/>
          <w:szCs w:val="32"/>
          <w:highlight w:val="none"/>
        </w:rPr>
        <w:t>领导小组，领导小组成员名单如下:</w:t>
      </w:r>
    </w:p>
    <w:p w14:paraId="32BC52D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组  </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邓世文</w:t>
      </w:r>
      <w:r>
        <w:rPr>
          <w:rFonts w:hint="eastAsia" w:ascii="Times New Roman" w:hAnsi="Times New Roman" w:eastAsia="仿宋_GB2312" w:cs="仿宋_GB2312"/>
          <w:sz w:val="32"/>
          <w:szCs w:val="32"/>
          <w:highlight w:val="none"/>
        </w:rPr>
        <w:t xml:space="preserve">  县  长</w:t>
      </w:r>
    </w:p>
    <w:p w14:paraId="3777405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常务</w:t>
      </w:r>
      <w:r>
        <w:rPr>
          <w:rFonts w:hint="eastAsia" w:ascii="Times New Roman" w:hAnsi="Times New Roman" w:eastAsia="仿宋_GB2312" w:cs="仿宋_GB2312"/>
          <w:sz w:val="32"/>
          <w:szCs w:val="32"/>
          <w:highlight w:val="none"/>
        </w:rPr>
        <w:t>副组长</w:t>
      </w:r>
      <w:r>
        <w:rPr>
          <w:rFonts w:hint="eastAsia" w:ascii="Times New Roman" w:hAnsi="Times New Roman" w:eastAsia="仿宋_GB2312" w:cs="仿宋_GB2312"/>
          <w:sz w:val="32"/>
          <w:szCs w:val="32"/>
          <w:highlight w:val="none"/>
          <w:lang w:eastAsia="zh-CN"/>
        </w:rPr>
        <w:t>：</w:t>
      </w:r>
      <w:r>
        <w:rPr>
          <w:rFonts w:hint="eastAsia" w:eastAsia="仿宋_GB2312" w:cs="仿宋_GB2312"/>
          <w:sz w:val="32"/>
          <w:szCs w:val="32"/>
          <w:highlight w:val="none"/>
          <w:lang w:val="en-US" w:eastAsia="zh-CN"/>
        </w:rPr>
        <w:t>秦  涛</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 xml:space="preserve"> 副县长</w:t>
      </w:r>
    </w:p>
    <w:p w14:paraId="7E9E936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副</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组</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 xml:space="preserve">伍吉东  </w:t>
      </w:r>
      <w:r>
        <w:rPr>
          <w:rFonts w:hint="eastAsia" w:ascii="Times New Roman" w:hAnsi="Times New Roman" w:eastAsia="仿宋_GB2312" w:cs="仿宋_GB2312"/>
          <w:sz w:val="32"/>
          <w:szCs w:val="32"/>
          <w:highlight w:val="none"/>
        </w:rPr>
        <w:t>副县长</w:t>
      </w:r>
    </w:p>
    <w:p w14:paraId="38D9DE7B">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 xml:space="preserve">邹祎芹  </w:t>
      </w:r>
      <w:r>
        <w:rPr>
          <w:rFonts w:hint="eastAsia" w:ascii="Times New Roman" w:hAnsi="Times New Roman" w:eastAsia="仿宋_GB2312" w:cs="仿宋_GB2312"/>
          <w:sz w:val="32"/>
          <w:szCs w:val="32"/>
          <w:highlight w:val="none"/>
        </w:rPr>
        <w:t>副县长</w:t>
      </w:r>
    </w:p>
    <w:p w14:paraId="7B5EEC9F">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以体杰</w:t>
      </w:r>
      <w:r>
        <w:rPr>
          <w:rFonts w:hint="eastAsia" w:ascii="Times New Roman" w:hAnsi="Times New Roman" w:eastAsia="仿宋_GB2312" w:cs="仿宋_GB2312"/>
          <w:sz w:val="32"/>
          <w:szCs w:val="32"/>
          <w:highlight w:val="none"/>
          <w:lang w:val="en-US" w:eastAsia="zh-CN"/>
        </w:rPr>
        <w:t xml:space="preserve">  县政协副主席</w:t>
      </w:r>
    </w:p>
    <w:p w14:paraId="07DD786D">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成  </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 xml:space="preserve">蒋云峰  </w:t>
      </w:r>
      <w:r>
        <w:rPr>
          <w:rFonts w:hint="eastAsia" w:ascii="Times New Roman" w:hAnsi="Times New Roman" w:eastAsia="仿宋_GB2312" w:cs="仿宋_GB2312"/>
          <w:sz w:val="32"/>
          <w:szCs w:val="32"/>
          <w:highlight w:val="none"/>
        </w:rPr>
        <w:t>县督查</w:t>
      </w:r>
      <w:r>
        <w:rPr>
          <w:rFonts w:hint="eastAsia" w:ascii="Times New Roman" w:hAnsi="Times New Roman" w:eastAsia="仿宋_GB2312" w:cs="仿宋_GB2312"/>
          <w:sz w:val="32"/>
          <w:szCs w:val="32"/>
          <w:highlight w:val="none"/>
          <w:lang w:val="en-US" w:eastAsia="zh-CN"/>
        </w:rPr>
        <w:t>绩效</w:t>
      </w:r>
      <w:r>
        <w:rPr>
          <w:rFonts w:hint="eastAsia" w:ascii="Times New Roman" w:hAnsi="Times New Roman" w:eastAsia="仿宋_GB2312" w:cs="仿宋_GB2312"/>
          <w:sz w:val="32"/>
          <w:szCs w:val="32"/>
          <w:highlight w:val="none"/>
        </w:rPr>
        <w:t>考评办主任</w:t>
      </w:r>
    </w:p>
    <w:p w14:paraId="56C1345D">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黄新华  </w:t>
      </w:r>
      <w:r>
        <w:rPr>
          <w:rFonts w:hint="eastAsia" w:ascii="Times New Roman" w:hAnsi="Times New Roman" w:eastAsia="仿宋_GB2312" w:cs="仿宋_GB2312"/>
          <w:color w:val="auto"/>
          <w:sz w:val="32"/>
          <w:szCs w:val="32"/>
          <w:highlight w:val="none"/>
        </w:rPr>
        <w:t>县自然资源局局长</w:t>
      </w:r>
    </w:p>
    <w:p w14:paraId="1B0AE505">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马海船  </w:t>
      </w:r>
      <w:r>
        <w:rPr>
          <w:rFonts w:hint="eastAsia" w:ascii="Times New Roman" w:hAnsi="Times New Roman" w:eastAsia="仿宋_GB2312" w:cs="仿宋_GB2312"/>
          <w:color w:val="auto"/>
          <w:sz w:val="32"/>
          <w:szCs w:val="32"/>
          <w:highlight w:val="none"/>
        </w:rPr>
        <w:t>县财政局局长</w:t>
      </w:r>
    </w:p>
    <w:p w14:paraId="62573829">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蒋林峰  </w:t>
      </w:r>
      <w:r>
        <w:rPr>
          <w:rFonts w:hint="eastAsia" w:ascii="Times New Roman" w:hAnsi="Times New Roman" w:eastAsia="仿宋_GB2312" w:cs="仿宋_GB2312"/>
          <w:color w:val="auto"/>
          <w:sz w:val="32"/>
          <w:szCs w:val="32"/>
          <w:highlight w:val="none"/>
        </w:rPr>
        <w:t>县交通运输局局长</w:t>
      </w:r>
    </w:p>
    <w:p w14:paraId="233CF0E4">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 xml:space="preserve">蒋建辉  </w:t>
      </w:r>
      <w:r>
        <w:rPr>
          <w:rFonts w:hint="eastAsia" w:ascii="Times New Roman" w:hAnsi="Times New Roman" w:eastAsia="仿宋_GB2312" w:cs="仿宋_GB2312"/>
          <w:color w:val="auto"/>
          <w:sz w:val="32"/>
          <w:szCs w:val="32"/>
          <w:highlight w:val="none"/>
        </w:rPr>
        <w:t>县农业农村局局长</w:t>
      </w:r>
    </w:p>
    <w:p w14:paraId="32D5C6E3">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王军生  县水利局局长</w:t>
      </w:r>
    </w:p>
    <w:p w14:paraId="18C4E89C">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吕玉锡  县林业局局长</w:t>
      </w:r>
    </w:p>
    <w:p w14:paraId="723BD2D6">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lang w:val="en-US" w:eastAsia="zh-CN"/>
        </w:rPr>
      </w:pPr>
      <w:r>
        <w:rPr>
          <w:rFonts w:hint="eastAsia" w:eastAsia="仿宋_GB2312" w:cs="仿宋_GB2312"/>
          <w:color w:val="auto"/>
          <w:sz w:val="32"/>
          <w:szCs w:val="32"/>
          <w:highlight w:val="none"/>
          <w:lang w:val="en-US" w:eastAsia="zh-CN"/>
        </w:rPr>
        <w:t>杨  友  县统计局局长</w:t>
      </w:r>
    </w:p>
    <w:p w14:paraId="0397B143">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蒋  芳  县投资促进局局长</w:t>
      </w:r>
    </w:p>
    <w:p w14:paraId="3442BE67">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卢天山  全州生态环境局局长</w:t>
      </w:r>
    </w:p>
    <w:p w14:paraId="4BEFF3D2">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庾全明  </w:t>
      </w:r>
      <w:r>
        <w:rPr>
          <w:rFonts w:hint="eastAsia" w:ascii="Times New Roman" w:hAnsi="Times New Roman" w:eastAsia="仿宋_GB2312" w:cs="仿宋_GB2312"/>
          <w:color w:val="auto"/>
          <w:sz w:val="32"/>
          <w:szCs w:val="32"/>
          <w:highlight w:val="none"/>
        </w:rPr>
        <w:t>县自然资源局副局长</w:t>
      </w:r>
    </w:p>
    <w:p w14:paraId="6C8BD9EE">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sz w:val="32"/>
          <w:szCs w:val="32"/>
          <w:highlight w:val="none"/>
        </w:rPr>
      </w:pPr>
      <w:r>
        <w:rPr>
          <w:rFonts w:hint="eastAsia" w:eastAsia="仿宋_GB2312" w:cs="仿宋_GB2312"/>
          <w:sz w:val="32"/>
          <w:szCs w:val="32"/>
          <w:highlight w:val="none"/>
          <w:lang w:val="en-US" w:eastAsia="zh-CN"/>
        </w:rPr>
        <w:t>蒋雪金</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 xml:space="preserve"> 县</w:t>
      </w:r>
      <w:r>
        <w:rPr>
          <w:rFonts w:hint="eastAsia" w:eastAsia="仿宋_GB2312" w:cs="仿宋_GB2312"/>
          <w:sz w:val="32"/>
          <w:szCs w:val="32"/>
          <w:highlight w:val="none"/>
          <w:lang w:eastAsia="zh-CN"/>
        </w:rPr>
        <w:t>政务服务中心副主任</w:t>
      </w:r>
    </w:p>
    <w:p w14:paraId="3798AA0E">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spacing w:val="-28"/>
          <w:sz w:val="32"/>
          <w:szCs w:val="32"/>
          <w:highlight w:val="none"/>
          <w:lang w:eastAsia="zh-CN"/>
        </w:rPr>
      </w:pPr>
      <w:r>
        <w:rPr>
          <w:rFonts w:hint="eastAsia" w:eastAsia="仿宋_GB2312" w:cs="仿宋_GB2312"/>
          <w:sz w:val="32"/>
          <w:szCs w:val="32"/>
          <w:highlight w:val="none"/>
          <w:lang w:eastAsia="zh-CN"/>
        </w:rPr>
        <w:t>黄天试</w:t>
      </w:r>
      <w:r>
        <w:rPr>
          <w:rFonts w:hint="eastAsia" w:eastAsia="仿宋_GB2312" w:cs="仿宋_GB2312"/>
          <w:sz w:val="32"/>
          <w:szCs w:val="32"/>
          <w:highlight w:val="none"/>
          <w:lang w:val="en-US" w:eastAsia="zh-CN"/>
        </w:rPr>
        <w:t xml:space="preserve">  </w:t>
      </w:r>
      <w:r>
        <w:rPr>
          <w:rFonts w:hint="eastAsia" w:eastAsia="仿宋_GB2312" w:cs="仿宋_GB2312"/>
          <w:spacing w:val="-28"/>
          <w:sz w:val="32"/>
          <w:szCs w:val="32"/>
          <w:highlight w:val="none"/>
          <w:lang w:eastAsia="zh-CN"/>
        </w:rPr>
        <w:t>全州全兴投资集团有限公司董事长、总经理</w:t>
      </w:r>
    </w:p>
    <w:p w14:paraId="708B265C">
      <w:pPr>
        <w:keepNext w:val="0"/>
        <w:keepLines w:val="0"/>
        <w:pageBreakBefore w:val="0"/>
        <w:widowControl w:val="0"/>
        <w:kinsoku/>
        <w:wordWrap/>
        <w:overflowPunct/>
        <w:topLinePunct w:val="0"/>
        <w:autoSpaceDE/>
        <w:autoSpaceDN/>
        <w:bidi w:val="0"/>
        <w:adjustRightInd/>
        <w:snapToGrid/>
        <w:spacing w:line="586" w:lineRule="exact"/>
        <w:ind w:firstLine="2560" w:firstLineChars="8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各乡</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乡</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镇</w:t>
      </w:r>
      <w:r>
        <w:rPr>
          <w:rFonts w:hint="eastAsia" w:ascii="Times New Roman" w:hAnsi="Times New Roman" w:eastAsia="仿宋_GB2312" w:cs="仿宋_GB2312"/>
          <w:sz w:val="32"/>
          <w:szCs w:val="32"/>
          <w:highlight w:val="none"/>
          <w:lang w:eastAsia="zh-CN"/>
        </w:rPr>
        <w:t>）长</w:t>
      </w:r>
    </w:p>
    <w:p w14:paraId="6450BD6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color w:val="C00000"/>
          <w:sz w:val="32"/>
          <w:szCs w:val="32"/>
          <w:highlight w:val="none"/>
          <w:lang w:val="en-US" w:eastAsia="zh-CN"/>
        </w:rPr>
      </w:pPr>
      <w:r>
        <w:rPr>
          <w:rFonts w:hint="eastAsia" w:ascii="Times New Roman" w:hAnsi="Times New Roman" w:eastAsia="仿宋_GB2312" w:cs="仿宋_GB2312"/>
          <w:color w:val="auto"/>
          <w:sz w:val="32"/>
          <w:szCs w:val="32"/>
          <w:highlight w:val="none"/>
        </w:rPr>
        <w:t>领导小组下设</w:t>
      </w:r>
      <w:r>
        <w:rPr>
          <w:rFonts w:hint="eastAsia" w:ascii="Times New Roman" w:hAnsi="Times New Roman" w:eastAsia="仿宋_GB2312" w:cs="仿宋_GB2312"/>
          <w:color w:val="auto"/>
          <w:sz w:val="32"/>
          <w:szCs w:val="32"/>
          <w:highlight w:val="none"/>
          <w:lang w:val="en-US" w:eastAsia="zh-CN"/>
        </w:rPr>
        <w:t>专项工作指挥部，指挥长</w:t>
      </w:r>
      <w:r>
        <w:rPr>
          <w:rFonts w:hint="eastAsia" w:ascii="Times New Roman" w:hAnsi="Times New Roman" w:eastAsia="仿宋_GB2312" w:cs="仿宋_GB2312"/>
          <w:color w:val="auto"/>
          <w:sz w:val="32"/>
          <w:szCs w:val="32"/>
          <w:highlight w:val="none"/>
        </w:rPr>
        <w:t>由</w:t>
      </w:r>
      <w:r>
        <w:rPr>
          <w:rFonts w:hint="eastAsia" w:eastAsia="仿宋_GB2312" w:cs="仿宋_GB2312"/>
          <w:color w:val="auto"/>
          <w:sz w:val="32"/>
          <w:szCs w:val="32"/>
          <w:highlight w:val="none"/>
          <w:lang w:val="en-US" w:eastAsia="zh-CN"/>
        </w:rPr>
        <w:t>秦涛</w:t>
      </w:r>
      <w:r>
        <w:rPr>
          <w:rFonts w:hint="eastAsia" w:ascii="Times New Roman" w:hAnsi="Times New Roman" w:eastAsia="仿宋_GB2312" w:cs="仿宋_GB2312"/>
          <w:color w:val="auto"/>
          <w:sz w:val="32"/>
          <w:szCs w:val="32"/>
          <w:highlight w:val="none"/>
          <w:lang w:val="en-US" w:eastAsia="zh-CN"/>
        </w:rPr>
        <w:t>同志兼任，副指挥长由以体杰同志兼任，</w:t>
      </w:r>
      <w:r>
        <w:rPr>
          <w:rFonts w:hint="eastAsia" w:ascii="Times New Roman" w:hAnsi="Times New Roman" w:eastAsia="仿宋_GB2312" w:cs="仿宋_GB2312"/>
          <w:color w:val="auto"/>
          <w:sz w:val="32"/>
          <w:szCs w:val="32"/>
          <w:highlight w:val="none"/>
        </w:rPr>
        <w:t>办公室主任</w:t>
      </w:r>
      <w:r>
        <w:rPr>
          <w:rFonts w:hint="eastAsia" w:ascii="Times New Roman" w:hAnsi="Times New Roman" w:eastAsia="仿宋_GB2312" w:cs="仿宋_GB2312"/>
          <w:color w:val="auto"/>
          <w:sz w:val="32"/>
          <w:szCs w:val="32"/>
          <w:highlight w:val="none"/>
          <w:lang w:eastAsia="zh-CN"/>
        </w:rPr>
        <w:t>由</w:t>
      </w:r>
      <w:r>
        <w:rPr>
          <w:rFonts w:hint="eastAsia" w:ascii="Times New Roman" w:hAnsi="Times New Roman" w:eastAsia="仿宋_GB2312" w:cs="仿宋_GB2312"/>
          <w:color w:val="auto"/>
          <w:sz w:val="32"/>
          <w:szCs w:val="32"/>
          <w:highlight w:val="none"/>
        </w:rPr>
        <w:t>黄</w:t>
      </w:r>
      <w:r>
        <w:rPr>
          <w:rFonts w:hint="eastAsia" w:ascii="Times New Roman" w:hAnsi="Times New Roman" w:eastAsia="仿宋_GB2312" w:cs="仿宋_GB2312"/>
          <w:color w:val="auto"/>
          <w:sz w:val="32"/>
          <w:szCs w:val="32"/>
          <w:highlight w:val="none"/>
          <w:lang w:val="en-US" w:eastAsia="zh-CN"/>
        </w:rPr>
        <w:t>新华</w:t>
      </w:r>
      <w:r>
        <w:rPr>
          <w:rFonts w:hint="eastAsia" w:ascii="Times New Roman" w:hAnsi="Times New Roman" w:eastAsia="仿宋_GB2312" w:cs="仿宋_GB2312"/>
          <w:color w:val="auto"/>
          <w:sz w:val="32"/>
          <w:szCs w:val="32"/>
          <w:highlight w:val="none"/>
        </w:rPr>
        <w:t>同志</w:t>
      </w:r>
      <w:r>
        <w:rPr>
          <w:rFonts w:hint="eastAsia" w:ascii="Times New Roman" w:hAnsi="Times New Roman" w:eastAsia="仿宋_GB2312" w:cs="仿宋_GB2312"/>
          <w:color w:val="auto"/>
          <w:sz w:val="32"/>
          <w:szCs w:val="32"/>
          <w:highlight w:val="none"/>
          <w:lang w:eastAsia="zh-CN"/>
        </w:rPr>
        <w:t>兼任，</w:t>
      </w:r>
      <w:r>
        <w:rPr>
          <w:rFonts w:hint="eastAsia" w:ascii="Times New Roman" w:hAnsi="Times New Roman" w:eastAsia="仿宋_GB2312" w:cs="仿宋_GB2312"/>
          <w:color w:val="auto"/>
          <w:sz w:val="32"/>
          <w:szCs w:val="32"/>
          <w:highlight w:val="none"/>
          <w:lang w:val="en-US" w:eastAsia="zh-CN"/>
        </w:rPr>
        <w:t>成员从相关单位抽调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主要负责</w:t>
      </w:r>
      <w:r>
        <w:rPr>
          <w:rFonts w:hint="eastAsia" w:ascii="Times New Roman" w:hAnsi="Times New Roman" w:eastAsia="仿宋_GB2312" w:cs="仿宋_GB2312"/>
          <w:color w:val="auto"/>
          <w:sz w:val="32"/>
          <w:szCs w:val="32"/>
          <w:highlight w:val="none"/>
          <w:lang w:val="en-US" w:eastAsia="zh-CN"/>
        </w:rPr>
        <w:t>项目推进和实施工作。</w:t>
      </w:r>
      <w:r>
        <w:rPr>
          <w:rFonts w:hint="eastAsia" w:ascii="Times New Roman" w:hAnsi="Times New Roman" w:eastAsia="仿宋_GB2312" w:cs="仿宋_GB2312"/>
          <w:color w:val="auto"/>
          <w:sz w:val="32"/>
          <w:szCs w:val="32"/>
          <w:highlight w:val="none"/>
        </w:rPr>
        <w:t>拟定各项政策规定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提交领导小组审定后上报县政府研究，协调解决工作中存在的具体问题，指导、监督工作顺利推进，及时汇报工作进展情况、存在问题并提出处理意见。</w:t>
      </w:r>
    </w:p>
    <w:p w14:paraId="4932ADD1">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rPr>
        <w:t>成员</w:t>
      </w:r>
      <w:r>
        <w:rPr>
          <w:rFonts w:hint="eastAsia" w:ascii="楷体_GB2312" w:hAnsi="楷体_GB2312" w:eastAsia="楷体_GB2312" w:cs="楷体_GB2312"/>
          <w:sz w:val="32"/>
          <w:szCs w:val="32"/>
          <w:highlight w:val="none"/>
          <w:lang w:eastAsia="zh-CN"/>
        </w:rPr>
        <w:t>单位</w:t>
      </w:r>
      <w:r>
        <w:rPr>
          <w:rFonts w:hint="eastAsia" w:ascii="楷体_GB2312" w:hAnsi="楷体_GB2312" w:eastAsia="楷体_GB2312" w:cs="楷体_GB2312"/>
          <w:sz w:val="32"/>
          <w:szCs w:val="32"/>
          <w:highlight w:val="none"/>
        </w:rPr>
        <w:t>工作职责</w:t>
      </w:r>
    </w:p>
    <w:p w14:paraId="1BFD10BA">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县委县政府督查考评办职责：负责项目所涉及的事项完成情况进行督查，督促、协调各相关部门按时按质按量完成项目工作，参与有关政策的完善工作。</w:t>
      </w:r>
    </w:p>
    <w:p w14:paraId="49BC8A68">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县自然资源局职责：一是负责项目实施过程的业务指导、监督检查等工作；二是负责会同县财政局等部门做好项目可研、立项、规划设计、工程设计变更论证、工程复核、新增耕地质量评定审查、工程审计、项目竣工验收确认等工作；三是负责会同农业农村局、水利局、交通</w:t>
      </w:r>
      <w:r>
        <w:rPr>
          <w:rFonts w:hint="eastAsia" w:ascii="Times New Roman" w:hAnsi="Times New Roman" w:eastAsia="仿宋_GB2312" w:cs="仿宋_GB2312"/>
          <w:sz w:val="32"/>
          <w:szCs w:val="32"/>
          <w:highlight w:val="none"/>
          <w:lang w:eastAsia="zh-CN"/>
        </w:rPr>
        <w:t>运输</w:t>
      </w:r>
      <w:r>
        <w:rPr>
          <w:rFonts w:hint="eastAsia" w:ascii="Times New Roman" w:hAnsi="Times New Roman" w:eastAsia="仿宋_GB2312" w:cs="仿宋_GB2312"/>
          <w:sz w:val="32"/>
          <w:szCs w:val="32"/>
          <w:highlight w:val="none"/>
        </w:rPr>
        <w:t>局、财政局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林业局</w:t>
      </w:r>
      <w:r>
        <w:rPr>
          <w:rFonts w:hint="eastAsia" w:ascii="Times New Roman" w:hAnsi="Times New Roman" w:eastAsia="仿宋_GB2312" w:cs="仿宋_GB2312"/>
          <w:sz w:val="32"/>
          <w:szCs w:val="32"/>
          <w:highlight w:val="none"/>
        </w:rPr>
        <w:t>等部门进行项目初步验收，并完成新增</w:t>
      </w:r>
      <w:r>
        <w:rPr>
          <w:rFonts w:hint="eastAsia" w:ascii="Times New Roman" w:hAnsi="Times New Roman" w:eastAsia="仿宋_GB2312" w:cs="仿宋_GB2312"/>
          <w:sz w:val="32"/>
          <w:szCs w:val="32"/>
          <w:highlight w:val="none"/>
          <w:lang w:val="en-US" w:eastAsia="zh-CN"/>
        </w:rPr>
        <w:t>水田</w:t>
      </w:r>
      <w:r>
        <w:rPr>
          <w:rFonts w:hint="eastAsia" w:ascii="Times New Roman" w:hAnsi="Times New Roman" w:eastAsia="仿宋_GB2312" w:cs="仿宋_GB2312"/>
          <w:sz w:val="32"/>
          <w:szCs w:val="32"/>
          <w:highlight w:val="none"/>
        </w:rPr>
        <w:t>指标系统报备和上图入库</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四是通过公开招投标方式选</w:t>
      </w:r>
      <w:r>
        <w:rPr>
          <w:rFonts w:hint="eastAsia" w:ascii="Times New Roman" w:hAnsi="Times New Roman" w:eastAsia="仿宋_GB2312" w:cs="仿宋_GB2312"/>
          <w:color w:val="auto"/>
          <w:sz w:val="32"/>
          <w:szCs w:val="32"/>
          <w:highlight w:val="none"/>
        </w:rPr>
        <w:t>定</w:t>
      </w:r>
      <w:r>
        <w:rPr>
          <w:rFonts w:hint="eastAsia" w:ascii="Times New Roman" w:hAnsi="Times New Roman" w:eastAsia="仿宋_GB2312" w:cs="仿宋_GB2312"/>
          <w:color w:val="auto"/>
          <w:sz w:val="32"/>
          <w:szCs w:val="32"/>
          <w:highlight w:val="none"/>
          <w:lang w:val="en-US" w:eastAsia="zh-CN"/>
        </w:rPr>
        <w:t>参与土地综合整治项目建设</w:t>
      </w:r>
      <w:r>
        <w:rPr>
          <w:rFonts w:hint="eastAsia" w:ascii="Times New Roman" w:hAnsi="Times New Roman" w:eastAsia="仿宋_GB2312" w:cs="仿宋_GB2312"/>
          <w:color w:val="auto"/>
          <w:sz w:val="32"/>
          <w:szCs w:val="32"/>
          <w:highlight w:val="none"/>
        </w:rPr>
        <w:t>社会合作方；</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rPr>
        <w:t>是负责项目指标交易或收储等工作。</w:t>
      </w:r>
    </w:p>
    <w:p w14:paraId="0588624E">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县财政局职责：一是负责监督指导</w:t>
      </w:r>
      <w:r>
        <w:rPr>
          <w:rFonts w:hint="eastAsia" w:ascii="Times New Roman" w:hAnsi="Times New Roman" w:eastAsia="仿宋_GB2312" w:cs="仿宋_GB2312"/>
          <w:sz w:val="32"/>
          <w:szCs w:val="32"/>
          <w:highlight w:val="none"/>
          <w:lang w:eastAsia="zh-CN"/>
        </w:rPr>
        <w:t>社会合作方</w:t>
      </w:r>
      <w:r>
        <w:rPr>
          <w:rFonts w:hint="eastAsia" w:ascii="Times New Roman" w:hAnsi="Times New Roman" w:eastAsia="仿宋_GB2312" w:cs="仿宋_GB2312"/>
          <w:sz w:val="32"/>
          <w:szCs w:val="32"/>
          <w:highlight w:val="none"/>
        </w:rPr>
        <w:t>进行预算编制和评审；二是负责会同县自然资源局等部门做好项目立项、工程设计变更论证、工程审计、项目竣工验收确认等工作；三是负责</w:t>
      </w:r>
      <w:r>
        <w:rPr>
          <w:rFonts w:hint="eastAsia" w:ascii="Times New Roman" w:hAnsi="Times New Roman" w:eastAsia="仿宋_GB2312" w:cs="仿宋_GB2312"/>
          <w:sz w:val="32"/>
          <w:szCs w:val="32"/>
          <w:highlight w:val="none"/>
          <w:lang w:val="en-US" w:eastAsia="zh-CN"/>
        </w:rPr>
        <w:t>项目资金</w:t>
      </w:r>
      <w:r>
        <w:rPr>
          <w:rFonts w:hint="eastAsia" w:ascii="Times New Roman" w:hAnsi="Times New Roman" w:eastAsia="仿宋_GB2312" w:cs="仿宋_GB2312"/>
          <w:sz w:val="32"/>
          <w:szCs w:val="32"/>
          <w:highlight w:val="none"/>
        </w:rPr>
        <w:t>核算拨付工作，对各项资金使用情况进行跟踪检查。</w:t>
      </w:r>
    </w:p>
    <w:p w14:paraId="43B92DF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县农业农村局、水利局、交通运输局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林业局、生态环境局</w:t>
      </w:r>
      <w:r>
        <w:rPr>
          <w:rFonts w:hint="eastAsia" w:ascii="Times New Roman" w:hAnsi="Times New Roman" w:eastAsia="仿宋_GB2312" w:cs="仿宋_GB2312"/>
          <w:sz w:val="32"/>
          <w:szCs w:val="32"/>
          <w:highlight w:val="none"/>
        </w:rPr>
        <w:t>职责：一是负责在项目实施过程中进行技术指导，做好专业技术支持和质量监督等工作；二是负责会同县自然资源局、县财政局做好项目可研、规划设计初步评审和初步验收等工作；三是负责提供农业、水利、交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林业</w:t>
      </w:r>
      <w:r>
        <w:rPr>
          <w:rFonts w:hint="eastAsia" w:ascii="Times New Roman" w:hAnsi="Times New Roman" w:eastAsia="仿宋_GB2312" w:cs="仿宋_GB2312"/>
          <w:sz w:val="32"/>
          <w:szCs w:val="32"/>
          <w:highlight w:val="none"/>
        </w:rPr>
        <w:t>等有关图文数据，指导配合有关部门做好土地权属调查调整和矛盾纠纷调处等工作。</w:t>
      </w:r>
    </w:p>
    <w:p w14:paraId="2401140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5.各（</w:t>
      </w:r>
      <w:r>
        <w:rPr>
          <w:rFonts w:hint="eastAsia" w:ascii="Times New Roman" w:hAnsi="Times New Roman" w:eastAsia="仿宋_GB2312" w:cs="仿宋_GB2312"/>
          <w:sz w:val="32"/>
          <w:szCs w:val="32"/>
          <w:highlight w:val="none"/>
        </w:rPr>
        <w:t>乡</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镇</w:t>
      </w:r>
      <w:r>
        <w:rPr>
          <w:rFonts w:hint="eastAsia" w:ascii="Times New Roman" w:hAnsi="Times New Roman" w:eastAsia="仿宋_GB2312" w:cs="仿宋_GB2312"/>
          <w:sz w:val="32"/>
          <w:szCs w:val="32"/>
          <w:highlight w:val="none"/>
          <w:lang w:eastAsia="zh-CN"/>
        </w:rPr>
        <w:t>人民</w:t>
      </w:r>
      <w:r>
        <w:rPr>
          <w:rFonts w:hint="eastAsia" w:ascii="Times New Roman" w:hAnsi="Times New Roman" w:eastAsia="仿宋_GB2312" w:cs="仿宋_GB2312"/>
          <w:sz w:val="32"/>
          <w:szCs w:val="32"/>
          <w:highlight w:val="none"/>
        </w:rPr>
        <w:t>政府：一是负责项目区群众思想疏导工作，发动群众积极参与项目建设，协调项目实施过程中的矛盾纠纷，保证项目区工程建设顺利开展；二是负责落实项目实施前土地权属调查工作，确保项目实施在土地权属清晰</w:t>
      </w:r>
      <w:r>
        <w:rPr>
          <w:rFonts w:hint="eastAsia" w:ascii="Times New Roman" w:hAnsi="Times New Roman" w:eastAsia="仿宋_GB2312" w:cs="仿宋_GB2312"/>
          <w:sz w:val="32"/>
          <w:szCs w:val="32"/>
          <w:highlight w:val="none"/>
          <w:lang w:val="en-US" w:eastAsia="zh-CN"/>
        </w:rPr>
        <w:t>无纠纷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并出具同意项目实施的书面意见</w:t>
      </w:r>
      <w:r>
        <w:rPr>
          <w:rFonts w:hint="eastAsia" w:ascii="Times New Roman" w:hAnsi="Times New Roman" w:eastAsia="仿宋_GB2312" w:cs="仿宋_GB2312"/>
          <w:sz w:val="32"/>
          <w:szCs w:val="32"/>
          <w:highlight w:val="none"/>
        </w:rPr>
        <w:t>；三是负责项目竣工后土地权属调整分配和项目后期管护等工作，确保项目发挥应有社会效益。</w:t>
      </w:r>
    </w:p>
    <w:p w14:paraId="353C2ED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工作要求</w:t>
      </w:r>
    </w:p>
    <w:p w14:paraId="3AAE05E2">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切实</w:t>
      </w:r>
      <w:r>
        <w:rPr>
          <w:rFonts w:hint="eastAsia" w:ascii="Times New Roman" w:hAnsi="Times New Roman" w:eastAsia="仿宋_GB2312" w:cs="仿宋_GB2312"/>
          <w:sz w:val="32"/>
          <w:szCs w:val="32"/>
          <w:highlight w:val="none"/>
          <w:lang w:eastAsia="zh-CN"/>
        </w:rPr>
        <w:t>提高认识</w:t>
      </w:r>
      <w:r>
        <w:rPr>
          <w:rFonts w:hint="eastAsia" w:ascii="Times New Roman" w:hAnsi="Times New Roman" w:eastAsia="仿宋_GB2312" w:cs="仿宋_GB2312"/>
          <w:sz w:val="32"/>
          <w:szCs w:val="32"/>
          <w:highlight w:val="none"/>
        </w:rPr>
        <w:t>。各</w:t>
      </w:r>
      <w:r>
        <w:rPr>
          <w:rFonts w:hint="eastAsia" w:ascii="Times New Roman" w:hAnsi="Times New Roman" w:eastAsia="仿宋_GB2312" w:cs="仿宋_GB2312"/>
          <w:sz w:val="32"/>
          <w:szCs w:val="32"/>
          <w:highlight w:val="none"/>
          <w:lang w:eastAsia="zh-CN"/>
        </w:rPr>
        <w:t>单位</w:t>
      </w:r>
      <w:r>
        <w:rPr>
          <w:rFonts w:hint="eastAsia" w:ascii="Times New Roman" w:hAnsi="Times New Roman" w:eastAsia="仿宋_GB2312" w:cs="仿宋_GB2312"/>
          <w:sz w:val="32"/>
          <w:szCs w:val="32"/>
          <w:highlight w:val="none"/>
        </w:rPr>
        <w:t>应联动配合形成合力，确保领导到位、责任到位、工作到位</w:t>
      </w:r>
      <w:r>
        <w:rPr>
          <w:rFonts w:hint="eastAsia" w:ascii="Times New Roman" w:hAnsi="Times New Roman" w:eastAsia="仿宋_GB2312" w:cs="仿宋_GB2312"/>
          <w:sz w:val="32"/>
          <w:szCs w:val="32"/>
          <w:highlight w:val="none"/>
          <w:lang w:eastAsia="zh-CN"/>
        </w:rPr>
        <w:t>，并</w:t>
      </w:r>
      <w:r>
        <w:rPr>
          <w:rFonts w:hint="eastAsia" w:ascii="Times New Roman" w:hAnsi="Times New Roman" w:eastAsia="仿宋_GB2312" w:cs="仿宋_GB2312"/>
          <w:sz w:val="32"/>
          <w:szCs w:val="32"/>
          <w:highlight w:val="none"/>
        </w:rPr>
        <w:t>积极配合县自然资源局开展相关工作，确保项目建设高效有序推进。对存在不作为、慢作为等影响项目推进的，将严格</w:t>
      </w:r>
      <w:r>
        <w:rPr>
          <w:rFonts w:hint="eastAsia" w:ascii="Times New Roman" w:hAnsi="Times New Roman" w:eastAsia="仿宋_GB2312" w:cs="仿宋_GB2312"/>
          <w:sz w:val="32"/>
          <w:szCs w:val="32"/>
          <w:highlight w:val="none"/>
          <w:lang w:eastAsia="zh-CN"/>
        </w:rPr>
        <w:t>按有关规定</w:t>
      </w:r>
      <w:r>
        <w:rPr>
          <w:rFonts w:hint="eastAsia" w:ascii="Times New Roman" w:hAnsi="Times New Roman" w:eastAsia="仿宋_GB2312" w:cs="仿宋_GB2312"/>
          <w:sz w:val="32"/>
          <w:szCs w:val="32"/>
          <w:highlight w:val="none"/>
        </w:rPr>
        <w:t>问责，并追究主要领导和相关责任人的责任。</w:t>
      </w:r>
    </w:p>
    <w:p w14:paraId="1DD8384C">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合理规划布局。为了保障项目区建设，严格依照规划有序进行，实行土地整治与</w:t>
      </w:r>
      <w:r>
        <w:rPr>
          <w:rFonts w:hint="eastAsia" w:ascii="Times New Roman" w:hAnsi="Times New Roman" w:eastAsia="仿宋_GB2312" w:cs="仿宋_GB2312"/>
          <w:sz w:val="32"/>
          <w:szCs w:val="32"/>
          <w:highlight w:val="none"/>
          <w:lang w:val="en-US" w:eastAsia="zh-CN"/>
        </w:rPr>
        <w:t>乡村振兴</w:t>
      </w:r>
      <w:r>
        <w:rPr>
          <w:rFonts w:hint="eastAsia" w:ascii="Times New Roman" w:hAnsi="Times New Roman" w:eastAsia="仿宋_GB2312" w:cs="仿宋_GB2312"/>
          <w:sz w:val="32"/>
          <w:szCs w:val="32"/>
          <w:highlight w:val="none"/>
        </w:rPr>
        <w:t>统筹推进，对“田、水、路、林、村”综合整治，全面改善农民生产生活条件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基础设施建设（田间道路工程和灌溉与排水工程等）原则上不低于工程施工费的30%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sz w:val="32"/>
          <w:szCs w:val="32"/>
          <w:highlight w:val="none"/>
        </w:rPr>
        <w:t>项目的实施必须符合土地利用总体规划，并与城乡规划、产业发展规划和新型城镇化规划相衔接，做到多规融合，全力支持</w:t>
      </w:r>
      <w:r>
        <w:rPr>
          <w:rFonts w:hint="eastAsia" w:ascii="Times New Roman" w:hAnsi="Times New Roman" w:eastAsia="仿宋_GB2312" w:cs="仿宋_GB2312"/>
          <w:sz w:val="32"/>
          <w:szCs w:val="32"/>
          <w:highlight w:val="none"/>
          <w:lang w:val="en-US" w:eastAsia="zh-CN"/>
        </w:rPr>
        <w:t>乡村振兴和乡村风貌改造</w:t>
      </w:r>
      <w:r>
        <w:rPr>
          <w:rFonts w:hint="eastAsia" w:ascii="Times New Roman" w:hAnsi="Times New Roman" w:eastAsia="仿宋_GB2312" w:cs="仿宋_GB2312"/>
          <w:sz w:val="32"/>
          <w:szCs w:val="32"/>
          <w:highlight w:val="none"/>
        </w:rPr>
        <w:t>。</w:t>
      </w:r>
    </w:p>
    <w:p w14:paraId="355C9474">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color w:val="FF0000"/>
          <w:sz w:val="32"/>
          <w:szCs w:val="32"/>
          <w:highlight w:val="none"/>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尊重农民意愿。</w:t>
      </w:r>
      <w:r>
        <w:rPr>
          <w:rFonts w:hint="eastAsia" w:ascii="Times New Roman" w:hAnsi="Times New Roman" w:eastAsia="仿宋_GB2312" w:cs="仿宋_GB2312"/>
          <w:sz w:val="32"/>
          <w:szCs w:val="32"/>
          <w:highlight w:val="none"/>
          <w:lang w:eastAsia="zh-CN"/>
        </w:rPr>
        <w:t>各单位要</w:t>
      </w:r>
      <w:r>
        <w:rPr>
          <w:rFonts w:hint="eastAsia" w:ascii="Times New Roman" w:hAnsi="Times New Roman" w:eastAsia="仿宋_GB2312" w:cs="仿宋_GB2312"/>
          <w:sz w:val="32"/>
          <w:szCs w:val="32"/>
          <w:highlight w:val="none"/>
        </w:rPr>
        <w:t>充分发挥农民主体地位作用，明晰权属，维护农民权益，保障农民的知情权、参与权、受益权。做到项目实施前农民同意、项目实施中农民参与、项目实施后农民满意。</w:t>
      </w:r>
    </w:p>
    <w:p w14:paraId="2DDF0590">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加强廉政建设。要认真落实廉政建设各项措施，建立工程建设廉政风险防范机制，注重从源头上预防暗箱操作和腐败现象的发生，并在项目建设上主动接受社会和群众监督。</w:t>
      </w:r>
    </w:p>
    <w:p w14:paraId="57967659">
      <w:pPr>
        <w:keepNext w:val="0"/>
        <w:keepLines w:val="0"/>
        <w:pageBreakBefore w:val="0"/>
        <w:widowControl w:val="0"/>
        <w:kinsoku/>
        <w:wordWrap/>
        <w:overflowPunct/>
        <w:topLinePunct w:val="0"/>
        <w:autoSpaceDE/>
        <w:autoSpaceDN/>
        <w:bidi w:val="0"/>
        <w:adjustRightInd/>
        <w:snapToGrid/>
        <w:spacing w:line="586" w:lineRule="exact"/>
        <w:ind w:firstLine="720" w:firstLineChars="225"/>
        <w:textAlignment w:val="auto"/>
        <w:rPr>
          <w:rFonts w:hint="eastAsia" w:ascii="Times New Roman" w:hAnsi="Times New Roman" w:eastAsia="仿宋_GB2312"/>
          <w:sz w:val="32"/>
        </w:rPr>
      </w:pPr>
    </w:p>
    <w:p w14:paraId="7FABF546">
      <w:pPr>
        <w:ind w:firstLine="720" w:firstLineChars="225"/>
        <w:rPr>
          <w:rFonts w:hint="eastAsia" w:ascii="Times New Roman" w:hAnsi="Times New Roman" w:eastAsia="仿宋_GB2312"/>
          <w:sz w:val="32"/>
        </w:rPr>
      </w:pPr>
    </w:p>
    <w:p w14:paraId="5946C076">
      <w:pPr>
        <w:ind w:firstLine="720" w:firstLineChars="225"/>
        <w:rPr>
          <w:rFonts w:hint="eastAsia" w:ascii="Times New Roman" w:hAnsi="Times New Roman" w:eastAsia="仿宋_GB2312"/>
          <w:sz w:val="32"/>
        </w:rPr>
      </w:pPr>
    </w:p>
    <w:p w14:paraId="303B0288">
      <w:pPr>
        <w:ind w:firstLine="720" w:firstLineChars="225"/>
        <w:rPr>
          <w:rFonts w:hint="eastAsia" w:ascii="Times New Roman" w:hAnsi="Times New Roman" w:eastAsia="仿宋_GB2312"/>
          <w:sz w:val="32"/>
        </w:rPr>
      </w:pPr>
    </w:p>
    <w:p w14:paraId="375BBA49">
      <w:pPr>
        <w:ind w:firstLine="720" w:firstLineChars="225"/>
        <w:rPr>
          <w:rFonts w:hint="eastAsia" w:ascii="Times New Roman" w:hAnsi="Times New Roman" w:eastAsia="仿宋_GB2312"/>
          <w:sz w:val="32"/>
        </w:rPr>
      </w:pPr>
    </w:p>
    <w:p w14:paraId="0E94E343">
      <w:pPr>
        <w:ind w:firstLine="720" w:firstLineChars="225"/>
        <w:rPr>
          <w:rFonts w:hint="eastAsia" w:ascii="Times New Roman" w:hAnsi="Times New Roman" w:eastAsia="仿宋_GB2312"/>
          <w:sz w:val="32"/>
        </w:rPr>
      </w:pPr>
    </w:p>
    <w:p w14:paraId="4479263E">
      <w:pPr>
        <w:ind w:firstLine="720" w:firstLineChars="225"/>
        <w:rPr>
          <w:rFonts w:hint="eastAsia" w:ascii="Times New Roman" w:hAnsi="Times New Roman" w:eastAsia="仿宋_GB2312"/>
          <w:sz w:val="32"/>
        </w:rPr>
      </w:pPr>
    </w:p>
    <w:p w14:paraId="51CC59CF">
      <w:pPr>
        <w:ind w:firstLine="720" w:firstLineChars="225"/>
        <w:rPr>
          <w:rFonts w:hint="eastAsia" w:ascii="Times New Roman" w:hAnsi="Times New Roman" w:eastAsia="仿宋_GB2312"/>
          <w:sz w:val="32"/>
        </w:rPr>
      </w:pPr>
    </w:p>
    <w:p w14:paraId="6FF3E536">
      <w:pPr>
        <w:ind w:firstLine="720" w:firstLineChars="225"/>
        <w:rPr>
          <w:rFonts w:hint="eastAsia" w:ascii="Times New Roman" w:hAnsi="Times New Roman" w:eastAsia="仿宋_GB2312"/>
          <w:sz w:val="32"/>
        </w:rPr>
      </w:pPr>
    </w:p>
    <w:p w14:paraId="1938A901">
      <w:pPr>
        <w:ind w:firstLine="720" w:firstLineChars="225"/>
        <w:rPr>
          <w:rFonts w:hint="eastAsia" w:ascii="Times New Roman" w:hAnsi="Times New Roman" w:eastAsia="仿宋_GB2312"/>
          <w:sz w:val="32"/>
        </w:rPr>
      </w:pPr>
    </w:p>
    <w:p w14:paraId="4DF0DE2C">
      <w:pPr>
        <w:ind w:firstLine="720" w:firstLineChars="225"/>
        <w:rPr>
          <w:rFonts w:hint="eastAsia" w:ascii="Times New Roman" w:hAnsi="Times New Roman" w:eastAsia="仿宋_GB2312"/>
          <w:sz w:val="32"/>
        </w:rPr>
      </w:pPr>
    </w:p>
    <w:p w14:paraId="7208255F">
      <w:pPr>
        <w:ind w:firstLine="720" w:firstLineChars="225"/>
        <w:rPr>
          <w:rFonts w:hint="eastAsia" w:ascii="Times New Roman" w:hAnsi="Times New Roman" w:eastAsia="仿宋_GB2312"/>
          <w:sz w:val="32"/>
        </w:rPr>
      </w:pPr>
    </w:p>
    <w:p w14:paraId="05D3E68B">
      <w:pPr>
        <w:ind w:firstLine="720" w:firstLineChars="225"/>
        <w:rPr>
          <w:rFonts w:hint="eastAsia" w:ascii="Times New Roman" w:hAnsi="Times New Roman" w:eastAsia="仿宋_GB2312"/>
          <w:sz w:val="32"/>
        </w:rPr>
      </w:pPr>
    </w:p>
    <w:p w14:paraId="75F71FD3">
      <w:pPr>
        <w:ind w:firstLine="720" w:firstLineChars="225"/>
        <w:rPr>
          <w:rFonts w:hint="eastAsia" w:ascii="Times New Roman" w:hAnsi="Times New Roman" w:eastAsia="仿宋_GB2312"/>
          <w:sz w:val="32"/>
        </w:rPr>
      </w:pPr>
    </w:p>
    <w:p w14:paraId="7D41422F">
      <w:pPr>
        <w:ind w:firstLine="720" w:firstLineChars="225"/>
        <w:rPr>
          <w:rFonts w:hint="eastAsia" w:ascii="Times New Roman" w:hAnsi="Times New Roman" w:eastAsia="仿宋_GB2312"/>
          <w:sz w:val="32"/>
        </w:rPr>
      </w:pPr>
    </w:p>
    <w:p w14:paraId="749DCC20">
      <w:pPr>
        <w:ind w:firstLine="720" w:firstLineChars="225"/>
        <w:rPr>
          <w:rFonts w:hint="eastAsia" w:ascii="Times New Roman" w:hAnsi="Times New Roman" w:eastAsia="仿宋_GB2312"/>
          <w:sz w:val="32"/>
        </w:rPr>
      </w:pPr>
    </w:p>
    <w:p w14:paraId="370A5C6E">
      <w:pPr>
        <w:ind w:firstLine="720" w:firstLineChars="225"/>
        <w:rPr>
          <w:rFonts w:hint="eastAsia" w:ascii="Times New Roman" w:hAnsi="Times New Roman" w:eastAsia="仿宋_GB2312"/>
          <w:sz w:val="32"/>
        </w:rPr>
      </w:pPr>
    </w:p>
    <w:p w14:paraId="43544661">
      <w:pPr>
        <w:ind w:firstLine="720" w:firstLineChars="225"/>
        <w:rPr>
          <w:rFonts w:hint="eastAsia" w:ascii="Times New Roman" w:hAnsi="Times New Roman" w:eastAsia="仿宋_GB2312"/>
          <w:sz w:val="32"/>
        </w:rPr>
      </w:pPr>
    </w:p>
    <w:p w14:paraId="4DBF9561">
      <w:pPr>
        <w:ind w:firstLine="720" w:firstLineChars="225"/>
        <w:rPr>
          <w:rFonts w:hint="eastAsia" w:ascii="Times New Roman" w:hAnsi="Times New Roman" w:eastAsia="仿宋_GB2312"/>
          <w:sz w:val="32"/>
        </w:rPr>
      </w:pPr>
    </w:p>
    <w:p w14:paraId="4810C501">
      <w:pPr>
        <w:ind w:firstLine="720" w:firstLineChars="225"/>
        <w:rPr>
          <w:rFonts w:hint="eastAsia" w:ascii="Times New Roman" w:hAnsi="Times New Roman" w:eastAsia="仿宋_GB2312"/>
          <w:sz w:val="32"/>
        </w:rPr>
      </w:pPr>
    </w:p>
    <w:p w14:paraId="4EE2E98F">
      <w:pPr>
        <w:ind w:firstLine="720" w:firstLineChars="225"/>
        <w:rPr>
          <w:rFonts w:hint="eastAsia" w:ascii="Times New Roman" w:hAnsi="Times New Roman" w:eastAsia="仿宋_GB2312"/>
          <w:sz w:val="32"/>
        </w:rPr>
      </w:pPr>
    </w:p>
    <w:p w14:paraId="64F39907">
      <w:pPr>
        <w:ind w:firstLine="720" w:firstLineChars="225"/>
        <w:rPr>
          <w:rFonts w:hint="eastAsia" w:ascii="Times New Roman" w:hAnsi="Times New Roman" w:eastAsia="仿宋_GB2312"/>
          <w:sz w:val="32"/>
        </w:rPr>
      </w:pPr>
    </w:p>
    <w:p w14:paraId="6DB35760">
      <w:pPr>
        <w:ind w:firstLine="720" w:firstLineChars="225"/>
        <w:rPr>
          <w:rFonts w:hint="eastAsia" w:ascii="Times New Roman" w:hAnsi="Times New Roman" w:eastAsia="仿宋_GB2312"/>
          <w:sz w:val="32"/>
        </w:rPr>
      </w:pPr>
    </w:p>
    <w:p w14:paraId="3BB0BA20">
      <w:pPr>
        <w:ind w:firstLine="720" w:firstLineChars="225"/>
        <w:rPr>
          <w:rFonts w:hint="eastAsia" w:ascii="Times New Roman" w:hAnsi="Times New Roman" w:eastAsia="仿宋_GB2312"/>
          <w:sz w:val="32"/>
        </w:rPr>
      </w:pPr>
    </w:p>
    <w:p w14:paraId="00BC2C1A">
      <w:pPr>
        <w:ind w:firstLine="720" w:firstLineChars="225"/>
        <w:rPr>
          <w:rFonts w:hint="eastAsia" w:ascii="Times New Roman" w:hAnsi="Times New Roman" w:eastAsia="仿宋_GB2312"/>
          <w:sz w:val="32"/>
        </w:rPr>
      </w:pPr>
    </w:p>
    <w:p w14:paraId="4A0B922C">
      <w:pPr>
        <w:ind w:firstLine="720" w:firstLineChars="225"/>
        <w:rPr>
          <w:rFonts w:hint="eastAsia" w:ascii="Times New Roman" w:hAnsi="Times New Roman" w:eastAsia="仿宋_GB2312"/>
          <w:sz w:val="32"/>
        </w:rPr>
      </w:pPr>
    </w:p>
    <w:p w14:paraId="0E7A930C">
      <w:pPr>
        <w:ind w:firstLine="720" w:firstLineChars="225"/>
        <w:rPr>
          <w:rFonts w:hint="eastAsia" w:ascii="Times New Roman" w:hAnsi="Times New Roman" w:eastAsia="仿宋_GB2312"/>
          <w:sz w:val="32"/>
        </w:rPr>
      </w:pPr>
    </w:p>
    <w:p w14:paraId="6EA91A32">
      <w:pPr>
        <w:ind w:firstLine="720" w:firstLineChars="225"/>
        <w:rPr>
          <w:rFonts w:hint="eastAsia" w:ascii="Times New Roman" w:hAnsi="Times New Roman" w:eastAsia="仿宋_GB2312"/>
          <w:sz w:val="32"/>
        </w:rPr>
      </w:pPr>
    </w:p>
    <w:p w14:paraId="5A5A53DE">
      <w:pPr>
        <w:ind w:firstLine="720" w:firstLineChars="225"/>
        <w:rPr>
          <w:rFonts w:hint="eastAsia" w:ascii="Times New Roman" w:hAnsi="Times New Roman" w:eastAsia="仿宋_GB2312"/>
          <w:sz w:val="32"/>
        </w:rPr>
      </w:pPr>
    </w:p>
    <w:p w14:paraId="72DDC9CE">
      <w:pPr>
        <w:ind w:firstLine="720" w:firstLineChars="225"/>
        <w:rPr>
          <w:rFonts w:hint="eastAsia" w:ascii="Times New Roman" w:hAnsi="Times New Roman" w:eastAsia="仿宋_GB2312"/>
          <w:sz w:val="32"/>
        </w:rPr>
      </w:pPr>
    </w:p>
    <w:p w14:paraId="4F0245CD">
      <w:pPr>
        <w:ind w:firstLine="720" w:firstLineChars="225"/>
        <w:rPr>
          <w:rFonts w:hint="eastAsia" w:ascii="Times New Roman" w:hAnsi="Times New Roman" w:eastAsia="仿宋_GB2312"/>
          <w:sz w:val="32"/>
        </w:rPr>
      </w:pPr>
    </w:p>
    <w:p w14:paraId="5D33C263">
      <w:pPr>
        <w:ind w:firstLine="320" w:firstLineChars="100"/>
        <w:rPr>
          <w:rFonts w:hint="eastAsia" w:ascii="Times New Roman" w:hAnsi="Times New Roman" w:eastAsia="黑体"/>
          <w:sz w:val="32"/>
        </w:rPr>
      </w:pPr>
    </w:p>
    <w:p w14:paraId="3924452A">
      <w:pPr>
        <w:ind w:firstLine="320" w:firstLineChars="100"/>
        <w:rPr>
          <w:rFonts w:hint="eastAsia" w:ascii="Times New Roman" w:hAnsi="Times New Roman" w:eastAsia="黑体"/>
          <w:sz w:val="32"/>
        </w:rPr>
      </w:pPr>
    </w:p>
    <w:p w14:paraId="3C2C00E5">
      <w:pPr>
        <w:ind w:firstLine="320" w:firstLineChars="100"/>
        <w:rPr>
          <w:rFonts w:hint="eastAsia" w:ascii="Times New Roman" w:hAnsi="Times New Roman" w:eastAsia="黑体"/>
          <w:sz w:val="32"/>
        </w:rPr>
      </w:pPr>
    </w:p>
    <w:p w14:paraId="3C3A6536">
      <w:pPr>
        <w:ind w:firstLine="320" w:firstLineChars="100"/>
        <w:rPr>
          <w:rFonts w:hint="eastAsia" w:ascii="Times New Roman" w:hAnsi="Times New Roman" w:eastAsia="黑体"/>
          <w:sz w:val="32"/>
        </w:rPr>
      </w:pPr>
    </w:p>
    <w:p w14:paraId="36E364A9">
      <w:pPr>
        <w:pStyle w:val="2"/>
        <w:rPr>
          <w:rFonts w:hint="eastAsia" w:ascii="Times New Roman" w:hAnsi="Times New Roman" w:eastAsia="黑体"/>
          <w:sz w:val="32"/>
        </w:rPr>
      </w:pPr>
    </w:p>
    <w:p w14:paraId="5CD3C430">
      <w:pPr>
        <w:pStyle w:val="2"/>
        <w:rPr>
          <w:rFonts w:hint="eastAsia"/>
        </w:rPr>
      </w:pPr>
    </w:p>
    <w:p w14:paraId="46A3E04F">
      <w:pPr>
        <w:rPr>
          <w:rFonts w:hint="eastAsia"/>
        </w:rPr>
      </w:pPr>
    </w:p>
    <w:p w14:paraId="53AEACC8">
      <w:pPr>
        <w:rPr>
          <w:rFonts w:hint="eastAsia"/>
        </w:rPr>
      </w:pPr>
    </w:p>
    <w:p w14:paraId="22D60CAF">
      <w:pPr>
        <w:ind w:firstLine="320" w:firstLineChars="100"/>
        <w:rPr>
          <w:rFonts w:hint="eastAsia" w:ascii="Times New Roman" w:hAnsi="Times New Roman" w:eastAsia="黑体"/>
          <w:sz w:val="32"/>
        </w:rPr>
      </w:pPr>
      <w:r>
        <w:rPr>
          <w:rFonts w:hint="eastAsia" w:ascii="Times New Roman" w:hAnsi="Times New Roman" w:eastAsia="黑体"/>
          <w:sz w:val="32"/>
        </w:rPr>
        <w:t>公开方式：主动公开</w:t>
      </w:r>
    </w:p>
    <w:tbl>
      <w:tblPr>
        <w:tblStyle w:val="6"/>
        <w:tblW w:w="9015" w:type="dxa"/>
        <w:jc w:val="center"/>
        <w:tblBorders>
          <w:top w:val="single" w:color="auto" w:sz="4" w:space="0"/>
          <w:left w:val="none" w:color="auto" w:sz="0" w:space="0"/>
          <w:bottom w:val="single" w:color="auto" w:sz="4"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15"/>
      </w:tblGrid>
      <w:tr w14:paraId="44C24861">
        <w:tblPrEx>
          <w:tblBorders>
            <w:top w:val="single" w:color="auto" w:sz="4" w:space="0"/>
            <w:left w:val="none" w:color="auto" w:sz="0" w:space="0"/>
            <w:bottom w:val="single" w:color="auto" w:sz="4"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624" w:hRule="atLeast"/>
          <w:jc w:val="center"/>
        </w:trPr>
        <w:tc>
          <w:tcPr>
            <w:tcW w:w="9015" w:type="dxa"/>
            <w:vAlign w:val="center"/>
          </w:tcPr>
          <w:p w14:paraId="7485F4C1">
            <w:pPr>
              <w:ind w:firstLine="140" w:firstLineChars="50"/>
              <w:rPr>
                <w:rFonts w:hint="eastAsia" w:ascii="Times New Roman" w:hAnsi="Times New Roman" w:eastAsia="仿宋_GB2312"/>
                <w:sz w:val="28"/>
                <w:szCs w:val="28"/>
              </w:rPr>
            </w:pPr>
            <w:r>
              <w:rPr>
                <w:rFonts w:ascii="Times New Roman" w:hAnsi="Times New Roman" w:eastAsia="仿宋_GB2312"/>
                <w:sz w:val="28"/>
                <w:szCs w:val="28"/>
              </w:rPr>
              <w:t>抄送：县委办、县人大办、县政协办</w:t>
            </w:r>
            <w:r>
              <w:rPr>
                <w:rFonts w:hint="eastAsia" w:ascii="Times New Roman" w:hAnsi="Times New Roman" w:eastAsia="仿宋_GB2312"/>
                <w:sz w:val="28"/>
                <w:szCs w:val="28"/>
              </w:rPr>
              <w:t>。</w:t>
            </w:r>
          </w:p>
        </w:tc>
      </w:tr>
      <w:tr w14:paraId="23549CC6">
        <w:tblPrEx>
          <w:tblBorders>
            <w:top w:val="single" w:color="auto" w:sz="4" w:space="0"/>
            <w:left w:val="none" w:color="auto" w:sz="0" w:space="0"/>
            <w:bottom w:val="single" w:color="auto" w:sz="4"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624" w:hRule="atLeast"/>
          <w:jc w:val="center"/>
        </w:trPr>
        <w:tc>
          <w:tcPr>
            <w:tcW w:w="9015" w:type="dxa"/>
            <w:vAlign w:val="center"/>
          </w:tcPr>
          <w:p w14:paraId="22BB5529">
            <w:pPr>
              <w:ind w:firstLine="140" w:firstLineChars="50"/>
              <w:rPr>
                <w:rFonts w:ascii="Times New Roman" w:hAnsi="Times New Roman" w:eastAsia="仿宋_GB2312"/>
                <w:sz w:val="28"/>
                <w:szCs w:val="28"/>
              </w:rPr>
            </w:pPr>
            <w:r>
              <w:rPr>
                <w:rFonts w:ascii="Times New Roman" w:hAnsi="Times New Roman" w:eastAsia="仿宋_GB2312"/>
                <w:sz w:val="28"/>
                <w:szCs w:val="28"/>
              </w:rPr>
              <w:t>全州县人民政府办公室                     2</w:t>
            </w:r>
            <w:r>
              <w:rPr>
                <w:rFonts w:hint="eastAsia" w:ascii="Times New Roman" w:hAnsi="Times New Roman" w:eastAsia="仿宋_GB2312"/>
                <w:sz w:val="28"/>
                <w:szCs w:val="28"/>
                <w:lang w:val="en-US" w:eastAsia="zh-CN"/>
              </w:rPr>
              <w:t>022</w:t>
            </w:r>
            <w:r>
              <w:rPr>
                <w:rFonts w:ascii="Times New Roman" w:hAnsi="Times New Roman" w:eastAsia="仿宋_GB2312"/>
                <w:sz w:val="28"/>
                <w:szCs w:val="28"/>
              </w:rPr>
              <w:t>年</w:t>
            </w:r>
            <w:r>
              <w:rPr>
                <w:rFonts w:hint="eastAsia" w:eastAsia="仿宋_GB2312"/>
                <w:sz w:val="28"/>
                <w:szCs w:val="28"/>
                <w:lang w:val="en-US" w:eastAsia="zh-CN"/>
              </w:rPr>
              <w:t>5</w:t>
            </w:r>
            <w:r>
              <w:rPr>
                <w:rFonts w:ascii="Times New Roman" w:hAnsi="Times New Roman" w:eastAsia="仿宋_GB2312"/>
                <w:sz w:val="28"/>
                <w:szCs w:val="28"/>
              </w:rPr>
              <w:t>月</w:t>
            </w:r>
            <w:r>
              <w:rPr>
                <w:rFonts w:hint="eastAsia" w:eastAsia="仿宋_GB2312"/>
                <w:sz w:val="28"/>
                <w:szCs w:val="28"/>
                <w:lang w:val="en-US" w:eastAsia="zh-CN"/>
              </w:rPr>
              <w:t>23</w:t>
            </w:r>
            <w:r>
              <w:rPr>
                <w:rFonts w:ascii="Times New Roman" w:hAnsi="Times New Roman" w:eastAsia="仿宋_GB2312"/>
                <w:sz w:val="28"/>
                <w:szCs w:val="28"/>
              </w:rPr>
              <w:t>日印发</w:t>
            </w:r>
          </w:p>
        </w:tc>
      </w:tr>
    </w:tbl>
    <w:p w14:paraId="1026E9D6">
      <w:pPr>
        <w:keepNext w:val="0"/>
        <w:keepLines w:val="0"/>
        <w:pageBreakBefore w:val="0"/>
        <w:widowControl w:val="0"/>
        <w:kinsoku/>
        <w:wordWrap/>
        <w:overflowPunct/>
        <w:topLinePunct w:val="0"/>
        <w:autoSpaceDE/>
        <w:autoSpaceDN/>
        <w:bidi w:val="0"/>
        <w:adjustRightInd/>
        <w:snapToGrid/>
        <w:spacing w:line="14" w:lineRule="exact"/>
        <w:textAlignment w:val="auto"/>
        <w:outlineLvl w:val="9"/>
        <w:rPr>
          <w:rFonts w:hint="eastAsia" w:ascii="Times New Roman" w:hAnsi="Times New Roman"/>
        </w:rPr>
      </w:pPr>
    </w:p>
    <w:sectPr>
      <w:footerReference r:id="rId3" w:type="default"/>
      <w:footerReference r:id="rId4" w:type="even"/>
      <w:pgSz w:w="11906" w:h="16838"/>
      <w:pgMar w:top="2098" w:right="1304" w:bottom="1304" w:left="1588" w:header="851" w:footer="1361" w:gutter="0"/>
      <w:cols w:space="720" w:num="1"/>
      <w:docGrid w:linePitch="61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29FBB">
    <w:pPr>
      <w:pStyle w:val="4"/>
      <w:ind w:right="132"/>
      <w:jc w:val="right"/>
      <w:rPr>
        <w:rFonts w:ascii="宋体" w:hAnsi="宋体"/>
        <w:spacing w:val="-8"/>
        <w:sz w:val="28"/>
        <w:szCs w:val="28"/>
      </w:rPr>
    </w:pPr>
    <w:r>
      <w:rPr>
        <w:rStyle w:val="8"/>
        <w:rFonts w:ascii="宋体" w:hAnsi="宋体"/>
        <w:spacing w:val="-8"/>
        <w:sz w:val="28"/>
        <w:szCs w:val="28"/>
      </w:rPr>
      <w:t>—</w:t>
    </w:r>
    <w:r>
      <w:rPr>
        <w:rStyle w:val="8"/>
        <w:rFonts w:hint="eastAsia" w:ascii="宋体" w:hAnsi="宋体"/>
        <w:spacing w:val="-8"/>
        <w:sz w:val="28"/>
        <w:szCs w:val="28"/>
      </w:rPr>
      <w:t xml:space="preserve"> </w:t>
    </w:r>
    <w:r>
      <w:rPr>
        <w:rFonts w:ascii="宋体" w:hAnsi="宋体"/>
        <w:spacing w:val="-8"/>
        <w:sz w:val="28"/>
        <w:szCs w:val="28"/>
      </w:rPr>
      <w:fldChar w:fldCharType="begin"/>
    </w:r>
    <w:r>
      <w:rPr>
        <w:rStyle w:val="8"/>
        <w:rFonts w:ascii="宋体" w:hAnsi="宋体"/>
        <w:spacing w:val="-8"/>
        <w:sz w:val="28"/>
        <w:szCs w:val="28"/>
      </w:rPr>
      <w:instrText xml:space="preserve"> PAGE </w:instrText>
    </w:r>
    <w:r>
      <w:rPr>
        <w:rFonts w:ascii="宋体" w:hAnsi="宋体"/>
        <w:spacing w:val="-8"/>
        <w:sz w:val="28"/>
        <w:szCs w:val="28"/>
      </w:rPr>
      <w:fldChar w:fldCharType="separate"/>
    </w:r>
    <w:r>
      <w:rPr>
        <w:rStyle w:val="8"/>
        <w:rFonts w:ascii="宋体" w:hAnsi="宋体"/>
        <w:spacing w:val="-8"/>
        <w:sz w:val="28"/>
        <w:szCs w:val="28"/>
      </w:rPr>
      <w:t>1</w:t>
    </w:r>
    <w:r>
      <w:rPr>
        <w:rFonts w:ascii="宋体" w:hAnsi="宋体"/>
        <w:spacing w:val="-8"/>
        <w:sz w:val="28"/>
        <w:szCs w:val="28"/>
      </w:rPr>
      <w:fldChar w:fldCharType="end"/>
    </w:r>
    <w:r>
      <w:rPr>
        <w:rStyle w:val="8"/>
        <w:rFonts w:hint="eastAsia" w:ascii="宋体" w:hAnsi="宋体"/>
        <w:spacing w:val="-8"/>
        <w:sz w:val="28"/>
        <w:szCs w:val="28"/>
      </w:rPr>
      <w:t xml:space="preserve"> </w:t>
    </w:r>
    <w:r>
      <w:rPr>
        <w:rStyle w:val="8"/>
        <w:rFonts w:ascii="宋体" w:hAnsi="宋体"/>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9D6E">
    <w:pPr>
      <w:pStyle w:val="4"/>
      <w:ind w:firstLine="132" w:firstLineChars="50"/>
      <w:rPr>
        <w:rFonts w:ascii="宋体" w:hAnsi="宋体"/>
        <w:spacing w:val="-8"/>
        <w:sz w:val="28"/>
        <w:szCs w:val="28"/>
      </w:rPr>
    </w:pPr>
    <w:r>
      <w:rPr>
        <w:rStyle w:val="8"/>
        <w:rFonts w:ascii="宋体" w:hAnsi="宋体"/>
        <w:spacing w:val="-8"/>
        <w:sz w:val="28"/>
        <w:szCs w:val="28"/>
      </w:rPr>
      <w:t>—</w:t>
    </w:r>
    <w:r>
      <w:rPr>
        <w:rStyle w:val="8"/>
        <w:rFonts w:hint="eastAsia" w:ascii="宋体" w:hAnsi="宋体"/>
        <w:spacing w:val="-8"/>
        <w:sz w:val="28"/>
        <w:szCs w:val="28"/>
      </w:rPr>
      <w:t xml:space="preserve"> </w:t>
    </w:r>
    <w:r>
      <w:rPr>
        <w:rFonts w:ascii="宋体" w:hAnsi="宋体"/>
        <w:spacing w:val="-8"/>
        <w:sz w:val="28"/>
        <w:szCs w:val="28"/>
      </w:rPr>
      <w:fldChar w:fldCharType="begin"/>
    </w:r>
    <w:r>
      <w:rPr>
        <w:rStyle w:val="8"/>
        <w:rFonts w:ascii="宋体" w:hAnsi="宋体"/>
        <w:spacing w:val="-8"/>
        <w:sz w:val="28"/>
        <w:szCs w:val="28"/>
      </w:rPr>
      <w:instrText xml:space="preserve"> PAGE </w:instrText>
    </w:r>
    <w:r>
      <w:rPr>
        <w:rFonts w:ascii="宋体" w:hAnsi="宋体"/>
        <w:spacing w:val="-8"/>
        <w:sz w:val="28"/>
        <w:szCs w:val="28"/>
      </w:rPr>
      <w:fldChar w:fldCharType="separate"/>
    </w:r>
    <w:r>
      <w:rPr>
        <w:rStyle w:val="8"/>
        <w:rFonts w:ascii="宋体" w:hAnsi="宋体"/>
        <w:spacing w:val="-8"/>
        <w:sz w:val="28"/>
        <w:szCs w:val="28"/>
      </w:rPr>
      <w:t>2</w:t>
    </w:r>
    <w:r>
      <w:rPr>
        <w:rFonts w:ascii="宋体" w:hAnsi="宋体"/>
        <w:spacing w:val="-8"/>
        <w:sz w:val="28"/>
        <w:szCs w:val="28"/>
      </w:rPr>
      <w:fldChar w:fldCharType="end"/>
    </w:r>
    <w:r>
      <w:rPr>
        <w:rStyle w:val="8"/>
        <w:rFonts w:hint="eastAsia" w:ascii="宋体" w:hAnsi="宋体"/>
        <w:spacing w:val="-8"/>
        <w:sz w:val="28"/>
        <w:szCs w:val="28"/>
      </w:rPr>
      <w:t xml:space="preserve"> </w:t>
    </w:r>
    <w:r>
      <w:rPr>
        <w:rStyle w:val="8"/>
        <w:rFonts w:ascii="宋体" w:hAnsi="宋体"/>
        <w:spacing w:val="-8"/>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6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TRmMTlkM2I0NDUwYTk3NmI0ZjMzOGE3OGYwYzIifQ=="/>
  </w:docVars>
  <w:rsids>
    <w:rsidRoot w:val="0C0D11D0"/>
    <w:rsid w:val="00180A2F"/>
    <w:rsid w:val="001D4934"/>
    <w:rsid w:val="005336EE"/>
    <w:rsid w:val="00546C3F"/>
    <w:rsid w:val="005729E7"/>
    <w:rsid w:val="006A1102"/>
    <w:rsid w:val="0077785C"/>
    <w:rsid w:val="009270F0"/>
    <w:rsid w:val="00945580"/>
    <w:rsid w:val="00A52705"/>
    <w:rsid w:val="00C268C1"/>
    <w:rsid w:val="00C54E52"/>
    <w:rsid w:val="00DC5081"/>
    <w:rsid w:val="00E51693"/>
    <w:rsid w:val="00E67A63"/>
    <w:rsid w:val="00FE50C4"/>
    <w:rsid w:val="051D3192"/>
    <w:rsid w:val="089D380B"/>
    <w:rsid w:val="0C0D11D0"/>
    <w:rsid w:val="0C3164AE"/>
    <w:rsid w:val="0DE46D10"/>
    <w:rsid w:val="0FF85E17"/>
    <w:rsid w:val="11877E3B"/>
    <w:rsid w:val="170D0C69"/>
    <w:rsid w:val="18364A55"/>
    <w:rsid w:val="1D2515E7"/>
    <w:rsid w:val="2E801B47"/>
    <w:rsid w:val="2EBE4FB5"/>
    <w:rsid w:val="33EA1DE6"/>
    <w:rsid w:val="38515D3D"/>
    <w:rsid w:val="38A26531"/>
    <w:rsid w:val="3BD06F4B"/>
    <w:rsid w:val="3D4A6A88"/>
    <w:rsid w:val="3F1A524C"/>
    <w:rsid w:val="3FA61577"/>
    <w:rsid w:val="40E81B11"/>
    <w:rsid w:val="44875305"/>
    <w:rsid w:val="4664015D"/>
    <w:rsid w:val="47EB0ACA"/>
    <w:rsid w:val="483E01CE"/>
    <w:rsid w:val="4EE10B27"/>
    <w:rsid w:val="55172F00"/>
    <w:rsid w:val="5DE07790"/>
    <w:rsid w:val="635527B8"/>
    <w:rsid w:val="63902B41"/>
    <w:rsid w:val="72EE39A0"/>
    <w:rsid w:val="72F2352A"/>
    <w:rsid w:val="79F67B19"/>
    <w:rsid w:val="7D581EF7"/>
    <w:rsid w:val="7FD34D39"/>
    <w:rsid w:val="7FE03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eastAsia="黑体"/>
      <w:b/>
      <w:bCs/>
      <w:sz w:val="32"/>
      <w:szCs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40;&#25919;&#21150;&#32418;&#2283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全政办红头.dot</Template>
  <Pages>14</Pages>
  <Words>6181</Words>
  <Characters>6354</Characters>
  <Lines>1</Lines>
  <Paragraphs>1</Paragraphs>
  <TotalTime>5</TotalTime>
  <ScaleCrop>false</ScaleCrop>
  <LinksUpToDate>false</LinksUpToDate>
  <CharactersWithSpaces>6502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2022-05-16T09:29:00Z</dcterms:created>
  <dc:creator>Administrator</dc:creator>
  <cp:lastModifiedBy>A_TA。-等好友จุ๊บ</cp:lastModifiedBy>
  <cp:lastPrinted>2022-05-24T07:16:00Z</cp:lastPrinted>
  <dcterms:modified xsi:type="dcterms:W3CDTF">2025-05-09T09:25:59Z</dcterms:modified>
  <dc:title>全政办〔2006〕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0F05ED22433B439B980143577D8E888D</vt:lpwstr>
  </property>
  <property fmtid="{D5CDD505-2E9C-101B-9397-08002B2CF9AE}" pid="4" name="KSOTemplateDocerSaveRecord">
    <vt:lpwstr>eyJoZGlkIjoiNjYzNjdlYzY1OTQxNGM0NjE3Y2E2ZmQ3MGNlNGQ0NzIiLCJ1c2VySWQiOiIzNjc1MjQ1MTIifQ==</vt:lpwstr>
  </property>
</Properties>
</file>