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废旧资产处置公告</w:t>
      </w: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根据有关规定，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永岁镇人民政府</w:t>
      </w:r>
      <w:r>
        <w:rPr>
          <w:rFonts w:hint="eastAsia" w:ascii="宋体" w:hAnsi="宋体" w:eastAsia="宋体" w:cs="宋体"/>
          <w:sz w:val="28"/>
          <w:szCs w:val="28"/>
        </w:rPr>
        <w:t>拟采用公开方式处置一批废旧资产，现将有关事项公告如下：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一、处置标的：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客渡船</w:t>
      </w:r>
      <w:r>
        <w:rPr>
          <w:rFonts w:hint="eastAsia" w:ascii="宋体" w:hAnsi="宋体" w:eastAsia="宋体" w:cs="宋体"/>
          <w:sz w:val="28"/>
          <w:szCs w:val="28"/>
        </w:rPr>
        <w:t>（详见附件）。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二、处置方式：向社会公开打包出售（不单个处置），有意购买者请携带企业营业执照或个人身份证前来竞价购买。竞价为竞价单位向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永岁镇人民政府</w:t>
      </w:r>
      <w:r>
        <w:rPr>
          <w:rFonts w:hint="eastAsia" w:ascii="宋体" w:hAnsi="宋体" w:eastAsia="宋体" w:cs="宋体"/>
          <w:sz w:val="28"/>
          <w:szCs w:val="28"/>
        </w:rPr>
        <w:t>支付的购买价，以最高报价者得。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三、现场踏勘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踏勘时间：20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21</w:t>
      </w:r>
      <w:r>
        <w:rPr>
          <w:rFonts w:hint="eastAsia" w:ascii="宋体" w:hAnsi="宋体" w:eastAsia="宋体" w:cs="宋体"/>
          <w:sz w:val="28"/>
          <w:szCs w:val="28"/>
        </w:rPr>
        <w:t>年10月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11</w:t>
      </w:r>
      <w:r>
        <w:rPr>
          <w:rFonts w:hint="eastAsia" w:ascii="宋体" w:hAnsi="宋体" w:eastAsia="宋体" w:cs="宋体"/>
          <w:sz w:val="28"/>
          <w:szCs w:val="28"/>
        </w:rPr>
        <w:t>日至20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21</w:t>
      </w:r>
      <w:r>
        <w:rPr>
          <w:rFonts w:hint="eastAsia" w:ascii="宋体" w:hAnsi="宋体" w:eastAsia="宋体" w:cs="宋体"/>
          <w:sz w:val="28"/>
          <w:szCs w:val="28"/>
        </w:rPr>
        <w:t>年10月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</w:rPr>
        <w:t>日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联系人：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彭荣平</w:t>
      </w:r>
    </w:p>
    <w:p>
      <w:pPr>
        <w:ind w:firstLine="560" w:firstLineChars="20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联系电话：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0773-4581010</w:t>
      </w:r>
      <w:r>
        <w:rPr>
          <w:rFonts w:hint="eastAsia" w:ascii="宋体" w:hAnsi="宋体" w:eastAsia="宋体" w:cs="宋体"/>
          <w:sz w:val="28"/>
          <w:szCs w:val="28"/>
        </w:rPr>
        <w:t xml:space="preserve">    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5077318618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四、公开竞价：竞购者请于20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21</w:t>
      </w:r>
      <w:r>
        <w:rPr>
          <w:rFonts w:hint="eastAsia" w:ascii="宋体" w:hAnsi="宋体" w:eastAsia="宋体" w:cs="宋体"/>
          <w:sz w:val="28"/>
          <w:szCs w:val="28"/>
        </w:rPr>
        <w:t>年10月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15</w:t>
      </w:r>
      <w:r>
        <w:rPr>
          <w:rFonts w:hint="eastAsia" w:ascii="宋体" w:hAnsi="宋体" w:eastAsia="宋体" w:cs="宋体"/>
          <w:sz w:val="28"/>
          <w:szCs w:val="28"/>
        </w:rPr>
        <w:t>日1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sz w:val="28"/>
          <w:szCs w:val="28"/>
        </w:rPr>
        <w:t>:30前将密封报价送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永岁镇人民政府财务室</w:t>
      </w:r>
      <w:r>
        <w:rPr>
          <w:rFonts w:hint="eastAsia" w:ascii="宋体" w:hAnsi="宋体" w:eastAsia="宋体" w:cs="宋体"/>
          <w:sz w:val="28"/>
          <w:szCs w:val="28"/>
        </w:rPr>
        <w:t>。联系人：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黄荣兵</w:t>
      </w:r>
      <w:r>
        <w:rPr>
          <w:rFonts w:hint="eastAsia" w:ascii="宋体" w:hAnsi="宋体" w:eastAsia="宋体" w:cs="宋体"/>
          <w:sz w:val="28"/>
          <w:szCs w:val="28"/>
        </w:rPr>
        <w:t>，联系电话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18078307532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附件：处置设备清单</w:t>
      </w: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</w:t>
      </w:r>
    </w:p>
    <w:p>
      <w:pPr>
        <w:ind w:firstLine="6160" w:firstLineChars="2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永岁镇人民政府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                             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>20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21</w:t>
      </w:r>
      <w:r>
        <w:rPr>
          <w:rFonts w:hint="eastAsia" w:ascii="宋体" w:hAnsi="宋体" w:eastAsia="宋体" w:cs="宋体"/>
          <w:sz w:val="28"/>
          <w:szCs w:val="28"/>
        </w:rPr>
        <w:t>年10月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宋体"/>
          <w:sz w:val="28"/>
          <w:szCs w:val="28"/>
        </w:rPr>
        <w:t>日</w:t>
      </w: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附件：处置设备清单</w:t>
      </w:r>
    </w:p>
    <w:tbl>
      <w:tblPr>
        <w:tblStyle w:val="3"/>
        <w:tblpPr w:leftFromText="180" w:rightFromText="180" w:vertAnchor="page" w:horzAnchor="margin" w:tblpY="2206"/>
        <w:tblW w:w="83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6"/>
        <w:gridCol w:w="3927"/>
        <w:gridCol w:w="845"/>
        <w:gridCol w:w="16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916" w:type="dxa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处置资产名称</w:t>
            </w:r>
          </w:p>
        </w:tc>
        <w:tc>
          <w:tcPr>
            <w:tcW w:w="3927" w:type="dxa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设备型号</w:t>
            </w:r>
          </w:p>
        </w:tc>
        <w:tc>
          <w:tcPr>
            <w:tcW w:w="845" w:type="dxa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数量</w:t>
            </w:r>
          </w:p>
        </w:tc>
        <w:tc>
          <w:tcPr>
            <w:tcW w:w="1642" w:type="dxa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现存放地点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6" w:type="dxa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  <w:t>全州大湾渡船</w:t>
            </w:r>
          </w:p>
        </w:tc>
        <w:tc>
          <w:tcPr>
            <w:tcW w:w="3927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建成于201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年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月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2日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,船长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8.11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米,船宽3米,型深0.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米,钢质船体材料,乘客定额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人;主机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种类内燃机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,额定功率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9.7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Kw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。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845" w:type="dxa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1艘</w:t>
            </w:r>
          </w:p>
        </w:tc>
        <w:tc>
          <w:tcPr>
            <w:tcW w:w="1642" w:type="dxa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  <w:t>大湾渡口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6" w:type="dxa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  <w:t>全州梅潭渡船</w:t>
            </w:r>
          </w:p>
        </w:tc>
        <w:tc>
          <w:tcPr>
            <w:tcW w:w="3927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建成于201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年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月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13日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,船长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9.06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米,船宽3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.4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米,型深0.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75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米,钢质船体材料,乘客定额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40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人;主机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种类内燃机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,额定功率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14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.7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Kw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。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845" w:type="dxa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1艘</w:t>
            </w:r>
          </w:p>
        </w:tc>
        <w:tc>
          <w:tcPr>
            <w:tcW w:w="1642" w:type="dxa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  <w:t>梅潭渡口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6" w:type="dxa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  <w:t>全州南阳渡船</w:t>
            </w:r>
          </w:p>
        </w:tc>
        <w:tc>
          <w:tcPr>
            <w:tcW w:w="3927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建成于201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年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月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12日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,船长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8.11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米,船宽3米,型深0.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米,钢质船体材料,乘客定额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人;主机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种类内燃机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,额定功率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9.7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Kw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。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845" w:type="dxa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1艘</w:t>
            </w:r>
          </w:p>
        </w:tc>
        <w:tc>
          <w:tcPr>
            <w:tcW w:w="1642" w:type="dxa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  <w:t>南阳渡口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tabs>
          <w:tab w:val="left" w:pos="1030"/>
        </w:tabs>
        <w:bidi w:val="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07CCF"/>
    <w:rsid w:val="02F6778E"/>
    <w:rsid w:val="04084BD6"/>
    <w:rsid w:val="07F6188A"/>
    <w:rsid w:val="0A0E764B"/>
    <w:rsid w:val="0AA06D84"/>
    <w:rsid w:val="0ECA78AA"/>
    <w:rsid w:val="10E626A4"/>
    <w:rsid w:val="11E87AE4"/>
    <w:rsid w:val="120A5474"/>
    <w:rsid w:val="138A49D3"/>
    <w:rsid w:val="141D66A3"/>
    <w:rsid w:val="17170673"/>
    <w:rsid w:val="17B44AB9"/>
    <w:rsid w:val="1B0F17FE"/>
    <w:rsid w:val="1BAC0878"/>
    <w:rsid w:val="1D192221"/>
    <w:rsid w:val="1E481B75"/>
    <w:rsid w:val="210D3CD7"/>
    <w:rsid w:val="22BE4E79"/>
    <w:rsid w:val="26894B95"/>
    <w:rsid w:val="2896481F"/>
    <w:rsid w:val="28AB7429"/>
    <w:rsid w:val="294215D1"/>
    <w:rsid w:val="2A1D50BB"/>
    <w:rsid w:val="2F736287"/>
    <w:rsid w:val="2FBF04AF"/>
    <w:rsid w:val="30277331"/>
    <w:rsid w:val="36714284"/>
    <w:rsid w:val="38663409"/>
    <w:rsid w:val="39A16624"/>
    <w:rsid w:val="39A63D30"/>
    <w:rsid w:val="3B63487A"/>
    <w:rsid w:val="3C9E02E1"/>
    <w:rsid w:val="3D4459DD"/>
    <w:rsid w:val="3E9F305B"/>
    <w:rsid w:val="41B56D80"/>
    <w:rsid w:val="45DE7F06"/>
    <w:rsid w:val="47B179CD"/>
    <w:rsid w:val="4A251841"/>
    <w:rsid w:val="4DE43B06"/>
    <w:rsid w:val="4F3E03F5"/>
    <w:rsid w:val="529C421A"/>
    <w:rsid w:val="54125A9C"/>
    <w:rsid w:val="5523034A"/>
    <w:rsid w:val="58183DF3"/>
    <w:rsid w:val="59215AD5"/>
    <w:rsid w:val="59DB2AC7"/>
    <w:rsid w:val="59F87F26"/>
    <w:rsid w:val="5B0741B1"/>
    <w:rsid w:val="5B18088D"/>
    <w:rsid w:val="5BB90387"/>
    <w:rsid w:val="5C256EEC"/>
    <w:rsid w:val="5D3D5E11"/>
    <w:rsid w:val="5EB60A4D"/>
    <w:rsid w:val="631E40BF"/>
    <w:rsid w:val="65EE61ED"/>
    <w:rsid w:val="67743FF7"/>
    <w:rsid w:val="6C2F4350"/>
    <w:rsid w:val="6C401845"/>
    <w:rsid w:val="6CCC0FA1"/>
    <w:rsid w:val="6F621779"/>
    <w:rsid w:val="70DE348D"/>
    <w:rsid w:val="71F111CE"/>
    <w:rsid w:val="722275C1"/>
    <w:rsid w:val="74A0773A"/>
    <w:rsid w:val="7594080A"/>
    <w:rsid w:val="79C34F3D"/>
    <w:rsid w:val="7A9B0010"/>
    <w:rsid w:val="7B090C28"/>
    <w:rsid w:val="7D8E4C76"/>
    <w:rsid w:val="7F317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rPr>
      <w:rFonts w:eastAsia="微软雅黑"/>
      <w:kern w:val="0"/>
      <w:sz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37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2021-10-09T03:09:47Z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0824A92E8C224C17A9A3EA74E2E28086</vt:lpwstr>
  </property>
</Properties>
</file>