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emf" ContentType="image/x-emf"/>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27BD85">
      <w:pPr>
        <w:widowControl w:val="0"/>
        <w:kinsoku/>
        <w:topLinePunct/>
        <w:autoSpaceDE/>
        <w:autoSpaceDN/>
        <w:adjustRightInd/>
        <w:snapToGrid/>
        <w:jc w:val="both"/>
        <w:textAlignment w:val="auto"/>
        <w:rPr>
          <w:rFonts w:ascii="Times New Roman" w:hAnsi="Times New Roman" w:eastAsia="仿宋_GB2312" w:cs="Times New Roman"/>
          <w:snapToGrid/>
          <w:color w:val="auto"/>
          <w:kern w:val="2"/>
          <w:sz w:val="24"/>
          <w:szCs w:val="24"/>
        </w:rPr>
      </w:pPr>
      <w:bookmarkStart w:id="0" w:name="_Hlt71547705"/>
      <w:bookmarkEnd w:id="0"/>
      <w:bookmarkStart w:id="1" w:name="_Hlt71622886"/>
      <w:bookmarkEnd w:id="1"/>
    </w:p>
    <w:p w14:paraId="6C2E090F">
      <w:pPr>
        <w:widowControl w:val="0"/>
        <w:kinsoku/>
        <w:topLinePunct/>
        <w:autoSpaceDE/>
        <w:autoSpaceDN/>
        <w:adjustRightInd/>
        <w:snapToGrid/>
        <w:jc w:val="both"/>
        <w:textAlignment w:val="auto"/>
        <w:rPr>
          <w:rFonts w:ascii="Times New Roman" w:hAnsi="Times New Roman" w:eastAsia="仿宋_GB2312" w:cs="Times New Roman"/>
          <w:snapToGrid/>
          <w:color w:val="auto"/>
          <w:kern w:val="2"/>
          <w:sz w:val="24"/>
          <w:szCs w:val="24"/>
        </w:rPr>
      </w:pPr>
    </w:p>
    <w:p w14:paraId="2E65B32A">
      <w:pPr>
        <w:widowControl w:val="0"/>
        <w:kinsoku/>
        <w:topLinePunct/>
        <w:autoSpaceDE/>
        <w:autoSpaceDN/>
        <w:adjustRightInd/>
        <w:snapToGrid/>
        <w:jc w:val="both"/>
        <w:textAlignment w:val="auto"/>
        <w:rPr>
          <w:rFonts w:ascii="Times New Roman" w:hAnsi="Times New Roman" w:eastAsia="仿宋_GB2312" w:cs="Times New Roman"/>
          <w:snapToGrid/>
          <w:color w:val="auto"/>
          <w:kern w:val="2"/>
          <w:sz w:val="24"/>
          <w:szCs w:val="24"/>
        </w:rPr>
      </w:pPr>
    </w:p>
    <w:p w14:paraId="18A2EEBA">
      <w:pPr>
        <w:widowControl w:val="0"/>
        <w:kinsoku/>
        <w:topLinePunct/>
        <w:autoSpaceDE/>
        <w:autoSpaceDN/>
        <w:adjustRightInd/>
        <w:snapToGrid/>
        <w:jc w:val="both"/>
        <w:textAlignment w:val="auto"/>
        <w:rPr>
          <w:rFonts w:ascii="Times New Roman" w:hAnsi="Times New Roman" w:eastAsia="仿宋_GB2312" w:cs="Times New Roman"/>
          <w:snapToGrid/>
          <w:color w:val="auto"/>
          <w:kern w:val="2"/>
          <w:sz w:val="24"/>
          <w:szCs w:val="24"/>
        </w:rPr>
      </w:pPr>
    </w:p>
    <w:p w14:paraId="398A8954">
      <w:pPr>
        <w:widowControl w:val="0"/>
        <w:kinsoku/>
        <w:topLinePunct/>
        <w:autoSpaceDE/>
        <w:autoSpaceDN/>
        <w:adjustRightInd/>
        <w:snapToGrid/>
        <w:jc w:val="center"/>
        <w:textAlignment w:val="auto"/>
        <w:rPr>
          <w:rFonts w:ascii="Times New Roman" w:hAnsi="Times New Roman" w:eastAsia="方正小标宋_GBK" w:cs="Times New Roman"/>
          <w:bCs/>
          <w:snapToGrid/>
          <w:color w:val="auto"/>
          <w:kern w:val="2"/>
          <w:sz w:val="72"/>
          <w:szCs w:val="72"/>
        </w:rPr>
      </w:pPr>
      <w:r>
        <w:rPr>
          <w:rFonts w:ascii="Times New Roman" w:hAnsi="Times New Roman" w:eastAsia="方正小标宋_GBK" w:cs="Times New Roman"/>
          <w:bCs/>
          <w:snapToGrid/>
          <w:color w:val="auto"/>
          <w:kern w:val="2"/>
          <w:sz w:val="72"/>
          <w:szCs w:val="72"/>
        </w:rPr>
        <w:t>建设项目环境影响报告表</w:t>
      </w:r>
    </w:p>
    <w:p w14:paraId="29D33F8E">
      <w:pPr>
        <w:widowControl w:val="0"/>
        <w:kinsoku/>
        <w:topLinePunct/>
        <w:autoSpaceDE/>
        <w:autoSpaceDN/>
        <w:spacing w:line="288" w:lineRule="auto"/>
        <w:jc w:val="center"/>
        <w:textAlignment w:val="auto"/>
        <w:outlineLvl w:val="0"/>
        <w:rPr>
          <w:rFonts w:ascii="Times New Roman" w:hAnsi="Times New Roman" w:eastAsia="楷体_GB2312" w:cs="Times New Roman"/>
          <w:bCs/>
          <w:snapToGrid/>
          <w:color w:val="auto"/>
          <w:kern w:val="2"/>
          <w:sz w:val="48"/>
          <w:szCs w:val="48"/>
        </w:rPr>
      </w:pPr>
      <w:r>
        <w:rPr>
          <w:rFonts w:ascii="Times New Roman" w:hAnsi="Times New Roman" w:eastAsia="楷体_GB2312" w:cs="Times New Roman"/>
          <w:bCs/>
          <w:snapToGrid/>
          <w:color w:val="auto"/>
          <w:kern w:val="2"/>
          <w:sz w:val="48"/>
          <w:szCs w:val="48"/>
        </w:rPr>
        <w:t>（污染影响类）</w:t>
      </w:r>
    </w:p>
    <w:p w14:paraId="3AEE30CF">
      <w:pPr>
        <w:widowControl w:val="0"/>
        <w:kinsoku/>
        <w:topLinePunct/>
        <w:autoSpaceDE/>
        <w:autoSpaceDN/>
        <w:spacing w:line="288" w:lineRule="auto"/>
        <w:jc w:val="center"/>
        <w:textAlignment w:val="auto"/>
        <w:outlineLvl w:val="0"/>
        <w:rPr>
          <w:rFonts w:ascii="Times New Roman" w:hAnsi="Times New Roman" w:eastAsia="楷体_GB2312" w:cs="Times New Roman"/>
          <w:bCs/>
          <w:snapToGrid/>
          <w:color w:val="auto"/>
          <w:kern w:val="2"/>
          <w:sz w:val="44"/>
          <w:szCs w:val="44"/>
        </w:rPr>
      </w:pPr>
      <w:r>
        <w:rPr>
          <w:rFonts w:ascii="Times New Roman" w:hAnsi="Times New Roman" w:eastAsia="楷体_GB2312" w:cs="Times New Roman"/>
          <w:bCs/>
          <w:snapToGrid/>
          <w:color w:val="auto"/>
          <w:kern w:val="2"/>
          <w:sz w:val="44"/>
          <w:szCs w:val="44"/>
        </w:rPr>
        <w:t>（</w:t>
      </w:r>
      <w:r>
        <w:rPr>
          <w:rFonts w:hint="eastAsia" w:ascii="Times New Roman" w:hAnsi="Times New Roman" w:eastAsia="楷体_GB2312" w:cs="Times New Roman"/>
          <w:bCs/>
          <w:snapToGrid/>
          <w:color w:val="auto"/>
          <w:kern w:val="2"/>
          <w:sz w:val="44"/>
          <w:szCs w:val="44"/>
          <w:lang w:val="en-US" w:eastAsia="zh-CN"/>
        </w:rPr>
        <w:t>公示本</w:t>
      </w:r>
      <w:r>
        <w:rPr>
          <w:rFonts w:ascii="Times New Roman" w:hAnsi="Times New Roman" w:eastAsia="楷体_GB2312" w:cs="Times New Roman"/>
          <w:bCs/>
          <w:snapToGrid/>
          <w:color w:val="auto"/>
          <w:kern w:val="2"/>
          <w:sz w:val="44"/>
          <w:szCs w:val="44"/>
        </w:rPr>
        <w:t>）</w:t>
      </w:r>
    </w:p>
    <w:p w14:paraId="54D44594">
      <w:pPr>
        <w:widowControl w:val="0"/>
        <w:kinsoku/>
        <w:topLinePunct/>
        <w:autoSpaceDE/>
        <w:autoSpaceDN/>
        <w:adjustRightInd/>
        <w:snapToGrid/>
        <w:jc w:val="center"/>
        <w:textAlignment w:val="auto"/>
        <w:rPr>
          <w:rFonts w:ascii="Times New Roman" w:hAnsi="Times New Roman" w:eastAsia="仿宋" w:cs="Times New Roman"/>
          <w:snapToGrid/>
          <w:color w:val="auto"/>
          <w:kern w:val="2"/>
          <w:sz w:val="48"/>
          <w:szCs w:val="48"/>
        </w:rPr>
      </w:pPr>
    </w:p>
    <w:p w14:paraId="42BC1D90">
      <w:pPr>
        <w:widowControl w:val="0"/>
        <w:kinsoku/>
        <w:topLinePunct/>
        <w:autoSpaceDE/>
        <w:autoSpaceDN/>
        <w:adjustRightInd/>
        <w:snapToGrid/>
        <w:ind w:firstLine="1040"/>
        <w:jc w:val="both"/>
        <w:textAlignment w:val="auto"/>
        <w:rPr>
          <w:rFonts w:ascii="Times New Roman" w:hAnsi="Times New Roman" w:eastAsia="仿宋" w:cs="Times New Roman"/>
          <w:snapToGrid/>
          <w:color w:val="auto"/>
          <w:kern w:val="2"/>
          <w:sz w:val="44"/>
          <w:szCs w:val="44"/>
        </w:rPr>
      </w:pPr>
    </w:p>
    <w:p w14:paraId="6FA53A69">
      <w:pPr>
        <w:widowControl w:val="0"/>
        <w:kinsoku/>
        <w:topLinePunct/>
        <w:autoSpaceDE/>
        <w:autoSpaceDN/>
        <w:adjustRightInd/>
        <w:snapToGrid/>
        <w:ind w:firstLine="1040"/>
        <w:jc w:val="both"/>
        <w:textAlignment w:val="auto"/>
        <w:rPr>
          <w:rFonts w:ascii="Times New Roman" w:hAnsi="Times New Roman" w:eastAsia="仿宋" w:cs="Times New Roman"/>
          <w:snapToGrid/>
          <w:color w:val="auto"/>
          <w:kern w:val="2"/>
          <w:sz w:val="44"/>
          <w:szCs w:val="44"/>
        </w:rPr>
      </w:pPr>
    </w:p>
    <w:p w14:paraId="29D2CD68">
      <w:pPr>
        <w:widowControl w:val="0"/>
        <w:kinsoku/>
        <w:topLinePunct/>
        <w:autoSpaceDE/>
        <w:autoSpaceDN/>
        <w:adjustRightInd/>
        <w:snapToGrid/>
        <w:ind w:firstLine="1040"/>
        <w:jc w:val="both"/>
        <w:textAlignment w:val="auto"/>
        <w:rPr>
          <w:rFonts w:ascii="Times New Roman" w:hAnsi="Times New Roman" w:eastAsia="仿宋" w:cs="Times New Roman"/>
          <w:snapToGrid/>
          <w:color w:val="auto"/>
          <w:kern w:val="2"/>
          <w:sz w:val="44"/>
          <w:szCs w:val="44"/>
        </w:rPr>
      </w:pPr>
    </w:p>
    <w:p w14:paraId="0A27989E">
      <w:pPr>
        <w:widowControl w:val="0"/>
        <w:kinsoku/>
        <w:topLinePunct/>
        <w:autoSpaceDE/>
        <w:autoSpaceDN/>
        <w:adjustRightInd/>
        <w:snapToGrid/>
        <w:ind w:firstLine="1040"/>
        <w:jc w:val="both"/>
        <w:textAlignment w:val="auto"/>
        <w:rPr>
          <w:rFonts w:ascii="Times New Roman" w:hAnsi="Times New Roman" w:eastAsia="仿宋" w:cs="Times New Roman"/>
          <w:snapToGrid/>
          <w:color w:val="auto"/>
          <w:kern w:val="2"/>
          <w:sz w:val="44"/>
          <w:szCs w:val="44"/>
        </w:rPr>
      </w:pPr>
    </w:p>
    <w:p w14:paraId="397C44AC">
      <w:pPr>
        <w:widowControl w:val="0"/>
        <w:kinsoku/>
        <w:topLinePunct/>
        <w:autoSpaceDE/>
        <w:autoSpaceDN/>
        <w:spacing w:line="288" w:lineRule="auto"/>
        <w:ind w:left="2518" w:leftChars="342" w:hanging="1800" w:hangingChars="500"/>
        <w:jc w:val="both"/>
        <w:textAlignment w:val="auto"/>
        <w:rPr>
          <w:rFonts w:ascii="Times New Roman" w:hAnsi="Times New Roman" w:eastAsia="仿宋_GB2312" w:cs="Times New Roman"/>
          <w:snapToGrid/>
          <w:color w:val="auto"/>
          <w:kern w:val="2"/>
          <w:sz w:val="36"/>
          <w:szCs w:val="36"/>
          <w:u w:val="single"/>
        </w:rPr>
      </w:pPr>
      <w:r>
        <w:rPr>
          <w:rFonts w:ascii="Times New Roman" w:hAnsi="Times New Roman" w:eastAsia="仿宋_GB2312" w:cs="Times New Roman"/>
          <w:snapToGrid/>
          <w:color w:val="auto"/>
          <w:kern w:val="2"/>
          <w:sz w:val="36"/>
          <w:szCs w:val="36"/>
        </w:rPr>
        <w:t>项目名称：</w:t>
      </w:r>
      <w:r>
        <w:rPr>
          <w:rFonts w:hint="eastAsia" w:ascii="Times New Roman" w:hAnsi="Times New Roman" w:eastAsia="仿宋_GB2312" w:cs="Times New Roman"/>
          <w:snapToGrid/>
          <w:color w:val="auto"/>
          <w:kern w:val="2"/>
          <w:sz w:val="36"/>
          <w:szCs w:val="36"/>
          <w:u w:val="single"/>
        </w:rPr>
        <w:t>桂林村村香粉业有限公司米粉生产项目</w:t>
      </w:r>
    </w:p>
    <w:p w14:paraId="0C19A08C">
      <w:pPr>
        <w:widowControl w:val="0"/>
        <w:kinsoku/>
        <w:topLinePunct/>
        <w:autoSpaceDE/>
        <w:autoSpaceDN/>
        <w:spacing w:line="288" w:lineRule="auto"/>
        <w:ind w:firstLine="720" w:firstLineChars="200"/>
        <w:jc w:val="both"/>
        <w:textAlignment w:val="auto"/>
        <w:rPr>
          <w:rFonts w:ascii="Times New Roman" w:hAnsi="Times New Roman" w:eastAsia="仿宋_GB2312" w:cs="Times New Roman"/>
          <w:snapToGrid/>
          <w:color w:val="auto"/>
          <w:kern w:val="2"/>
          <w:sz w:val="36"/>
          <w:szCs w:val="36"/>
          <w:u w:val="single"/>
        </w:rPr>
      </w:pPr>
      <w:r>
        <w:rPr>
          <w:rFonts w:ascii="Times New Roman" w:hAnsi="Times New Roman" w:eastAsia="仿宋_GB2312" w:cs="Times New Roman"/>
          <w:snapToGrid/>
          <w:color w:val="auto"/>
          <w:kern w:val="2"/>
          <w:sz w:val="36"/>
          <w:szCs w:val="36"/>
        </w:rPr>
        <w:t>建设单位（盖章）：</w:t>
      </w:r>
      <w:r>
        <w:rPr>
          <w:rFonts w:hint="eastAsia" w:ascii="Times New Roman" w:hAnsi="Times New Roman" w:eastAsia="仿宋_GB2312" w:cs="Times New Roman"/>
          <w:snapToGrid/>
          <w:color w:val="auto"/>
          <w:kern w:val="2"/>
          <w:sz w:val="36"/>
          <w:szCs w:val="36"/>
          <w:u w:val="single"/>
        </w:rPr>
        <w:t>桂林村村香粉业有限公司</w:t>
      </w:r>
    </w:p>
    <w:p w14:paraId="28B42883">
      <w:pPr>
        <w:widowControl w:val="0"/>
        <w:kinsoku/>
        <w:topLinePunct/>
        <w:autoSpaceDE/>
        <w:autoSpaceDN/>
        <w:spacing w:line="288" w:lineRule="auto"/>
        <w:ind w:firstLine="720" w:firstLineChars="200"/>
        <w:jc w:val="both"/>
        <w:textAlignment w:val="auto"/>
        <w:rPr>
          <w:rFonts w:ascii="Times New Roman" w:hAnsi="Times New Roman" w:eastAsia="仿宋_GB2312" w:cs="Times New Roman"/>
          <w:snapToGrid/>
          <w:color w:val="auto"/>
          <w:kern w:val="2"/>
          <w:sz w:val="36"/>
          <w:szCs w:val="36"/>
          <w:u w:val="single"/>
        </w:rPr>
      </w:pPr>
      <w:r>
        <w:rPr>
          <w:rFonts w:ascii="Times New Roman" w:hAnsi="Times New Roman" w:eastAsia="仿宋_GB2312" w:cs="Times New Roman"/>
          <w:snapToGrid/>
          <w:color w:val="auto"/>
          <w:kern w:val="2"/>
          <w:sz w:val="36"/>
          <w:szCs w:val="36"/>
        </w:rPr>
        <w:t>编制日期：</w:t>
      </w:r>
      <w:r>
        <w:rPr>
          <w:rFonts w:ascii="Times New Roman" w:hAnsi="Times New Roman" w:eastAsia="仿宋_GB2312" w:cs="Times New Roman"/>
          <w:snapToGrid/>
          <w:color w:val="auto"/>
          <w:kern w:val="2"/>
          <w:sz w:val="36"/>
          <w:szCs w:val="36"/>
          <w:u w:val="single"/>
        </w:rPr>
        <w:t>2025年</w:t>
      </w:r>
      <w:r>
        <w:rPr>
          <w:rFonts w:hint="eastAsia" w:ascii="Times New Roman" w:hAnsi="Times New Roman" w:eastAsia="仿宋_GB2312" w:cs="Times New Roman"/>
          <w:snapToGrid/>
          <w:color w:val="auto"/>
          <w:kern w:val="2"/>
          <w:sz w:val="36"/>
          <w:szCs w:val="36"/>
          <w:u w:val="single"/>
        </w:rPr>
        <w:t>11</w:t>
      </w:r>
      <w:r>
        <w:rPr>
          <w:rFonts w:ascii="Times New Roman" w:hAnsi="Times New Roman" w:eastAsia="仿宋_GB2312" w:cs="Times New Roman"/>
          <w:snapToGrid/>
          <w:color w:val="auto"/>
          <w:kern w:val="2"/>
          <w:sz w:val="36"/>
          <w:szCs w:val="36"/>
          <w:u w:val="single"/>
        </w:rPr>
        <w:t>月</w:t>
      </w:r>
    </w:p>
    <w:p w14:paraId="728852C9">
      <w:pPr>
        <w:widowControl w:val="0"/>
        <w:kinsoku/>
        <w:topLinePunct/>
        <w:autoSpaceDE/>
        <w:autoSpaceDN/>
        <w:spacing w:line="288" w:lineRule="auto"/>
        <w:ind w:firstLine="1040"/>
        <w:jc w:val="both"/>
        <w:textAlignment w:val="auto"/>
        <w:rPr>
          <w:rFonts w:ascii="Times New Roman" w:hAnsi="Times New Roman" w:eastAsia="仿宋_GB2312" w:cs="Times New Roman"/>
          <w:snapToGrid/>
          <w:color w:val="auto"/>
          <w:kern w:val="2"/>
          <w:sz w:val="36"/>
          <w:szCs w:val="36"/>
          <w:u w:val="single"/>
        </w:rPr>
      </w:pPr>
      <w:bookmarkStart w:id="2" w:name="_Hlk57884087"/>
    </w:p>
    <w:p w14:paraId="6D7C4122">
      <w:pPr>
        <w:widowControl w:val="0"/>
        <w:kinsoku/>
        <w:topLinePunct/>
        <w:autoSpaceDE/>
        <w:autoSpaceDN/>
        <w:spacing w:line="288" w:lineRule="auto"/>
        <w:ind w:firstLine="1040"/>
        <w:jc w:val="both"/>
        <w:textAlignment w:val="auto"/>
        <w:rPr>
          <w:rFonts w:ascii="Times New Roman" w:hAnsi="Times New Roman" w:eastAsia="仿宋_GB2312" w:cs="Times New Roman"/>
          <w:snapToGrid/>
          <w:color w:val="auto"/>
          <w:kern w:val="2"/>
          <w:sz w:val="36"/>
          <w:szCs w:val="36"/>
        </w:rPr>
      </w:pPr>
    </w:p>
    <w:p w14:paraId="6E26556B">
      <w:pPr>
        <w:widowControl w:val="0"/>
        <w:kinsoku/>
        <w:topLinePunct/>
        <w:autoSpaceDE/>
        <w:autoSpaceDN/>
        <w:spacing w:line="288" w:lineRule="auto"/>
        <w:ind w:firstLine="1040"/>
        <w:jc w:val="both"/>
        <w:textAlignment w:val="auto"/>
        <w:rPr>
          <w:rFonts w:ascii="Times New Roman" w:hAnsi="Times New Roman" w:eastAsia="仿宋_GB2312" w:cs="Times New Roman"/>
          <w:snapToGrid/>
          <w:color w:val="auto"/>
          <w:kern w:val="2"/>
          <w:sz w:val="36"/>
          <w:szCs w:val="36"/>
        </w:rPr>
      </w:pPr>
    </w:p>
    <w:p w14:paraId="2A8F460D">
      <w:pPr>
        <w:widowControl w:val="0"/>
        <w:kinsoku/>
        <w:topLinePunct/>
        <w:autoSpaceDE/>
        <w:autoSpaceDN/>
        <w:spacing w:line="288" w:lineRule="auto"/>
        <w:jc w:val="both"/>
        <w:textAlignment w:val="auto"/>
        <w:rPr>
          <w:rFonts w:ascii="Times New Roman" w:hAnsi="Times New Roman" w:eastAsia="仿宋_GB2312" w:cs="Times New Roman"/>
          <w:snapToGrid/>
          <w:color w:val="auto"/>
          <w:kern w:val="2"/>
          <w:sz w:val="36"/>
          <w:szCs w:val="36"/>
        </w:rPr>
      </w:pPr>
    </w:p>
    <w:p w14:paraId="319110DD">
      <w:pPr>
        <w:widowControl w:val="0"/>
        <w:kinsoku/>
        <w:topLinePunct/>
        <w:autoSpaceDE/>
        <w:autoSpaceDN/>
        <w:spacing w:line="288" w:lineRule="auto"/>
        <w:ind w:firstLine="1040"/>
        <w:jc w:val="both"/>
        <w:textAlignment w:val="auto"/>
        <w:rPr>
          <w:rFonts w:ascii="Times New Roman" w:hAnsi="Times New Roman" w:eastAsia="仿宋_GB2312" w:cs="Times New Roman"/>
          <w:snapToGrid/>
          <w:color w:val="auto"/>
          <w:kern w:val="2"/>
          <w:sz w:val="36"/>
          <w:szCs w:val="36"/>
        </w:rPr>
      </w:pPr>
    </w:p>
    <w:p w14:paraId="66137746">
      <w:pPr>
        <w:widowControl w:val="0"/>
        <w:kinsoku/>
        <w:topLinePunct/>
        <w:autoSpaceDE/>
        <w:autoSpaceDN/>
        <w:spacing w:line="288" w:lineRule="auto"/>
        <w:ind w:firstLine="1040"/>
        <w:jc w:val="both"/>
        <w:textAlignment w:val="auto"/>
        <w:rPr>
          <w:rFonts w:ascii="Times New Roman" w:hAnsi="Times New Roman" w:eastAsia="仿宋_GB2312" w:cs="Times New Roman"/>
          <w:snapToGrid/>
          <w:color w:val="auto"/>
          <w:kern w:val="2"/>
          <w:sz w:val="36"/>
          <w:szCs w:val="36"/>
        </w:rPr>
      </w:pPr>
    </w:p>
    <w:bookmarkEnd w:id="2"/>
    <w:p w14:paraId="73FB81A0">
      <w:pPr>
        <w:widowControl w:val="0"/>
        <w:kinsoku/>
        <w:topLinePunct/>
        <w:autoSpaceDE/>
        <w:autoSpaceDN/>
        <w:spacing w:line="288" w:lineRule="auto"/>
        <w:jc w:val="center"/>
        <w:rPr>
          <w:rFonts w:ascii="Times New Roman" w:hAnsi="Times New Roman" w:cs="Times New Roman"/>
          <w:color w:val="auto"/>
          <w:sz w:val="36"/>
          <w:szCs w:val="36"/>
        </w:rPr>
        <w:sectPr>
          <w:footerReference r:id="rId3" w:type="default"/>
          <w:footerReference r:id="rId4" w:type="even"/>
          <w:pgSz w:w="11906" w:h="16838"/>
          <w:pgMar w:top="1701" w:right="1531" w:bottom="1701" w:left="1531" w:header="851" w:footer="1077" w:gutter="0"/>
          <w:pgNumType w:start="1"/>
          <w:cols w:space="720" w:num="1"/>
          <w:docGrid w:linePitch="312" w:charSpace="0"/>
        </w:sectPr>
      </w:pPr>
      <w:r>
        <w:rPr>
          <w:rFonts w:ascii="Times New Roman" w:hAnsi="Times New Roman" w:eastAsia="楷体_GB2312" w:cs="Times New Roman"/>
          <w:snapToGrid/>
          <w:color w:val="auto"/>
          <w:kern w:val="2"/>
          <w:sz w:val="36"/>
          <w:szCs w:val="36"/>
        </w:rPr>
        <w:t>中华人民共和国生态环境部制</w:t>
      </w:r>
    </w:p>
    <w:p w14:paraId="1BC91B40">
      <w:pPr>
        <w:spacing w:line="408" w:lineRule="auto"/>
        <w:rPr>
          <w:rFonts w:ascii="黑体" w:hAnsi="黑体" w:eastAsia="黑体"/>
          <w:color w:val="auto"/>
        </w:rPr>
      </w:pPr>
      <w:bookmarkStart w:id="3" w:name="_Toc73367978"/>
    </w:p>
    <w:bookmarkEnd w:id="3"/>
    <w:p w14:paraId="71D39C5D">
      <w:pPr>
        <w:widowControl w:val="0"/>
        <w:kinsoku/>
        <w:topLinePunct/>
        <w:autoSpaceDE/>
        <w:autoSpaceDN/>
        <w:spacing w:line="360" w:lineRule="auto"/>
        <w:jc w:val="center"/>
        <w:rPr>
          <w:rFonts w:ascii="Times New Roman" w:hAnsi="Times New Roman" w:eastAsia="宋体" w:cs="Times New Roman"/>
          <w:b/>
          <w:bCs/>
          <w:color w:val="auto"/>
          <w:sz w:val="36"/>
          <w:szCs w:val="36"/>
        </w:rPr>
      </w:pPr>
      <w:r>
        <w:rPr>
          <w:rFonts w:ascii="Times New Roman" w:hAnsi="Times New Roman" w:eastAsia="宋体" w:cs="Times New Roman"/>
          <w:b/>
          <w:bCs/>
          <w:color w:val="auto"/>
          <w:sz w:val="36"/>
          <w:szCs w:val="36"/>
        </w:rPr>
        <w:t>目录</w:t>
      </w:r>
    </w:p>
    <w:p w14:paraId="661C294D">
      <w:pPr>
        <w:pStyle w:val="19"/>
        <w:widowControl w:val="0"/>
        <w:tabs>
          <w:tab w:val="right" w:leader="dot" w:pos="8831"/>
        </w:tabs>
        <w:kinsoku/>
        <w:topLinePunct/>
        <w:autoSpaceDE/>
        <w:autoSpaceDN/>
        <w:spacing w:line="360" w:lineRule="auto"/>
        <w:rPr>
          <w:rFonts w:ascii="Times New Roman" w:hAnsi="Times New Roman" w:eastAsia="宋体" w:cs="Times New Roman"/>
          <w:color w:val="auto"/>
          <w:sz w:val="28"/>
          <w:szCs w:val="28"/>
        </w:rPr>
      </w:pPr>
      <w:r>
        <w:rPr>
          <w:rFonts w:ascii="Times New Roman" w:hAnsi="Times New Roman" w:eastAsia="宋体" w:cs="Times New Roman"/>
          <w:color w:val="auto"/>
          <w:sz w:val="28"/>
          <w:szCs w:val="28"/>
        </w:rPr>
        <w:fldChar w:fldCharType="begin"/>
      </w:r>
      <w:r>
        <w:rPr>
          <w:rFonts w:ascii="Times New Roman" w:hAnsi="Times New Roman" w:eastAsia="宋体" w:cs="Times New Roman"/>
          <w:color w:val="auto"/>
          <w:sz w:val="28"/>
          <w:szCs w:val="28"/>
        </w:rPr>
        <w:instrText xml:space="preserve">TOC \o "1-1" \h \u </w:instrText>
      </w:r>
      <w:r>
        <w:rPr>
          <w:rFonts w:ascii="Times New Roman" w:hAnsi="Times New Roman" w:eastAsia="宋体" w:cs="Times New Roman"/>
          <w:color w:val="auto"/>
          <w:sz w:val="28"/>
          <w:szCs w:val="28"/>
        </w:rPr>
        <w:fldChar w:fldCharType="separate"/>
      </w:r>
      <w:r>
        <w:rPr>
          <w:color w:val="auto"/>
        </w:rPr>
        <w:fldChar w:fldCharType="begin"/>
      </w:r>
      <w:r>
        <w:rPr>
          <w:color w:val="auto"/>
        </w:rPr>
        <w:instrText xml:space="preserve"> HYPERLINK \l "_Toc22098" </w:instrText>
      </w:r>
      <w:r>
        <w:rPr>
          <w:color w:val="auto"/>
        </w:rPr>
        <w:fldChar w:fldCharType="separate"/>
      </w:r>
      <w:r>
        <w:rPr>
          <w:rFonts w:ascii="Times New Roman" w:hAnsi="Times New Roman" w:eastAsia="宋体" w:cs="Times New Roman"/>
          <w:color w:val="auto"/>
          <w:spacing w:val="11"/>
          <w:position w:val="4"/>
          <w:sz w:val="28"/>
          <w:szCs w:val="28"/>
        </w:rPr>
        <w:t>一</w:t>
      </w:r>
      <w:r>
        <w:rPr>
          <w:rFonts w:ascii="Times New Roman" w:hAnsi="Times New Roman" w:eastAsia="宋体" w:cs="Times New Roman"/>
          <w:color w:val="auto"/>
          <w:spacing w:val="8"/>
          <w:position w:val="4"/>
          <w:sz w:val="28"/>
          <w:szCs w:val="28"/>
        </w:rPr>
        <w:t>、建设项目基本情况</w:t>
      </w:r>
      <w:r>
        <w:rPr>
          <w:rFonts w:ascii="Times New Roman" w:hAnsi="Times New Roman" w:eastAsia="宋体" w:cs="Times New Roman"/>
          <w:color w:val="auto"/>
          <w:sz w:val="28"/>
          <w:szCs w:val="28"/>
        </w:rPr>
        <w:tab/>
      </w:r>
      <w:r>
        <w:rPr>
          <w:rFonts w:ascii="Times New Roman" w:hAnsi="Times New Roman" w:eastAsia="宋体" w:cs="Times New Roman"/>
          <w:color w:val="auto"/>
          <w:sz w:val="28"/>
          <w:szCs w:val="28"/>
        </w:rPr>
        <w:fldChar w:fldCharType="begin"/>
      </w:r>
      <w:r>
        <w:rPr>
          <w:rFonts w:ascii="Times New Roman" w:hAnsi="Times New Roman" w:eastAsia="宋体" w:cs="Times New Roman"/>
          <w:color w:val="auto"/>
          <w:sz w:val="28"/>
          <w:szCs w:val="28"/>
        </w:rPr>
        <w:instrText xml:space="preserve"> PAGEREF _Toc22098 \h </w:instrText>
      </w:r>
      <w:r>
        <w:rPr>
          <w:rFonts w:ascii="Times New Roman" w:hAnsi="Times New Roman" w:eastAsia="宋体" w:cs="Times New Roman"/>
          <w:color w:val="auto"/>
          <w:sz w:val="28"/>
          <w:szCs w:val="28"/>
        </w:rPr>
        <w:fldChar w:fldCharType="separate"/>
      </w:r>
      <w:r>
        <w:rPr>
          <w:rFonts w:ascii="Times New Roman" w:hAnsi="Times New Roman" w:eastAsia="宋体" w:cs="Times New Roman"/>
          <w:color w:val="auto"/>
          <w:sz w:val="28"/>
          <w:szCs w:val="28"/>
        </w:rPr>
        <w:t>1</w:t>
      </w:r>
      <w:r>
        <w:rPr>
          <w:rFonts w:ascii="Times New Roman" w:hAnsi="Times New Roman" w:eastAsia="宋体" w:cs="Times New Roman"/>
          <w:color w:val="auto"/>
          <w:sz w:val="28"/>
          <w:szCs w:val="28"/>
        </w:rPr>
        <w:fldChar w:fldCharType="end"/>
      </w:r>
      <w:r>
        <w:rPr>
          <w:rFonts w:ascii="Times New Roman" w:hAnsi="Times New Roman" w:eastAsia="宋体" w:cs="Times New Roman"/>
          <w:color w:val="auto"/>
          <w:sz w:val="28"/>
          <w:szCs w:val="28"/>
        </w:rPr>
        <w:fldChar w:fldCharType="end"/>
      </w:r>
    </w:p>
    <w:p w14:paraId="0C4A9642">
      <w:pPr>
        <w:pStyle w:val="19"/>
        <w:widowControl w:val="0"/>
        <w:tabs>
          <w:tab w:val="right" w:leader="dot" w:pos="8831"/>
        </w:tabs>
        <w:kinsoku/>
        <w:topLinePunct/>
        <w:autoSpaceDE/>
        <w:autoSpaceDN/>
        <w:spacing w:line="360" w:lineRule="auto"/>
        <w:rPr>
          <w:rFonts w:ascii="Times New Roman" w:hAnsi="Times New Roman" w:eastAsia="宋体" w:cs="Times New Roman"/>
          <w:color w:val="auto"/>
          <w:sz w:val="28"/>
          <w:szCs w:val="28"/>
        </w:rPr>
      </w:pPr>
      <w:r>
        <w:rPr>
          <w:color w:val="auto"/>
        </w:rPr>
        <w:fldChar w:fldCharType="begin"/>
      </w:r>
      <w:r>
        <w:rPr>
          <w:color w:val="auto"/>
        </w:rPr>
        <w:instrText xml:space="preserve"> HYPERLINK \l "_Toc24907" </w:instrText>
      </w:r>
      <w:r>
        <w:rPr>
          <w:color w:val="auto"/>
        </w:rPr>
        <w:fldChar w:fldCharType="separate"/>
      </w:r>
      <w:r>
        <w:rPr>
          <w:rFonts w:ascii="Times New Roman" w:hAnsi="Times New Roman" w:eastAsia="宋体" w:cs="Times New Roman"/>
          <w:color w:val="auto"/>
          <w:spacing w:val="11"/>
          <w:position w:val="4"/>
          <w:sz w:val="28"/>
          <w:szCs w:val="28"/>
        </w:rPr>
        <w:t>二、建设项目工程分析</w:t>
      </w:r>
      <w:r>
        <w:rPr>
          <w:rFonts w:ascii="Times New Roman" w:hAnsi="Times New Roman" w:eastAsia="宋体" w:cs="Times New Roman"/>
          <w:color w:val="auto"/>
          <w:sz w:val="28"/>
          <w:szCs w:val="28"/>
        </w:rPr>
        <w:tab/>
      </w:r>
      <w:r>
        <w:rPr>
          <w:rFonts w:ascii="Times New Roman" w:hAnsi="Times New Roman" w:eastAsia="宋体" w:cs="Times New Roman"/>
          <w:color w:val="auto"/>
          <w:sz w:val="28"/>
          <w:szCs w:val="28"/>
        </w:rPr>
        <w:fldChar w:fldCharType="begin"/>
      </w:r>
      <w:r>
        <w:rPr>
          <w:rFonts w:ascii="Times New Roman" w:hAnsi="Times New Roman" w:eastAsia="宋体" w:cs="Times New Roman"/>
          <w:color w:val="auto"/>
          <w:sz w:val="28"/>
          <w:szCs w:val="28"/>
        </w:rPr>
        <w:instrText xml:space="preserve"> PAGEREF _Toc24907 \h </w:instrText>
      </w:r>
      <w:r>
        <w:rPr>
          <w:rFonts w:ascii="Times New Roman" w:hAnsi="Times New Roman" w:eastAsia="宋体" w:cs="Times New Roman"/>
          <w:color w:val="auto"/>
          <w:sz w:val="28"/>
          <w:szCs w:val="28"/>
        </w:rPr>
        <w:fldChar w:fldCharType="separate"/>
      </w:r>
      <w:r>
        <w:rPr>
          <w:rFonts w:ascii="Times New Roman" w:hAnsi="Times New Roman" w:eastAsia="宋体" w:cs="Times New Roman"/>
          <w:color w:val="auto"/>
          <w:sz w:val="28"/>
          <w:szCs w:val="28"/>
        </w:rPr>
        <w:t>13</w:t>
      </w:r>
      <w:r>
        <w:rPr>
          <w:rFonts w:ascii="Times New Roman" w:hAnsi="Times New Roman" w:eastAsia="宋体" w:cs="Times New Roman"/>
          <w:color w:val="auto"/>
          <w:sz w:val="28"/>
          <w:szCs w:val="28"/>
        </w:rPr>
        <w:fldChar w:fldCharType="end"/>
      </w:r>
      <w:r>
        <w:rPr>
          <w:rFonts w:ascii="Times New Roman" w:hAnsi="Times New Roman" w:eastAsia="宋体" w:cs="Times New Roman"/>
          <w:color w:val="auto"/>
          <w:sz w:val="28"/>
          <w:szCs w:val="28"/>
        </w:rPr>
        <w:fldChar w:fldCharType="end"/>
      </w:r>
    </w:p>
    <w:p w14:paraId="4FD27B27">
      <w:pPr>
        <w:pStyle w:val="19"/>
        <w:widowControl w:val="0"/>
        <w:tabs>
          <w:tab w:val="right" w:leader="dot" w:pos="8831"/>
        </w:tabs>
        <w:kinsoku/>
        <w:topLinePunct/>
        <w:autoSpaceDE/>
        <w:autoSpaceDN/>
        <w:spacing w:line="360" w:lineRule="auto"/>
        <w:rPr>
          <w:rFonts w:ascii="Times New Roman" w:hAnsi="Times New Roman" w:eastAsia="宋体" w:cs="Times New Roman"/>
          <w:color w:val="auto"/>
          <w:sz w:val="28"/>
          <w:szCs w:val="28"/>
        </w:rPr>
      </w:pPr>
      <w:r>
        <w:rPr>
          <w:color w:val="auto"/>
        </w:rPr>
        <w:fldChar w:fldCharType="begin"/>
      </w:r>
      <w:r>
        <w:rPr>
          <w:color w:val="auto"/>
        </w:rPr>
        <w:instrText xml:space="preserve"> HYPERLINK \l "_Toc24018" </w:instrText>
      </w:r>
      <w:r>
        <w:rPr>
          <w:color w:val="auto"/>
        </w:rPr>
        <w:fldChar w:fldCharType="separate"/>
      </w:r>
      <w:r>
        <w:rPr>
          <w:rFonts w:ascii="Times New Roman" w:hAnsi="Times New Roman" w:eastAsia="宋体" w:cs="Times New Roman"/>
          <w:color w:val="auto"/>
          <w:spacing w:val="13"/>
          <w:sz w:val="28"/>
          <w:szCs w:val="28"/>
        </w:rPr>
        <w:t>三</w:t>
      </w:r>
      <w:r>
        <w:rPr>
          <w:rFonts w:ascii="Times New Roman" w:hAnsi="Times New Roman" w:eastAsia="宋体" w:cs="Times New Roman"/>
          <w:color w:val="auto"/>
          <w:spacing w:val="9"/>
          <w:sz w:val="28"/>
          <w:szCs w:val="28"/>
        </w:rPr>
        <w:t>、区域环境质量现状、环境保护目标及评价标准</w:t>
      </w:r>
      <w:r>
        <w:rPr>
          <w:rFonts w:ascii="Times New Roman" w:hAnsi="Times New Roman" w:eastAsia="宋体" w:cs="Times New Roman"/>
          <w:color w:val="auto"/>
          <w:sz w:val="28"/>
          <w:szCs w:val="28"/>
        </w:rPr>
        <w:tab/>
      </w:r>
      <w:r>
        <w:rPr>
          <w:rFonts w:ascii="Times New Roman" w:hAnsi="Times New Roman" w:eastAsia="宋体" w:cs="Times New Roman"/>
          <w:color w:val="auto"/>
          <w:sz w:val="28"/>
          <w:szCs w:val="28"/>
        </w:rPr>
        <w:fldChar w:fldCharType="begin"/>
      </w:r>
      <w:r>
        <w:rPr>
          <w:rFonts w:ascii="Times New Roman" w:hAnsi="Times New Roman" w:eastAsia="宋体" w:cs="Times New Roman"/>
          <w:color w:val="auto"/>
          <w:sz w:val="28"/>
          <w:szCs w:val="28"/>
        </w:rPr>
        <w:instrText xml:space="preserve"> PAGEREF _Toc24018 \h </w:instrText>
      </w:r>
      <w:r>
        <w:rPr>
          <w:rFonts w:ascii="Times New Roman" w:hAnsi="Times New Roman" w:eastAsia="宋体" w:cs="Times New Roman"/>
          <w:color w:val="auto"/>
          <w:sz w:val="28"/>
          <w:szCs w:val="28"/>
        </w:rPr>
        <w:fldChar w:fldCharType="separate"/>
      </w:r>
      <w:r>
        <w:rPr>
          <w:rFonts w:ascii="Times New Roman" w:hAnsi="Times New Roman" w:eastAsia="宋体" w:cs="Times New Roman"/>
          <w:color w:val="auto"/>
          <w:sz w:val="28"/>
          <w:szCs w:val="28"/>
        </w:rPr>
        <w:t>26</w:t>
      </w:r>
      <w:r>
        <w:rPr>
          <w:rFonts w:ascii="Times New Roman" w:hAnsi="Times New Roman" w:eastAsia="宋体" w:cs="Times New Roman"/>
          <w:color w:val="auto"/>
          <w:sz w:val="28"/>
          <w:szCs w:val="28"/>
        </w:rPr>
        <w:fldChar w:fldCharType="end"/>
      </w:r>
      <w:r>
        <w:rPr>
          <w:rFonts w:ascii="Times New Roman" w:hAnsi="Times New Roman" w:eastAsia="宋体" w:cs="Times New Roman"/>
          <w:color w:val="auto"/>
          <w:sz w:val="28"/>
          <w:szCs w:val="28"/>
        </w:rPr>
        <w:fldChar w:fldCharType="end"/>
      </w:r>
    </w:p>
    <w:p w14:paraId="2B70930D">
      <w:pPr>
        <w:pStyle w:val="19"/>
        <w:widowControl w:val="0"/>
        <w:tabs>
          <w:tab w:val="right" w:leader="dot" w:pos="8831"/>
        </w:tabs>
        <w:kinsoku/>
        <w:topLinePunct/>
        <w:autoSpaceDE/>
        <w:autoSpaceDN/>
        <w:spacing w:line="360" w:lineRule="auto"/>
        <w:rPr>
          <w:rFonts w:ascii="Times New Roman" w:hAnsi="Times New Roman" w:eastAsia="宋体" w:cs="Times New Roman"/>
          <w:color w:val="auto"/>
          <w:sz w:val="28"/>
          <w:szCs w:val="28"/>
        </w:rPr>
      </w:pPr>
      <w:r>
        <w:rPr>
          <w:color w:val="auto"/>
        </w:rPr>
        <w:fldChar w:fldCharType="begin"/>
      </w:r>
      <w:r>
        <w:rPr>
          <w:color w:val="auto"/>
        </w:rPr>
        <w:instrText xml:space="preserve"> HYPERLINK \l "_Toc31836" </w:instrText>
      </w:r>
      <w:r>
        <w:rPr>
          <w:color w:val="auto"/>
        </w:rPr>
        <w:fldChar w:fldCharType="separate"/>
      </w:r>
      <w:r>
        <w:rPr>
          <w:rFonts w:ascii="Times New Roman" w:hAnsi="Times New Roman" w:eastAsia="宋体" w:cs="Times New Roman"/>
          <w:color w:val="auto"/>
          <w:spacing w:val="11"/>
          <w:position w:val="4"/>
          <w:sz w:val="28"/>
          <w:szCs w:val="28"/>
        </w:rPr>
        <w:t>四、主要环境影响和保护措施</w:t>
      </w:r>
      <w:r>
        <w:rPr>
          <w:rFonts w:ascii="Times New Roman" w:hAnsi="Times New Roman" w:eastAsia="宋体" w:cs="Times New Roman"/>
          <w:color w:val="auto"/>
          <w:sz w:val="28"/>
          <w:szCs w:val="28"/>
        </w:rPr>
        <w:tab/>
      </w:r>
      <w:r>
        <w:rPr>
          <w:rFonts w:ascii="Times New Roman" w:hAnsi="Times New Roman" w:eastAsia="宋体" w:cs="Times New Roman"/>
          <w:color w:val="auto"/>
          <w:sz w:val="28"/>
          <w:szCs w:val="28"/>
        </w:rPr>
        <w:fldChar w:fldCharType="begin"/>
      </w:r>
      <w:r>
        <w:rPr>
          <w:rFonts w:ascii="Times New Roman" w:hAnsi="Times New Roman" w:eastAsia="宋体" w:cs="Times New Roman"/>
          <w:color w:val="auto"/>
          <w:sz w:val="28"/>
          <w:szCs w:val="28"/>
        </w:rPr>
        <w:instrText xml:space="preserve"> PAGEREF _Toc31836 \h </w:instrText>
      </w:r>
      <w:r>
        <w:rPr>
          <w:rFonts w:ascii="Times New Roman" w:hAnsi="Times New Roman" w:eastAsia="宋体" w:cs="Times New Roman"/>
          <w:color w:val="auto"/>
          <w:sz w:val="28"/>
          <w:szCs w:val="28"/>
        </w:rPr>
        <w:fldChar w:fldCharType="separate"/>
      </w:r>
      <w:r>
        <w:rPr>
          <w:rFonts w:ascii="Times New Roman" w:hAnsi="Times New Roman" w:eastAsia="宋体" w:cs="Times New Roman"/>
          <w:color w:val="auto"/>
          <w:sz w:val="28"/>
          <w:szCs w:val="28"/>
        </w:rPr>
        <w:t>32</w:t>
      </w:r>
      <w:r>
        <w:rPr>
          <w:rFonts w:ascii="Times New Roman" w:hAnsi="Times New Roman" w:eastAsia="宋体" w:cs="Times New Roman"/>
          <w:color w:val="auto"/>
          <w:sz w:val="28"/>
          <w:szCs w:val="28"/>
        </w:rPr>
        <w:fldChar w:fldCharType="end"/>
      </w:r>
      <w:r>
        <w:rPr>
          <w:rFonts w:ascii="Times New Roman" w:hAnsi="Times New Roman" w:eastAsia="宋体" w:cs="Times New Roman"/>
          <w:color w:val="auto"/>
          <w:sz w:val="28"/>
          <w:szCs w:val="28"/>
        </w:rPr>
        <w:fldChar w:fldCharType="end"/>
      </w:r>
    </w:p>
    <w:p w14:paraId="14CC1281">
      <w:pPr>
        <w:pStyle w:val="19"/>
        <w:widowControl w:val="0"/>
        <w:tabs>
          <w:tab w:val="right" w:leader="dot" w:pos="8831"/>
        </w:tabs>
        <w:kinsoku/>
        <w:topLinePunct/>
        <w:autoSpaceDE/>
        <w:autoSpaceDN/>
        <w:spacing w:line="360" w:lineRule="auto"/>
        <w:rPr>
          <w:rFonts w:ascii="Times New Roman" w:hAnsi="Times New Roman" w:eastAsia="宋体" w:cs="Times New Roman"/>
          <w:color w:val="auto"/>
          <w:sz w:val="28"/>
          <w:szCs w:val="28"/>
        </w:rPr>
      </w:pPr>
      <w:r>
        <w:rPr>
          <w:color w:val="auto"/>
        </w:rPr>
        <w:fldChar w:fldCharType="begin"/>
      </w:r>
      <w:r>
        <w:rPr>
          <w:color w:val="auto"/>
        </w:rPr>
        <w:instrText xml:space="preserve"> HYPERLINK \l "_Toc24336" </w:instrText>
      </w:r>
      <w:r>
        <w:rPr>
          <w:color w:val="auto"/>
        </w:rPr>
        <w:fldChar w:fldCharType="separate"/>
      </w:r>
      <w:r>
        <w:rPr>
          <w:rFonts w:ascii="Times New Roman" w:hAnsi="Times New Roman" w:eastAsia="宋体" w:cs="Times New Roman"/>
          <w:color w:val="auto"/>
          <w:spacing w:val="11"/>
          <w:position w:val="4"/>
          <w:sz w:val="28"/>
          <w:szCs w:val="28"/>
        </w:rPr>
        <w:t>五、环境保护措施监督检查清单</w:t>
      </w:r>
      <w:r>
        <w:rPr>
          <w:rFonts w:ascii="Times New Roman" w:hAnsi="Times New Roman" w:eastAsia="宋体" w:cs="Times New Roman"/>
          <w:color w:val="auto"/>
          <w:sz w:val="28"/>
          <w:szCs w:val="28"/>
        </w:rPr>
        <w:tab/>
      </w:r>
      <w:r>
        <w:rPr>
          <w:rFonts w:ascii="Times New Roman" w:hAnsi="Times New Roman" w:eastAsia="宋体" w:cs="Times New Roman"/>
          <w:color w:val="auto"/>
          <w:sz w:val="28"/>
          <w:szCs w:val="28"/>
        </w:rPr>
        <w:fldChar w:fldCharType="begin"/>
      </w:r>
      <w:r>
        <w:rPr>
          <w:rFonts w:ascii="Times New Roman" w:hAnsi="Times New Roman" w:eastAsia="宋体" w:cs="Times New Roman"/>
          <w:color w:val="auto"/>
          <w:sz w:val="28"/>
          <w:szCs w:val="28"/>
        </w:rPr>
        <w:instrText xml:space="preserve"> PAGEREF _Toc24336 \h </w:instrText>
      </w:r>
      <w:r>
        <w:rPr>
          <w:rFonts w:ascii="Times New Roman" w:hAnsi="Times New Roman" w:eastAsia="宋体" w:cs="Times New Roman"/>
          <w:color w:val="auto"/>
          <w:sz w:val="28"/>
          <w:szCs w:val="28"/>
        </w:rPr>
        <w:fldChar w:fldCharType="separate"/>
      </w:r>
      <w:r>
        <w:rPr>
          <w:rFonts w:ascii="Times New Roman" w:hAnsi="Times New Roman" w:eastAsia="宋体" w:cs="Times New Roman"/>
          <w:color w:val="auto"/>
          <w:sz w:val="28"/>
          <w:szCs w:val="28"/>
        </w:rPr>
        <w:t>58</w:t>
      </w:r>
      <w:r>
        <w:rPr>
          <w:rFonts w:ascii="Times New Roman" w:hAnsi="Times New Roman" w:eastAsia="宋体" w:cs="Times New Roman"/>
          <w:color w:val="auto"/>
          <w:sz w:val="28"/>
          <w:szCs w:val="28"/>
        </w:rPr>
        <w:fldChar w:fldCharType="end"/>
      </w:r>
      <w:r>
        <w:rPr>
          <w:rFonts w:ascii="Times New Roman" w:hAnsi="Times New Roman" w:eastAsia="宋体" w:cs="Times New Roman"/>
          <w:color w:val="auto"/>
          <w:sz w:val="28"/>
          <w:szCs w:val="28"/>
        </w:rPr>
        <w:fldChar w:fldCharType="end"/>
      </w:r>
    </w:p>
    <w:p w14:paraId="28AC30BD">
      <w:pPr>
        <w:pStyle w:val="19"/>
        <w:widowControl w:val="0"/>
        <w:tabs>
          <w:tab w:val="right" w:leader="dot" w:pos="8831"/>
        </w:tabs>
        <w:kinsoku/>
        <w:topLinePunct/>
        <w:autoSpaceDE/>
        <w:autoSpaceDN/>
        <w:spacing w:line="360" w:lineRule="auto"/>
        <w:rPr>
          <w:rFonts w:ascii="Times New Roman" w:hAnsi="Times New Roman" w:eastAsia="宋体" w:cs="Times New Roman"/>
          <w:color w:val="auto"/>
          <w:sz w:val="28"/>
          <w:szCs w:val="28"/>
        </w:rPr>
      </w:pPr>
      <w:r>
        <w:rPr>
          <w:color w:val="auto"/>
        </w:rPr>
        <w:fldChar w:fldCharType="begin"/>
      </w:r>
      <w:r>
        <w:rPr>
          <w:color w:val="auto"/>
        </w:rPr>
        <w:instrText xml:space="preserve"> HYPERLINK \l "_Toc19436" </w:instrText>
      </w:r>
      <w:r>
        <w:rPr>
          <w:color w:val="auto"/>
        </w:rPr>
        <w:fldChar w:fldCharType="separate"/>
      </w:r>
      <w:r>
        <w:rPr>
          <w:rFonts w:ascii="Times New Roman" w:hAnsi="Times New Roman" w:eastAsia="宋体" w:cs="Times New Roman"/>
          <w:color w:val="auto"/>
          <w:spacing w:val="11"/>
          <w:position w:val="4"/>
          <w:sz w:val="28"/>
          <w:szCs w:val="28"/>
        </w:rPr>
        <w:t>六、结论</w:t>
      </w:r>
      <w:r>
        <w:rPr>
          <w:rFonts w:ascii="Times New Roman" w:hAnsi="Times New Roman" w:eastAsia="宋体" w:cs="Times New Roman"/>
          <w:color w:val="auto"/>
          <w:sz w:val="28"/>
          <w:szCs w:val="28"/>
        </w:rPr>
        <w:tab/>
      </w:r>
      <w:r>
        <w:rPr>
          <w:rFonts w:ascii="Times New Roman" w:hAnsi="Times New Roman" w:eastAsia="宋体" w:cs="Times New Roman"/>
          <w:color w:val="auto"/>
          <w:sz w:val="28"/>
          <w:szCs w:val="28"/>
        </w:rPr>
        <w:fldChar w:fldCharType="begin"/>
      </w:r>
      <w:r>
        <w:rPr>
          <w:rFonts w:ascii="Times New Roman" w:hAnsi="Times New Roman" w:eastAsia="宋体" w:cs="Times New Roman"/>
          <w:color w:val="auto"/>
          <w:sz w:val="28"/>
          <w:szCs w:val="28"/>
        </w:rPr>
        <w:instrText xml:space="preserve"> PAGEREF _Toc19436 \h </w:instrText>
      </w:r>
      <w:r>
        <w:rPr>
          <w:rFonts w:ascii="Times New Roman" w:hAnsi="Times New Roman" w:eastAsia="宋体" w:cs="Times New Roman"/>
          <w:color w:val="auto"/>
          <w:sz w:val="28"/>
          <w:szCs w:val="28"/>
        </w:rPr>
        <w:fldChar w:fldCharType="separate"/>
      </w:r>
      <w:r>
        <w:rPr>
          <w:rFonts w:ascii="Times New Roman" w:hAnsi="Times New Roman" w:eastAsia="宋体" w:cs="Times New Roman"/>
          <w:color w:val="auto"/>
          <w:sz w:val="28"/>
          <w:szCs w:val="28"/>
        </w:rPr>
        <w:t>60</w:t>
      </w:r>
      <w:r>
        <w:rPr>
          <w:rFonts w:ascii="Times New Roman" w:hAnsi="Times New Roman" w:eastAsia="宋体" w:cs="Times New Roman"/>
          <w:color w:val="auto"/>
          <w:sz w:val="28"/>
          <w:szCs w:val="28"/>
        </w:rPr>
        <w:fldChar w:fldCharType="end"/>
      </w:r>
      <w:r>
        <w:rPr>
          <w:rFonts w:ascii="Times New Roman" w:hAnsi="Times New Roman" w:eastAsia="宋体" w:cs="Times New Roman"/>
          <w:color w:val="auto"/>
          <w:sz w:val="28"/>
          <w:szCs w:val="28"/>
        </w:rPr>
        <w:fldChar w:fldCharType="end"/>
      </w:r>
    </w:p>
    <w:p w14:paraId="68C083EC">
      <w:pPr>
        <w:pStyle w:val="19"/>
        <w:widowControl w:val="0"/>
        <w:tabs>
          <w:tab w:val="right" w:leader="dot" w:pos="8831"/>
        </w:tabs>
        <w:kinsoku/>
        <w:topLinePunct/>
        <w:autoSpaceDE/>
        <w:autoSpaceDN/>
        <w:spacing w:line="360" w:lineRule="auto"/>
        <w:rPr>
          <w:rFonts w:ascii="Times New Roman" w:hAnsi="Times New Roman" w:eastAsia="宋体" w:cs="Times New Roman"/>
          <w:color w:val="auto"/>
          <w:sz w:val="28"/>
          <w:szCs w:val="28"/>
        </w:rPr>
      </w:pPr>
      <w:r>
        <w:rPr>
          <w:color w:val="auto"/>
        </w:rPr>
        <w:fldChar w:fldCharType="begin"/>
      </w:r>
      <w:r>
        <w:rPr>
          <w:color w:val="auto"/>
        </w:rPr>
        <w:instrText xml:space="preserve"> HYPERLINK \l "_Toc5796" </w:instrText>
      </w:r>
      <w:r>
        <w:rPr>
          <w:color w:val="auto"/>
        </w:rPr>
        <w:fldChar w:fldCharType="separate"/>
      </w:r>
      <w:r>
        <w:rPr>
          <w:rFonts w:ascii="Times New Roman" w:hAnsi="Times New Roman" w:eastAsia="宋体" w:cs="Times New Roman"/>
          <w:color w:val="auto"/>
          <w:spacing w:val="15"/>
          <w:sz w:val="28"/>
          <w:szCs w:val="28"/>
        </w:rPr>
        <w:t>建</w:t>
      </w:r>
      <w:r>
        <w:rPr>
          <w:rFonts w:ascii="Times New Roman" w:hAnsi="Times New Roman" w:eastAsia="宋体" w:cs="Times New Roman"/>
          <w:color w:val="auto"/>
          <w:spacing w:val="9"/>
          <w:sz w:val="28"/>
          <w:szCs w:val="28"/>
        </w:rPr>
        <w:t>设项目污染物排放量汇总表</w:t>
      </w:r>
      <w:r>
        <w:rPr>
          <w:rFonts w:ascii="Times New Roman" w:hAnsi="Times New Roman" w:eastAsia="宋体" w:cs="Times New Roman"/>
          <w:color w:val="auto"/>
          <w:sz w:val="28"/>
          <w:szCs w:val="28"/>
        </w:rPr>
        <w:tab/>
      </w:r>
      <w:r>
        <w:rPr>
          <w:rFonts w:ascii="Times New Roman" w:hAnsi="Times New Roman" w:eastAsia="宋体" w:cs="Times New Roman"/>
          <w:color w:val="auto"/>
          <w:sz w:val="28"/>
          <w:szCs w:val="28"/>
        </w:rPr>
        <w:fldChar w:fldCharType="begin"/>
      </w:r>
      <w:r>
        <w:rPr>
          <w:rFonts w:ascii="Times New Roman" w:hAnsi="Times New Roman" w:eastAsia="宋体" w:cs="Times New Roman"/>
          <w:color w:val="auto"/>
          <w:sz w:val="28"/>
          <w:szCs w:val="28"/>
        </w:rPr>
        <w:instrText xml:space="preserve"> PAGEREF _Toc5796 \h </w:instrText>
      </w:r>
      <w:r>
        <w:rPr>
          <w:rFonts w:ascii="Times New Roman" w:hAnsi="Times New Roman" w:eastAsia="宋体" w:cs="Times New Roman"/>
          <w:color w:val="auto"/>
          <w:sz w:val="28"/>
          <w:szCs w:val="28"/>
        </w:rPr>
        <w:fldChar w:fldCharType="separate"/>
      </w:r>
      <w:r>
        <w:rPr>
          <w:rFonts w:ascii="Times New Roman" w:hAnsi="Times New Roman" w:eastAsia="宋体" w:cs="Times New Roman"/>
          <w:color w:val="auto"/>
          <w:sz w:val="28"/>
          <w:szCs w:val="28"/>
        </w:rPr>
        <w:t>61</w:t>
      </w:r>
      <w:r>
        <w:rPr>
          <w:rFonts w:ascii="Times New Roman" w:hAnsi="Times New Roman" w:eastAsia="宋体" w:cs="Times New Roman"/>
          <w:color w:val="auto"/>
          <w:sz w:val="28"/>
          <w:szCs w:val="28"/>
        </w:rPr>
        <w:fldChar w:fldCharType="end"/>
      </w:r>
      <w:r>
        <w:rPr>
          <w:rFonts w:ascii="Times New Roman" w:hAnsi="Times New Roman" w:eastAsia="宋体" w:cs="Times New Roman"/>
          <w:color w:val="auto"/>
          <w:sz w:val="28"/>
          <w:szCs w:val="28"/>
        </w:rPr>
        <w:fldChar w:fldCharType="end"/>
      </w:r>
    </w:p>
    <w:p w14:paraId="3A60BCE0">
      <w:pPr>
        <w:widowControl w:val="0"/>
        <w:kinsoku/>
        <w:topLinePunct/>
        <w:autoSpaceDE/>
        <w:autoSpaceDN/>
        <w:spacing w:line="360" w:lineRule="auto"/>
        <w:rPr>
          <w:rFonts w:ascii="Times New Roman" w:hAnsi="Times New Roman" w:eastAsia="宋体" w:cs="Times New Roman"/>
          <w:bCs/>
          <w:color w:val="auto"/>
          <w:sz w:val="24"/>
        </w:rPr>
      </w:pPr>
      <w:r>
        <w:rPr>
          <w:rFonts w:ascii="Times New Roman" w:hAnsi="Times New Roman" w:eastAsia="宋体" w:cs="Times New Roman"/>
          <w:color w:val="auto"/>
          <w:sz w:val="28"/>
          <w:szCs w:val="28"/>
        </w:rPr>
        <w:fldChar w:fldCharType="end"/>
      </w:r>
    </w:p>
    <w:p w14:paraId="3E89CEA6">
      <w:pPr>
        <w:widowControl w:val="0"/>
        <w:kinsoku/>
        <w:topLinePunct/>
        <w:autoSpaceDE/>
        <w:autoSpaceDN/>
        <w:spacing w:line="360" w:lineRule="auto"/>
        <w:rPr>
          <w:rFonts w:ascii="Times New Roman" w:hAnsi="Times New Roman" w:eastAsia="宋体" w:cs="Times New Roman"/>
          <w:bCs/>
          <w:color w:val="auto"/>
          <w:sz w:val="22"/>
          <w:szCs w:val="22"/>
        </w:rPr>
      </w:pPr>
    </w:p>
    <w:p w14:paraId="7524538E">
      <w:pPr>
        <w:widowControl w:val="0"/>
        <w:kinsoku/>
        <w:topLinePunct/>
        <w:autoSpaceDE/>
        <w:autoSpaceDN/>
        <w:spacing w:line="360" w:lineRule="auto"/>
        <w:rPr>
          <w:rFonts w:ascii="Times New Roman" w:hAnsi="Times New Roman" w:eastAsia="宋体" w:cs="Times New Roman"/>
          <w:color w:val="auto"/>
          <w:sz w:val="24"/>
          <w:szCs w:val="24"/>
        </w:rPr>
      </w:pPr>
    </w:p>
    <w:p w14:paraId="53D41BDD">
      <w:pPr>
        <w:widowControl w:val="0"/>
        <w:kinsoku/>
        <w:topLinePunct/>
        <w:autoSpaceDE/>
        <w:autoSpaceDN/>
        <w:spacing w:line="360" w:lineRule="auto"/>
        <w:rPr>
          <w:rFonts w:ascii="Times New Roman" w:hAnsi="Times New Roman" w:eastAsia="宋体" w:cs="Times New Roman"/>
          <w:color w:val="auto"/>
          <w:sz w:val="24"/>
          <w:szCs w:val="24"/>
        </w:rPr>
        <w:sectPr>
          <w:pgSz w:w="11906" w:h="16839"/>
          <w:pgMar w:top="1431" w:right="1529" w:bottom="0" w:left="1546" w:header="0" w:footer="0" w:gutter="0"/>
          <w:cols w:space="720" w:num="1"/>
        </w:sectPr>
      </w:pPr>
    </w:p>
    <w:p w14:paraId="4550120B">
      <w:pPr>
        <w:widowControl w:val="0"/>
        <w:kinsoku/>
        <w:topLinePunct/>
        <w:autoSpaceDE/>
        <w:autoSpaceDN/>
        <w:spacing w:before="94" w:line="480" w:lineRule="exact"/>
        <w:ind w:left="2960"/>
        <w:outlineLvl w:val="0"/>
        <w:rPr>
          <w:rFonts w:ascii="Times New Roman" w:hAnsi="Times New Roman" w:eastAsia="黑体" w:cs="Times New Roman"/>
          <w:color w:val="auto"/>
          <w:sz w:val="28"/>
          <w:szCs w:val="28"/>
        </w:rPr>
      </w:pPr>
      <w:bookmarkStart w:id="4" w:name="_Toc22098"/>
      <w:r>
        <w:rPr>
          <w:rFonts w:ascii="Times New Roman" w:hAnsi="Times New Roman" w:eastAsia="黑体" w:cs="Times New Roman"/>
          <w:color w:val="auto"/>
          <w:spacing w:val="11"/>
          <w:position w:val="4"/>
          <w:sz w:val="28"/>
          <w:szCs w:val="28"/>
        </w:rPr>
        <w:t>一</w:t>
      </w:r>
      <w:r>
        <w:rPr>
          <w:rFonts w:ascii="Times New Roman" w:hAnsi="Times New Roman" w:eastAsia="黑体" w:cs="Times New Roman"/>
          <w:color w:val="auto"/>
          <w:spacing w:val="8"/>
          <w:position w:val="4"/>
          <w:sz w:val="28"/>
          <w:szCs w:val="28"/>
        </w:rPr>
        <w:t>、建设项目基本情况</w:t>
      </w:r>
      <w:bookmarkEnd w:id="4"/>
    </w:p>
    <w:p w14:paraId="273C1AC1">
      <w:pPr>
        <w:widowControl w:val="0"/>
        <w:kinsoku/>
        <w:topLinePunct/>
        <w:autoSpaceDE/>
        <w:autoSpaceDN/>
        <w:spacing w:line="143" w:lineRule="exact"/>
        <w:rPr>
          <w:rFonts w:ascii="Times New Roman" w:hAnsi="Times New Roman" w:eastAsia="宋体" w:cs="Times New Roman"/>
          <w:color w:val="auto"/>
        </w:rPr>
      </w:pPr>
    </w:p>
    <w:tbl>
      <w:tblPr>
        <w:tblStyle w:val="50"/>
        <w:tblW w:w="8877" w:type="dxa"/>
        <w:tblInd w:w="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121"/>
        <w:gridCol w:w="818"/>
        <w:gridCol w:w="2082"/>
        <w:gridCol w:w="1803"/>
        <w:gridCol w:w="3053"/>
      </w:tblGrid>
      <w:tr w14:paraId="75D8CE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939" w:type="dxa"/>
            <w:gridSpan w:val="2"/>
            <w:tcBorders>
              <w:left w:val="single" w:color="000000" w:sz="6" w:space="0"/>
            </w:tcBorders>
            <w:tcMar>
              <w:left w:w="57" w:type="dxa"/>
            </w:tcMar>
            <w:vAlign w:val="center"/>
          </w:tcPr>
          <w:p w14:paraId="785B6CF1">
            <w:pPr>
              <w:widowControl w:val="0"/>
              <w:kinsoku/>
              <w:topLinePunct/>
              <w:autoSpaceDE/>
              <w:autoSpaceDN/>
              <w:spacing w:line="420" w:lineRule="exact"/>
              <w:jc w:val="center"/>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建设项目名称</w:t>
            </w:r>
          </w:p>
        </w:tc>
        <w:tc>
          <w:tcPr>
            <w:tcW w:w="6935" w:type="dxa"/>
            <w:gridSpan w:val="3"/>
            <w:tcBorders>
              <w:right w:val="single" w:color="000000" w:sz="6" w:space="0"/>
            </w:tcBorders>
            <w:tcMar>
              <w:left w:w="57" w:type="dxa"/>
            </w:tcMar>
            <w:vAlign w:val="center"/>
          </w:tcPr>
          <w:p w14:paraId="54BD22BE">
            <w:pPr>
              <w:widowControl w:val="0"/>
              <w:kinsoku/>
              <w:topLinePunct/>
              <w:autoSpaceDE/>
              <w:autoSpaceDN/>
              <w:spacing w:line="420" w:lineRule="exact"/>
              <w:jc w:val="center"/>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桂林村村香粉业有限公司米粉生产项目</w:t>
            </w:r>
          </w:p>
        </w:tc>
      </w:tr>
      <w:tr w14:paraId="6CDA94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1939" w:type="dxa"/>
            <w:gridSpan w:val="2"/>
            <w:tcBorders>
              <w:left w:val="single" w:color="000000" w:sz="6" w:space="0"/>
            </w:tcBorders>
            <w:tcMar>
              <w:left w:w="57" w:type="dxa"/>
            </w:tcMar>
            <w:vAlign w:val="center"/>
          </w:tcPr>
          <w:p w14:paraId="6798A93F">
            <w:pPr>
              <w:widowControl w:val="0"/>
              <w:kinsoku/>
              <w:topLinePunct/>
              <w:autoSpaceDE/>
              <w:autoSpaceDN/>
              <w:spacing w:line="420" w:lineRule="exact"/>
              <w:jc w:val="center"/>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项目代码</w:t>
            </w:r>
          </w:p>
        </w:tc>
        <w:tc>
          <w:tcPr>
            <w:tcW w:w="6935" w:type="dxa"/>
            <w:gridSpan w:val="3"/>
            <w:tcBorders>
              <w:right w:val="single" w:color="000000" w:sz="6" w:space="0"/>
            </w:tcBorders>
            <w:tcMar>
              <w:left w:w="57" w:type="dxa"/>
            </w:tcMar>
            <w:vAlign w:val="center"/>
          </w:tcPr>
          <w:p w14:paraId="393F7599">
            <w:pPr>
              <w:widowControl w:val="0"/>
              <w:kinsoku/>
              <w:topLinePunct/>
              <w:autoSpaceDE/>
              <w:autoSpaceDN/>
              <w:spacing w:line="420" w:lineRule="exact"/>
              <w:jc w:val="center"/>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2019-450324-05-03-041643</w:t>
            </w:r>
          </w:p>
        </w:tc>
      </w:tr>
      <w:tr w14:paraId="6796FA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1939" w:type="dxa"/>
            <w:gridSpan w:val="2"/>
            <w:tcBorders>
              <w:left w:val="single" w:color="000000" w:sz="6" w:space="0"/>
            </w:tcBorders>
            <w:shd w:val="clear" w:color="auto" w:fill="auto"/>
            <w:tcMar>
              <w:left w:w="57" w:type="dxa"/>
            </w:tcMar>
            <w:vAlign w:val="center"/>
          </w:tcPr>
          <w:p w14:paraId="5C5CA5ED">
            <w:pPr>
              <w:widowControl w:val="0"/>
              <w:kinsoku/>
              <w:topLinePunct/>
              <w:autoSpaceDE/>
              <w:autoSpaceDN/>
              <w:spacing w:line="420" w:lineRule="exact"/>
              <w:jc w:val="center"/>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建设单位联系人</w:t>
            </w:r>
          </w:p>
        </w:tc>
        <w:tc>
          <w:tcPr>
            <w:tcW w:w="2082" w:type="dxa"/>
            <w:shd w:val="clear" w:color="auto" w:fill="auto"/>
            <w:tcMar>
              <w:left w:w="57" w:type="dxa"/>
            </w:tcMar>
            <w:vAlign w:val="center"/>
          </w:tcPr>
          <w:p w14:paraId="716AB2BD">
            <w:pPr>
              <w:widowControl w:val="0"/>
              <w:kinsoku/>
              <w:topLinePunct/>
              <w:autoSpaceDE/>
              <w:autoSpaceDN/>
              <w:spacing w:line="420" w:lineRule="exact"/>
              <w:jc w:val="center"/>
              <w:rPr>
                <w:rFonts w:hint="eastAsia" w:ascii="Times New Roman" w:hAnsi="Times New Roman" w:eastAsia="宋体" w:cs="Times New Roman"/>
                <w:color w:val="auto"/>
                <w:sz w:val="24"/>
                <w:szCs w:val="24"/>
                <w:lang w:val="en-US" w:eastAsia="zh-CN"/>
              </w:rPr>
            </w:pPr>
          </w:p>
        </w:tc>
        <w:tc>
          <w:tcPr>
            <w:tcW w:w="1803" w:type="dxa"/>
            <w:shd w:val="clear" w:color="auto" w:fill="auto"/>
            <w:tcMar>
              <w:left w:w="57" w:type="dxa"/>
            </w:tcMar>
            <w:vAlign w:val="center"/>
          </w:tcPr>
          <w:p w14:paraId="45267785">
            <w:pPr>
              <w:widowControl w:val="0"/>
              <w:kinsoku/>
              <w:topLinePunct/>
              <w:autoSpaceDE/>
              <w:autoSpaceDN/>
              <w:spacing w:line="420" w:lineRule="exact"/>
              <w:jc w:val="center"/>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联系方式</w:t>
            </w:r>
          </w:p>
        </w:tc>
        <w:tc>
          <w:tcPr>
            <w:tcW w:w="3050" w:type="dxa"/>
            <w:tcBorders>
              <w:right w:val="single" w:color="000000" w:sz="6" w:space="0"/>
            </w:tcBorders>
            <w:shd w:val="clear" w:color="auto" w:fill="auto"/>
            <w:tcMar>
              <w:left w:w="57" w:type="dxa"/>
            </w:tcMar>
            <w:vAlign w:val="center"/>
          </w:tcPr>
          <w:p w14:paraId="3111FC62">
            <w:pPr>
              <w:widowControl w:val="0"/>
              <w:kinsoku/>
              <w:topLinePunct/>
              <w:autoSpaceDE/>
              <w:autoSpaceDN/>
              <w:spacing w:line="420" w:lineRule="exact"/>
              <w:jc w:val="center"/>
              <w:rPr>
                <w:rFonts w:ascii="Times New Roman" w:hAnsi="Times New Roman" w:eastAsia="宋体" w:cs="Times New Roman"/>
                <w:color w:val="auto"/>
                <w:sz w:val="24"/>
                <w:szCs w:val="24"/>
              </w:rPr>
            </w:pPr>
          </w:p>
        </w:tc>
      </w:tr>
      <w:tr w14:paraId="4042A7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1939" w:type="dxa"/>
            <w:gridSpan w:val="2"/>
            <w:tcBorders>
              <w:left w:val="single" w:color="000000" w:sz="6" w:space="0"/>
            </w:tcBorders>
            <w:shd w:val="clear" w:color="auto" w:fill="auto"/>
            <w:tcMar>
              <w:left w:w="57" w:type="dxa"/>
            </w:tcMar>
            <w:vAlign w:val="center"/>
          </w:tcPr>
          <w:p w14:paraId="2DEFE13D">
            <w:pPr>
              <w:widowControl w:val="0"/>
              <w:kinsoku/>
              <w:topLinePunct/>
              <w:autoSpaceDE/>
              <w:autoSpaceDN/>
              <w:spacing w:line="420" w:lineRule="exact"/>
              <w:jc w:val="center"/>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建设地点</w:t>
            </w:r>
          </w:p>
        </w:tc>
        <w:tc>
          <w:tcPr>
            <w:tcW w:w="6935" w:type="dxa"/>
            <w:gridSpan w:val="3"/>
            <w:tcBorders>
              <w:right w:val="single" w:color="000000" w:sz="6" w:space="0"/>
            </w:tcBorders>
            <w:shd w:val="clear" w:color="auto" w:fill="auto"/>
            <w:tcMar>
              <w:left w:w="57" w:type="dxa"/>
            </w:tcMar>
            <w:vAlign w:val="center"/>
          </w:tcPr>
          <w:p w14:paraId="0310ED51">
            <w:pPr>
              <w:widowControl w:val="0"/>
              <w:kinsoku/>
              <w:topLinePunct/>
              <w:autoSpaceDE/>
              <w:autoSpaceDN/>
              <w:spacing w:line="420" w:lineRule="exact"/>
              <w:jc w:val="center"/>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广西壮族自治区桂林</w:t>
            </w:r>
            <w:bookmarkStart w:id="30" w:name="_GoBack"/>
            <w:bookmarkEnd w:id="30"/>
            <w:r>
              <w:rPr>
                <w:rFonts w:ascii="Times New Roman" w:hAnsi="Times New Roman" w:eastAsia="宋体" w:cs="Times New Roman"/>
                <w:color w:val="auto"/>
                <w:sz w:val="24"/>
                <w:szCs w:val="24"/>
              </w:rPr>
              <w:t>市全州县绍水镇农产品加工扶贫产业园</w:t>
            </w:r>
          </w:p>
        </w:tc>
      </w:tr>
      <w:tr w14:paraId="7888FF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1939" w:type="dxa"/>
            <w:gridSpan w:val="2"/>
            <w:tcBorders>
              <w:left w:val="single" w:color="000000" w:sz="6" w:space="0"/>
            </w:tcBorders>
            <w:shd w:val="clear" w:color="auto" w:fill="auto"/>
            <w:tcMar>
              <w:left w:w="57" w:type="dxa"/>
            </w:tcMar>
            <w:vAlign w:val="center"/>
          </w:tcPr>
          <w:p w14:paraId="34ED0E9C">
            <w:pPr>
              <w:widowControl w:val="0"/>
              <w:kinsoku/>
              <w:topLinePunct/>
              <w:autoSpaceDE/>
              <w:autoSpaceDN/>
              <w:spacing w:line="420" w:lineRule="exact"/>
              <w:jc w:val="center"/>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地理坐标</w:t>
            </w:r>
          </w:p>
        </w:tc>
        <w:tc>
          <w:tcPr>
            <w:tcW w:w="6935" w:type="dxa"/>
            <w:gridSpan w:val="3"/>
            <w:tcBorders>
              <w:right w:val="single" w:color="000000" w:sz="6" w:space="0"/>
            </w:tcBorders>
            <w:shd w:val="clear" w:color="auto" w:fill="auto"/>
            <w:tcMar>
              <w:left w:w="57" w:type="dxa"/>
            </w:tcMar>
            <w:vAlign w:val="center"/>
          </w:tcPr>
          <w:p w14:paraId="0D786731">
            <w:pPr>
              <w:widowControl w:val="0"/>
              <w:kinsoku/>
              <w:topLinePunct/>
              <w:autoSpaceDE/>
              <w:autoSpaceDN/>
              <w:spacing w:line="420" w:lineRule="exact"/>
              <w:jc w:val="center"/>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东经110°49′</w:t>
            </w:r>
            <w:r>
              <w:rPr>
                <w:rFonts w:hint="eastAsia" w:ascii="Times New Roman" w:hAnsi="Times New Roman" w:eastAsia="宋体" w:cs="Times New Roman"/>
                <w:color w:val="auto"/>
                <w:sz w:val="24"/>
                <w:szCs w:val="24"/>
              </w:rPr>
              <w:t>27.048</w:t>
            </w:r>
            <w:r>
              <w:rPr>
                <w:rFonts w:ascii="Times New Roman" w:hAnsi="Times New Roman" w:eastAsia="宋体" w:cs="Times New Roman"/>
                <w:color w:val="auto"/>
                <w:sz w:val="24"/>
                <w:szCs w:val="24"/>
              </w:rPr>
              <w:t>″，北纬25°51′4.</w:t>
            </w:r>
            <w:r>
              <w:rPr>
                <w:rFonts w:hint="eastAsia" w:ascii="Times New Roman" w:hAnsi="Times New Roman" w:eastAsia="宋体" w:cs="Times New Roman"/>
                <w:color w:val="auto"/>
                <w:sz w:val="24"/>
                <w:szCs w:val="24"/>
              </w:rPr>
              <w:t>0.756</w:t>
            </w:r>
            <w:r>
              <w:rPr>
                <w:rFonts w:ascii="Times New Roman" w:hAnsi="Times New Roman" w:eastAsia="宋体" w:cs="Times New Roman"/>
                <w:color w:val="auto"/>
                <w:sz w:val="24"/>
                <w:szCs w:val="24"/>
              </w:rPr>
              <w:t>″</w:t>
            </w:r>
          </w:p>
        </w:tc>
      </w:tr>
      <w:tr w14:paraId="053E22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939" w:type="dxa"/>
            <w:gridSpan w:val="2"/>
            <w:tcBorders>
              <w:left w:val="single" w:color="000000" w:sz="6" w:space="0"/>
            </w:tcBorders>
            <w:tcMar>
              <w:left w:w="57" w:type="dxa"/>
            </w:tcMar>
            <w:vAlign w:val="center"/>
          </w:tcPr>
          <w:p w14:paraId="4C66EB60">
            <w:pPr>
              <w:widowControl w:val="0"/>
              <w:kinsoku/>
              <w:topLinePunct/>
              <w:autoSpaceDE/>
              <w:autoSpaceDN/>
              <w:spacing w:line="420" w:lineRule="exact"/>
              <w:jc w:val="center"/>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国民经济行业类别</w:t>
            </w:r>
          </w:p>
        </w:tc>
        <w:tc>
          <w:tcPr>
            <w:tcW w:w="2082" w:type="dxa"/>
            <w:tcMar>
              <w:left w:w="57" w:type="dxa"/>
            </w:tcMar>
            <w:vAlign w:val="center"/>
          </w:tcPr>
          <w:p w14:paraId="3FB73B1B">
            <w:pPr>
              <w:widowControl w:val="0"/>
              <w:kinsoku/>
              <w:topLinePunct/>
              <w:autoSpaceDE/>
              <w:autoSpaceDN/>
              <w:spacing w:line="420" w:lineRule="exact"/>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C1431米、面制品制作</w:t>
            </w:r>
          </w:p>
        </w:tc>
        <w:tc>
          <w:tcPr>
            <w:tcW w:w="1803" w:type="dxa"/>
            <w:tcMar>
              <w:left w:w="57" w:type="dxa"/>
            </w:tcMar>
            <w:vAlign w:val="center"/>
          </w:tcPr>
          <w:p w14:paraId="79E7C16A">
            <w:pPr>
              <w:widowControl w:val="0"/>
              <w:kinsoku/>
              <w:topLinePunct/>
              <w:autoSpaceDE/>
              <w:autoSpaceDN/>
              <w:spacing w:line="420" w:lineRule="exact"/>
              <w:jc w:val="center"/>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建设项目</w:t>
            </w:r>
          </w:p>
          <w:p w14:paraId="748488F3">
            <w:pPr>
              <w:widowControl w:val="0"/>
              <w:kinsoku/>
              <w:topLinePunct/>
              <w:autoSpaceDE/>
              <w:autoSpaceDN/>
              <w:spacing w:line="420" w:lineRule="exact"/>
              <w:jc w:val="center"/>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行业类别</w:t>
            </w:r>
          </w:p>
        </w:tc>
        <w:tc>
          <w:tcPr>
            <w:tcW w:w="3050" w:type="dxa"/>
            <w:tcBorders>
              <w:right w:val="single" w:color="000000" w:sz="6" w:space="0"/>
            </w:tcBorders>
            <w:tcMar>
              <w:left w:w="57" w:type="dxa"/>
            </w:tcMar>
            <w:vAlign w:val="center"/>
          </w:tcPr>
          <w:p w14:paraId="23AEC4DA">
            <w:pPr>
              <w:widowControl w:val="0"/>
              <w:kinsoku/>
              <w:topLinePunct/>
              <w:autoSpaceDE/>
              <w:autoSpaceDN/>
              <w:spacing w:line="420" w:lineRule="exact"/>
              <w:rPr>
                <w:rFonts w:ascii="Times New Roman" w:hAnsi="Times New Roman" w:eastAsia="宋体" w:cs="Times New Roman"/>
                <w:color w:val="auto"/>
                <w:sz w:val="24"/>
                <w:szCs w:val="24"/>
                <w:lang w:bidi="ar"/>
              </w:rPr>
            </w:pPr>
            <w:r>
              <w:rPr>
                <w:rFonts w:ascii="Times New Roman" w:hAnsi="Times New Roman" w:eastAsia="宋体" w:cs="Times New Roman"/>
                <w:color w:val="auto"/>
                <w:sz w:val="24"/>
                <w:szCs w:val="24"/>
                <w:lang w:bidi="ar"/>
              </w:rPr>
              <w:t>十一、食品制造业14</w:t>
            </w:r>
          </w:p>
          <w:p w14:paraId="2752B288">
            <w:pPr>
              <w:widowControl w:val="0"/>
              <w:kinsoku/>
              <w:topLinePunct/>
              <w:autoSpaceDE/>
              <w:autoSpaceDN/>
              <w:spacing w:line="420" w:lineRule="exact"/>
              <w:rPr>
                <w:rFonts w:ascii="Times New Roman" w:hAnsi="Times New Roman" w:eastAsia="宋体" w:cs="Times New Roman"/>
                <w:color w:val="auto"/>
                <w:sz w:val="24"/>
                <w:szCs w:val="24"/>
                <w:lang w:bidi="ar"/>
              </w:rPr>
            </w:pPr>
            <w:r>
              <w:rPr>
                <w:rFonts w:ascii="Times New Roman" w:hAnsi="Times New Roman" w:eastAsia="宋体" w:cs="Times New Roman"/>
                <w:color w:val="auto"/>
                <w:sz w:val="24"/>
                <w:szCs w:val="24"/>
                <w:lang w:bidi="ar"/>
              </w:rPr>
              <w:t>21 方便食品制造143</w:t>
            </w:r>
          </w:p>
          <w:p w14:paraId="40CA9666">
            <w:pPr>
              <w:widowControl w:val="0"/>
              <w:kinsoku/>
              <w:topLinePunct/>
              <w:autoSpaceDE/>
              <w:autoSpaceDN/>
              <w:spacing w:line="420" w:lineRule="exact"/>
              <w:rPr>
                <w:rFonts w:ascii="Times New Roman" w:hAnsi="Times New Roman" w:eastAsia="宋体" w:cs="Times New Roman"/>
                <w:color w:val="auto"/>
                <w:sz w:val="24"/>
                <w:szCs w:val="24"/>
                <w:lang w:bidi="ar"/>
              </w:rPr>
            </w:pPr>
            <w:r>
              <w:rPr>
                <w:rFonts w:ascii="Times New Roman" w:hAnsi="Times New Roman" w:eastAsia="宋体" w:cs="Times New Roman"/>
                <w:color w:val="auto"/>
                <w:sz w:val="24"/>
                <w:szCs w:val="24"/>
                <w:u w:val="single"/>
                <w:lang w:bidi="ar"/>
              </w:rPr>
              <w:t>四十一、电力、热力生产和供应业91  热力生产和供应工程（包括建设单位自建自用的供热工程）</w:t>
            </w:r>
          </w:p>
        </w:tc>
      </w:tr>
      <w:tr w14:paraId="0D2785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939" w:type="dxa"/>
            <w:gridSpan w:val="2"/>
            <w:tcBorders>
              <w:left w:val="single" w:color="000000" w:sz="6" w:space="0"/>
            </w:tcBorders>
            <w:tcMar>
              <w:left w:w="57" w:type="dxa"/>
            </w:tcMar>
            <w:vAlign w:val="center"/>
          </w:tcPr>
          <w:p w14:paraId="45540E72">
            <w:pPr>
              <w:widowControl w:val="0"/>
              <w:kinsoku/>
              <w:topLinePunct/>
              <w:autoSpaceDE/>
              <w:autoSpaceDN/>
              <w:spacing w:line="420" w:lineRule="exact"/>
              <w:jc w:val="center"/>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建设性质</w:t>
            </w:r>
          </w:p>
        </w:tc>
        <w:tc>
          <w:tcPr>
            <w:tcW w:w="2082" w:type="dxa"/>
            <w:tcMar>
              <w:left w:w="57" w:type="dxa"/>
            </w:tcMar>
            <w:vAlign w:val="center"/>
          </w:tcPr>
          <w:p w14:paraId="73BAE9D3">
            <w:pPr>
              <w:widowControl w:val="0"/>
              <w:kinsoku/>
              <w:topLinePunct/>
              <w:autoSpaceDE/>
              <w:autoSpaceDN/>
              <w:spacing w:line="420" w:lineRule="exact"/>
              <w:jc w:val="both"/>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■新建（迁建）</w:t>
            </w:r>
          </w:p>
          <w:p w14:paraId="4FE3554A">
            <w:pPr>
              <w:widowControl w:val="0"/>
              <w:kinsoku/>
              <w:topLinePunct/>
              <w:autoSpaceDE/>
              <w:autoSpaceDN/>
              <w:spacing w:line="420" w:lineRule="exact"/>
              <w:jc w:val="both"/>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□改建</w:t>
            </w:r>
          </w:p>
          <w:p w14:paraId="38CD9A21">
            <w:pPr>
              <w:widowControl w:val="0"/>
              <w:kinsoku/>
              <w:topLinePunct/>
              <w:autoSpaceDE/>
              <w:autoSpaceDN/>
              <w:spacing w:line="420" w:lineRule="exact"/>
              <w:jc w:val="both"/>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□扩建</w:t>
            </w:r>
          </w:p>
          <w:p w14:paraId="4EF49707">
            <w:pPr>
              <w:pStyle w:val="49"/>
              <w:widowControl w:val="0"/>
              <w:kinsoku/>
              <w:topLinePunct/>
              <w:autoSpaceDE/>
              <w:autoSpaceDN/>
              <w:spacing w:line="420" w:lineRule="exact"/>
              <w:ind w:firstLine="0" w:firstLineChars="0"/>
              <w:rPr>
                <w:rFonts w:ascii="Times New Roman" w:hAnsi="Times New Roman" w:eastAsia="宋体" w:cs="Times New Roman"/>
                <w:color w:val="auto"/>
              </w:rPr>
            </w:pPr>
            <w:r>
              <w:rPr>
                <w:rFonts w:ascii="Times New Roman" w:hAnsi="Times New Roman" w:eastAsia="宋体" w:cs="Times New Roman"/>
                <w:color w:val="auto"/>
              </w:rPr>
              <w:t>□技术改造</w:t>
            </w:r>
          </w:p>
        </w:tc>
        <w:tc>
          <w:tcPr>
            <w:tcW w:w="1803" w:type="dxa"/>
            <w:tcMar>
              <w:left w:w="57" w:type="dxa"/>
            </w:tcMar>
            <w:vAlign w:val="center"/>
          </w:tcPr>
          <w:p w14:paraId="5229E108">
            <w:pPr>
              <w:widowControl w:val="0"/>
              <w:kinsoku/>
              <w:topLinePunct/>
              <w:autoSpaceDE/>
              <w:autoSpaceDN/>
              <w:spacing w:line="420" w:lineRule="exact"/>
              <w:jc w:val="center"/>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建设项目</w:t>
            </w:r>
          </w:p>
          <w:p w14:paraId="2D7FDC7C">
            <w:pPr>
              <w:widowControl w:val="0"/>
              <w:kinsoku/>
              <w:topLinePunct/>
              <w:autoSpaceDE/>
              <w:autoSpaceDN/>
              <w:spacing w:line="420" w:lineRule="exact"/>
              <w:jc w:val="center"/>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申报情形</w:t>
            </w:r>
          </w:p>
        </w:tc>
        <w:tc>
          <w:tcPr>
            <w:tcW w:w="3050" w:type="dxa"/>
            <w:tcBorders>
              <w:right w:val="single" w:color="000000" w:sz="6" w:space="0"/>
            </w:tcBorders>
            <w:tcMar>
              <w:left w:w="57" w:type="dxa"/>
            </w:tcMar>
            <w:vAlign w:val="center"/>
          </w:tcPr>
          <w:p w14:paraId="0AFFD969">
            <w:pPr>
              <w:widowControl w:val="0"/>
              <w:kinsoku/>
              <w:topLinePunct/>
              <w:autoSpaceDE/>
              <w:autoSpaceDN/>
              <w:spacing w:line="420" w:lineRule="exact"/>
              <w:jc w:val="both"/>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■首次申报项目</w:t>
            </w:r>
          </w:p>
          <w:p w14:paraId="2E0C01E3">
            <w:pPr>
              <w:widowControl w:val="0"/>
              <w:kinsoku/>
              <w:topLinePunct/>
              <w:autoSpaceDE/>
              <w:autoSpaceDN/>
              <w:spacing w:line="420" w:lineRule="exact"/>
              <w:ind w:firstLine="11"/>
              <w:jc w:val="both"/>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□不予批准后再次申报项目</w:t>
            </w:r>
          </w:p>
          <w:p w14:paraId="411A755C">
            <w:pPr>
              <w:widowControl w:val="0"/>
              <w:kinsoku/>
              <w:topLinePunct/>
              <w:autoSpaceDE/>
              <w:autoSpaceDN/>
              <w:spacing w:line="420" w:lineRule="exact"/>
              <w:ind w:firstLine="11"/>
              <w:jc w:val="both"/>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□超过五年重新审核项目</w:t>
            </w:r>
          </w:p>
          <w:p w14:paraId="354D6FAF">
            <w:pPr>
              <w:widowControl w:val="0"/>
              <w:kinsoku/>
              <w:topLinePunct/>
              <w:autoSpaceDE/>
              <w:autoSpaceDN/>
              <w:spacing w:line="420" w:lineRule="exact"/>
              <w:jc w:val="both"/>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□重大变动重新报批项目</w:t>
            </w:r>
          </w:p>
        </w:tc>
      </w:tr>
      <w:tr w14:paraId="763897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7" w:hRule="atLeast"/>
        </w:trPr>
        <w:tc>
          <w:tcPr>
            <w:tcW w:w="1939" w:type="dxa"/>
            <w:gridSpan w:val="2"/>
            <w:tcBorders>
              <w:left w:val="single" w:color="000000" w:sz="6" w:space="0"/>
            </w:tcBorders>
            <w:tcMar>
              <w:left w:w="57" w:type="dxa"/>
            </w:tcMar>
            <w:vAlign w:val="center"/>
          </w:tcPr>
          <w:p w14:paraId="457F818A">
            <w:pPr>
              <w:widowControl w:val="0"/>
              <w:kinsoku/>
              <w:topLinePunct/>
              <w:autoSpaceDE/>
              <w:autoSpaceDN/>
              <w:spacing w:line="420" w:lineRule="exact"/>
              <w:jc w:val="both"/>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项目审批（核准/备案）部门（选填）</w:t>
            </w:r>
          </w:p>
        </w:tc>
        <w:tc>
          <w:tcPr>
            <w:tcW w:w="2082" w:type="dxa"/>
            <w:tcMar>
              <w:left w:w="57" w:type="dxa"/>
            </w:tcMar>
            <w:vAlign w:val="center"/>
          </w:tcPr>
          <w:p w14:paraId="0872C6DF">
            <w:pPr>
              <w:widowControl w:val="0"/>
              <w:kinsoku/>
              <w:topLinePunct/>
              <w:autoSpaceDE/>
              <w:autoSpaceDN/>
              <w:spacing w:line="420" w:lineRule="exact"/>
              <w:jc w:val="center"/>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全州县发展和改革局</w:t>
            </w:r>
          </w:p>
        </w:tc>
        <w:tc>
          <w:tcPr>
            <w:tcW w:w="1803" w:type="dxa"/>
            <w:tcMar>
              <w:left w:w="57" w:type="dxa"/>
            </w:tcMar>
            <w:vAlign w:val="center"/>
          </w:tcPr>
          <w:p w14:paraId="775DB8D0">
            <w:pPr>
              <w:widowControl w:val="0"/>
              <w:kinsoku/>
              <w:topLinePunct/>
              <w:autoSpaceDE/>
              <w:autoSpaceDN/>
              <w:spacing w:line="420" w:lineRule="exact"/>
              <w:ind w:firstLine="159"/>
              <w:jc w:val="center"/>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项目审批（核准/备案）文号</w:t>
            </w:r>
          </w:p>
        </w:tc>
        <w:tc>
          <w:tcPr>
            <w:tcW w:w="3050" w:type="dxa"/>
            <w:tcBorders>
              <w:right w:val="single" w:color="000000" w:sz="6" w:space="0"/>
            </w:tcBorders>
            <w:tcMar>
              <w:left w:w="57" w:type="dxa"/>
            </w:tcMar>
            <w:vAlign w:val="center"/>
          </w:tcPr>
          <w:p w14:paraId="6FA7B98D">
            <w:pPr>
              <w:widowControl w:val="0"/>
              <w:kinsoku/>
              <w:topLinePunct/>
              <w:autoSpaceDE/>
              <w:autoSpaceDN/>
              <w:spacing w:line="420" w:lineRule="exact"/>
              <w:jc w:val="center"/>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2019-450324-05-03-041643</w:t>
            </w:r>
          </w:p>
        </w:tc>
      </w:tr>
      <w:tr w14:paraId="5D8973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1939" w:type="dxa"/>
            <w:gridSpan w:val="2"/>
            <w:tcBorders>
              <w:left w:val="single" w:color="000000" w:sz="6" w:space="0"/>
            </w:tcBorders>
            <w:tcMar>
              <w:left w:w="57" w:type="dxa"/>
            </w:tcMar>
            <w:vAlign w:val="center"/>
          </w:tcPr>
          <w:p w14:paraId="4AFE29B8">
            <w:pPr>
              <w:widowControl w:val="0"/>
              <w:kinsoku/>
              <w:topLinePunct/>
              <w:autoSpaceDE/>
              <w:autoSpaceDN/>
              <w:spacing w:line="420" w:lineRule="exact"/>
              <w:jc w:val="center"/>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总投资（万元）</w:t>
            </w:r>
          </w:p>
        </w:tc>
        <w:tc>
          <w:tcPr>
            <w:tcW w:w="2082" w:type="dxa"/>
            <w:tcMar>
              <w:left w:w="57" w:type="dxa"/>
            </w:tcMar>
            <w:vAlign w:val="center"/>
          </w:tcPr>
          <w:p w14:paraId="43713FC7">
            <w:pPr>
              <w:widowControl w:val="0"/>
              <w:kinsoku/>
              <w:topLinePunct/>
              <w:autoSpaceDE/>
              <w:autoSpaceDN/>
              <w:spacing w:line="420" w:lineRule="exact"/>
              <w:jc w:val="center"/>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393</w:t>
            </w:r>
          </w:p>
        </w:tc>
        <w:tc>
          <w:tcPr>
            <w:tcW w:w="1803" w:type="dxa"/>
            <w:tcMar>
              <w:left w:w="57" w:type="dxa"/>
            </w:tcMar>
            <w:vAlign w:val="center"/>
          </w:tcPr>
          <w:p w14:paraId="24D7DBFD">
            <w:pPr>
              <w:widowControl w:val="0"/>
              <w:kinsoku/>
              <w:topLinePunct/>
              <w:autoSpaceDE/>
              <w:autoSpaceDN/>
              <w:spacing w:line="420" w:lineRule="exact"/>
              <w:jc w:val="center"/>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环保投资（万元）</w:t>
            </w:r>
          </w:p>
        </w:tc>
        <w:tc>
          <w:tcPr>
            <w:tcW w:w="3050" w:type="dxa"/>
            <w:tcBorders>
              <w:right w:val="single" w:color="000000" w:sz="6" w:space="0"/>
            </w:tcBorders>
            <w:tcMar>
              <w:left w:w="57" w:type="dxa"/>
            </w:tcMar>
            <w:vAlign w:val="center"/>
          </w:tcPr>
          <w:p w14:paraId="6172E0B2">
            <w:pPr>
              <w:widowControl w:val="0"/>
              <w:kinsoku/>
              <w:topLinePunct/>
              <w:autoSpaceDE/>
              <w:autoSpaceDN/>
              <w:spacing w:line="420" w:lineRule="exact"/>
              <w:jc w:val="center"/>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20</w:t>
            </w:r>
          </w:p>
        </w:tc>
      </w:tr>
      <w:tr w14:paraId="58BD23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trPr>
        <w:tc>
          <w:tcPr>
            <w:tcW w:w="1939" w:type="dxa"/>
            <w:gridSpan w:val="2"/>
            <w:tcBorders>
              <w:left w:val="single" w:color="000000" w:sz="6" w:space="0"/>
            </w:tcBorders>
            <w:tcMar>
              <w:left w:w="57" w:type="dxa"/>
            </w:tcMar>
            <w:vAlign w:val="center"/>
          </w:tcPr>
          <w:p w14:paraId="22342605">
            <w:pPr>
              <w:widowControl w:val="0"/>
              <w:kinsoku/>
              <w:topLinePunct/>
              <w:autoSpaceDE/>
              <w:autoSpaceDN/>
              <w:spacing w:line="420" w:lineRule="exact"/>
              <w:jc w:val="center"/>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环保投资占比（%）</w:t>
            </w:r>
          </w:p>
        </w:tc>
        <w:tc>
          <w:tcPr>
            <w:tcW w:w="2082" w:type="dxa"/>
            <w:tcMar>
              <w:left w:w="57" w:type="dxa"/>
            </w:tcMar>
            <w:vAlign w:val="center"/>
          </w:tcPr>
          <w:p w14:paraId="07B6D22D">
            <w:pPr>
              <w:widowControl w:val="0"/>
              <w:kinsoku/>
              <w:topLinePunct/>
              <w:autoSpaceDE/>
              <w:autoSpaceDN/>
              <w:spacing w:line="420" w:lineRule="exact"/>
              <w:jc w:val="center"/>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5.1</w:t>
            </w:r>
          </w:p>
        </w:tc>
        <w:tc>
          <w:tcPr>
            <w:tcW w:w="1803" w:type="dxa"/>
            <w:tcMar>
              <w:left w:w="57" w:type="dxa"/>
            </w:tcMar>
            <w:vAlign w:val="center"/>
          </w:tcPr>
          <w:p w14:paraId="476FFE6A">
            <w:pPr>
              <w:widowControl w:val="0"/>
              <w:kinsoku/>
              <w:topLinePunct/>
              <w:autoSpaceDE/>
              <w:autoSpaceDN/>
              <w:spacing w:line="420" w:lineRule="exact"/>
              <w:jc w:val="center"/>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施工工期</w:t>
            </w:r>
          </w:p>
        </w:tc>
        <w:tc>
          <w:tcPr>
            <w:tcW w:w="3050" w:type="dxa"/>
            <w:tcBorders>
              <w:right w:val="single" w:color="000000" w:sz="6" w:space="0"/>
            </w:tcBorders>
            <w:tcMar>
              <w:left w:w="57" w:type="dxa"/>
            </w:tcMar>
            <w:vAlign w:val="center"/>
          </w:tcPr>
          <w:p w14:paraId="5A40B0B6">
            <w:pPr>
              <w:widowControl w:val="0"/>
              <w:kinsoku/>
              <w:topLinePunct/>
              <w:autoSpaceDE/>
              <w:autoSpaceDN/>
              <w:spacing w:line="420" w:lineRule="exact"/>
              <w:jc w:val="center"/>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lang w:val="en-US" w:eastAsia="zh-CN"/>
              </w:rPr>
              <w:t>一个月</w:t>
            </w:r>
          </w:p>
        </w:tc>
      </w:tr>
      <w:tr w14:paraId="2A828C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4021" w:type="dxa"/>
            <w:gridSpan w:val="3"/>
            <w:tcBorders>
              <w:left w:val="single" w:color="000000" w:sz="6" w:space="0"/>
            </w:tcBorders>
            <w:tcMar>
              <w:left w:w="57" w:type="dxa"/>
            </w:tcMar>
            <w:vAlign w:val="center"/>
          </w:tcPr>
          <w:p w14:paraId="662A85F2">
            <w:pPr>
              <w:widowControl w:val="0"/>
              <w:kinsoku/>
              <w:topLinePunct/>
              <w:autoSpaceDE/>
              <w:autoSpaceDN/>
              <w:spacing w:line="420" w:lineRule="exact"/>
              <w:jc w:val="center"/>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占地面积</w:t>
            </w:r>
          </w:p>
        </w:tc>
        <w:tc>
          <w:tcPr>
            <w:tcW w:w="4853" w:type="dxa"/>
            <w:gridSpan w:val="2"/>
            <w:tcBorders>
              <w:right w:val="single" w:color="000000" w:sz="6" w:space="0"/>
            </w:tcBorders>
            <w:tcMar>
              <w:left w:w="57" w:type="dxa"/>
            </w:tcMar>
            <w:vAlign w:val="center"/>
          </w:tcPr>
          <w:p w14:paraId="2BB71090">
            <w:pPr>
              <w:widowControl w:val="0"/>
              <w:kinsoku/>
              <w:topLinePunct/>
              <w:autoSpaceDE/>
              <w:autoSpaceDN/>
              <w:spacing w:line="420" w:lineRule="exact"/>
              <w:jc w:val="center"/>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约</w:t>
            </w:r>
            <w:r>
              <w:rPr>
                <w:rFonts w:hint="eastAsia" w:ascii="Times New Roman" w:hAnsi="Times New Roman" w:eastAsia="宋体" w:cs="Times New Roman"/>
                <w:color w:val="auto"/>
                <w:sz w:val="24"/>
                <w:szCs w:val="24"/>
              </w:rPr>
              <w:t>18.4</w:t>
            </w:r>
            <w:r>
              <w:rPr>
                <w:rFonts w:ascii="Times New Roman" w:hAnsi="Times New Roman" w:eastAsia="宋体" w:cs="Times New Roman"/>
                <w:color w:val="auto"/>
                <w:sz w:val="24"/>
                <w:szCs w:val="24"/>
              </w:rPr>
              <w:t>亩</w:t>
            </w:r>
          </w:p>
        </w:tc>
      </w:tr>
      <w:tr w14:paraId="3559E0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17" w:hRule="atLeast"/>
        </w:trPr>
        <w:tc>
          <w:tcPr>
            <w:tcW w:w="1118" w:type="dxa"/>
            <w:tcBorders>
              <w:left w:val="single" w:color="000000" w:sz="6" w:space="0"/>
            </w:tcBorders>
            <w:shd w:val="clear" w:color="auto" w:fill="auto"/>
            <w:tcMar>
              <w:left w:w="57" w:type="dxa"/>
            </w:tcMar>
            <w:vAlign w:val="center"/>
          </w:tcPr>
          <w:p w14:paraId="0C5250DE">
            <w:pPr>
              <w:widowControl w:val="0"/>
              <w:kinsoku/>
              <w:topLinePunct/>
              <w:autoSpaceDE/>
              <w:autoSpaceDN/>
              <w:spacing w:line="420" w:lineRule="exact"/>
              <w:jc w:val="center"/>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是否开工建设</w:t>
            </w:r>
          </w:p>
        </w:tc>
        <w:tc>
          <w:tcPr>
            <w:tcW w:w="7756" w:type="dxa"/>
            <w:gridSpan w:val="4"/>
            <w:tcBorders>
              <w:right w:val="single" w:color="000000" w:sz="6" w:space="0"/>
            </w:tcBorders>
            <w:tcMar>
              <w:left w:w="57" w:type="dxa"/>
            </w:tcMar>
            <w:vAlign w:val="center"/>
          </w:tcPr>
          <w:p w14:paraId="20450CEE">
            <w:pPr>
              <w:widowControl w:val="0"/>
              <w:kinsoku/>
              <w:topLinePunct/>
              <w:autoSpaceDE/>
              <w:autoSpaceDN/>
              <w:spacing w:line="420" w:lineRule="exact"/>
              <w:jc w:val="both"/>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drawing>
                <wp:inline distT="0" distB="0" distL="0" distR="0">
                  <wp:extent cx="95885" cy="139065"/>
                  <wp:effectExtent l="0" t="0" r="18415" b="13335"/>
                  <wp:docPr id="13" name="IM 4"/>
                  <wp:cNvGraphicFramePr/>
                  <a:graphic xmlns:a="http://schemas.openxmlformats.org/drawingml/2006/main">
                    <a:graphicData uri="http://schemas.openxmlformats.org/drawingml/2006/picture">
                      <pic:pic xmlns:pic="http://schemas.openxmlformats.org/drawingml/2006/picture">
                        <pic:nvPicPr>
                          <pic:cNvPr id="13" name="IM 4"/>
                          <pic:cNvPicPr/>
                        </pic:nvPicPr>
                        <pic:blipFill>
                          <a:blip r:embed="rId11"/>
                          <a:stretch>
                            <a:fillRect/>
                          </a:stretch>
                        </pic:blipFill>
                        <pic:spPr>
                          <a:xfrm>
                            <a:off x="0" y="0"/>
                            <a:ext cx="95953" cy="139390"/>
                          </a:xfrm>
                          <a:prstGeom prst="rect">
                            <a:avLst/>
                          </a:prstGeom>
                        </pic:spPr>
                      </pic:pic>
                    </a:graphicData>
                  </a:graphic>
                </wp:inline>
              </w:drawing>
            </w:r>
            <w:r>
              <w:rPr>
                <w:rFonts w:ascii="Times New Roman" w:hAnsi="Times New Roman" w:eastAsia="宋体" w:cs="Times New Roman"/>
                <w:color w:val="auto"/>
                <w:sz w:val="24"/>
                <w:szCs w:val="24"/>
              </w:rPr>
              <w:t>否</w:t>
            </w:r>
          </w:p>
          <w:p w14:paraId="29069666">
            <w:pPr>
              <w:widowControl w:val="0"/>
              <w:kinsoku/>
              <w:topLinePunct/>
              <w:autoSpaceDE/>
              <w:autoSpaceDN/>
              <w:spacing w:line="420" w:lineRule="exact"/>
              <w:jc w:val="both"/>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■是：</w:t>
            </w:r>
            <w:r>
              <w:rPr>
                <w:rFonts w:hint="eastAsia" w:ascii="Times New Roman" w:hAnsi="Times New Roman" w:eastAsia="宋体" w:cs="Times New Roman"/>
                <w:color w:val="auto"/>
                <w:sz w:val="24"/>
                <w:szCs w:val="24"/>
              </w:rPr>
              <w:t>桂林村村香粉业有限公司于2019年10月开始建设，2020年12月完成主体工程建设，生产线及其辅助设施于2023年10月建成并开始投入生产。桂林市生态环境局</w:t>
            </w:r>
            <w:r>
              <w:rPr>
                <w:rFonts w:ascii="Times New Roman" w:hAnsi="Times New Roman" w:eastAsia="宋体" w:cs="Times New Roman"/>
                <w:color w:val="auto"/>
                <w:sz w:val="24"/>
                <w:szCs w:val="24"/>
              </w:rPr>
              <w:t>于</w:t>
            </w:r>
            <w:r>
              <w:rPr>
                <w:rFonts w:hint="eastAsia" w:ascii="Times New Roman" w:hAnsi="Times New Roman" w:eastAsia="宋体" w:cs="Times New Roman"/>
                <w:color w:val="auto"/>
                <w:sz w:val="24"/>
                <w:szCs w:val="24"/>
              </w:rPr>
              <w:t>2023</w:t>
            </w:r>
            <w:r>
              <w:rPr>
                <w:rFonts w:ascii="Times New Roman" w:hAnsi="Times New Roman" w:eastAsia="宋体" w:cs="Times New Roman"/>
                <w:color w:val="auto"/>
                <w:sz w:val="24"/>
                <w:szCs w:val="24"/>
              </w:rPr>
              <w:t>年</w:t>
            </w:r>
            <w:r>
              <w:rPr>
                <w:rFonts w:hint="eastAsia" w:ascii="Times New Roman" w:hAnsi="Times New Roman" w:eastAsia="宋体" w:cs="Times New Roman"/>
                <w:color w:val="auto"/>
                <w:sz w:val="24"/>
                <w:szCs w:val="24"/>
              </w:rPr>
              <w:t>9</w:t>
            </w:r>
            <w:r>
              <w:rPr>
                <w:rFonts w:ascii="Times New Roman" w:hAnsi="Times New Roman" w:eastAsia="宋体" w:cs="Times New Roman"/>
                <w:color w:val="auto"/>
                <w:sz w:val="24"/>
                <w:szCs w:val="24"/>
              </w:rPr>
              <w:t>月</w:t>
            </w:r>
            <w:r>
              <w:rPr>
                <w:rFonts w:hint="eastAsia" w:ascii="Times New Roman" w:hAnsi="Times New Roman" w:eastAsia="宋体" w:cs="Times New Roman"/>
                <w:color w:val="auto"/>
                <w:sz w:val="24"/>
                <w:szCs w:val="24"/>
              </w:rPr>
              <w:t>21</w:t>
            </w:r>
            <w:r>
              <w:rPr>
                <w:rFonts w:ascii="Times New Roman" w:hAnsi="Times New Roman" w:eastAsia="宋体" w:cs="Times New Roman"/>
                <w:color w:val="auto"/>
                <w:sz w:val="24"/>
                <w:szCs w:val="24"/>
              </w:rPr>
              <w:t>日出具“行政处罚决定书”</w:t>
            </w:r>
            <w:r>
              <w:rPr>
                <w:rFonts w:hint="eastAsia" w:ascii="Times New Roman" w:hAnsi="Times New Roman" w:eastAsia="宋体" w:cs="Times New Roman"/>
                <w:color w:val="auto"/>
                <w:sz w:val="24"/>
                <w:szCs w:val="24"/>
              </w:rPr>
              <w:t>桂市环全州罚[2023]16号</w:t>
            </w:r>
            <w:r>
              <w:rPr>
                <w:rFonts w:ascii="Times New Roman" w:hAnsi="Times New Roman" w:eastAsia="宋体" w:cs="Times New Roman"/>
                <w:color w:val="auto"/>
                <w:sz w:val="24"/>
                <w:szCs w:val="24"/>
              </w:rPr>
              <w:t>，对项目依法予以处罚；公司于</w:t>
            </w:r>
            <w:r>
              <w:rPr>
                <w:rFonts w:hint="eastAsia" w:ascii="Times New Roman" w:hAnsi="Times New Roman" w:eastAsia="宋体" w:cs="Times New Roman"/>
                <w:color w:val="auto"/>
                <w:sz w:val="24"/>
                <w:szCs w:val="24"/>
              </w:rPr>
              <w:t>2023年10月07日</w:t>
            </w:r>
            <w:r>
              <w:rPr>
                <w:rFonts w:ascii="Times New Roman" w:hAnsi="Times New Roman" w:eastAsia="宋体" w:cs="Times New Roman"/>
                <w:color w:val="auto"/>
                <w:sz w:val="24"/>
                <w:szCs w:val="24"/>
              </w:rPr>
              <w:t>缴清罚款。项目建设内容详见表</w:t>
            </w:r>
            <w:r>
              <w:rPr>
                <w:rFonts w:hint="eastAsia" w:ascii="Times New Roman" w:hAnsi="Times New Roman" w:eastAsia="宋体" w:cs="Times New Roman"/>
                <w:color w:val="auto"/>
                <w:sz w:val="24"/>
                <w:szCs w:val="24"/>
              </w:rPr>
              <w:t>4。</w:t>
            </w:r>
          </w:p>
        </w:tc>
      </w:tr>
      <w:tr w14:paraId="53897C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2" w:hRule="atLeast"/>
        </w:trPr>
        <w:tc>
          <w:tcPr>
            <w:tcW w:w="1118" w:type="dxa"/>
            <w:tcBorders>
              <w:left w:val="single" w:color="000000" w:sz="6" w:space="0"/>
            </w:tcBorders>
            <w:tcMar>
              <w:left w:w="57" w:type="dxa"/>
            </w:tcMar>
            <w:vAlign w:val="center"/>
          </w:tcPr>
          <w:p w14:paraId="16073E4A">
            <w:pPr>
              <w:widowControl w:val="0"/>
              <w:kinsoku/>
              <w:topLinePunct/>
              <w:autoSpaceDE/>
              <w:autoSpaceDN/>
              <w:spacing w:line="420" w:lineRule="exact"/>
              <w:jc w:val="center"/>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专项评价设置情况</w:t>
            </w:r>
          </w:p>
        </w:tc>
        <w:tc>
          <w:tcPr>
            <w:tcW w:w="7756" w:type="dxa"/>
            <w:gridSpan w:val="4"/>
            <w:tcBorders>
              <w:right w:val="single" w:color="000000" w:sz="6" w:space="0"/>
            </w:tcBorders>
            <w:tcMar>
              <w:left w:w="57" w:type="dxa"/>
            </w:tcMar>
            <w:vAlign w:val="center"/>
          </w:tcPr>
          <w:p w14:paraId="73A7030D">
            <w:pPr>
              <w:widowControl w:val="0"/>
              <w:kinsoku/>
              <w:topLinePunct/>
              <w:autoSpaceDE/>
              <w:autoSpaceDN/>
              <w:spacing w:line="420" w:lineRule="exact"/>
              <w:jc w:val="center"/>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无</w:t>
            </w:r>
          </w:p>
        </w:tc>
      </w:tr>
      <w:tr w14:paraId="4B66AB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3" w:hRule="atLeast"/>
        </w:trPr>
        <w:tc>
          <w:tcPr>
            <w:tcW w:w="1118" w:type="dxa"/>
            <w:tcBorders>
              <w:left w:val="single" w:color="000000" w:sz="6" w:space="0"/>
            </w:tcBorders>
            <w:tcMar>
              <w:top w:w="0" w:type="dxa"/>
              <w:left w:w="57" w:type="dxa"/>
              <w:bottom w:w="0" w:type="dxa"/>
              <w:right w:w="0" w:type="dxa"/>
            </w:tcMar>
            <w:vAlign w:val="center"/>
          </w:tcPr>
          <w:p w14:paraId="4EC1DC91">
            <w:pPr>
              <w:widowControl w:val="0"/>
              <w:kinsoku/>
              <w:topLinePunct/>
              <w:autoSpaceDE/>
              <w:autoSpaceDN/>
              <w:spacing w:line="420" w:lineRule="exact"/>
              <w:jc w:val="center"/>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规划情况</w:t>
            </w:r>
          </w:p>
        </w:tc>
        <w:tc>
          <w:tcPr>
            <w:tcW w:w="7756" w:type="dxa"/>
            <w:gridSpan w:val="4"/>
            <w:tcBorders>
              <w:right w:val="single" w:color="000000" w:sz="6" w:space="0"/>
            </w:tcBorders>
            <w:tcMar>
              <w:top w:w="0" w:type="dxa"/>
              <w:left w:w="57" w:type="dxa"/>
              <w:bottom w:w="0" w:type="dxa"/>
              <w:right w:w="0" w:type="dxa"/>
            </w:tcMar>
            <w:vAlign w:val="center"/>
          </w:tcPr>
          <w:p w14:paraId="792AE9FC">
            <w:pPr>
              <w:widowControl w:val="0"/>
              <w:kinsoku/>
              <w:topLinePunct/>
              <w:autoSpaceDE/>
              <w:autoSpaceDN/>
              <w:spacing w:line="360" w:lineRule="auto"/>
              <w:ind w:firstLine="480" w:firstLineChars="200"/>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本项目位于全州县工业集中区生态食品产业园绍水片区内。</w:t>
            </w:r>
          </w:p>
          <w:p w14:paraId="70446A28">
            <w:pPr>
              <w:widowControl w:val="0"/>
              <w:kinsoku/>
              <w:topLinePunct/>
              <w:autoSpaceDE/>
              <w:autoSpaceDN/>
              <w:spacing w:line="360" w:lineRule="auto"/>
              <w:ind w:firstLine="480" w:firstLineChars="200"/>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规划审批机关：全州县人民政府；</w:t>
            </w:r>
          </w:p>
          <w:p w14:paraId="17D92CFF">
            <w:pPr>
              <w:widowControl w:val="0"/>
              <w:kinsoku/>
              <w:topLinePunct/>
              <w:autoSpaceDE/>
              <w:autoSpaceDN/>
              <w:spacing w:line="360" w:lineRule="auto"/>
              <w:ind w:firstLine="480" w:firstLineChars="200"/>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规划审批文件名称：全州县人民政府同意《全州县工业集中区总体规划修编》（2019-2030年）的批复；</w:t>
            </w:r>
          </w:p>
          <w:p w14:paraId="7754F546">
            <w:pPr>
              <w:widowControl w:val="0"/>
              <w:kinsoku/>
              <w:topLinePunct/>
              <w:autoSpaceDE/>
              <w:autoSpaceDN/>
              <w:spacing w:line="360" w:lineRule="auto"/>
              <w:ind w:firstLine="480" w:firstLineChars="200"/>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审批文件文号：全政函〔2019〕234号。</w:t>
            </w:r>
          </w:p>
        </w:tc>
      </w:tr>
      <w:tr w14:paraId="202632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0" w:hRule="atLeast"/>
        </w:trPr>
        <w:tc>
          <w:tcPr>
            <w:tcW w:w="1118" w:type="dxa"/>
            <w:tcBorders>
              <w:left w:val="single" w:color="000000" w:sz="6" w:space="0"/>
            </w:tcBorders>
            <w:tcMar>
              <w:left w:w="57" w:type="dxa"/>
            </w:tcMar>
            <w:vAlign w:val="center"/>
          </w:tcPr>
          <w:p w14:paraId="0CD3879C">
            <w:pPr>
              <w:widowControl w:val="0"/>
              <w:kinsoku/>
              <w:topLinePunct/>
              <w:autoSpaceDE/>
              <w:autoSpaceDN/>
              <w:spacing w:line="420" w:lineRule="exact"/>
              <w:jc w:val="center"/>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规划环境影响评价情况</w:t>
            </w:r>
          </w:p>
        </w:tc>
        <w:tc>
          <w:tcPr>
            <w:tcW w:w="7756" w:type="dxa"/>
            <w:gridSpan w:val="4"/>
            <w:tcBorders>
              <w:right w:val="single" w:color="000000" w:sz="6" w:space="0"/>
            </w:tcBorders>
            <w:tcMar>
              <w:left w:w="57" w:type="dxa"/>
            </w:tcMar>
            <w:vAlign w:val="center"/>
          </w:tcPr>
          <w:p w14:paraId="14BD7647">
            <w:pPr>
              <w:widowControl w:val="0"/>
              <w:kinsoku/>
              <w:topLinePunct/>
              <w:autoSpaceDE/>
              <w:autoSpaceDN/>
              <w:spacing w:line="360" w:lineRule="auto"/>
              <w:ind w:firstLine="480" w:firstLineChars="200"/>
              <w:jc w:val="both"/>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规划环评名称：《全州工业集中区控制性详细规划修编（201</w:t>
            </w:r>
            <w:r>
              <w:rPr>
                <w:rFonts w:hint="eastAsia" w:ascii="Times New Roman" w:hAnsi="Times New Roman" w:eastAsia="宋体" w:cs="Times New Roman"/>
                <w:color w:val="auto"/>
                <w:sz w:val="24"/>
                <w:szCs w:val="24"/>
              </w:rPr>
              <w:t>6</w:t>
            </w:r>
            <w:r>
              <w:rPr>
                <w:rFonts w:ascii="Times New Roman" w:hAnsi="Times New Roman" w:eastAsia="宋体" w:cs="Times New Roman"/>
                <w:color w:val="auto"/>
                <w:sz w:val="24"/>
                <w:szCs w:val="24"/>
              </w:rPr>
              <w:t>-2025）环境影响报告书》；</w:t>
            </w:r>
          </w:p>
          <w:p w14:paraId="25B2D946">
            <w:pPr>
              <w:widowControl w:val="0"/>
              <w:kinsoku/>
              <w:topLinePunct/>
              <w:autoSpaceDE/>
              <w:autoSpaceDN/>
              <w:spacing w:line="360" w:lineRule="auto"/>
              <w:ind w:firstLine="480" w:firstLineChars="200"/>
              <w:jc w:val="both"/>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规划环评审查单位：桂林市生态环境局；</w:t>
            </w:r>
          </w:p>
          <w:p w14:paraId="50EED4FF">
            <w:pPr>
              <w:widowControl w:val="0"/>
              <w:kinsoku/>
              <w:topLinePunct/>
              <w:autoSpaceDE/>
              <w:autoSpaceDN/>
              <w:spacing w:line="360" w:lineRule="auto"/>
              <w:ind w:firstLine="480" w:firstLineChars="200"/>
              <w:jc w:val="both"/>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审查意见名称：《全州工业集中区控制性详细规划修编（201</w:t>
            </w:r>
            <w:r>
              <w:rPr>
                <w:rFonts w:hint="eastAsia" w:ascii="Times New Roman" w:hAnsi="Times New Roman" w:eastAsia="宋体" w:cs="Times New Roman"/>
                <w:color w:val="auto"/>
                <w:sz w:val="24"/>
                <w:szCs w:val="24"/>
              </w:rPr>
              <w:t>6</w:t>
            </w:r>
            <w:r>
              <w:rPr>
                <w:rFonts w:ascii="Times New Roman" w:hAnsi="Times New Roman" w:eastAsia="宋体" w:cs="Times New Roman"/>
                <w:color w:val="auto"/>
                <w:sz w:val="24"/>
                <w:szCs w:val="24"/>
              </w:rPr>
              <w:t>-2025）环境影响报告书审查意见》；</w:t>
            </w:r>
          </w:p>
          <w:p w14:paraId="3F1940E9">
            <w:pPr>
              <w:widowControl w:val="0"/>
              <w:kinsoku/>
              <w:topLinePunct/>
              <w:autoSpaceDE/>
              <w:autoSpaceDN/>
              <w:spacing w:line="360" w:lineRule="auto"/>
              <w:ind w:firstLine="480" w:firstLineChars="200"/>
              <w:jc w:val="both"/>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审查意见文号：全政函〔2018〕182号。</w:t>
            </w:r>
          </w:p>
        </w:tc>
      </w:tr>
      <w:tr w14:paraId="51B26A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0" w:hRule="atLeast"/>
        </w:trPr>
        <w:tc>
          <w:tcPr>
            <w:tcW w:w="1118" w:type="dxa"/>
            <w:tcBorders>
              <w:left w:val="single" w:color="000000" w:sz="6" w:space="0"/>
            </w:tcBorders>
            <w:tcMar>
              <w:left w:w="57" w:type="dxa"/>
            </w:tcMar>
            <w:vAlign w:val="center"/>
          </w:tcPr>
          <w:p w14:paraId="07D19073">
            <w:pPr>
              <w:widowControl w:val="0"/>
              <w:kinsoku/>
              <w:topLinePunct/>
              <w:autoSpaceDE/>
              <w:autoSpaceDN/>
              <w:spacing w:line="420" w:lineRule="exact"/>
              <w:jc w:val="center"/>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规划及规划环境影响评价符合性分析</w:t>
            </w:r>
          </w:p>
        </w:tc>
        <w:tc>
          <w:tcPr>
            <w:tcW w:w="7756" w:type="dxa"/>
            <w:gridSpan w:val="4"/>
            <w:tcBorders>
              <w:right w:val="single" w:color="000000" w:sz="6" w:space="0"/>
            </w:tcBorders>
            <w:tcMar>
              <w:left w:w="57" w:type="dxa"/>
            </w:tcMar>
            <w:vAlign w:val="center"/>
          </w:tcPr>
          <w:p w14:paraId="7DBC0CAA">
            <w:pPr>
              <w:widowControl w:val="0"/>
              <w:kinsoku/>
              <w:topLinePunct/>
              <w:autoSpaceDE/>
              <w:autoSpaceDN/>
              <w:spacing w:line="360" w:lineRule="auto"/>
              <w:ind w:firstLine="480" w:firstLineChars="200"/>
              <w:jc w:val="both"/>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1、与《全州县工业集中区总体规划修编（2019-2030年）》符合性分析：</w:t>
            </w:r>
          </w:p>
          <w:p w14:paraId="251F0A9B">
            <w:pPr>
              <w:widowControl w:val="0"/>
              <w:kinsoku/>
              <w:topLinePunct/>
              <w:autoSpaceDE/>
              <w:autoSpaceDN/>
              <w:spacing w:line="360" w:lineRule="auto"/>
              <w:ind w:firstLine="480" w:firstLineChars="200"/>
              <w:jc w:val="both"/>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根据《全州县工业集中区总体规划修编（2019-2030年）》，为了满足未来产业发展需要，拟优化园区布局。本次规划调整取消了城北工业园，保留原有城南工业园，在原城西工业园基础上增加了咸水片区成为综合产业园，增加了才湾和绍水生态食品生产片区，调整后的园区重新整合为：综合产业园（包括：城西片区及咸水片区）、冶炼及压延加工产业园、生态食品产业园（包括：才湾片区、绍水片区），形成新的“一区三园”格局，规模由1022.55公顷增加至1984.78公顷。全州县工业集中区生态食品产业园绍水片区，原为绍水镇农产品加工扶贫产业园，定位为以发展食品加工、果蔬批发市场等为产业导向的劳动力和技术密集型产业为主的多产业兼容的综合性产业基地，根据规划，现生态食品产业园绍水片区重点布局生态食品产业。</w:t>
            </w:r>
          </w:p>
          <w:p w14:paraId="622EB0E6">
            <w:pPr>
              <w:widowControl w:val="0"/>
              <w:kinsoku/>
              <w:topLinePunct/>
              <w:autoSpaceDE/>
              <w:autoSpaceDN/>
              <w:spacing w:line="360" w:lineRule="auto"/>
              <w:ind w:firstLine="482" w:firstLineChars="200"/>
              <w:jc w:val="both"/>
              <w:rPr>
                <w:rFonts w:ascii="Times New Roman" w:hAnsi="Times New Roman" w:eastAsia="宋体" w:cs="Times New Roman"/>
                <w:color w:val="auto"/>
                <w:sz w:val="24"/>
                <w:szCs w:val="24"/>
              </w:rPr>
            </w:pPr>
            <w:r>
              <w:rPr>
                <w:rFonts w:ascii="Times New Roman" w:hAnsi="Times New Roman" w:eastAsia="宋体" w:cs="Times New Roman"/>
                <w:b/>
                <w:color w:val="auto"/>
                <w:sz w:val="24"/>
                <w:szCs w:val="24"/>
              </w:rPr>
              <w:t>相符性分析：</w:t>
            </w:r>
            <w:r>
              <w:rPr>
                <w:rFonts w:ascii="Times New Roman" w:hAnsi="Times New Roman" w:eastAsia="宋体" w:cs="Times New Roman"/>
                <w:color w:val="auto"/>
                <w:sz w:val="24"/>
                <w:szCs w:val="24"/>
              </w:rPr>
              <w:t>本项目位于全州县工业集中区生态食品产业园绍水片区</w:t>
            </w:r>
            <w:r>
              <w:rPr>
                <w:rFonts w:ascii="Times New Roman" w:hAnsi="Times New Roman" w:cs="Times New Roman"/>
                <w:color w:val="auto"/>
                <w:sz w:val="24"/>
              </w:rPr>
              <w:t>（原绍水镇农产品加工扶贫产业园内）</w:t>
            </w:r>
            <w:r>
              <w:rPr>
                <w:rFonts w:ascii="Times New Roman" w:hAnsi="Times New Roman" w:eastAsia="宋体" w:cs="Times New Roman"/>
                <w:color w:val="auto"/>
                <w:sz w:val="24"/>
                <w:szCs w:val="24"/>
              </w:rPr>
              <w:t>，属于食品制造业，符合园区规划。</w:t>
            </w:r>
          </w:p>
          <w:p w14:paraId="6538BF67">
            <w:pPr>
              <w:widowControl w:val="0"/>
              <w:kinsoku/>
              <w:topLinePunct/>
              <w:autoSpaceDE/>
              <w:autoSpaceDN/>
              <w:spacing w:line="360" w:lineRule="auto"/>
              <w:ind w:firstLine="480" w:firstLineChars="200"/>
              <w:jc w:val="both"/>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2、与《</w:t>
            </w:r>
            <w:bookmarkStart w:id="5" w:name="OLE_LINK15"/>
            <w:r>
              <w:rPr>
                <w:rFonts w:ascii="Times New Roman" w:hAnsi="Times New Roman" w:eastAsia="宋体" w:cs="Times New Roman"/>
                <w:color w:val="auto"/>
                <w:sz w:val="24"/>
                <w:szCs w:val="24"/>
              </w:rPr>
              <w:t>全州工业集中区控制性详细规划修编（2016-2025）环境影响报告书</w:t>
            </w:r>
            <w:bookmarkEnd w:id="5"/>
            <w:r>
              <w:rPr>
                <w:rFonts w:ascii="Times New Roman" w:hAnsi="Times New Roman" w:eastAsia="宋体" w:cs="Times New Roman"/>
                <w:color w:val="auto"/>
                <w:sz w:val="24"/>
                <w:szCs w:val="24"/>
              </w:rPr>
              <w:t>》及审查意见（全政函〔2018〕182号）相符性分析：</w:t>
            </w:r>
          </w:p>
          <w:p w14:paraId="0B67927A">
            <w:pPr>
              <w:widowControl w:val="0"/>
              <w:kinsoku/>
              <w:topLinePunct/>
              <w:autoSpaceDE/>
              <w:autoSpaceDN/>
              <w:spacing w:line="360" w:lineRule="auto"/>
              <w:ind w:firstLine="480" w:firstLineChars="200"/>
              <w:jc w:val="both"/>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（1）工业园区准入条件可行性分析</w:t>
            </w:r>
          </w:p>
          <w:p w14:paraId="5AC65FB4">
            <w:pPr>
              <w:widowControl w:val="0"/>
              <w:kinsoku/>
              <w:topLinePunct/>
              <w:autoSpaceDE/>
              <w:autoSpaceDN/>
              <w:spacing w:line="360" w:lineRule="auto"/>
              <w:ind w:firstLine="480" w:firstLineChars="200"/>
              <w:jc w:val="both"/>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根据《全州工业集中区控制性详细规划修编（2016-2025）环境影响报告书》及其审查意见（全政函〔2018〕182号），规划区入区项目筛选主要从限制入区或有条件准入项目、确保执行“三同时”的基础上准入项目、鼓励入区项目三个层次进行。</w:t>
            </w:r>
          </w:p>
          <w:p w14:paraId="53653366">
            <w:pPr>
              <w:widowControl w:val="0"/>
              <w:kinsoku/>
              <w:topLinePunct/>
              <w:autoSpaceDE/>
              <w:autoSpaceDN/>
              <w:spacing w:line="360" w:lineRule="auto"/>
              <w:ind w:firstLine="480" w:firstLineChars="200"/>
              <w:jc w:val="both"/>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根据入园企业准入条件，筛选出符合园区实际的入区项目，入园企业准入条件建议：</w:t>
            </w:r>
          </w:p>
          <w:p w14:paraId="71DF0163">
            <w:pPr>
              <w:widowControl w:val="0"/>
              <w:kinsoku/>
              <w:topLinePunct/>
              <w:autoSpaceDE/>
              <w:autoSpaceDN/>
              <w:spacing w:line="360" w:lineRule="auto"/>
              <w:ind w:firstLine="480" w:firstLineChars="200"/>
              <w:jc w:val="both"/>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Ⅰ符合国家发改委新近颁布的产业结构调整指导目录及每年颁布的产业政策要求。</w:t>
            </w:r>
          </w:p>
          <w:p w14:paraId="0DD356FD">
            <w:pPr>
              <w:widowControl w:val="0"/>
              <w:kinsoku/>
              <w:topLinePunct/>
              <w:autoSpaceDE/>
              <w:autoSpaceDN/>
              <w:spacing w:line="360" w:lineRule="auto"/>
              <w:ind w:firstLine="480" w:firstLineChars="200"/>
              <w:jc w:val="both"/>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Ⅱ符合工业园区的产业定位的产业；</w:t>
            </w:r>
          </w:p>
          <w:p w14:paraId="48780A13">
            <w:pPr>
              <w:widowControl w:val="0"/>
              <w:kinsoku/>
              <w:topLinePunct/>
              <w:autoSpaceDE/>
              <w:autoSpaceDN/>
              <w:spacing w:line="360" w:lineRule="auto"/>
              <w:ind w:firstLine="480" w:firstLineChars="200"/>
              <w:jc w:val="both"/>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Ⅲ选址应符合工业园区的规划布局；</w:t>
            </w:r>
          </w:p>
          <w:p w14:paraId="2C35D446">
            <w:pPr>
              <w:widowControl w:val="0"/>
              <w:kinsoku/>
              <w:topLinePunct/>
              <w:autoSpaceDE/>
              <w:autoSpaceDN/>
              <w:spacing w:line="360" w:lineRule="auto"/>
              <w:ind w:firstLine="480" w:firstLineChars="200"/>
              <w:jc w:val="both"/>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Ⅳ应按环评法的有关规定进行环境影响评价并取得环境保护行政主管部门的有关文件批文。</w:t>
            </w:r>
          </w:p>
          <w:p w14:paraId="5A6E9015">
            <w:pPr>
              <w:widowControl w:val="0"/>
              <w:kinsoku/>
              <w:topLinePunct/>
              <w:autoSpaceDE/>
              <w:autoSpaceDN/>
              <w:spacing w:line="360" w:lineRule="auto"/>
              <w:ind w:firstLine="480" w:firstLineChars="200"/>
              <w:jc w:val="both"/>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Ⅴ按国家和地方制定的排放标准和总量控制的要求严格控制污染物的排放量和排放浓度。</w:t>
            </w:r>
          </w:p>
          <w:p w14:paraId="2609A4F8">
            <w:pPr>
              <w:widowControl w:val="0"/>
              <w:kinsoku/>
              <w:topLinePunct/>
              <w:autoSpaceDE/>
              <w:autoSpaceDN/>
              <w:spacing w:line="360" w:lineRule="auto"/>
              <w:ind w:firstLine="480" w:firstLineChars="200"/>
              <w:jc w:val="both"/>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Ⅵ符合清洁生产要求，应达到清洁生产二级水平或国内同行业先进水平，必须采用先进生产工艺和设备、自动化程度高、具有先进可靠的污染治理技术的项目，禁止工艺落后、设备陈旧、污染严重的项目入区；</w:t>
            </w:r>
          </w:p>
          <w:p w14:paraId="40AFA795">
            <w:pPr>
              <w:widowControl w:val="0"/>
              <w:kinsoku/>
              <w:topLinePunct/>
              <w:autoSpaceDE/>
              <w:autoSpaceDN/>
              <w:spacing w:line="360" w:lineRule="auto"/>
              <w:ind w:firstLine="480" w:firstLineChars="200"/>
              <w:jc w:val="both"/>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Ⅶ优先准入有利于工业园区产业链延伸的企业入区，利用工业园区内其他企业的产品、中间产品和</w:t>
            </w:r>
            <w:bookmarkStart w:id="6" w:name="OLE_LINK4"/>
            <w:r>
              <w:rPr>
                <w:rFonts w:ascii="Times New Roman" w:hAnsi="Times New Roman" w:eastAsia="宋体" w:cs="Times New Roman"/>
                <w:color w:val="auto"/>
                <w:sz w:val="24"/>
                <w:szCs w:val="24"/>
              </w:rPr>
              <w:t>废弃物</w:t>
            </w:r>
            <w:bookmarkEnd w:id="6"/>
            <w:r>
              <w:rPr>
                <w:rFonts w:ascii="Times New Roman" w:hAnsi="Times New Roman" w:eastAsia="宋体" w:cs="Times New Roman"/>
                <w:color w:val="auto"/>
                <w:sz w:val="24"/>
                <w:szCs w:val="24"/>
              </w:rPr>
              <w:t>为原料的，或能为其他企业提供生产原料，构成“产品链”、能实现“循环经济”的项目。</w:t>
            </w:r>
          </w:p>
          <w:p w14:paraId="1577DCC1">
            <w:pPr>
              <w:widowControl w:val="0"/>
              <w:kinsoku/>
              <w:topLinePunct/>
              <w:autoSpaceDE/>
              <w:autoSpaceDN/>
              <w:spacing w:line="360" w:lineRule="auto"/>
              <w:ind w:firstLine="482" w:firstLineChars="200"/>
              <w:jc w:val="both"/>
              <w:rPr>
                <w:rFonts w:ascii="Times New Roman" w:hAnsi="Times New Roman" w:eastAsia="宋体" w:cs="Times New Roman"/>
                <w:color w:val="auto"/>
                <w:sz w:val="24"/>
                <w:szCs w:val="24"/>
              </w:rPr>
            </w:pPr>
            <w:r>
              <w:rPr>
                <w:rFonts w:ascii="Times New Roman" w:hAnsi="Times New Roman" w:eastAsia="宋体" w:cs="Times New Roman"/>
                <w:b/>
                <w:color w:val="auto"/>
                <w:sz w:val="24"/>
                <w:szCs w:val="24"/>
              </w:rPr>
              <w:t>相符性分析</w:t>
            </w:r>
            <w:r>
              <w:rPr>
                <w:rFonts w:ascii="Times New Roman" w:hAnsi="Times New Roman" w:eastAsia="宋体" w:cs="Times New Roman"/>
                <w:color w:val="auto"/>
                <w:sz w:val="24"/>
                <w:szCs w:val="24"/>
              </w:rPr>
              <w:t>：本项目是食品制造业，选址、产业符合工业园区规划。</w:t>
            </w:r>
          </w:p>
          <w:p w14:paraId="5383B5FE">
            <w:pPr>
              <w:widowControl w:val="0"/>
              <w:kinsoku/>
              <w:topLinePunct/>
              <w:autoSpaceDE/>
              <w:autoSpaceDN/>
              <w:spacing w:line="360" w:lineRule="auto"/>
              <w:ind w:firstLine="480" w:firstLineChars="200"/>
              <w:jc w:val="both"/>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（2）环保措施及环境管理要求</w:t>
            </w:r>
          </w:p>
          <w:p w14:paraId="6C144138">
            <w:pPr>
              <w:widowControl w:val="0"/>
              <w:kinsoku/>
              <w:topLinePunct/>
              <w:autoSpaceDE/>
              <w:autoSpaceDN/>
              <w:spacing w:line="360" w:lineRule="auto"/>
              <w:ind w:firstLine="480" w:firstLineChars="200"/>
              <w:jc w:val="both"/>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本项目与规划环评及审查意见环保措施及环境管理要求相符性分析见</w:t>
            </w:r>
            <w:r>
              <w:rPr>
                <w:rFonts w:hint="eastAsia" w:ascii="Times New Roman" w:hAnsi="Times New Roman" w:eastAsia="宋体" w:cs="Times New Roman"/>
                <w:color w:val="auto"/>
                <w:sz w:val="24"/>
                <w:szCs w:val="24"/>
              </w:rPr>
              <w:t>下表</w:t>
            </w:r>
            <w:r>
              <w:rPr>
                <w:rFonts w:ascii="Times New Roman" w:hAnsi="Times New Roman" w:eastAsia="宋体" w:cs="Times New Roman"/>
                <w:color w:val="auto"/>
                <w:sz w:val="24"/>
                <w:szCs w:val="24"/>
              </w:rPr>
              <w:t>。</w:t>
            </w:r>
          </w:p>
          <w:p w14:paraId="128CE37E">
            <w:pPr>
              <w:widowControl w:val="0"/>
              <w:numPr>
                <w:ilvl w:val="0"/>
                <w:numId w:val="1"/>
              </w:numPr>
              <w:kinsoku/>
              <w:topLinePunct/>
              <w:autoSpaceDE/>
              <w:autoSpaceDN/>
              <w:spacing w:line="420" w:lineRule="exact"/>
              <w:jc w:val="center"/>
              <w:rPr>
                <w:rFonts w:ascii="Times New Roman" w:hAnsi="Times New Roman" w:eastAsia="宋体" w:cs="Times New Roman"/>
                <w:b/>
                <w:bCs/>
                <w:color w:val="auto"/>
              </w:rPr>
            </w:pPr>
            <w:r>
              <w:rPr>
                <w:rFonts w:ascii="Times New Roman" w:hAnsi="Times New Roman" w:eastAsia="宋体" w:cs="Times New Roman"/>
                <w:b/>
                <w:bCs/>
                <w:color w:val="auto"/>
              </w:rPr>
              <w:t>本项目与规划环评及审查意见环保措施及环境管理要求相符性分析</w:t>
            </w:r>
          </w:p>
          <w:tbl>
            <w:tblPr>
              <w:tblStyle w:val="34"/>
              <w:tblW w:w="4885"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473"/>
              <w:gridCol w:w="3817"/>
              <w:gridCol w:w="2467"/>
              <w:gridCol w:w="728"/>
            </w:tblGrid>
            <w:tr w14:paraId="7D671E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290" w:type="dxa"/>
                  <w:gridSpan w:val="2"/>
                  <w:tcBorders>
                    <w:tl2br w:val="nil"/>
                    <w:tr2bl w:val="nil"/>
                  </w:tcBorders>
                  <w:vAlign w:val="center"/>
                </w:tcPr>
                <w:p w14:paraId="6C3BE906">
                  <w:pPr>
                    <w:widowControl w:val="0"/>
                    <w:kinsoku/>
                    <w:topLinePunct/>
                    <w:autoSpaceDE/>
                    <w:autoSpaceDN/>
                    <w:spacing w:line="280" w:lineRule="exact"/>
                    <w:jc w:val="center"/>
                    <w:rPr>
                      <w:rFonts w:ascii="Times New Roman" w:hAnsi="Times New Roman" w:eastAsia="宋体" w:cs="Times New Roman"/>
                      <w:color w:val="auto"/>
                    </w:rPr>
                  </w:pPr>
                  <w:r>
                    <w:rPr>
                      <w:rFonts w:ascii="Times New Roman" w:hAnsi="Times New Roman" w:eastAsia="宋体" w:cs="Times New Roman"/>
                      <w:color w:val="auto"/>
                    </w:rPr>
                    <w:t>规划环评审查意见</w:t>
                  </w:r>
                </w:p>
              </w:tc>
              <w:tc>
                <w:tcPr>
                  <w:tcW w:w="2467" w:type="dxa"/>
                  <w:tcBorders>
                    <w:tl2br w:val="nil"/>
                    <w:tr2bl w:val="nil"/>
                  </w:tcBorders>
                  <w:vAlign w:val="center"/>
                </w:tcPr>
                <w:p w14:paraId="316D40D6">
                  <w:pPr>
                    <w:widowControl w:val="0"/>
                    <w:kinsoku/>
                    <w:topLinePunct/>
                    <w:autoSpaceDE/>
                    <w:autoSpaceDN/>
                    <w:spacing w:line="280" w:lineRule="exact"/>
                    <w:jc w:val="center"/>
                    <w:rPr>
                      <w:rFonts w:ascii="Times New Roman" w:hAnsi="Times New Roman" w:eastAsia="宋体" w:cs="Times New Roman"/>
                      <w:color w:val="auto"/>
                    </w:rPr>
                  </w:pPr>
                  <w:r>
                    <w:rPr>
                      <w:rFonts w:ascii="Times New Roman" w:hAnsi="Times New Roman" w:eastAsia="宋体" w:cs="Times New Roman"/>
                      <w:color w:val="auto"/>
                    </w:rPr>
                    <w:t>项目情况说明</w:t>
                  </w:r>
                </w:p>
              </w:tc>
              <w:tc>
                <w:tcPr>
                  <w:tcW w:w="728" w:type="dxa"/>
                  <w:tcBorders>
                    <w:tl2br w:val="nil"/>
                    <w:tr2bl w:val="nil"/>
                  </w:tcBorders>
                  <w:vAlign w:val="center"/>
                </w:tcPr>
                <w:p w14:paraId="34BDA01C">
                  <w:pPr>
                    <w:widowControl w:val="0"/>
                    <w:kinsoku/>
                    <w:topLinePunct/>
                    <w:autoSpaceDE/>
                    <w:autoSpaceDN/>
                    <w:spacing w:line="280" w:lineRule="exact"/>
                    <w:jc w:val="center"/>
                    <w:rPr>
                      <w:rFonts w:ascii="Times New Roman" w:hAnsi="Times New Roman" w:eastAsia="宋体" w:cs="Times New Roman"/>
                      <w:color w:val="auto"/>
                    </w:rPr>
                  </w:pPr>
                  <w:r>
                    <w:rPr>
                      <w:rFonts w:ascii="Times New Roman" w:hAnsi="Times New Roman" w:eastAsia="宋体" w:cs="Times New Roman"/>
                      <w:color w:val="auto"/>
                    </w:rPr>
                    <w:t>符合性</w:t>
                  </w:r>
                </w:p>
              </w:tc>
            </w:tr>
            <w:tr w14:paraId="35DF67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3" w:type="dxa"/>
                  <w:vMerge w:val="restart"/>
                  <w:tcBorders>
                    <w:tl2br w:val="nil"/>
                    <w:tr2bl w:val="nil"/>
                  </w:tcBorders>
                  <w:vAlign w:val="center"/>
                </w:tcPr>
                <w:p w14:paraId="5014FECC">
                  <w:pPr>
                    <w:widowControl w:val="0"/>
                    <w:kinsoku/>
                    <w:topLinePunct/>
                    <w:autoSpaceDE/>
                    <w:autoSpaceDN/>
                    <w:spacing w:line="280" w:lineRule="exact"/>
                    <w:jc w:val="center"/>
                    <w:rPr>
                      <w:rFonts w:ascii="Times New Roman" w:hAnsi="Times New Roman" w:eastAsia="宋体" w:cs="Times New Roman"/>
                      <w:color w:val="auto"/>
                    </w:rPr>
                  </w:pPr>
                  <w:r>
                    <w:rPr>
                      <w:rFonts w:ascii="Times New Roman" w:hAnsi="Times New Roman" w:eastAsia="宋体" w:cs="Times New Roman"/>
                      <w:color w:val="auto"/>
                    </w:rPr>
                    <w:t>大气污染控制措施</w:t>
                  </w:r>
                </w:p>
              </w:tc>
              <w:tc>
                <w:tcPr>
                  <w:tcW w:w="3817" w:type="dxa"/>
                  <w:tcBorders>
                    <w:tl2br w:val="nil"/>
                    <w:tr2bl w:val="nil"/>
                  </w:tcBorders>
                  <w:vAlign w:val="center"/>
                </w:tcPr>
                <w:p w14:paraId="429E6E2E">
                  <w:pPr>
                    <w:widowControl w:val="0"/>
                    <w:kinsoku/>
                    <w:topLinePunct/>
                    <w:autoSpaceDE/>
                    <w:autoSpaceDN/>
                    <w:spacing w:line="280" w:lineRule="exact"/>
                    <w:ind w:firstLine="420" w:firstLineChars="200"/>
                    <w:jc w:val="both"/>
                    <w:rPr>
                      <w:rFonts w:ascii="Times New Roman" w:hAnsi="Times New Roman" w:eastAsia="宋体" w:cs="Times New Roman"/>
                      <w:color w:val="auto"/>
                    </w:rPr>
                  </w:pPr>
                  <w:r>
                    <w:rPr>
                      <w:rFonts w:ascii="Times New Roman" w:hAnsi="Times New Roman" w:eastAsia="宋体" w:cs="Times New Roman"/>
                      <w:color w:val="auto"/>
                    </w:rPr>
                    <w:t>通过合理布局防治大气污染，园区工业布局，对于产生危害较大的有害气体、烟、粉尘等有害物质的工业企业，不得在居住区内修建；向大气排放有害物质的工业企业，应布置在居住区区域常年主导风向的下风向或侧下风向；园区规划居住区附近工业区，应优先选择无污染企业布置。</w:t>
                  </w:r>
                </w:p>
              </w:tc>
              <w:tc>
                <w:tcPr>
                  <w:tcW w:w="2467" w:type="dxa"/>
                  <w:tcBorders>
                    <w:tl2br w:val="nil"/>
                    <w:tr2bl w:val="nil"/>
                  </w:tcBorders>
                  <w:vAlign w:val="center"/>
                </w:tcPr>
                <w:p w14:paraId="1D913BB7">
                  <w:pPr>
                    <w:widowControl w:val="0"/>
                    <w:kinsoku/>
                    <w:topLinePunct/>
                    <w:autoSpaceDE/>
                    <w:autoSpaceDN/>
                    <w:spacing w:line="280" w:lineRule="exact"/>
                    <w:ind w:firstLine="420" w:firstLineChars="200"/>
                    <w:jc w:val="both"/>
                    <w:rPr>
                      <w:rFonts w:ascii="Times New Roman" w:hAnsi="Times New Roman" w:eastAsia="宋体" w:cs="Times New Roman"/>
                      <w:color w:val="auto"/>
                    </w:rPr>
                  </w:pPr>
                  <w:r>
                    <w:rPr>
                      <w:rFonts w:ascii="Times New Roman" w:hAnsi="Times New Roman" w:eastAsia="宋体" w:cs="Times New Roman"/>
                      <w:color w:val="auto"/>
                    </w:rPr>
                    <w:t>本项目大气污染物主要为颗粒物、NOx、SO</w:t>
                  </w:r>
                  <w:r>
                    <w:rPr>
                      <w:rFonts w:ascii="Times New Roman" w:hAnsi="Times New Roman" w:eastAsia="宋体" w:cs="Times New Roman"/>
                      <w:color w:val="auto"/>
                      <w:vertAlign w:val="subscript"/>
                    </w:rPr>
                    <w:t>2</w:t>
                  </w:r>
                  <w:r>
                    <w:rPr>
                      <w:rFonts w:ascii="Times New Roman" w:hAnsi="Times New Roman" w:eastAsia="宋体" w:cs="Times New Roman"/>
                      <w:color w:val="auto"/>
                    </w:rPr>
                    <w:t>，项目位于工业用地内，项目最近居民点为</w:t>
                  </w:r>
                  <w:r>
                    <w:rPr>
                      <w:rFonts w:hint="eastAsia" w:ascii="Times New Roman" w:hAnsi="Times New Roman" w:eastAsia="宋体" w:cs="Times New Roman"/>
                      <w:color w:val="auto"/>
                    </w:rPr>
                    <w:t>西南面330m</w:t>
                  </w:r>
                  <w:r>
                    <w:rPr>
                      <w:rFonts w:ascii="Times New Roman" w:hAnsi="Times New Roman" w:eastAsia="宋体" w:cs="Times New Roman"/>
                      <w:color w:val="auto"/>
                    </w:rPr>
                    <w:t>塘东村，项目位于集中居住区常年主导风向的侧风向。</w:t>
                  </w:r>
                </w:p>
              </w:tc>
              <w:tc>
                <w:tcPr>
                  <w:tcW w:w="728" w:type="dxa"/>
                  <w:tcBorders>
                    <w:tl2br w:val="nil"/>
                    <w:tr2bl w:val="nil"/>
                  </w:tcBorders>
                  <w:vAlign w:val="center"/>
                </w:tcPr>
                <w:p w14:paraId="16DF6B87">
                  <w:pPr>
                    <w:widowControl w:val="0"/>
                    <w:kinsoku/>
                    <w:topLinePunct/>
                    <w:autoSpaceDE/>
                    <w:autoSpaceDN/>
                    <w:spacing w:line="280" w:lineRule="exact"/>
                    <w:jc w:val="center"/>
                    <w:rPr>
                      <w:rFonts w:ascii="Times New Roman" w:hAnsi="Times New Roman" w:eastAsia="宋体" w:cs="Times New Roman"/>
                      <w:color w:val="auto"/>
                    </w:rPr>
                  </w:pPr>
                  <w:r>
                    <w:rPr>
                      <w:rFonts w:ascii="Times New Roman" w:hAnsi="Times New Roman" w:eastAsia="宋体" w:cs="Times New Roman"/>
                      <w:color w:val="auto"/>
                    </w:rPr>
                    <w:t>符合</w:t>
                  </w:r>
                </w:p>
              </w:tc>
            </w:tr>
            <w:tr w14:paraId="7F4BBE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3" w:type="dxa"/>
                  <w:vMerge w:val="continue"/>
                  <w:tcBorders>
                    <w:tl2br w:val="nil"/>
                    <w:tr2bl w:val="nil"/>
                  </w:tcBorders>
                  <w:vAlign w:val="center"/>
                </w:tcPr>
                <w:p w14:paraId="777B554D">
                  <w:pPr>
                    <w:widowControl w:val="0"/>
                    <w:kinsoku/>
                    <w:topLinePunct/>
                    <w:autoSpaceDE/>
                    <w:autoSpaceDN/>
                    <w:spacing w:line="280" w:lineRule="exact"/>
                    <w:jc w:val="center"/>
                    <w:rPr>
                      <w:rFonts w:ascii="Times New Roman" w:hAnsi="Times New Roman" w:eastAsia="宋体" w:cs="Times New Roman"/>
                      <w:color w:val="auto"/>
                    </w:rPr>
                  </w:pPr>
                </w:p>
              </w:tc>
              <w:tc>
                <w:tcPr>
                  <w:tcW w:w="3817" w:type="dxa"/>
                  <w:tcBorders>
                    <w:tl2br w:val="nil"/>
                    <w:tr2bl w:val="nil"/>
                  </w:tcBorders>
                  <w:vAlign w:val="center"/>
                </w:tcPr>
                <w:p w14:paraId="78531803">
                  <w:pPr>
                    <w:widowControl w:val="0"/>
                    <w:kinsoku/>
                    <w:topLinePunct/>
                    <w:autoSpaceDE/>
                    <w:autoSpaceDN/>
                    <w:spacing w:line="280" w:lineRule="exact"/>
                    <w:ind w:firstLine="420" w:firstLineChars="200"/>
                    <w:jc w:val="both"/>
                    <w:rPr>
                      <w:rFonts w:ascii="Times New Roman" w:hAnsi="Times New Roman" w:eastAsia="宋体" w:cs="Times New Roman"/>
                      <w:color w:val="auto"/>
                    </w:rPr>
                  </w:pPr>
                  <w:r>
                    <w:rPr>
                      <w:rFonts w:ascii="Times New Roman" w:hAnsi="Times New Roman" w:eastAsia="宋体" w:cs="Times New Roman"/>
                      <w:color w:val="auto"/>
                    </w:rPr>
                    <w:t>提倡使用清洁能源和能源综合利用：居民生活应以天然气为主，工业能源应以电、天然气、成型生物质为主要能源，对于必须使用燃煤的企业应使用含硫量低于1%的低硫煤，以保护大气环境和人群健康。</w:t>
                  </w:r>
                </w:p>
              </w:tc>
              <w:tc>
                <w:tcPr>
                  <w:tcW w:w="2467" w:type="dxa"/>
                  <w:tcBorders>
                    <w:tl2br w:val="nil"/>
                    <w:tr2bl w:val="nil"/>
                  </w:tcBorders>
                  <w:vAlign w:val="center"/>
                </w:tcPr>
                <w:p w14:paraId="288BEE16">
                  <w:pPr>
                    <w:widowControl w:val="0"/>
                    <w:kinsoku/>
                    <w:topLinePunct/>
                    <w:autoSpaceDE/>
                    <w:autoSpaceDN/>
                    <w:spacing w:line="280" w:lineRule="exact"/>
                    <w:ind w:firstLine="420" w:firstLineChars="200"/>
                    <w:jc w:val="both"/>
                    <w:rPr>
                      <w:rFonts w:ascii="Times New Roman" w:hAnsi="Times New Roman" w:eastAsia="宋体" w:cs="Times New Roman"/>
                      <w:color w:val="auto"/>
                    </w:rPr>
                  </w:pPr>
                  <w:r>
                    <w:rPr>
                      <w:rFonts w:ascii="Times New Roman" w:hAnsi="Times New Roman" w:eastAsia="宋体" w:cs="Times New Roman"/>
                      <w:color w:val="auto"/>
                    </w:rPr>
                    <w:t>本项目使用的主要能源为成型生物质颗粒。</w:t>
                  </w:r>
                </w:p>
              </w:tc>
              <w:tc>
                <w:tcPr>
                  <w:tcW w:w="728" w:type="dxa"/>
                  <w:tcBorders>
                    <w:tl2br w:val="nil"/>
                    <w:tr2bl w:val="nil"/>
                  </w:tcBorders>
                  <w:vAlign w:val="center"/>
                </w:tcPr>
                <w:p w14:paraId="48D53164">
                  <w:pPr>
                    <w:widowControl w:val="0"/>
                    <w:kinsoku/>
                    <w:topLinePunct/>
                    <w:autoSpaceDE/>
                    <w:autoSpaceDN/>
                    <w:spacing w:line="280" w:lineRule="exact"/>
                    <w:jc w:val="center"/>
                    <w:rPr>
                      <w:rFonts w:ascii="Times New Roman" w:hAnsi="Times New Roman" w:eastAsia="宋体" w:cs="Times New Roman"/>
                      <w:color w:val="auto"/>
                    </w:rPr>
                  </w:pPr>
                  <w:r>
                    <w:rPr>
                      <w:rFonts w:ascii="Times New Roman" w:hAnsi="Times New Roman" w:eastAsia="宋体" w:cs="Times New Roman"/>
                      <w:color w:val="auto"/>
                    </w:rPr>
                    <w:t>符合</w:t>
                  </w:r>
                </w:p>
              </w:tc>
            </w:tr>
            <w:tr w14:paraId="6DE645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3" w:type="dxa"/>
                  <w:vMerge w:val="continue"/>
                  <w:tcBorders>
                    <w:tl2br w:val="nil"/>
                    <w:tr2bl w:val="nil"/>
                  </w:tcBorders>
                  <w:vAlign w:val="center"/>
                </w:tcPr>
                <w:p w14:paraId="023A5350">
                  <w:pPr>
                    <w:widowControl w:val="0"/>
                    <w:kinsoku/>
                    <w:topLinePunct/>
                    <w:autoSpaceDE/>
                    <w:autoSpaceDN/>
                    <w:spacing w:line="280" w:lineRule="exact"/>
                    <w:jc w:val="center"/>
                    <w:rPr>
                      <w:rFonts w:ascii="Times New Roman" w:hAnsi="Times New Roman" w:eastAsia="宋体" w:cs="Times New Roman"/>
                      <w:color w:val="auto"/>
                    </w:rPr>
                  </w:pPr>
                </w:p>
              </w:tc>
              <w:tc>
                <w:tcPr>
                  <w:tcW w:w="3817" w:type="dxa"/>
                  <w:tcBorders>
                    <w:tl2br w:val="nil"/>
                    <w:tr2bl w:val="nil"/>
                  </w:tcBorders>
                  <w:vAlign w:val="center"/>
                </w:tcPr>
                <w:p w14:paraId="0D42307D">
                  <w:pPr>
                    <w:widowControl w:val="0"/>
                    <w:kinsoku/>
                    <w:topLinePunct/>
                    <w:autoSpaceDE/>
                    <w:autoSpaceDN/>
                    <w:spacing w:line="280" w:lineRule="exact"/>
                    <w:ind w:firstLine="420" w:firstLineChars="200"/>
                    <w:jc w:val="both"/>
                    <w:rPr>
                      <w:rFonts w:ascii="Times New Roman" w:hAnsi="Times New Roman" w:eastAsia="宋体" w:cs="Times New Roman"/>
                      <w:color w:val="auto"/>
                    </w:rPr>
                  </w:pPr>
                  <w:r>
                    <w:rPr>
                      <w:rFonts w:ascii="Times New Roman" w:hAnsi="Times New Roman" w:eastAsia="宋体" w:cs="Times New Roman"/>
                      <w:color w:val="auto"/>
                    </w:rPr>
                    <w:t>有组织排放工艺尾气必须治理达标排放，烟气排气筒高度和指向必须符合环保部门的要求，同时采用废气净化措施，使处理后的废气排放必须达到相应的国家和地方有关的排放标准后，方可排入环境；园区企业应采取相应措施尽可能减少无组织排放情况的出现，严格控制工艺尾气的无组织排放，并加强对生产装置的管理，严格控制生产过程中的跑、冒、滴、漏。存在无组织排放的企业厂界监控点处浓度达到相应的国家排放标准。</w:t>
                  </w:r>
                </w:p>
              </w:tc>
              <w:tc>
                <w:tcPr>
                  <w:tcW w:w="2467" w:type="dxa"/>
                  <w:tcBorders>
                    <w:tl2br w:val="nil"/>
                    <w:tr2bl w:val="nil"/>
                  </w:tcBorders>
                  <w:vAlign w:val="center"/>
                </w:tcPr>
                <w:p w14:paraId="3E6BF5EA">
                  <w:pPr>
                    <w:widowControl w:val="0"/>
                    <w:kinsoku/>
                    <w:topLinePunct/>
                    <w:autoSpaceDE/>
                    <w:autoSpaceDN/>
                    <w:spacing w:line="280" w:lineRule="exact"/>
                    <w:ind w:firstLine="420" w:firstLineChars="200"/>
                    <w:jc w:val="both"/>
                    <w:rPr>
                      <w:rFonts w:ascii="Times New Roman" w:hAnsi="Times New Roman" w:eastAsia="宋体" w:cs="Times New Roman"/>
                      <w:color w:val="auto"/>
                    </w:rPr>
                  </w:pPr>
                  <w:r>
                    <w:rPr>
                      <w:rFonts w:ascii="Times New Roman" w:hAnsi="Times New Roman" w:eastAsia="宋体" w:cs="Times New Roman"/>
                      <w:color w:val="auto"/>
                    </w:rPr>
                    <w:t>本项目有组织废气经废气处理设施处理达到《锅炉大气污染排放标准》（GB13271-2014）中表2新建燃煤锅炉大气污染物排放浓度限值要求后排放。</w:t>
                  </w:r>
                  <w:r>
                    <w:rPr>
                      <w:rFonts w:ascii="Times New Roman" w:hAnsi="Times New Roman" w:cs="Times New Roman"/>
                      <w:color w:val="auto"/>
                      <w:u w:val="single"/>
                    </w:rPr>
                    <w:t>无组织粉尘排放执行《大气污染物综合排放标准》（GB16297-1996）中新污染源大气污染物排放限值中无组织排放监控浓度限值要求，见</w:t>
                  </w:r>
                  <w:r>
                    <w:rPr>
                      <w:rFonts w:hint="eastAsia" w:ascii="Times New Roman" w:hAnsi="Times New Roman" w:cs="Times New Roman"/>
                      <w:color w:val="auto"/>
                      <w:u w:val="single"/>
                      <w:lang w:val="en-US"/>
                    </w:rPr>
                    <w:t>下表</w:t>
                  </w:r>
                  <w:r>
                    <w:rPr>
                      <w:rFonts w:ascii="Times New Roman" w:hAnsi="Times New Roman" w:cs="Times New Roman"/>
                      <w:color w:val="auto"/>
                      <w:u w:val="single"/>
                      <w:lang w:val="en-US"/>
                    </w:rPr>
                    <w:t>；厂界臭气浓度执行</w:t>
                  </w:r>
                  <w:r>
                    <w:rPr>
                      <w:rFonts w:ascii="Times New Roman" w:hAnsi="Times New Roman" w:cs="Times New Roman"/>
                      <w:bCs/>
                      <w:color w:val="auto"/>
                      <w:u w:val="single"/>
                      <w:lang w:val="en-US"/>
                    </w:rPr>
                    <w:t>《恶臭污染物排放标准》（GB14554-93）表1中新改扩建二级排放标准</w:t>
                  </w:r>
                  <w:r>
                    <w:rPr>
                      <w:rFonts w:ascii="Times New Roman" w:hAnsi="Times New Roman" w:cs="Times New Roman"/>
                      <w:color w:val="auto"/>
                      <w:u w:val="single"/>
                    </w:rPr>
                    <w:t>。</w:t>
                  </w:r>
                </w:p>
              </w:tc>
              <w:tc>
                <w:tcPr>
                  <w:tcW w:w="728" w:type="dxa"/>
                  <w:tcBorders>
                    <w:tl2br w:val="nil"/>
                    <w:tr2bl w:val="nil"/>
                  </w:tcBorders>
                  <w:vAlign w:val="center"/>
                </w:tcPr>
                <w:p w14:paraId="42DE1E26">
                  <w:pPr>
                    <w:widowControl w:val="0"/>
                    <w:kinsoku/>
                    <w:topLinePunct/>
                    <w:autoSpaceDE/>
                    <w:autoSpaceDN/>
                    <w:spacing w:line="280" w:lineRule="exact"/>
                    <w:jc w:val="center"/>
                    <w:rPr>
                      <w:rFonts w:ascii="Times New Roman" w:hAnsi="Times New Roman" w:eastAsia="宋体" w:cs="Times New Roman"/>
                      <w:color w:val="auto"/>
                    </w:rPr>
                  </w:pPr>
                  <w:r>
                    <w:rPr>
                      <w:rFonts w:ascii="Times New Roman" w:hAnsi="Times New Roman" w:eastAsia="宋体" w:cs="Times New Roman"/>
                      <w:color w:val="auto"/>
                    </w:rPr>
                    <w:t>符合</w:t>
                  </w:r>
                </w:p>
              </w:tc>
            </w:tr>
            <w:tr w14:paraId="36D7E3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3" w:type="dxa"/>
                  <w:vMerge w:val="restart"/>
                  <w:tcBorders>
                    <w:tl2br w:val="nil"/>
                    <w:tr2bl w:val="nil"/>
                  </w:tcBorders>
                  <w:vAlign w:val="center"/>
                </w:tcPr>
                <w:p w14:paraId="739AE759">
                  <w:pPr>
                    <w:widowControl w:val="0"/>
                    <w:kinsoku/>
                    <w:topLinePunct/>
                    <w:autoSpaceDE/>
                    <w:autoSpaceDN/>
                    <w:spacing w:line="280" w:lineRule="exact"/>
                    <w:jc w:val="center"/>
                    <w:rPr>
                      <w:rFonts w:ascii="Times New Roman" w:hAnsi="Times New Roman" w:eastAsia="宋体" w:cs="Times New Roman"/>
                      <w:color w:val="auto"/>
                    </w:rPr>
                  </w:pPr>
                  <w:r>
                    <w:rPr>
                      <w:rFonts w:ascii="Times New Roman" w:hAnsi="Times New Roman" w:eastAsia="宋体" w:cs="Times New Roman"/>
                      <w:color w:val="auto"/>
                    </w:rPr>
                    <w:t>水污染物控制措施</w:t>
                  </w:r>
                </w:p>
              </w:tc>
              <w:tc>
                <w:tcPr>
                  <w:tcW w:w="3817" w:type="dxa"/>
                  <w:tcBorders>
                    <w:tl2br w:val="nil"/>
                    <w:tr2bl w:val="nil"/>
                  </w:tcBorders>
                  <w:vAlign w:val="center"/>
                </w:tcPr>
                <w:p w14:paraId="781EFA84">
                  <w:pPr>
                    <w:widowControl w:val="0"/>
                    <w:kinsoku/>
                    <w:topLinePunct/>
                    <w:autoSpaceDE/>
                    <w:autoSpaceDN/>
                    <w:spacing w:line="280" w:lineRule="exact"/>
                    <w:ind w:firstLine="420" w:firstLineChars="200"/>
                    <w:jc w:val="both"/>
                    <w:rPr>
                      <w:rFonts w:ascii="Times New Roman" w:hAnsi="Times New Roman" w:eastAsia="宋体" w:cs="Times New Roman"/>
                      <w:color w:val="auto"/>
                    </w:rPr>
                  </w:pPr>
                  <w:r>
                    <w:rPr>
                      <w:rFonts w:ascii="Times New Roman" w:hAnsi="Times New Roman" w:eastAsia="宋体" w:cs="Times New Roman"/>
                      <w:color w:val="auto"/>
                    </w:rPr>
                    <w:t>完善排水系统，实行雨污分流</w:t>
                  </w:r>
                </w:p>
              </w:tc>
              <w:tc>
                <w:tcPr>
                  <w:tcW w:w="2467" w:type="dxa"/>
                  <w:tcBorders>
                    <w:tl2br w:val="nil"/>
                    <w:tr2bl w:val="nil"/>
                  </w:tcBorders>
                  <w:vAlign w:val="center"/>
                </w:tcPr>
                <w:p w14:paraId="27747BF4">
                  <w:pPr>
                    <w:widowControl w:val="0"/>
                    <w:kinsoku/>
                    <w:topLinePunct/>
                    <w:autoSpaceDE/>
                    <w:autoSpaceDN/>
                    <w:spacing w:line="280" w:lineRule="exact"/>
                    <w:ind w:firstLine="420" w:firstLineChars="200"/>
                    <w:jc w:val="both"/>
                    <w:rPr>
                      <w:rFonts w:ascii="Times New Roman" w:hAnsi="Times New Roman" w:eastAsia="宋体" w:cs="Times New Roman"/>
                      <w:color w:val="auto"/>
                    </w:rPr>
                  </w:pPr>
                  <w:r>
                    <w:rPr>
                      <w:rFonts w:ascii="Times New Roman" w:hAnsi="Times New Roman" w:eastAsia="宋体" w:cs="Times New Roman"/>
                      <w:color w:val="auto"/>
                    </w:rPr>
                    <w:t>厂区实行雨污分流。</w:t>
                  </w:r>
                </w:p>
              </w:tc>
              <w:tc>
                <w:tcPr>
                  <w:tcW w:w="728" w:type="dxa"/>
                  <w:tcBorders>
                    <w:tl2br w:val="nil"/>
                    <w:tr2bl w:val="nil"/>
                  </w:tcBorders>
                  <w:vAlign w:val="center"/>
                </w:tcPr>
                <w:p w14:paraId="19799940">
                  <w:pPr>
                    <w:widowControl w:val="0"/>
                    <w:kinsoku/>
                    <w:topLinePunct/>
                    <w:autoSpaceDE/>
                    <w:autoSpaceDN/>
                    <w:spacing w:line="280" w:lineRule="exact"/>
                    <w:jc w:val="center"/>
                    <w:rPr>
                      <w:rFonts w:ascii="Times New Roman" w:hAnsi="Times New Roman" w:eastAsia="宋体" w:cs="Times New Roman"/>
                      <w:color w:val="auto"/>
                    </w:rPr>
                  </w:pPr>
                  <w:r>
                    <w:rPr>
                      <w:rFonts w:ascii="Times New Roman" w:hAnsi="Times New Roman" w:eastAsia="宋体" w:cs="Times New Roman"/>
                      <w:color w:val="auto"/>
                    </w:rPr>
                    <w:t>符合</w:t>
                  </w:r>
                </w:p>
              </w:tc>
            </w:tr>
            <w:tr w14:paraId="6B07F2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3" w:type="dxa"/>
                  <w:vMerge w:val="continue"/>
                  <w:tcBorders>
                    <w:tl2br w:val="nil"/>
                    <w:tr2bl w:val="nil"/>
                  </w:tcBorders>
                  <w:vAlign w:val="center"/>
                </w:tcPr>
                <w:p w14:paraId="3899D620">
                  <w:pPr>
                    <w:widowControl w:val="0"/>
                    <w:kinsoku/>
                    <w:topLinePunct/>
                    <w:autoSpaceDE/>
                    <w:autoSpaceDN/>
                    <w:spacing w:line="280" w:lineRule="exact"/>
                    <w:jc w:val="center"/>
                    <w:rPr>
                      <w:rFonts w:ascii="Times New Roman" w:hAnsi="Times New Roman" w:eastAsia="宋体" w:cs="Times New Roman"/>
                      <w:color w:val="auto"/>
                    </w:rPr>
                  </w:pPr>
                </w:p>
              </w:tc>
              <w:tc>
                <w:tcPr>
                  <w:tcW w:w="3817" w:type="dxa"/>
                  <w:tcBorders>
                    <w:tl2br w:val="nil"/>
                    <w:tr2bl w:val="nil"/>
                  </w:tcBorders>
                  <w:vAlign w:val="center"/>
                </w:tcPr>
                <w:p w14:paraId="4654FAD3">
                  <w:pPr>
                    <w:widowControl w:val="0"/>
                    <w:kinsoku/>
                    <w:topLinePunct/>
                    <w:autoSpaceDE/>
                    <w:autoSpaceDN/>
                    <w:spacing w:line="280" w:lineRule="exact"/>
                    <w:ind w:firstLine="420" w:firstLineChars="200"/>
                    <w:jc w:val="both"/>
                    <w:rPr>
                      <w:rFonts w:ascii="Times New Roman" w:hAnsi="Times New Roman" w:eastAsia="宋体" w:cs="Times New Roman"/>
                      <w:color w:val="auto"/>
                    </w:rPr>
                  </w:pPr>
                  <w:r>
                    <w:rPr>
                      <w:rFonts w:ascii="Times New Roman" w:hAnsi="Times New Roman" w:eastAsia="宋体" w:cs="Times New Roman"/>
                      <w:color w:val="auto"/>
                    </w:rPr>
                    <w:t>对已投产的工厂企业按“三同时”要求在厂区内设置污水处理设施，在能排入市政污水管网前，企业将污水执行处理达到《污水综合排放标准》一级标准后排入湘江，在污水处理厂配套管网布设完成后，企业污水自行处理到GB/T31962-2015《污水排入城市下水道水质标准》或达到城西工业区污水处理厂进水要求后通过园区污水管网分别进入全州县城区污水处理厂或城西工业区污水处理厂。</w:t>
                  </w:r>
                </w:p>
              </w:tc>
              <w:tc>
                <w:tcPr>
                  <w:tcW w:w="2467" w:type="dxa"/>
                  <w:tcBorders>
                    <w:tl2br w:val="nil"/>
                    <w:tr2bl w:val="nil"/>
                  </w:tcBorders>
                  <w:vAlign w:val="center"/>
                </w:tcPr>
                <w:p w14:paraId="1A416EB5">
                  <w:pPr>
                    <w:widowControl w:val="0"/>
                    <w:kinsoku/>
                    <w:topLinePunct/>
                    <w:autoSpaceDE/>
                    <w:autoSpaceDN/>
                    <w:spacing w:line="280" w:lineRule="exact"/>
                    <w:ind w:firstLine="420" w:firstLineChars="200"/>
                    <w:jc w:val="both"/>
                    <w:rPr>
                      <w:rFonts w:ascii="Times New Roman" w:hAnsi="Times New Roman" w:eastAsia="宋体" w:cs="Times New Roman"/>
                      <w:color w:val="auto"/>
                    </w:rPr>
                  </w:pPr>
                  <w:r>
                    <w:rPr>
                      <w:rFonts w:ascii="Times New Roman" w:hAnsi="Times New Roman" w:eastAsia="宋体" w:cs="Times New Roman"/>
                      <w:color w:val="auto"/>
                    </w:rPr>
                    <w:t>本项目生产废水、生活污水通过管网进入工业园区污水处理厂处理。</w:t>
                  </w:r>
                </w:p>
              </w:tc>
              <w:tc>
                <w:tcPr>
                  <w:tcW w:w="728" w:type="dxa"/>
                  <w:tcBorders>
                    <w:tl2br w:val="nil"/>
                    <w:tr2bl w:val="nil"/>
                  </w:tcBorders>
                  <w:vAlign w:val="center"/>
                </w:tcPr>
                <w:p w14:paraId="3745A3F6">
                  <w:pPr>
                    <w:widowControl w:val="0"/>
                    <w:kinsoku/>
                    <w:topLinePunct/>
                    <w:autoSpaceDE/>
                    <w:autoSpaceDN/>
                    <w:spacing w:line="280" w:lineRule="exact"/>
                    <w:jc w:val="center"/>
                    <w:rPr>
                      <w:rFonts w:ascii="Times New Roman" w:hAnsi="Times New Roman" w:eastAsia="宋体" w:cs="Times New Roman"/>
                      <w:color w:val="auto"/>
                    </w:rPr>
                  </w:pPr>
                  <w:r>
                    <w:rPr>
                      <w:rFonts w:ascii="Times New Roman" w:hAnsi="Times New Roman" w:eastAsia="宋体" w:cs="Times New Roman"/>
                      <w:color w:val="auto"/>
                    </w:rPr>
                    <w:t>符合</w:t>
                  </w:r>
                </w:p>
              </w:tc>
            </w:tr>
            <w:tr w14:paraId="5B3135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3" w:type="dxa"/>
                  <w:vMerge w:val="continue"/>
                  <w:tcBorders>
                    <w:tl2br w:val="nil"/>
                    <w:tr2bl w:val="nil"/>
                  </w:tcBorders>
                  <w:vAlign w:val="center"/>
                </w:tcPr>
                <w:p w14:paraId="76B66233">
                  <w:pPr>
                    <w:widowControl w:val="0"/>
                    <w:kinsoku/>
                    <w:topLinePunct/>
                    <w:autoSpaceDE/>
                    <w:autoSpaceDN/>
                    <w:spacing w:line="280" w:lineRule="exact"/>
                    <w:jc w:val="center"/>
                    <w:rPr>
                      <w:rFonts w:ascii="Times New Roman" w:hAnsi="Times New Roman" w:eastAsia="宋体" w:cs="Times New Roman"/>
                      <w:color w:val="auto"/>
                    </w:rPr>
                  </w:pPr>
                </w:p>
              </w:tc>
              <w:tc>
                <w:tcPr>
                  <w:tcW w:w="3817" w:type="dxa"/>
                  <w:tcBorders>
                    <w:tl2br w:val="nil"/>
                    <w:tr2bl w:val="nil"/>
                  </w:tcBorders>
                  <w:vAlign w:val="center"/>
                </w:tcPr>
                <w:p w14:paraId="541262F9">
                  <w:pPr>
                    <w:widowControl w:val="0"/>
                    <w:kinsoku/>
                    <w:topLinePunct/>
                    <w:autoSpaceDE/>
                    <w:autoSpaceDN/>
                    <w:spacing w:line="280" w:lineRule="exact"/>
                    <w:ind w:firstLine="420" w:firstLineChars="200"/>
                    <w:jc w:val="both"/>
                    <w:rPr>
                      <w:rFonts w:ascii="Times New Roman" w:hAnsi="Times New Roman" w:eastAsia="宋体" w:cs="Times New Roman"/>
                      <w:color w:val="auto"/>
                    </w:rPr>
                  </w:pPr>
                  <w:r>
                    <w:rPr>
                      <w:rFonts w:ascii="Times New Roman" w:hAnsi="Times New Roman" w:eastAsia="宋体" w:cs="Times New Roman"/>
                      <w:color w:val="auto"/>
                    </w:rPr>
                    <w:t>加强对水污染源的管理，提高入园工业集中区项目水污染控制水平；强化水资源利用，提高水的重复利用率。</w:t>
                  </w:r>
                </w:p>
              </w:tc>
              <w:tc>
                <w:tcPr>
                  <w:tcW w:w="2467" w:type="dxa"/>
                  <w:tcBorders>
                    <w:tl2br w:val="nil"/>
                    <w:tr2bl w:val="nil"/>
                  </w:tcBorders>
                  <w:vAlign w:val="center"/>
                </w:tcPr>
                <w:p w14:paraId="2EBFA58F">
                  <w:pPr>
                    <w:widowControl w:val="0"/>
                    <w:kinsoku/>
                    <w:topLinePunct/>
                    <w:autoSpaceDE/>
                    <w:autoSpaceDN/>
                    <w:spacing w:line="280" w:lineRule="exact"/>
                    <w:ind w:firstLine="420" w:firstLineChars="200"/>
                    <w:jc w:val="both"/>
                    <w:rPr>
                      <w:rFonts w:ascii="Times New Roman" w:hAnsi="Times New Roman" w:eastAsia="宋体" w:cs="Times New Roman"/>
                      <w:color w:val="auto"/>
                    </w:rPr>
                  </w:pPr>
                  <w:r>
                    <w:rPr>
                      <w:rFonts w:ascii="Times New Roman" w:hAnsi="Times New Roman" w:eastAsia="宋体" w:cs="Times New Roman"/>
                      <w:color w:val="auto"/>
                    </w:rPr>
                    <w:t>本项目废水排入工业园集中污水处理厂处理。</w:t>
                  </w:r>
                </w:p>
              </w:tc>
              <w:tc>
                <w:tcPr>
                  <w:tcW w:w="728" w:type="dxa"/>
                  <w:tcBorders>
                    <w:tl2br w:val="nil"/>
                    <w:tr2bl w:val="nil"/>
                  </w:tcBorders>
                  <w:vAlign w:val="center"/>
                </w:tcPr>
                <w:p w14:paraId="6343D44C">
                  <w:pPr>
                    <w:widowControl w:val="0"/>
                    <w:kinsoku/>
                    <w:topLinePunct/>
                    <w:autoSpaceDE/>
                    <w:autoSpaceDN/>
                    <w:spacing w:line="280" w:lineRule="exact"/>
                    <w:jc w:val="center"/>
                    <w:rPr>
                      <w:rFonts w:ascii="Times New Roman" w:hAnsi="Times New Roman" w:eastAsia="宋体" w:cs="Times New Roman"/>
                      <w:color w:val="auto"/>
                    </w:rPr>
                  </w:pPr>
                  <w:r>
                    <w:rPr>
                      <w:rFonts w:ascii="Times New Roman" w:hAnsi="Times New Roman" w:eastAsia="宋体" w:cs="Times New Roman"/>
                      <w:color w:val="auto"/>
                    </w:rPr>
                    <w:t>符合</w:t>
                  </w:r>
                </w:p>
              </w:tc>
            </w:tr>
            <w:tr w14:paraId="1209D5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3" w:type="dxa"/>
                  <w:tcBorders>
                    <w:tl2br w:val="nil"/>
                    <w:tr2bl w:val="nil"/>
                  </w:tcBorders>
                  <w:vAlign w:val="center"/>
                </w:tcPr>
                <w:p w14:paraId="232E4C0F">
                  <w:pPr>
                    <w:widowControl w:val="0"/>
                    <w:kinsoku/>
                    <w:topLinePunct/>
                    <w:autoSpaceDE/>
                    <w:autoSpaceDN/>
                    <w:spacing w:line="280" w:lineRule="exact"/>
                    <w:jc w:val="center"/>
                    <w:rPr>
                      <w:rFonts w:ascii="Times New Roman" w:hAnsi="Times New Roman" w:eastAsia="宋体" w:cs="Times New Roman"/>
                      <w:color w:val="auto"/>
                    </w:rPr>
                  </w:pPr>
                  <w:r>
                    <w:rPr>
                      <w:rFonts w:ascii="Times New Roman" w:hAnsi="Times New Roman" w:eastAsia="宋体" w:cs="Times New Roman"/>
                      <w:color w:val="auto"/>
                    </w:rPr>
                    <w:t>声环境防治措施</w:t>
                  </w:r>
                </w:p>
              </w:tc>
              <w:tc>
                <w:tcPr>
                  <w:tcW w:w="3817" w:type="dxa"/>
                  <w:tcBorders>
                    <w:tl2br w:val="nil"/>
                    <w:tr2bl w:val="nil"/>
                  </w:tcBorders>
                  <w:vAlign w:val="center"/>
                </w:tcPr>
                <w:p w14:paraId="22EA000A">
                  <w:pPr>
                    <w:widowControl w:val="0"/>
                    <w:kinsoku/>
                    <w:topLinePunct/>
                    <w:autoSpaceDE/>
                    <w:autoSpaceDN/>
                    <w:spacing w:line="280" w:lineRule="exact"/>
                    <w:ind w:firstLine="420" w:firstLineChars="200"/>
                    <w:jc w:val="both"/>
                    <w:rPr>
                      <w:rFonts w:ascii="Times New Roman" w:hAnsi="Times New Roman" w:eastAsia="宋体" w:cs="Times New Roman"/>
                      <w:color w:val="auto"/>
                    </w:rPr>
                  </w:pPr>
                  <w:r>
                    <w:rPr>
                      <w:rFonts w:ascii="Times New Roman" w:hAnsi="Times New Roman" w:eastAsia="宋体" w:cs="Times New Roman"/>
                      <w:color w:val="auto"/>
                    </w:rPr>
                    <w:t>对入园企业审查时，要注意企业的重要噪声污染源及其具体位置和有关的建筑情况，要求将那些运行噪声高的设备远离厂界和噪声敏感点，利用距离衰减来降低噪声影响。对于那些不可能远离厂界和噪声敏感点的设备噪声，在设计时尽可能利用厂房建筑物来阻隔噪声对厂界外环境的影响，如果不能利用距离和现成的建筑物来控制设备噪声的影响，就必须采取相应的噪声治理措施，严格执行《工业企业厂界环境噪声排放标准》。</w:t>
                  </w:r>
                </w:p>
              </w:tc>
              <w:tc>
                <w:tcPr>
                  <w:tcW w:w="2467" w:type="dxa"/>
                  <w:tcBorders>
                    <w:tl2br w:val="nil"/>
                    <w:tr2bl w:val="nil"/>
                  </w:tcBorders>
                  <w:vAlign w:val="center"/>
                </w:tcPr>
                <w:p w14:paraId="0B2B570E">
                  <w:pPr>
                    <w:widowControl w:val="0"/>
                    <w:kinsoku/>
                    <w:topLinePunct/>
                    <w:autoSpaceDE/>
                    <w:autoSpaceDN/>
                    <w:spacing w:line="280" w:lineRule="exact"/>
                    <w:ind w:firstLine="420" w:firstLineChars="200"/>
                    <w:jc w:val="both"/>
                    <w:rPr>
                      <w:rFonts w:ascii="Times New Roman" w:hAnsi="Times New Roman" w:eastAsia="宋体" w:cs="Times New Roman"/>
                      <w:color w:val="auto"/>
                    </w:rPr>
                  </w:pPr>
                  <w:r>
                    <w:rPr>
                      <w:rFonts w:ascii="Times New Roman" w:hAnsi="Times New Roman" w:eastAsia="宋体" w:cs="Times New Roman"/>
                      <w:color w:val="auto"/>
                    </w:rPr>
                    <w:t>项目通过选用低噪声设备，合理布置，对设备设置减振器及厂房隔声等措施进行降噪。项目范围50m内无声环境敏感点。</w:t>
                  </w:r>
                </w:p>
              </w:tc>
              <w:tc>
                <w:tcPr>
                  <w:tcW w:w="728" w:type="dxa"/>
                  <w:tcBorders>
                    <w:tl2br w:val="nil"/>
                    <w:tr2bl w:val="nil"/>
                  </w:tcBorders>
                  <w:vAlign w:val="center"/>
                </w:tcPr>
                <w:p w14:paraId="455C7E19">
                  <w:pPr>
                    <w:widowControl w:val="0"/>
                    <w:kinsoku/>
                    <w:topLinePunct/>
                    <w:autoSpaceDE/>
                    <w:autoSpaceDN/>
                    <w:spacing w:line="280" w:lineRule="exact"/>
                    <w:jc w:val="center"/>
                    <w:rPr>
                      <w:rFonts w:ascii="Times New Roman" w:hAnsi="Times New Roman" w:eastAsia="宋体" w:cs="Times New Roman"/>
                      <w:color w:val="auto"/>
                    </w:rPr>
                  </w:pPr>
                  <w:r>
                    <w:rPr>
                      <w:rFonts w:ascii="Times New Roman" w:hAnsi="Times New Roman" w:eastAsia="宋体" w:cs="Times New Roman"/>
                      <w:color w:val="auto"/>
                    </w:rPr>
                    <w:t>符合</w:t>
                  </w:r>
                </w:p>
              </w:tc>
            </w:tr>
            <w:tr w14:paraId="0B2115E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3" w:type="dxa"/>
                  <w:tcBorders>
                    <w:tl2br w:val="nil"/>
                    <w:tr2bl w:val="nil"/>
                  </w:tcBorders>
                  <w:vAlign w:val="center"/>
                </w:tcPr>
                <w:p w14:paraId="4BEE07B0">
                  <w:pPr>
                    <w:widowControl w:val="0"/>
                    <w:kinsoku/>
                    <w:topLinePunct/>
                    <w:autoSpaceDE/>
                    <w:autoSpaceDN/>
                    <w:spacing w:line="280" w:lineRule="exact"/>
                    <w:jc w:val="center"/>
                    <w:rPr>
                      <w:rFonts w:ascii="Times New Roman" w:hAnsi="Times New Roman" w:eastAsia="宋体" w:cs="Times New Roman"/>
                      <w:color w:val="auto"/>
                    </w:rPr>
                  </w:pPr>
                  <w:r>
                    <w:rPr>
                      <w:rFonts w:ascii="Times New Roman" w:hAnsi="Times New Roman" w:eastAsia="宋体" w:cs="Times New Roman"/>
                      <w:color w:val="auto"/>
                    </w:rPr>
                    <w:t>固体废物防治措施</w:t>
                  </w:r>
                </w:p>
              </w:tc>
              <w:tc>
                <w:tcPr>
                  <w:tcW w:w="3817" w:type="dxa"/>
                  <w:tcBorders>
                    <w:tl2br w:val="nil"/>
                    <w:tr2bl w:val="nil"/>
                  </w:tcBorders>
                  <w:vAlign w:val="center"/>
                </w:tcPr>
                <w:p w14:paraId="1DB365E8">
                  <w:pPr>
                    <w:widowControl w:val="0"/>
                    <w:kinsoku/>
                    <w:topLinePunct/>
                    <w:autoSpaceDE/>
                    <w:autoSpaceDN/>
                    <w:spacing w:line="280" w:lineRule="exact"/>
                    <w:ind w:firstLine="420" w:firstLineChars="200"/>
                    <w:jc w:val="both"/>
                    <w:rPr>
                      <w:rFonts w:ascii="Times New Roman" w:hAnsi="Times New Roman" w:eastAsia="宋体" w:cs="Times New Roman"/>
                      <w:color w:val="auto"/>
                    </w:rPr>
                  </w:pPr>
                  <w:r>
                    <w:rPr>
                      <w:rFonts w:ascii="Times New Roman" w:hAnsi="Times New Roman" w:eastAsia="宋体" w:cs="Times New Roman"/>
                      <w:color w:val="auto"/>
                    </w:rPr>
                    <w:t>工业区固体废弃物实行分类管理，按系统收集各类固废、按规定进行分类，根据不同的类别进行不同的处理处置。对于可以综合利用的要进行综合利用；对不能综合利用的固废，首先进行减容减害处理，再送到规范的固废堆场或危险处置中心安全处置。</w:t>
                  </w:r>
                </w:p>
              </w:tc>
              <w:tc>
                <w:tcPr>
                  <w:tcW w:w="2467" w:type="dxa"/>
                  <w:tcBorders>
                    <w:tl2br w:val="nil"/>
                    <w:tr2bl w:val="nil"/>
                  </w:tcBorders>
                  <w:vAlign w:val="center"/>
                </w:tcPr>
                <w:p w14:paraId="69BBC7AB">
                  <w:pPr>
                    <w:widowControl w:val="0"/>
                    <w:kinsoku/>
                    <w:topLinePunct/>
                    <w:autoSpaceDE/>
                    <w:autoSpaceDN/>
                    <w:spacing w:line="280" w:lineRule="exact"/>
                    <w:ind w:firstLine="420" w:firstLineChars="200"/>
                    <w:jc w:val="both"/>
                    <w:rPr>
                      <w:rFonts w:ascii="Times New Roman" w:hAnsi="Times New Roman" w:eastAsia="宋体" w:cs="Times New Roman"/>
                      <w:color w:val="auto"/>
                    </w:rPr>
                  </w:pPr>
                  <w:r>
                    <w:rPr>
                      <w:rFonts w:ascii="Times New Roman" w:hAnsi="Times New Roman" w:cs="Times New Roman"/>
                      <w:color w:val="auto"/>
                    </w:rPr>
                    <w:t>本项目固体废弃物实行分类管理</w:t>
                  </w:r>
                  <w:r>
                    <w:rPr>
                      <w:rFonts w:ascii="Times New Roman" w:hAnsi="Times New Roman" w:eastAsia="宋体" w:cs="Times New Roman"/>
                      <w:color w:val="auto"/>
                    </w:rPr>
                    <w:t>。</w:t>
                  </w:r>
                  <w:r>
                    <w:rPr>
                      <w:rFonts w:ascii="Times New Roman" w:hAnsi="Times New Roman" w:cs="Times New Roman"/>
                      <w:color w:val="auto"/>
                    </w:rPr>
                    <w:t>不同的类别进行不同的处理处置。</w:t>
                  </w:r>
                  <w:r>
                    <w:rPr>
                      <w:rFonts w:ascii="Times New Roman" w:hAnsi="Times New Roman" w:eastAsia="宋体" w:cs="Times New Roman"/>
                      <w:color w:val="auto"/>
                    </w:rPr>
                    <w:t>固体废物均妥善处置。</w:t>
                  </w:r>
                </w:p>
              </w:tc>
              <w:tc>
                <w:tcPr>
                  <w:tcW w:w="728" w:type="dxa"/>
                  <w:tcBorders>
                    <w:tl2br w:val="nil"/>
                    <w:tr2bl w:val="nil"/>
                  </w:tcBorders>
                  <w:vAlign w:val="center"/>
                </w:tcPr>
                <w:p w14:paraId="24AB1405">
                  <w:pPr>
                    <w:widowControl w:val="0"/>
                    <w:kinsoku/>
                    <w:topLinePunct/>
                    <w:autoSpaceDE/>
                    <w:autoSpaceDN/>
                    <w:spacing w:line="280" w:lineRule="exact"/>
                    <w:jc w:val="center"/>
                    <w:rPr>
                      <w:rFonts w:ascii="Times New Roman" w:hAnsi="Times New Roman" w:eastAsia="宋体" w:cs="Times New Roman"/>
                      <w:color w:val="auto"/>
                    </w:rPr>
                  </w:pPr>
                  <w:r>
                    <w:rPr>
                      <w:rFonts w:ascii="Times New Roman" w:hAnsi="Times New Roman" w:eastAsia="宋体" w:cs="Times New Roman"/>
                      <w:color w:val="auto"/>
                    </w:rPr>
                    <w:t>符合</w:t>
                  </w:r>
                </w:p>
              </w:tc>
            </w:tr>
            <w:tr w14:paraId="0F2D39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3" w:type="dxa"/>
                  <w:tcBorders>
                    <w:tl2br w:val="nil"/>
                    <w:tr2bl w:val="nil"/>
                  </w:tcBorders>
                  <w:vAlign w:val="center"/>
                </w:tcPr>
                <w:p w14:paraId="3F50909D">
                  <w:pPr>
                    <w:widowControl w:val="0"/>
                    <w:kinsoku/>
                    <w:topLinePunct/>
                    <w:autoSpaceDE/>
                    <w:autoSpaceDN/>
                    <w:spacing w:line="280" w:lineRule="exact"/>
                    <w:jc w:val="center"/>
                    <w:rPr>
                      <w:rFonts w:ascii="Times New Roman" w:hAnsi="Times New Roman" w:eastAsia="宋体" w:cs="Times New Roman"/>
                      <w:color w:val="auto"/>
                    </w:rPr>
                  </w:pPr>
                  <w:r>
                    <w:rPr>
                      <w:rFonts w:ascii="Times New Roman" w:hAnsi="Times New Roman" w:eastAsia="宋体" w:cs="Times New Roman"/>
                      <w:color w:val="auto"/>
                    </w:rPr>
                    <w:t>环境风险管理措施</w:t>
                  </w:r>
                </w:p>
              </w:tc>
              <w:tc>
                <w:tcPr>
                  <w:tcW w:w="3817" w:type="dxa"/>
                  <w:tcBorders>
                    <w:tl2br w:val="nil"/>
                    <w:tr2bl w:val="nil"/>
                  </w:tcBorders>
                  <w:vAlign w:val="center"/>
                </w:tcPr>
                <w:p w14:paraId="6C0BB56A">
                  <w:pPr>
                    <w:widowControl w:val="0"/>
                    <w:kinsoku/>
                    <w:topLinePunct/>
                    <w:autoSpaceDE/>
                    <w:autoSpaceDN/>
                    <w:spacing w:line="280" w:lineRule="exact"/>
                    <w:ind w:firstLine="420" w:firstLineChars="200"/>
                    <w:jc w:val="both"/>
                    <w:rPr>
                      <w:rFonts w:ascii="Times New Roman" w:hAnsi="Times New Roman" w:eastAsia="宋体" w:cs="Times New Roman"/>
                      <w:color w:val="auto"/>
                    </w:rPr>
                  </w:pPr>
                  <w:r>
                    <w:rPr>
                      <w:rFonts w:ascii="Times New Roman" w:hAnsi="Times New Roman" w:eastAsia="宋体" w:cs="Times New Roman"/>
                      <w:color w:val="auto"/>
                    </w:rPr>
                    <w:t>合理布局，危险品罐区、储存区合理选址，与居住区相邻地块用于布置危险性小的项目；合理安排工业园区周边土地利用类型，限值人口密度；建立风险防范应急体系，做好环境风险应急预案；增强风险管理、风险防范意识，加强管理；严格按照有关规定进行工程建设，健全控制污染的设施和措施，配备应急器材，防患于未然。</w:t>
                  </w:r>
                </w:p>
              </w:tc>
              <w:tc>
                <w:tcPr>
                  <w:tcW w:w="2467" w:type="dxa"/>
                  <w:tcBorders>
                    <w:tl2br w:val="nil"/>
                    <w:tr2bl w:val="nil"/>
                  </w:tcBorders>
                  <w:vAlign w:val="center"/>
                </w:tcPr>
                <w:p w14:paraId="6F38DBBB">
                  <w:pPr>
                    <w:widowControl w:val="0"/>
                    <w:kinsoku/>
                    <w:topLinePunct/>
                    <w:autoSpaceDE/>
                    <w:autoSpaceDN/>
                    <w:spacing w:line="280" w:lineRule="exact"/>
                    <w:ind w:firstLine="420" w:firstLineChars="200"/>
                    <w:jc w:val="both"/>
                    <w:rPr>
                      <w:rFonts w:ascii="Times New Roman" w:hAnsi="Times New Roman" w:eastAsia="宋体" w:cs="Times New Roman"/>
                      <w:color w:val="auto"/>
                    </w:rPr>
                  </w:pPr>
                  <w:r>
                    <w:rPr>
                      <w:rFonts w:ascii="Times New Roman" w:hAnsi="Times New Roman" w:eastAsia="宋体" w:cs="Times New Roman"/>
                      <w:color w:val="auto"/>
                    </w:rPr>
                    <w:t>本项目布局合理，不涉及危险品贮存，环境风险较低。</w:t>
                  </w:r>
                </w:p>
              </w:tc>
              <w:tc>
                <w:tcPr>
                  <w:tcW w:w="728" w:type="dxa"/>
                  <w:tcBorders>
                    <w:tl2br w:val="nil"/>
                    <w:tr2bl w:val="nil"/>
                  </w:tcBorders>
                  <w:vAlign w:val="center"/>
                </w:tcPr>
                <w:p w14:paraId="3BF8666C">
                  <w:pPr>
                    <w:widowControl w:val="0"/>
                    <w:kinsoku/>
                    <w:topLinePunct/>
                    <w:autoSpaceDE/>
                    <w:autoSpaceDN/>
                    <w:spacing w:line="280" w:lineRule="exact"/>
                    <w:jc w:val="center"/>
                    <w:rPr>
                      <w:rFonts w:ascii="Times New Roman" w:hAnsi="Times New Roman" w:eastAsia="宋体" w:cs="Times New Roman"/>
                      <w:color w:val="auto"/>
                    </w:rPr>
                  </w:pPr>
                  <w:r>
                    <w:rPr>
                      <w:rFonts w:ascii="Times New Roman" w:hAnsi="Times New Roman" w:eastAsia="宋体" w:cs="Times New Roman"/>
                      <w:color w:val="auto"/>
                    </w:rPr>
                    <w:t>符合</w:t>
                  </w:r>
                </w:p>
              </w:tc>
            </w:tr>
          </w:tbl>
          <w:p w14:paraId="75BCA3B8">
            <w:pPr>
              <w:widowControl w:val="0"/>
              <w:kinsoku/>
              <w:topLinePunct/>
              <w:autoSpaceDE/>
              <w:autoSpaceDN/>
              <w:spacing w:line="420" w:lineRule="exact"/>
              <w:ind w:firstLine="480" w:firstLineChars="200"/>
              <w:jc w:val="both"/>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综上所述，本项目符合《全州工业集中区控制性详细规划修编（2016-2025）环境影响报告书》及审查意见（全政函〔2018〕182号）的要求。</w:t>
            </w:r>
          </w:p>
        </w:tc>
      </w:tr>
      <w:tr w14:paraId="1D2D9C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1121" w:type="dxa"/>
            <w:vAlign w:val="center"/>
          </w:tcPr>
          <w:p w14:paraId="3DF43119">
            <w:pPr>
              <w:widowControl w:val="0"/>
              <w:kinsoku/>
              <w:topLinePunct/>
              <w:autoSpaceDE/>
              <w:autoSpaceDN/>
              <w:spacing w:line="225" w:lineRule="auto"/>
              <w:jc w:val="center"/>
              <w:rPr>
                <w:rFonts w:ascii="Times New Roman" w:hAnsi="Times New Roman" w:eastAsia="宋体" w:cs="Times New Roman"/>
                <w:color w:val="auto"/>
              </w:rPr>
            </w:pPr>
            <w:r>
              <w:rPr>
                <w:rFonts w:ascii="Times New Roman" w:hAnsi="Times New Roman" w:eastAsia="宋体" w:cs="Times New Roman"/>
                <w:color w:val="auto"/>
                <w:sz w:val="24"/>
                <w:szCs w:val="24"/>
              </w:rPr>
              <w:t>其他符合性分析</w:t>
            </w:r>
          </w:p>
        </w:tc>
        <w:tc>
          <w:tcPr>
            <w:tcW w:w="7756" w:type="dxa"/>
            <w:gridSpan w:val="4"/>
            <w:tcMar>
              <w:top w:w="0" w:type="dxa"/>
              <w:left w:w="57" w:type="dxa"/>
              <w:bottom w:w="0" w:type="dxa"/>
              <w:right w:w="0" w:type="dxa"/>
            </w:tcMar>
            <w:vAlign w:val="center"/>
          </w:tcPr>
          <w:p w14:paraId="1DC6961F">
            <w:pPr>
              <w:widowControl w:val="0"/>
              <w:kinsoku/>
              <w:topLinePunct/>
              <w:autoSpaceDE/>
              <w:autoSpaceDN/>
              <w:snapToGrid/>
              <w:spacing w:before="120" w:beforeLines="50" w:line="360" w:lineRule="auto"/>
              <w:ind w:firstLine="482" w:firstLineChars="200"/>
              <w:jc w:val="both"/>
              <w:rPr>
                <w:rFonts w:ascii="Times New Roman" w:hAnsi="Times New Roman" w:eastAsia="宋体" w:cs="Times New Roman"/>
                <w:b/>
                <w:bCs/>
                <w:color w:val="auto"/>
                <w:sz w:val="24"/>
                <w:szCs w:val="24"/>
              </w:rPr>
            </w:pPr>
            <w:r>
              <w:rPr>
                <w:rFonts w:ascii="Times New Roman" w:hAnsi="Times New Roman" w:eastAsia="宋体" w:cs="Times New Roman"/>
                <w:b/>
                <w:bCs/>
                <w:color w:val="auto"/>
                <w:sz w:val="24"/>
                <w:szCs w:val="24"/>
              </w:rPr>
              <w:t>一、产业政策符合性</w:t>
            </w:r>
          </w:p>
          <w:p w14:paraId="59A8BE1C">
            <w:pPr>
              <w:widowControl w:val="0"/>
              <w:kinsoku/>
              <w:topLinePunct/>
              <w:autoSpaceDE/>
              <w:autoSpaceDN/>
              <w:snapToGrid/>
              <w:spacing w:line="360" w:lineRule="auto"/>
              <w:ind w:firstLine="480" w:firstLineChars="200"/>
              <w:jc w:val="both"/>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项目属于C1431米、面制品制作行业，项目使用的生物质锅炉不属于固定炉排式生物质锅炉，根据《产业结构调整指导目录（2024年本）》的有关规定，项目不属于鼓励类、限制类或淘汰类建设项目，属于允许类建设项目，符合国家产业政策。同时，项目通过了全州县发展和改革局的备案，项目代码为</w:t>
            </w:r>
            <w:r>
              <w:rPr>
                <w:rFonts w:hint="eastAsia" w:ascii="Times New Roman" w:hAnsi="Times New Roman" w:eastAsia="宋体" w:cs="Times New Roman"/>
                <w:color w:val="auto"/>
                <w:sz w:val="24"/>
                <w:szCs w:val="24"/>
              </w:rPr>
              <w:t>2019-450324-05-03-041643</w:t>
            </w:r>
            <w:r>
              <w:rPr>
                <w:rFonts w:ascii="Times New Roman" w:hAnsi="Times New Roman" w:eastAsia="宋体" w:cs="Times New Roman"/>
                <w:color w:val="auto"/>
                <w:sz w:val="24"/>
                <w:szCs w:val="24"/>
              </w:rPr>
              <w:t>（附件</w:t>
            </w:r>
            <w:r>
              <w:rPr>
                <w:rFonts w:hint="eastAsia" w:ascii="Times New Roman" w:hAnsi="Times New Roman" w:eastAsia="宋体" w:cs="Times New Roman"/>
                <w:color w:val="auto"/>
                <w:sz w:val="24"/>
                <w:szCs w:val="24"/>
              </w:rPr>
              <w:t>2</w:t>
            </w:r>
            <w:r>
              <w:rPr>
                <w:rFonts w:ascii="Times New Roman" w:hAnsi="Times New Roman" w:eastAsia="宋体" w:cs="Times New Roman"/>
                <w:color w:val="auto"/>
                <w:sz w:val="24"/>
                <w:szCs w:val="24"/>
              </w:rPr>
              <w:t>）。因此项目建设符合国家和地方产业政策。</w:t>
            </w:r>
          </w:p>
          <w:p w14:paraId="25CA9559">
            <w:pPr>
              <w:widowControl w:val="0"/>
              <w:kinsoku/>
              <w:topLinePunct/>
              <w:autoSpaceDE/>
              <w:autoSpaceDN/>
              <w:snapToGrid/>
              <w:spacing w:line="360" w:lineRule="auto"/>
              <w:ind w:firstLine="482" w:firstLineChars="200"/>
              <w:jc w:val="both"/>
              <w:rPr>
                <w:rFonts w:ascii="Times New Roman" w:hAnsi="Times New Roman" w:eastAsia="宋体" w:cs="Times New Roman"/>
                <w:b/>
                <w:bCs/>
                <w:color w:val="auto"/>
                <w:sz w:val="24"/>
                <w:szCs w:val="24"/>
              </w:rPr>
            </w:pPr>
            <w:r>
              <w:rPr>
                <w:rFonts w:ascii="Times New Roman" w:hAnsi="Times New Roman" w:eastAsia="宋体" w:cs="Times New Roman"/>
                <w:b/>
                <w:bCs/>
                <w:color w:val="auto"/>
                <w:sz w:val="24"/>
                <w:szCs w:val="24"/>
              </w:rPr>
              <w:t>二、选址合理性</w:t>
            </w:r>
          </w:p>
          <w:p w14:paraId="5944ECAC">
            <w:pPr>
              <w:widowControl w:val="0"/>
              <w:kinsoku/>
              <w:topLinePunct/>
              <w:autoSpaceDE/>
              <w:autoSpaceDN/>
              <w:snapToGrid/>
              <w:spacing w:line="360" w:lineRule="auto"/>
              <w:ind w:firstLine="480" w:firstLineChars="200"/>
              <w:jc w:val="both"/>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（1）本项目选址位于全州县绍水镇农产品加工扶贫产业园，根据全州县工业集中区生态食品产业园绍水片区土地利用规划（详见附图4），本项目位于二类工业用地，符合用地要求。</w:t>
            </w:r>
          </w:p>
          <w:p w14:paraId="23E0471E">
            <w:pPr>
              <w:keepNext/>
              <w:keepLines/>
              <w:pageBreakBefore/>
              <w:kinsoku/>
              <w:wordWrap w:val="0"/>
              <w:topLinePunct/>
              <w:autoSpaceDE/>
              <w:autoSpaceDN/>
              <w:spacing w:line="360" w:lineRule="auto"/>
              <w:ind w:firstLine="480" w:firstLineChars="200"/>
              <w:jc w:val="both"/>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（2）项目厂址西北面为园区道路，园区西北面与322国道相连，交通便利，可确保产品及时外运，选址合理。</w:t>
            </w:r>
          </w:p>
          <w:p w14:paraId="4D6780F9">
            <w:pPr>
              <w:widowControl w:val="0"/>
              <w:kinsoku/>
              <w:topLinePunct/>
              <w:autoSpaceDE/>
              <w:autoSpaceDN/>
              <w:snapToGrid/>
              <w:spacing w:line="360" w:lineRule="auto"/>
              <w:ind w:firstLine="480" w:firstLineChars="200"/>
              <w:jc w:val="both"/>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（3）项目所在地环境质量现状满足环境空气、水环境、声环境相关功能要求；在认真落实各项污染防治措施、生态保护措施后，项目建设和运营对周边环境影响在环境可承受范围内。</w:t>
            </w:r>
          </w:p>
          <w:p w14:paraId="5C8A732C">
            <w:pPr>
              <w:widowControl w:val="0"/>
              <w:kinsoku/>
              <w:topLinePunct/>
              <w:autoSpaceDE/>
              <w:autoSpaceDN/>
              <w:snapToGrid/>
              <w:spacing w:line="360" w:lineRule="auto"/>
              <w:ind w:firstLine="480" w:firstLineChars="200"/>
              <w:jc w:val="both"/>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（4）项目周边最近敏感点为</w:t>
            </w:r>
            <w:r>
              <w:rPr>
                <w:rFonts w:hint="eastAsia" w:ascii="Times New Roman" w:hAnsi="Times New Roman" w:eastAsia="宋体" w:cs="Times New Roman"/>
                <w:color w:val="auto"/>
                <w:sz w:val="24"/>
                <w:szCs w:val="24"/>
              </w:rPr>
              <w:t>西南面330</w:t>
            </w:r>
            <w:r>
              <w:rPr>
                <w:rFonts w:ascii="Times New Roman" w:hAnsi="Times New Roman" w:eastAsia="宋体" w:cs="Times New Roman"/>
                <w:color w:val="auto"/>
                <w:sz w:val="24"/>
                <w:szCs w:val="24"/>
              </w:rPr>
              <w:t>的塘东村，项目所在地不涉及自然保护区、饮用水源保护区、文物保护单位、地质公园，不涉及占用基本农田。</w:t>
            </w:r>
          </w:p>
          <w:p w14:paraId="20670E0F">
            <w:pPr>
              <w:widowControl w:val="0"/>
              <w:kinsoku/>
              <w:topLinePunct/>
              <w:autoSpaceDE/>
              <w:autoSpaceDN/>
              <w:snapToGrid/>
              <w:spacing w:line="360" w:lineRule="auto"/>
              <w:ind w:firstLine="480" w:firstLineChars="200"/>
              <w:jc w:val="both"/>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（5）项目选址位于</w:t>
            </w:r>
            <w:r>
              <w:rPr>
                <w:rFonts w:hint="eastAsia" w:ascii="Times New Roman" w:hAnsi="Times New Roman" w:eastAsia="宋体" w:cs="Times New Roman"/>
                <w:color w:val="auto"/>
                <w:sz w:val="24"/>
                <w:szCs w:val="24"/>
              </w:rPr>
              <w:t>位于全州县绍水镇农产品加工扶贫产业园</w:t>
            </w:r>
            <w:r>
              <w:rPr>
                <w:rFonts w:ascii="Times New Roman" w:hAnsi="Times New Roman" w:eastAsia="宋体" w:cs="Times New Roman"/>
                <w:color w:val="auto"/>
                <w:sz w:val="24"/>
                <w:szCs w:val="24"/>
              </w:rPr>
              <w:t>，全州县绍水镇农产品加工扶贫产业园主导产业为米粉加工，根据现场</w:t>
            </w:r>
            <w:r>
              <w:rPr>
                <w:rFonts w:hint="eastAsia" w:ascii="Times New Roman" w:hAnsi="Times New Roman" w:eastAsia="宋体" w:cs="Times New Roman"/>
                <w:color w:val="auto"/>
                <w:sz w:val="24"/>
                <w:szCs w:val="24"/>
              </w:rPr>
              <w:t>踏勘</w:t>
            </w:r>
            <w:r>
              <w:rPr>
                <w:rFonts w:ascii="Times New Roman" w:hAnsi="Times New Roman" w:eastAsia="宋体" w:cs="Times New Roman"/>
                <w:color w:val="auto"/>
                <w:sz w:val="24"/>
                <w:szCs w:val="24"/>
              </w:rPr>
              <w:t>，项目周边以米粉加工为主，本项目建设与周边产业形成片区米粉加工，符合园区规划主导产业。</w:t>
            </w:r>
          </w:p>
          <w:p w14:paraId="184D5F22">
            <w:pPr>
              <w:widowControl w:val="0"/>
              <w:kinsoku/>
              <w:topLinePunct/>
              <w:autoSpaceDE/>
              <w:autoSpaceDN/>
              <w:snapToGrid/>
              <w:spacing w:line="360" w:lineRule="auto"/>
              <w:ind w:firstLine="480" w:firstLineChars="200"/>
              <w:jc w:val="both"/>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综上，本项目用地选址合理。</w:t>
            </w:r>
          </w:p>
          <w:p w14:paraId="05D22AF2">
            <w:pPr>
              <w:widowControl w:val="0"/>
              <w:kinsoku/>
              <w:topLinePunct/>
              <w:autoSpaceDE/>
              <w:autoSpaceDN/>
              <w:snapToGrid/>
              <w:spacing w:line="360" w:lineRule="auto"/>
              <w:ind w:firstLine="482" w:firstLineChars="200"/>
              <w:jc w:val="both"/>
              <w:rPr>
                <w:rFonts w:ascii="Times New Roman" w:hAnsi="Times New Roman" w:eastAsia="宋体" w:cs="Times New Roman"/>
                <w:color w:val="auto"/>
                <w:sz w:val="24"/>
                <w:szCs w:val="24"/>
              </w:rPr>
            </w:pPr>
            <w:r>
              <w:rPr>
                <w:rFonts w:ascii="Times New Roman" w:hAnsi="Times New Roman" w:eastAsia="宋体" w:cs="Times New Roman"/>
                <w:b/>
                <w:bCs/>
                <w:color w:val="auto"/>
                <w:sz w:val="24"/>
                <w:szCs w:val="24"/>
              </w:rPr>
              <w:t>三、“三线一单”符合性</w:t>
            </w:r>
          </w:p>
          <w:p w14:paraId="52DA0CE0">
            <w:pPr>
              <w:widowControl w:val="0"/>
              <w:kinsoku/>
              <w:topLinePunct/>
              <w:autoSpaceDE/>
              <w:autoSpaceDN/>
              <w:spacing w:line="360" w:lineRule="auto"/>
              <w:ind w:firstLine="480" w:firstLineChars="200"/>
              <w:rPr>
                <w:rFonts w:ascii="Times New Roman" w:hAnsi="Times New Roman" w:cs="Times New Roman"/>
                <w:color w:val="auto"/>
                <w:sz w:val="24"/>
              </w:rPr>
            </w:pPr>
            <w:r>
              <w:rPr>
                <w:rFonts w:ascii="Times New Roman" w:hAnsi="Times New Roman" w:cs="Times New Roman"/>
                <w:color w:val="auto"/>
                <w:sz w:val="24"/>
              </w:rPr>
              <w:t>“三线一单”指的是生态保护红线、环境质量底线、资源利用上线和环境准入负面清单。</w:t>
            </w:r>
          </w:p>
          <w:p w14:paraId="325E8605">
            <w:pPr>
              <w:widowControl w:val="0"/>
              <w:tabs>
                <w:tab w:val="left" w:pos="0"/>
              </w:tabs>
              <w:kinsoku/>
              <w:topLinePunct/>
              <w:autoSpaceDE/>
              <w:autoSpaceDN/>
              <w:spacing w:line="360" w:lineRule="auto"/>
              <w:ind w:firstLine="480" w:firstLineChars="200"/>
              <w:rPr>
                <w:rFonts w:ascii="Times New Roman" w:hAnsi="Times New Roman" w:cs="Times New Roman"/>
                <w:color w:val="auto"/>
                <w:sz w:val="24"/>
              </w:rPr>
            </w:pPr>
            <w:r>
              <w:rPr>
                <w:rFonts w:ascii="Times New Roman" w:hAnsi="Times New Roman" w:cs="Times New Roman"/>
                <w:color w:val="auto"/>
                <w:sz w:val="24"/>
              </w:rPr>
              <w:t>（1）生态保护红线相符性</w:t>
            </w:r>
          </w:p>
          <w:p w14:paraId="7A9F4C1B">
            <w:pPr>
              <w:widowControl w:val="0"/>
              <w:kinsoku/>
              <w:topLinePunct/>
              <w:autoSpaceDE/>
              <w:autoSpaceDN/>
              <w:spacing w:line="360" w:lineRule="auto"/>
              <w:ind w:firstLine="480" w:firstLineChars="200"/>
              <w:rPr>
                <w:rFonts w:ascii="Times New Roman" w:hAnsi="Times New Roman" w:cs="Times New Roman"/>
                <w:color w:val="auto"/>
                <w:sz w:val="24"/>
              </w:rPr>
            </w:pPr>
            <w:r>
              <w:rPr>
                <w:rFonts w:ascii="Times New Roman" w:hAnsi="Times New Roman" w:cs="Times New Roman"/>
                <w:color w:val="auto"/>
                <w:sz w:val="24"/>
              </w:rPr>
              <w:t>根据查阅相关资料，本评价参照《桂林市生态环境局关于印发实施桂林市生态环境分区管控动态更新成果（2023年）的通知》（市环规范〔2024〕3号）的规定，分为优先保护单元、重点管控单元和一般管控单元三类，实施分类管控。</w:t>
            </w:r>
          </w:p>
          <w:p w14:paraId="43A90C2B">
            <w:pPr>
              <w:widowControl w:val="0"/>
              <w:kinsoku/>
              <w:topLinePunct/>
              <w:autoSpaceDE/>
              <w:autoSpaceDN/>
              <w:spacing w:line="360" w:lineRule="auto"/>
              <w:ind w:firstLine="480" w:firstLineChars="200"/>
              <w:rPr>
                <w:rFonts w:ascii="Times New Roman" w:hAnsi="Times New Roman" w:cs="Times New Roman"/>
                <w:color w:val="auto"/>
                <w:sz w:val="24"/>
              </w:rPr>
            </w:pPr>
            <w:r>
              <w:rPr>
                <w:rFonts w:ascii="Times New Roman" w:hAnsi="Times New Roman" w:cs="Times New Roman"/>
                <w:color w:val="auto"/>
                <w:sz w:val="24"/>
              </w:rPr>
              <w:t>本项目位于全州县工业集中区生态食品产业园绍水片区（原全州县绍水镇农产品加工扶贫产业园），项目选址位于全州县工业集中区重点管控单元。项目所在地不涉及自然保护区、森林公园、风景名胜区、世界文化自然遗产、地质公园、饮用水水源保护区等特殊生态敏感区，项目建设不涉及生态保护红线。</w:t>
            </w:r>
          </w:p>
          <w:p w14:paraId="4784A627">
            <w:pPr>
              <w:keepNext/>
              <w:keepLines/>
              <w:pageBreakBefore/>
              <w:kinsoku/>
              <w:wordWrap w:val="0"/>
              <w:topLinePunct/>
              <w:autoSpaceDE/>
              <w:autoSpaceDN/>
              <w:spacing w:line="360" w:lineRule="auto"/>
              <w:ind w:firstLine="480" w:firstLineChars="200"/>
              <w:jc w:val="both"/>
              <w:rPr>
                <w:rFonts w:ascii="Times New Roman" w:hAnsi="Times New Roman" w:eastAsia="宋体" w:cs="Times New Roman"/>
                <w:color w:val="auto"/>
                <w:sz w:val="24"/>
              </w:rPr>
            </w:pPr>
            <w:r>
              <w:rPr>
                <w:rFonts w:ascii="Times New Roman" w:hAnsi="Times New Roman" w:eastAsia="宋体" w:cs="Times New Roman"/>
                <w:color w:val="auto"/>
                <w:sz w:val="24"/>
              </w:rPr>
              <w:t>项目距离最近的绍水镇白沙河饮用水水源地二级保护区约为</w:t>
            </w:r>
            <w:r>
              <w:rPr>
                <w:rFonts w:hint="eastAsia" w:ascii="Times New Roman" w:hAnsi="Times New Roman" w:eastAsia="宋体" w:cs="Times New Roman"/>
                <w:color w:val="auto"/>
                <w:w w:val="90"/>
                <w:sz w:val="24"/>
              </w:rPr>
              <w:t>1.24km</w:t>
            </w:r>
            <w:r>
              <w:rPr>
                <w:rFonts w:ascii="Times New Roman" w:hAnsi="Times New Roman" w:eastAsia="宋体" w:cs="Times New Roman"/>
                <w:color w:val="auto"/>
                <w:sz w:val="24"/>
              </w:rPr>
              <w:t>，位于其取水口下游侧向补给区，对饮用水水源地水质影响较小，项目影响范围不涉及饮用水水源</w:t>
            </w:r>
            <w:r>
              <w:rPr>
                <w:rFonts w:ascii="Times New Roman" w:hAnsi="Times New Roman" w:cs="Times New Roman"/>
                <w:color w:val="auto"/>
                <w:sz w:val="24"/>
              </w:rPr>
              <w:t>保护区</w:t>
            </w:r>
            <w:r>
              <w:rPr>
                <w:rFonts w:ascii="Times New Roman" w:hAnsi="Times New Roman" w:eastAsia="宋体" w:cs="Times New Roman"/>
                <w:color w:val="auto"/>
                <w:sz w:val="24"/>
              </w:rPr>
              <w:t>。</w:t>
            </w:r>
          </w:p>
          <w:p w14:paraId="36E1E83E">
            <w:pPr>
              <w:widowControl w:val="0"/>
              <w:tabs>
                <w:tab w:val="left" w:pos="0"/>
              </w:tabs>
              <w:kinsoku/>
              <w:topLinePunct/>
              <w:autoSpaceDE/>
              <w:autoSpaceDN/>
              <w:spacing w:line="360" w:lineRule="auto"/>
              <w:ind w:firstLine="480" w:firstLineChars="200"/>
              <w:rPr>
                <w:rFonts w:ascii="Times New Roman" w:hAnsi="Times New Roman" w:cs="Times New Roman"/>
                <w:color w:val="auto"/>
                <w:sz w:val="24"/>
              </w:rPr>
            </w:pPr>
            <w:r>
              <w:rPr>
                <w:rFonts w:ascii="Times New Roman" w:hAnsi="Times New Roman" w:cs="Times New Roman"/>
                <w:color w:val="auto"/>
                <w:sz w:val="24"/>
              </w:rPr>
              <w:t>（2）环境质量底线</w:t>
            </w:r>
          </w:p>
          <w:p w14:paraId="54949E25">
            <w:pPr>
              <w:spacing w:line="360" w:lineRule="auto"/>
              <w:ind w:firstLine="480" w:firstLineChars="200"/>
              <w:jc w:val="both"/>
              <w:rPr>
                <w:rFonts w:ascii="宋体" w:hAnsi="宋体" w:eastAsia="宋体" w:cs="宋体"/>
                <w:color w:val="auto"/>
                <w:sz w:val="24"/>
                <w:szCs w:val="24"/>
              </w:rPr>
            </w:pPr>
            <w:r>
              <w:rPr>
                <w:rFonts w:hint="eastAsia" w:ascii="宋体" w:hAnsi="宋体" w:eastAsia="宋体" w:cs="宋体"/>
                <w:color w:val="auto"/>
                <w:sz w:val="24"/>
                <w:szCs w:val="24"/>
              </w:rPr>
              <w:t>环境质量底线是国家和地方设置的大气、水和土壤环境质量目标，也是改善环境质量的基准线。本项目位于全州县工业集中区生态食品产业园绍水片区（原全州县绍水镇农产品加工扶贫产业园），根据桂林市生态环境局网站公开发布的《</w:t>
            </w:r>
            <w:r>
              <w:rPr>
                <w:rFonts w:ascii="Times New Roman" w:hAnsi="Times New Roman" w:eastAsia="宋体" w:cs="Times New Roman"/>
                <w:color w:val="auto"/>
                <w:sz w:val="24"/>
                <w:szCs w:val="24"/>
              </w:rPr>
              <w:t>2024年</w:t>
            </w:r>
            <w:r>
              <w:rPr>
                <w:rFonts w:hint="eastAsia" w:ascii="宋体" w:hAnsi="宋体" w:eastAsia="宋体" w:cs="宋体"/>
                <w:color w:val="auto"/>
                <w:sz w:val="24"/>
                <w:szCs w:val="24"/>
              </w:rPr>
              <w:t>桂林市生态环境状况公报》可知，项目所在区域现状大气、水环境质量良好，经分析，本项目建成运行后，项目排放各污染物均符合相关排放标准，对项目所在区域环境质量影响在可接受范围内。</w:t>
            </w:r>
          </w:p>
          <w:p w14:paraId="6F3B89C5">
            <w:pPr>
              <w:widowControl w:val="0"/>
              <w:tabs>
                <w:tab w:val="left" w:pos="0"/>
              </w:tabs>
              <w:kinsoku/>
              <w:topLinePunct/>
              <w:autoSpaceDE/>
              <w:autoSpaceDN/>
              <w:spacing w:line="360" w:lineRule="auto"/>
              <w:ind w:firstLine="480" w:firstLineChars="200"/>
              <w:rPr>
                <w:rFonts w:ascii="Times New Roman" w:hAnsi="Times New Roman" w:cs="Times New Roman"/>
                <w:color w:val="auto"/>
                <w:sz w:val="24"/>
              </w:rPr>
            </w:pPr>
            <w:r>
              <w:rPr>
                <w:rFonts w:ascii="Times New Roman" w:hAnsi="Times New Roman" w:cs="Times New Roman"/>
                <w:color w:val="auto"/>
                <w:sz w:val="24"/>
              </w:rPr>
              <w:t>（3）资源利用上线</w:t>
            </w:r>
          </w:p>
          <w:p w14:paraId="3A8EA448">
            <w:pPr>
              <w:keepNext/>
              <w:keepLines/>
              <w:pageBreakBefore/>
              <w:kinsoku/>
              <w:wordWrap w:val="0"/>
              <w:topLinePunct/>
              <w:autoSpaceDE/>
              <w:autoSpaceDN/>
              <w:spacing w:line="360" w:lineRule="auto"/>
              <w:ind w:firstLine="480" w:firstLineChars="200"/>
              <w:jc w:val="both"/>
              <w:rPr>
                <w:color w:val="auto"/>
                <w:sz w:val="24"/>
                <w:szCs w:val="24"/>
              </w:rPr>
            </w:pPr>
            <w:r>
              <w:rPr>
                <w:color w:val="auto"/>
                <w:sz w:val="24"/>
                <w:szCs w:val="24"/>
              </w:rPr>
              <w:t>本项目为方便食品制造，对资源总量影响不大。项目运营过程中消耗一定的水、电等资源消耗，项目资源消耗量相对区域消耗量利用总量较少，符合资源利用上线要求。</w:t>
            </w:r>
          </w:p>
          <w:p w14:paraId="5BF69BE9">
            <w:pPr>
              <w:widowControl w:val="0"/>
              <w:tabs>
                <w:tab w:val="left" w:pos="0"/>
              </w:tabs>
              <w:kinsoku/>
              <w:topLinePunct/>
              <w:autoSpaceDE/>
              <w:autoSpaceDN/>
              <w:spacing w:line="360" w:lineRule="auto"/>
              <w:ind w:firstLine="480" w:firstLineChars="200"/>
              <w:rPr>
                <w:rFonts w:ascii="Times New Roman" w:hAnsi="Times New Roman" w:cs="Times New Roman"/>
                <w:color w:val="auto"/>
                <w:sz w:val="24"/>
              </w:rPr>
            </w:pPr>
            <w:r>
              <w:rPr>
                <w:rFonts w:ascii="Times New Roman" w:hAnsi="Times New Roman" w:cs="Times New Roman"/>
                <w:color w:val="auto"/>
                <w:sz w:val="24"/>
              </w:rPr>
              <w:t>（4）生态环境准入清单</w:t>
            </w:r>
          </w:p>
          <w:p w14:paraId="54AD3A97">
            <w:pPr>
              <w:keepLines/>
              <w:kinsoku/>
              <w:wordWrap w:val="0"/>
              <w:topLinePunct/>
              <w:autoSpaceDE/>
              <w:autoSpaceDN/>
              <w:spacing w:line="360" w:lineRule="auto"/>
              <w:ind w:firstLine="480" w:firstLineChars="200"/>
              <w:jc w:val="both"/>
              <w:rPr>
                <w:rFonts w:ascii="Times New Roman" w:hAnsi="Times New Roman" w:eastAsia="宋体" w:cs="Times New Roman"/>
                <w:color w:val="auto"/>
                <w:sz w:val="24"/>
              </w:rPr>
            </w:pPr>
            <w:r>
              <w:rPr>
                <w:rFonts w:ascii="Times New Roman" w:hAnsi="Times New Roman" w:eastAsia="宋体" w:cs="Times New Roman"/>
                <w:color w:val="auto"/>
                <w:sz w:val="24"/>
              </w:rPr>
              <w:t>根据《广西壮族自治区重点生态功能区县产业准入负面清单调整方案》（2024年4月16日），全州县未纳入重点生态功能县。本项目属于方便食品制造，不属于广西壮族自治区重点生态功能区县产业准入负面清单内禁止新建、扩建产业。</w:t>
            </w:r>
          </w:p>
          <w:p w14:paraId="6E1F8F25">
            <w:pPr>
              <w:widowControl w:val="0"/>
              <w:kinsoku/>
              <w:topLinePunct/>
              <w:autoSpaceDE/>
              <w:autoSpaceDN/>
              <w:spacing w:line="360" w:lineRule="auto"/>
              <w:ind w:firstLine="480" w:firstLineChars="200"/>
              <w:rPr>
                <w:rFonts w:ascii="Times New Roman" w:hAnsi="Times New Roman" w:eastAsia="宋体" w:cs="Times New Roman"/>
                <w:color w:val="auto"/>
                <w:sz w:val="24"/>
              </w:rPr>
            </w:pPr>
            <w:r>
              <w:rPr>
                <w:rFonts w:ascii="Times New Roman" w:hAnsi="Times New Roman" w:eastAsia="宋体" w:cs="Times New Roman"/>
                <w:color w:val="auto"/>
                <w:sz w:val="24"/>
              </w:rPr>
              <w:t>（5）项目与生态环境准入及管控要求的符合性分析</w:t>
            </w:r>
          </w:p>
          <w:p w14:paraId="34F67BDD">
            <w:pPr>
              <w:widowControl w:val="0"/>
              <w:kinsoku/>
              <w:topLinePunct/>
              <w:autoSpaceDE/>
              <w:autoSpaceDN/>
              <w:spacing w:line="360" w:lineRule="auto"/>
              <w:ind w:firstLine="480" w:firstLineChars="200"/>
              <w:jc w:val="both"/>
              <w:rPr>
                <w:rFonts w:ascii="Times New Roman" w:hAnsi="Times New Roman" w:cs="Times New Roman"/>
                <w:color w:val="auto"/>
                <w:sz w:val="24"/>
              </w:rPr>
            </w:pPr>
            <w:r>
              <w:rPr>
                <w:rFonts w:hint="eastAsia" w:ascii="Times New Roman" w:hAnsi="Times New Roman" w:eastAsia="宋体" w:cs="Times New Roman"/>
                <w:color w:val="auto"/>
                <w:sz w:val="24"/>
                <w:szCs w:val="28"/>
              </w:rPr>
              <w:t>根据《桂林市生态环境局关于印发实施桂林市生态环境分区管控动态更新成果</w:t>
            </w:r>
            <w:r>
              <w:rPr>
                <w:rFonts w:ascii="Times New Roman" w:hAnsi="Times New Roman" w:eastAsia="宋体" w:cs="Times New Roman"/>
                <w:color w:val="auto"/>
                <w:sz w:val="24"/>
                <w:szCs w:val="28"/>
              </w:rPr>
              <w:t>(2023</w:t>
            </w:r>
            <w:r>
              <w:rPr>
                <w:rFonts w:hint="eastAsia" w:ascii="Times New Roman" w:hAnsi="Times New Roman" w:eastAsia="宋体" w:cs="Times New Roman"/>
                <w:color w:val="auto"/>
                <w:sz w:val="24"/>
                <w:szCs w:val="28"/>
              </w:rPr>
              <w:t>年</w:t>
            </w:r>
            <w:r>
              <w:rPr>
                <w:rFonts w:ascii="Times New Roman" w:hAnsi="Times New Roman" w:eastAsia="宋体" w:cs="Times New Roman"/>
                <w:color w:val="auto"/>
                <w:sz w:val="24"/>
                <w:szCs w:val="28"/>
              </w:rPr>
              <w:t>)</w:t>
            </w:r>
            <w:r>
              <w:rPr>
                <w:rFonts w:hint="eastAsia" w:ascii="Times New Roman" w:hAnsi="Times New Roman" w:eastAsia="宋体" w:cs="Times New Roman"/>
                <w:color w:val="auto"/>
                <w:sz w:val="24"/>
                <w:szCs w:val="28"/>
              </w:rPr>
              <w:t>的通知》（市环规范〔</w:t>
            </w:r>
            <w:r>
              <w:rPr>
                <w:rFonts w:ascii="Times New Roman" w:hAnsi="Times New Roman" w:eastAsia="宋体" w:cs="Times New Roman"/>
                <w:color w:val="auto"/>
                <w:sz w:val="24"/>
                <w:szCs w:val="28"/>
              </w:rPr>
              <w:t>2024</w:t>
            </w:r>
            <w:r>
              <w:rPr>
                <w:rFonts w:hint="eastAsia" w:ascii="Times New Roman" w:hAnsi="Times New Roman" w:eastAsia="宋体" w:cs="Times New Roman"/>
                <w:color w:val="auto"/>
                <w:sz w:val="24"/>
                <w:szCs w:val="28"/>
              </w:rPr>
              <w:t>〕</w:t>
            </w:r>
            <w:r>
              <w:rPr>
                <w:rFonts w:ascii="Times New Roman" w:hAnsi="Times New Roman" w:eastAsia="宋体" w:cs="Times New Roman"/>
                <w:color w:val="auto"/>
                <w:sz w:val="24"/>
                <w:szCs w:val="28"/>
              </w:rPr>
              <w:t>3</w:t>
            </w:r>
            <w:r>
              <w:rPr>
                <w:rFonts w:hint="eastAsia" w:ascii="Times New Roman" w:hAnsi="Times New Roman" w:eastAsia="宋体" w:cs="Times New Roman"/>
                <w:color w:val="auto"/>
                <w:sz w:val="24"/>
                <w:szCs w:val="28"/>
              </w:rPr>
              <w:t>号）要求，本项目属于全州县工业集中区重点管控单元（单元编码：</w:t>
            </w:r>
            <w:r>
              <w:rPr>
                <w:rFonts w:ascii="Times New Roman" w:hAnsi="Times New Roman" w:eastAsia="宋体" w:cs="Times New Roman"/>
                <w:color w:val="auto"/>
                <w:sz w:val="24"/>
                <w:szCs w:val="28"/>
              </w:rPr>
              <w:t>ZH45032420001</w:t>
            </w:r>
            <w:r>
              <w:rPr>
                <w:rFonts w:hint="eastAsia" w:ascii="Times New Roman" w:hAnsi="Times New Roman" w:eastAsia="宋体" w:cs="Times New Roman"/>
                <w:color w:val="auto"/>
                <w:sz w:val="24"/>
                <w:szCs w:val="28"/>
              </w:rPr>
              <w:t>），</w:t>
            </w:r>
            <w:r>
              <w:rPr>
                <w:rFonts w:hint="eastAsia" w:ascii="Times New Roman" w:hAnsi="Times New Roman" w:cs="Times New Roman" w:eastAsiaTheme="minorEastAsia"/>
                <w:color w:val="auto"/>
                <w:sz w:val="24"/>
              </w:rPr>
              <w:t>与其相符性分析</w:t>
            </w:r>
            <w:r>
              <w:rPr>
                <w:rFonts w:ascii="Times New Roman" w:hAnsi="Times New Roman" w:cs="Times New Roman"/>
                <w:color w:val="auto"/>
                <w:sz w:val="24"/>
              </w:rPr>
              <w:t>见</w:t>
            </w:r>
            <w:r>
              <w:rPr>
                <w:rFonts w:hint="eastAsia" w:ascii="Times New Roman" w:hAnsi="Times New Roman" w:eastAsia="宋体" w:cs="Times New Roman"/>
                <w:color w:val="auto"/>
                <w:sz w:val="24"/>
              </w:rPr>
              <w:t>下表</w:t>
            </w:r>
            <w:r>
              <w:rPr>
                <w:rFonts w:ascii="Times New Roman" w:hAnsi="Times New Roman" w:cs="Times New Roman"/>
                <w:color w:val="auto"/>
                <w:sz w:val="24"/>
              </w:rPr>
              <w:t>。</w:t>
            </w:r>
          </w:p>
          <w:p w14:paraId="46595335">
            <w:pPr>
              <w:widowControl w:val="0"/>
              <w:numPr>
                <w:ilvl w:val="0"/>
                <w:numId w:val="1"/>
              </w:numPr>
              <w:kinsoku/>
              <w:topLinePunct/>
              <w:autoSpaceDE/>
              <w:autoSpaceDN/>
              <w:spacing w:line="420" w:lineRule="exact"/>
              <w:jc w:val="center"/>
              <w:rPr>
                <w:rFonts w:ascii="Times New Roman" w:hAnsi="Times New Roman" w:eastAsia="宋体" w:cs="Times New Roman"/>
                <w:b/>
                <w:bCs/>
                <w:color w:val="auto"/>
              </w:rPr>
            </w:pPr>
            <w:r>
              <w:rPr>
                <w:rFonts w:ascii="Times New Roman" w:hAnsi="Times New Roman" w:eastAsia="宋体" w:cs="Times New Roman"/>
                <w:b/>
                <w:bCs/>
                <w:color w:val="auto"/>
              </w:rPr>
              <w:t xml:space="preserve"> 项目与涉及的各管控单元相符性分析</w:t>
            </w:r>
          </w:p>
          <w:tbl>
            <w:tblPr>
              <w:tblStyle w:val="34"/>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525"/>
              <w:gridCol w:w="575"/>
              <w:gridCol w:w="3387"/>
              <w:gridCol w:w="2550"/>
              <w:gridCol w:w="626"/>
            </w:tblGrid>
            <w:tr w14:paraId="47E435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blHeader/>
                <w:jc w:val="center"/>
              </w:trPr>
              <w:tc>
                <w:tcPr>
                  <w:tcW w:w="343" w:type="pct"/>
                  <w:tcBorders>
                    <w:tl2br w:val="nil"/>
                    <w:tr2bl w:val="nil"/>
                  </w:tcBorders>
                  <w:vAlign w:val="center"/>
                </w:tcPr>
                <w:p w14:paraId="4E3F6062">
                  <w:pPr>
                    <w:pStyle w:val="27"/>
                    <w:widowControl w:val="0"/>
                    <w:kinsoku/>
                    <w:topLinePunct/>
                    <w:autoSpaceDE/>
                    <w:autoSpaceDN/>
                    <w:spacing w:line="280" w:lineRule="exact"/>
                    <w:rPr>
                      <w:rFonts w:cs="Times New Roman"/>
                      <w:b w:val="0"/>
                      <w:color w:val="auto"/>
                    </w:rPr>
                  </w:pPr>
                  <w:r>
                    <w:rPr>
                      <w:rFonts w:cs="Times New Roman"/>
                      <w:b w:val="0"/>
                      <w:color w:val="auto"/>
                    </w:rPr>
                    <w:t>单元名称</w:t>
                  </w:r>
                </w:p>
              </w:tc>
              <w:tc>
                <w:tcPr>
                  <w:tcW w:w="375" w:type="pct"/>
                  <w:tcBorders>
                    <w:tl2br w:val="nil"/>
                    <w:tr2bl w:val="nil"/>
                  </w:tcBorders>
                  <w:vAlign w:val="center"/>
                </w:tcPr>
                <w:p w14:paraId="2A7D2BF9">
                  <w:pPr>
                    <w:pStyle w:val="27"/>
                    <w:widowControl w:val="0"/>
                    <w:kinsoku/>
                    <w:topLinePunct/>
                    <w:autoSpaceDE/>
                    <w:autoSpaceDN/>
                    <w:spacing w:line="280" w:lineRule="exact"/>
                    <w:rPr>
                      <w:rFonts w:cs="Times New Roman"/>
                      <w:b w:val="0"/>
                      <w:color w:val="auto"/>
                    </w:rPr>
                  </w:pPr>
                  <w:r>
                    <w:rPr>
                      <w:rFonts w:cs="Times New Roman"/>
                      <w:b w:val="0"/>
                      <w:color w:val="auto"/>
                    </w:rPr>
                    <w:t>管控</w:t>
                  </w:r>
                </w:p>
                <w:p w14:paraId="221E9479">
                  <w:pPr>
                    <w:pStyle w:val="27"/>
                    <w:widowControl w:val="0"/>
                    <w:kinsoku/>
                    <w:topLinePunct/>
                    <w:autoSpaceDE/>
                    <w:autoSpaceDN/>
                    <w:spacing w:line="280" w:lineRule="exact"/>
                    <w:rPr>
                      <w:rFonts w:cs="Times New Roman"/>
                      <w:b w:val="0"/>
                      <w:color w:val="auto"/>
                    </w:rPr>
                  </w:pPr>
                  <w:r>
                    <w:rPr>
                      <w:rFonts w:cs="Times New Roman"/>
                      <w:b w:val="0"/>
                      <w:color w:val="auto"/>
                    </w:rPr>
                    <w:t>类别</w:t>
                  </w:r>
                </w:p>
              </w:tc>
              <w:tc>
                <w:tcPr>
                  <w:tcW w:w="2209" w:type="pct"/>
                  <w:tcBorders>
                    <w:tl2br w:val="nil"/>
                    <w:tr2bl w:val="nil"/>
                  </w:tcBorders>
                  <w:vAlign w:val="center"/>
                </w:tcPr>
                <w:p w14:paraId="475706E2">
                  <w:pPr>
                    <w:pStyle w:val="27"/>
                    <w:widowControl w:val="0"/>
                    <w:kinsoku/>
                    <w:topLinePunct/>
                    <w:autoSpaceDE/>
                    <w:autoSpaceDN/>
                    <w:spacing w:line="280" w:lineRule="exact"/>
                    <w:rPr>
                      <w:rFonts w:cs="Times New Roman"/>
                      <w:b w:val="0"/>
                      <w:color w:val="auto"/>
                    </w:rPr>
                  </w:pPr>
                  <w:r>
                    <w:rPr>
                      <w:rFonts w:cs="Times New Roman"/>
                      <w:b w:val="0"/>
                      <w:color w:val="auto"/>
                    </w:rPr>
                    <w:t>生态环境准入及管控要求</w:t>
                  </w:r>
                </w:p>
              </w:tc>
              <w:tc>
                <w:tcPr>
                  <w:tcW w:w="1663" w:type="pct"/>
                  <w:tcBorders>
                    <w:tl2br w:val="nil"/>
                    <w:tr2bl w:val="nil"/>
                  </w:tcBorders>
                  <w:vAlign w:val="center"/>
                </w:tcPr>
                <w:p w14:paraId="3DE508C8">
                  <w:pPr>
                    <w:pStyle w:val="27"/>
                    <w:widowControl w:val="0"/>
                    <w:kinsoku/>
                    <w:topLinePunct/>
                    <w:autoSpaceDE/>
                    <w:autoSpaceDN/>
                    <w:spacing w:line="280" w:lineRule="exact"/>
                    <w:rPr>
                      <w:rFonts w:cs="Times New Roman"/>
                      <w:b w:val="0"/>
                      <w:color w:val="auto"/>
                    </w:rPr>
                  </w:pPr>
                  <w:r>
                    <w:rPr>
                      <w:rFonts w:cs="Times New Roman"/>
                      <w:b w:val="0"/>
                      <w:color w:val="auto"/>
                    </w:rPr>
                    <w:t>项目情况</w:t>
                  </w:r>
                </w:p>
              </w:tc>
              <w:tc>
                <w:tcPr>
                  <w:tcW w:w="408" w:type="pct"/>
                  <w:tcBorders>
                    <w:tl2br w:val="nil"/>
                    <w:tr2bl w:val="nil"/>
                  </w:tcBorders>
                  <w:vAlign w:val="center"/>
                </w:tcPr>
                <w:p w14:paraId="69C6026A">
                  <w:pPr>
                    <w:pStyle w:val="27"/>
                    <w:widowControl w:val="0"/>
                    <w:kinsoku/>
                    <w:topLinePunct/>
                    <w:autoSpaceDE/>
                    <w:autoSpaceDN/>
                    <w:spacing w:line="280" w:lineRule="exact"/>
                    <w:rPr>
                      <w:rFonts w:cs="Times New Roman"/>
                      <w:b w:val="0"/>
                      <w:color w:val="auto"/>
                    </w:rPr>
                  </w:pPr>
                  <w:r>
                    <w:rPr>
                      <w:rFonts w:cs="Times New Roman"/>
                      <w:b w:val="0"/>
                      <w:color w:val="auto"/>
                    </w:rPr>
                    <w:t>相符性分析</w:t>
                  </w:r>
                </w:p>
              </w:tc>
            </w:tr>
            <w:tr w14:paraId="05C890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jc w:val="center"/>
              </w:trPr>
              <w:tc>
                <w:tcPr>
                  <w:tcW w:w="343" w:type="pct"/>
                  <w:vMerge w:val="restart"/>
                  <w:tcBorders>
                    <w:tl2br w:val="nil"/>
                    <w:tr2bl w:val="nil"/>
                  </w:tcBorders>
                  <w:vAlign w:val="center"/>
                </w:tcPr>
                <w:p w14:paraId="77B4F57F">
                  <w:pPr>
                    <w:pStyle w:val="27"/>
                    <w:widowControl w:val="0"/>
                    <w:kinsoku/>
                    <w:topLinePunct/>
                    <w:autoSpaceDE/>
                    <w:autoSpaceDN/>
                    <w:spacing w:line="280" w:lineRule="exact"/>
                    <w:rPr>
                      <w:rFonts w:cs="Times New Roman"/>
                      <w:b w:val="0"/>
                      <w:color w:val="auto"/>
                    </w:rPr>
                  </w:pPr>
                  <w:r>
                    <w:rPr>
                      <w:rFonts w:cs="Times New Roman"/>
                      <w:b w:val="0"/>
                      <w:color w:val="auto"/>
                    </w:rPr>
                    <w:t>全州县工业集中区重点管控单元</w:t>
                  </w:r>
                </w:p>
              </w:tc>
              <w:tc>
                <w:tcPr>
                  <w:tcW w:w="375" w:type="pct"/>
                  <w:vMerge w:val="restart"/>
                  <w:tcBorders>
                    <w:tl2br w:val="nil"/>
                    <w:tr2bl w:val="nil"/>
                  </w:tcBorders>
                  <w:vAlign w:val="center"/>
                </w:tcPr>
                <w:p w14:paraId="04CB645E">
                  <w:pPr>
                    <w:pStyle w:val="27"/>
                    <w:widowControl w:val="0"/>
                    <w:kinsoku/>
                    <w:topLinePunct/>
                    <w:autoSpaceDE/>
                    <w:autoSpaceDN/>
                    <w:spacing w:line="280" w:lineRule="exact"/>
                    <w:rPr>
                      <w:rFonts w:cs="Times New Roman"/>
                      <w:b w:val="0"/>
                      <w:color w:val="auto"/>
                    </w:rPr>
                  </w:pPr>
                  <w:r>
                    <w:rPr>
                      <w:rFonts w:cs="Times New Roman"/>
                      <w:b w:val="0"/>
                      <w:color w:val="auto"/>
                    </w:rPr>
                    <w:t>空间布局约束</w:t>
                  </w:r>
                </w:p>
              </w:tc>
              <w:tc>
                <w:tcPr>
                  <w:tcW w:w="2209" w:type="pct"/>
                  <w:tcBorders>
                    <w:tl2br w:val="nil"/>
                    <w:tr2bl w:val="nil"/>
                  </w:tcBorders>
                  <w:vAlign w:val="center"/>
                </w:tcPr>
                <w:p w14:paraId="6BF7C9B2">
                  <w:pPr>
                    <w:pStyle w:val="27"/>
                    <w:widowControl w:val="0"/>
                    <w:kinsoku/>
                    <w:topLinePunct/>
                    <w:autoSpaceDE/>
                    <w:autoSpaceDN/>
                    <w:spacing w:line="280" w:lineRule="exact"/>
                    <w:jc w:val="both"/>
                    <w:rPr>
                      <w:rFonts w:cs="Times New Roman"/>
                      <w:b w:val="0"/>
                      <w:color w:val="auto"/>
                    </w:rPr>
                  </w:pPr>
                  <w:r>
                    <w:rPr>
                      <w:rFonts w:cs="Times New Roman"/>
                      <w:b w:val="0"/>
                      <w:color w:val="auto"/>
                    </w:rPr>
                    <w:t>1.加快布局分散的企业向园区集中。</w:t>
                  </w:r>
                </w:p>
                <w:p w14:paraId="4042977D">
                  <w:pPr>
                    <w:pStyle w:val="27"/>
                    <w:widowControl w:val="0"/>
                    <w:kinsoku/>
                    <w:topLinePunct/>
                    <w:autoSpaceDE/>
                    <w:autoSpaceDN/>
                    <w:spacing w:line="280" w:lineRule="exact"/>
                    <w:jc w:val="both"/>
                    <w:rPr>
                      <w:rFonts w:cs="Times New Roman"/>
                      <w:b w:val="0"/>
                      <w:color w:val="auto"/>
                    </w:rPr>
                  </w:pPr>
                </w:p>
              </w:tc>
              <w:tc>
                <w:tcPr>
                  <w:tcW w:w="1663" w:type="pct"/>
                  <w:tcBorders>
                    <w:tl2br w:val="nil"/>
                    <w:tr2bl w:val="nil"/>
                  </w:tcBorders>
                  <w:vAlign w:val="center"/>
                </w:tcPr>
                <w:p w14:paraId="4BF35B81">
                  <w:pPr>
                    <w:pStyle w:val="27"/>
                    <w:widowControl w:val="0"/>
                    <w:kinsoku/>
                    <w:topLinePunct/>
                    <w:autoSpaceDE/>
                    <w:autoSpaceDN/>
                    <w:spacing w:line="280" w:lineRule="exact"/>
                    <w:rPr>
                      <w:rFonts w:cs="Times New Roman"/>
                      <w:b w:val="0"/>
                      <w:color w:val="auto"/>
                    </w:rPr>
                  </w:pPr>
                  <w:r>
                    <w:rPr>
                      <w:rFonts w:cs="Times New Roman"/>
                      <w:b w:val="0"/>
                      <w:color w:val="auto"/>
                    </w:rPr>
                    <w:t>本项目属于全州县工业集中区生态食品产业园绍水片区主导产业，企业向园区集中定位。</w:t>
                  </w:r>
                </w:p>
              </w:tc>
              <w:tc>
                <w:tcPr>
                  <w:tcW w:w="408" w:type="pct"/>
                  <w:tcBorders>
                    <w:tl2br w:val="nil"/>
                    <w:tr2bl w:val="nil"/>
                  </w:tcBorders>
                  <w:vAlign w:val="center"/>
                </w:tcPr>
                <w:p w14:paraId="15435E2D">
                  <w:pPr>
                    <w:pStyle w:val="27"/>
                    <w:widowControl w:val="0"/>
                    <w:kinsoku/>
                    <w:topLinePunct/>
                    <w:autoSpaceDE/>
                    <w:autoSpaceDN/>
                    <w:spacing w:line="280" w:lineRule="exact"/>
                    <w:rPr>
                      <w:rFonts w:cs="Times New Roman"/>
                      <w:b w:val="0"/>
                      <w:color w:val="auto"/>
                    </w:rPr>
                  </w:pPr>
                  <w:r>
                    <w:rPr>
                      <w:rFonts w:cs="Times New Roman"/>
                      <w:b w:val="0"/>
                      <w:color w:val="auto"/>
                    </w:rPr>
                    <w:t>符合</w:t>
                  </w:r>
                </w:p>
                <w:p w14:paraId="0CB95A43">
                  <w:pPr>
                    <w:pStyle w:val="27"/>
                    <w:widowControl w:val="0"/>
                    <w:kinsoku/>
                    <w:topLinePunct/>
                    <w:autoSpaceDE/>
                    <w:autoSpaceDN/>
                    <w:spacing w:line="280" w:lineRule="exact"/>
                    <w:rPr>
                      <w:rFonts w:cs="Times New Roman"/>
                      <w:b w:val="0"/>
                      <w:color w:val="auto"/>
                    </w:rPr>
                  </w:pPr>
                  <w:r>
                    <w:rPr>
                      <w:rFonts w:cs="Times New Roman"/>
                      <w:b w:val="0"/>
                      <w:color w:val="auto"/>
                    </w:rPr>
                    <w:t>要求</w:t>
                  </w:r>
                </w:p>
              </w:tc>
            </w:tr>
            <w:tr w14:paraId="17DD74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jc w:val="center"/>
              </w:trPr>
              <w:tc>
                <w:tcPr>
                  <w:tcW w:w="343" w:type="pct"/>
                  <w:vMerge w:val="continue"/>
                  <w:tcBorders>
                    <w:tl2br w:val="nil"/>
                    <w:tr2bl w:val="nil"/>
                  </w:tcBorders>
                  <w:vAlign w:val="center"/>
                </w:tcPr>
                <w:p w14:paraId="377C26CE">
                  <w:pPr>
                    <w:pStyle w:val="27"/>
                    <w:widowControl w:val="0"/>
                    <w:kinsoku/>
                    <w:topLinePunct/>
                    <w:autoSpaceDE/>
                    <w:autoSpaceDN/>
                    <w:spacing w:line="280" w:lineRule="exact"/>
                    <w:rPr>
                      <w:rFonts w:cs="Times New Roman"/>
                      <w:b w:val="0"/>
                      <w:color w:val="auto"/>
                    </w:rPr>
                  </w:pPr>
                </w:p>
              </w:tc>
              <w:tc>
                <w:tcPr>
                  <w:tcW w:w="375" w:type="pct"/>
                  <w:vMerge w:val="continue"/>
                  <w:tcBorders>
                    <w:tl2br w:val="nil"/>
                    <w:tr2bl w:val="nil"/>
                  </w:tcBorders>
                  <w:vAlign w:val="center"/>
                </w:tcPr>
                <w:p w14:paraId="6558BE9D">
                  <w:pPr>
                    <w:pStyle w:val="27"/>
                    <w:widowControl w:val="0"/>
                    <w:kinsoku/>
                    <w:topLinePunct/>
                    <w:autoSpaceDE/>
                    <w:autoSpaceDN/>
                    <w:spacing w:line="280" w:lineRule="exact"/>
                    <w:rPr>
                      <w:rFonts w:cs="Times New Roman"/>
                      <w:b w:val="0"/>
                      <w:color w:val="auto"/>
                    </w:rPr>
                  </w:pPr>
                </w:p>
              </w:tc>
              <w:tc>
                <w:tcPr>
                  <w:tcW w:w="2209" w:type="pct"/>
                  <w:tcBorders>
                    <w:tl2br w:val="nil"/>
                    <w:tr2bl w:val="nil"/>
                  </w:tcBorders>
                  <w:vAlign w:val="center"/>
                </w:tcPr>
                <w:p w14:paraId="6F913763">
                  <w:pPr>
                    <w:pStyle w:val="27"/>
                    <w:widowControl w:val="0"/>
                    <w:kinsoku/>
                    <w:topLinePunct/>
                    <w:autoSpaceDE/>
                    <w:autoSpaceDN/>
                    <w:spacing w:line="280" w:lineRule="exact"/>
                    <w:rPr>
                      <w:rFonts w:cs="Times New Roman"/>
                      <w:b w:val="0"/>
                      <w:color w:val="auto"/>
                    </w:rPr>
                  </w:pPr>
                  <w:r>
                    <w:rPr>
                      <w:rFonts w:cs="Times New Roman"/>
                      <w:b w:val="0"/>
                      <w:color w:val="auto"/>
                    </w:rPr>
                    <w:t>2.强化源头管控，新上项目能效需达到国家、自治区相关标准要求。</w:t>
                  </w:r>
                </w:p>
              </w:tc>
              <w:tc>
                <w:tcPr>
                  <w:tcW w:w="1663" w:type="pct"/>
                  <w:tcBorders>
                    <w:tl2br w:val="nil"/>
                    <w:tr2bl w:val="nil"/>
                  </w:tcBorders>
                  <w:vAlign w:val="center"/>
                </w:tcPr>
                <w:p w14:paraId="69171A3F">
                  <w:pPr>
                    <w:pStyle w:val="27"/>
                    <w:widowControl w:val="0"/>
                    <w:kinsoku/>
                    <w:topLinePunct/>
                    <w:autoSpaceDE/>
                    <w:autoSpaceDN/>
                    <w:spacing w:line="280" w:lineRule="exact"/>
                    <w:rPr>
                      <w:rFonts w:cs="Times New Roman"/>
                      <w:b w:val="0"/>
                      <w:color w:val="auto"/>
                    </w:rPr>
                  </w:pPr>
                  <w:r>
                    <w:rPr>
                      <w:rFonts w:cs="Times New Roman"/>
                      <w:b w:val="0"/>
                      <w:color w:val="auto"/>
                    </w:rPr>
                    <w:t>本项目燃料使用成型生物质，经分析各污染物排放浓度可满足相关标准要求</w:t>
                  </w:r>
                  <w:r>
                    <w:rPr>
                      <w:rFonts w:hint="eastAsia" w:cs="Times New Roman"/>
                      <w:b w:val="0"/>
                      <w:color w:val="auto"/>
                    </w:rPr>
                    <w:t>。</w:t>
                  </w:r>
                </w:p>
              </w:tc>
              <w:tc>
                <w:tcPr>
                  <w:tcW w:w="408" w:type="pct"/>
                  <w:tcBorders>
                    <w:tl2br w:val="nil"/>
                    <w:tr2bl w:val="nil"/>
                  </w:tcBorders>
                  <w:vAlign w:val="center"/>
                </w:tcPr>
                <w:p w14:paraId="59356EFD">
                  <w:pPr>
                    <w:pStyle w:val="27"/>
                    <w:widowControl w:val="0"/>
                    <w:kinsoku/>
                    <w:topLinePunct/>
                    <w:autoSpaceDE/>
                    <w:autoSpaceDN/>
                    <w:spacing w:line="280" w:lineRule="exact"/>
                    <w:rPr>
                      <w:rFonts w:cs="Times New Roman"/>
                      <w:b w:val="0"/>
                      <w:color w:val="auto"/>
                    </w:rPr>
                  </w:pPr>
                  <w:r>
                    <w:rPr>
                      <w:rFonts w:cs="Times New Roman"/>
                      <w:b w:val="0"/>
                      <w:color w:val="auto"/>
                    </w:rPr>
                    <w:t>符合</w:t>
                  </w:r>
                </w:p>
                <w:p w14:paraId="3BB406D0">
                  <w:pPr>
                    <w:pStyle w:val="27"/>
                    <w:widowControl w:val="0"/>
                    <w:kinsoku/>
                    <w:topLinePunct/>
                    <w:autoSpaceDE/>
                    <w:autoSpaceDN/>
                    <w:spacing w:line="280" w:lineRule="exact"/>
                    <w:rPr>
                      <w:rFonts w:cs="Times New Roman"/>
                      <w:b w:val="0"/>
                      <w:color w:val="auto"/>
                    </w:rPr>
                  </w:pPr>
                  <w:r>
                    <w:rPr>
                      <w:rFonts w:cs="Times New Roman"/>
                      <w:b w:val="0"/>
                      <w:color w:val="auto"/>
                    </w:rPr>
                    <w:t>要求</w:t>
                  </w:r>
                </w:p>
              </w:tc>
            </w:tr>
            <w:tr w14:paraId="7BEA42F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jc w:val="center"/>
              </w:trPr>
              <w:tc>
                <w:tcPr>
                  <w:tcW w:w="343" w:type="pct"/>
                  <w:vMerge w:val="continue"/>
                  <w:tcBorders>
                    <w:tl2br w:val="nil"/>
                    <w:tr2bl w:val="nil"/>
                  </w:tcBorders>
                  <w:vAlign w:val="center"/>
                </w:tcPr>
                <w:p w14:paraId="231E3D1B">
                  <w:pPr>
                    <w:pStyle w:val="27"/>
                    <w:widowControl w:val="0"/>
                    <w:kinsoku/>
                    <w:topLinePunct/>
                    <w:autoSpaceDE/>
                    <w:autoSpaceDN/>
                    <w:spacing w:line="280" w:lineRule="exact"/>
                    <w:rPr>
                      <w:rFonts w:cs="Times New Roman"/>
                      <w:b w:val="0"/>
                      <w:color w:val="auto"/>
                    </w:rPr>
                  </w:pPr>
                </w:p>
              </w:tc>
              <w:tc>
                <w:tcPr>
                  <w:tcW w:w="375" w:type="pct"/>
                  <w:vMerge w:val="continue"/>
                  <w:tcBorders>
                    <w:tl2br w:val="nil"/>
                    <w:tr2bl w:val="nil"/>
                  </w:tcBorders>
                  <w:vAlign w:val="center"/>
                </w:tcPr>
                <w:p w14:paraId="0EAEA1C0">
                  <w:pPr>
                    <w:pStyle w:val="27"/>
                    <w:widowControl w:val="0"/>
                    <w:kinsoku/>
                    <w:topLinePunct/>
                    <w:autoSpaceDE/>
                    <w:autoSpaceDN/>
                    <w:spacing w:line="280" w:lineRule="exact"/>
                    <w:rPr>
                      <w:rFonts w:cs="Times New Roman"/>
                      <w:b w:val="0"/>
                      <w:color w:val="auto"/>
                    </w:rPr>
                  </w:pPr>
                </w:p>
              </w:tc>
              <w:tc>
                <w:tcPr>
                  <w:tcW w:w="2209" w:type="pct"/>
                  <w:tcBorders>
                    <w:tl2br w:val="nil"/>
                    <w:tr2bl w:val="nil"/>
                  </w:tcBorders>
                  <w:vAlign w:val="center"/>
                </w:tcPr>
                <w:p w14:paraId="42287D38">
                  <w:pPr>
                    <w:pStyle w:val="27"/>
                    <w:widowControl w:val="0"/>
                    <w:kinsoku/>
                    <w:topLinePunct/>
                    <w:autoSpaceDE/>
                    <w:autoSpaceDN/>
                    <w:spacing w:line="280" w:lineRule="exact"/>
                    <w:rPr>
                      <w:rFonts w:cs="Times New Roman"/>
                      <w:b w:val="0"/>
                      <w:color w:val="auto"/>
                    </w:rPr>
                  </w:pPr>
                  <w:r>
                    <w:rPr>
                      <w:rFonts w:cs="Times New Roman"/>
                      <w:b w:val="0"/>
                      <w:color w:val="auto"/>
                    </w:rPr>
                    <w:t>3.禁止新建不符合国家产业政策的生产</w:t>
                  </w:r>
                  <w:r>
                    <w:rPr>
                      <w:rFonts w:hint="eastAsia" w:cs="Times New Roman"/>
                      <w:b w:val="0"/>
                      <w:color w:val="auto"/>
                    </w:rPr>
                    <w:t>项目</w:t>
                  </w:r>
                  <w:r>
                    <w:rPr>
                      <w:rFonts w:cs="Times New Roman"/>
                      <w:b w:val="0"/>
                      <w:color w:val="auto"/>
                    </w:rPr>
                    <w:t>以及其他严重污染水环境的生产项目。已建成的不符合国家产业政策以及其他严重污染水环境的生产项目，由设区的市、县级人民政府按照国家有关规定责令整改、搬迁或者关闭。</w:t>
                  </w:r>
                </w:p>
              </w:tc>
              <w:tc>
                <w:tcPr>
                  <w:tcW w:w="1663" w:type="pct"/>
                  <w:tcBorders>
                    <w:tl2br w:val="nil"/>
                    <w:tr2bl w:val="nil"/>
                  </w:tcBorders>
                  <w:vAlign w:val="center"/>
                </w:tcPr>
                <w:p w14:paraId="1934700B">
                  <w:pPr>
                    <w:pStyle w:val="27"/>
                    <w:widowControl w:val="0"/>
                    <w:kinsoku/>
                    <w:topLinePunct/>
                    <w:autoSpaceDE/>
                    <w:autoSpaceDN/>
                    <w:spacing w:line="280" w:lineRule="exact"/>
                    <w:rPr>
                      <w:rFonts w:cs="Times New Roman"/>
                      <w:b w:val="0"/>
                      <w:color w:val="auto"/>
                    </w:rPr>
                  </w:pPr>
                  <w:r>
                    <w:rPr>
                      <w:rFonts w:cs="Times New Roman"/>
                      <w:b w:val="0"/>
                      <w:color w:val="auto"/>
                    </w:rPr>
                    <w:t>本项目符合国家产业政策，生产废水经五级沉淀池处理后排入园区已建成污水处理站，对周边水环境影响较小。</w:t>
                  </w:r>
                </w:p>
              </w:tc>
              <w:tc>
                <w:tcPr>
                  <w:tcW w:w="408" w:type="pct"/>
                  <w:tcBorders>
                    <w:tl2br w:val="nil"/>
                    <w:tr2bl w:val="nil"/>
                  </w:tcBorders>
                  <w:vAlign w:val="center"/>
                </w:tcPr>
                <w:p w14:paraId="1A7892A2">
                  <w:pPr>
                    <w:pStyle w:val="27"/>
                    <w:widowControl w:val="0"/>
                    <w:kinsoku/>
                    <w:topLinePunct/>
                    <w:autoSpaceDE/>
                    <w:autoSpaceDN/>
                    <w:spacing w:line="280" w:lineRule="exact"/>
                    <w:rPr>
                      <w:rFonts w:cs="Times New Roman"/>
                      <w:b w:val="0"/>
                      <w:color w:val="auto"/>
                    </w:rPr>
                  </w:pPr>
                  <w:r>
                    <w:rPr>
                      <w:rFonts w:cs="Times New Roman"/>
                      <w:b w:val="0"/>
                      <w:color w:val="auto"/>
                    </w:rPr>
                    <w:t>符合</w:t>
                  </w:r>
                </w:p>
                <w:p w14:paraId="4662B88D">
                  <w:pPr>
                    <w:pStyle w:val="27"/>
                    <w:widowControl w:val="0"/>
                    <w:kinsoku/>
                    <w:topLinePunct/>
                    <w:autoSpaceDE/>
                    <w:autoSpaceDN/>
                    <w:spacing w:line="280" w:lineRule="exact"/>
                    <w:rPr>
                      <w:rFonts w:cs="Times New Roman"/>
                      <w:b w:val="0"/>
                      <w:color w:val="auto"/>
                    </w:rPr>
                  </w:pPr>
                  <w:r>
                    <w:rPr>
                      <w:rFonts w:cs="Times New Roman"/>
                      <w:b w:val="0"/>
                      <w:color w:val="auto"/>
                    </w:rPr>
                    <w:t>要求</w:t>
                  </w:r>
                </w:p>
              </w:tc>
            </w:tr>
            <w:tr w14:paraId="57E25E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jc w:val="center"/>
              </w:trPr>
              <w:tc>
                <w:tcPr>
                  <w:tcW w:w="343" w:type="pct"/>
                  <w:vMerge w:val="continue"/>
                  <w:tcBorders>
                    <w:tl2br w:val="nil"/>
                    <w:tr2bl w:val="nil"/>
                  </w:tcBorders>
                  <w:vAlign w:val="center"/>
                </w:tcPr>
                <w:p w14:paraId="2E8E229F">
                  <w:pPr>
                    <w:pStyle w:val="27"/>
                    <w:widowControl w:val="0"/>
                    <w:kinsoku/>
                    <w:topLinePunct/>
                    <w:autoSpaceDE/>
                    <w:autoSpaceDN/>
                    <w:spacing w:line="280" w:lineRule="exact"/>
                    <w:rPr>
                      <w:rFonts w:cs="Times New Roman"/>
                      <w:b w:val="0"/>
                      <w:color w:val="auto"/>
                    </w:rPr>
                  </w:pPr>
                </w:p>
              </w:tc>
              <w:tc>
                <w:tcPr>
                  <w:tcW w:w="375" w:type="pct"/>
                  <w:vMerge w:val="continue"/>
                  <w:tcBorders>
                    <w:tl2br w:val="nil"/>
                    <w:tr2bl w:val="nil"/>
                  </w:tcBorders>
                  <w:vAlign w:val="center"/>
                </w:tcPr>
                <w:p w14:paraId="1C70077F">
                  <w:pPr>
                    <w:pStyle w:val="27"/>
                    <w:widowControl w:val="0"/>
                    <w:kinsoku/>
                    <w:topLinePunct/>
                    <w:autoSpaceDE/>
                    <w:autoSpaceDN/>
                    <w:spacing w:line="280" w:lineRule="exact"/>
                    <w:rPr>
                      <w:rFonts w:cs="Times New Roman"/>
                      <w:b w:val="0"/>
                      <w:color w:val="auto"/>
                    </w:rPr>
                  </w:pPr>
                </w:p>
              </w:tc>
              <w:tc>
                <w:tcPr>
                  <w:tcW w:w="2209" w:type="pct"/>
                  <w:tcBorders>
                    <w:tl2br w:val="nil"/>
                    <w:tr2bl w:val="nil"/>
                  </w:tcBorders>
                  <w:vAlign w:val="center"/>
                </w:tcPr>
                <w:p w14:paraId="41A8226D">
                  <w:pPr>
                    <w:pStyle w:val="27"/>
                    <w:widowControl w:val="0"/>
                    <w:kinsoku/>
                    <w:topLinePunct/>
                    <w:autoSpaceDE/>
                    <w:autoSpaceDN/>
                    <w:spacing w:line="280" w:lineRule="exact"/>
                    <w:rPr>
                      <w:rFonts w:cs="Times New Roman"/>
                      <w:b w:val="0"/>
                      <w:color w:val="auto"/>
                    </w:rPr>
                  </w:pPr>
                  <w:r>
                    <w:rPr>
                      <w:rFonts w:cs="Times New Roman"/>
                      <w:b w:val="0"/>
                      <w:color w:val="auto"/>
                    </w:rPr>
                    <w:t>4.引进项目必须符合国家、自治区和市产业政策、供地政策及园区产业准入条件，负责统筹区域内生态环境基础设施建设，项目入园严格落实规划环评结论及审查意见入园。</w:t>
                  </w:r>
                </w:p>
              </w:tc>
              <w:tc>
                <w:tcPr>
                  <w:tcW w:w="1663" w:type="pct"/>
                  <w:tcBorders>
                    <w:tl2br w:val="nil"/>
                    <w:tr2bl w:val="nil"/>
                  </w:tcBorders>
                  <w:vAlign w:val="center"/>
                </w:tcPr>
                <w:p w14:paraId="12C7C770">
                  <w:pPr>
                    <w:pStyle w:val="27"/>
                    <w:widowControl w:val="0"/>
                    <w:kinsoku/>
                    <w:topLinePunct/>
                    <w:autoSpaceDE/>
                    <w:autoSpaceDN/>
                    <w:spacing w:line="280" w:lineRule="exact"/>
                    <w:rPr>
                      <w:rFonts w:cs="Times New Roman"/>
                      <w:b w:val="0"/>
                      <w:color w:val="auto"/>
                    </w:rPr>
                  </w:pPr>
                  <w:r>
                    <w:rPr>
                      <w:rFonts w:cs="Times New Roman"/>
                      <w:b w:val="0"/>
                      <w:color w:val="auto"/>
                    </w:rPr>
                    <w:t>项目为食品加工，符合工业园区规划。</w:t>
                  </w:r>
                </w:p>
              </w:tc>
              <w:tc>
                <w:tcPr>
                  <w:tcW w:w="408" w:type="pct"/>
                  <w:tcBorders>
                    <w:tl2br w:val="nil"/>
                    <w:tr2bl w:val="nil"/>
                  </w:tcBorders>
                  <w:vAlign w:val="center"/>
                </w:tcPr>
                <w:p w14:paraId="40D38036">
                  <w:pPr>
                    <w:pStyle w:val="27"/>
                    <w:widowControl w:val="0"/>
                    <w:kinsoku/>
                    <w:topLinePunct/>
                    <w:autoSpaceDE/>
                    <w:autoSpaceDN/>
                    <w:spacing w:line="280" w:lineRule="exact"/>
                    <w:rPr>
                      <w:rFonts w:cs="Times New Roman"/>
                      <w:b w:val="0"/>
                      <w:color w:val="auto"/>
                    </w:rPr>
                  </w:pPr>
                  <w:r>
                    <w:rPr>
                      <w:rFonts w:cs="Times New Roman"/>
                      <w:b w:val="0"/>
                      <w:color w:val="auto"/>
                    </w:rPr>
                    <w:t>符合</w:t>
                  </w:r>
                </w:p>
                <w:p w14:paraId="7086CD2F">
                  <w:pPr>
                    <w:pStyle w:val="27"/>
                    <w:widowControl w:val="0"/>
                    <w:kinsoku/>
                    <w:topLinePunct/>
                    <w:autoSpaceDE/>
                    <w:autoSpaceDN/>
                    <w:spacing w:line="280" w:lineRule="exact"/>
                    <w:rPr>
                      <w:rFonts w:cs="Times New Roman"/>
                      <w:b w:val="0"/>
                      <w:color w:val="auto"/>
                    </w:rPr>
                  </w:pPr>
                  <w:r>
                    <w:rPr>
                      <w:rFonts w:cs="Times New Roman"/>
                      <w:b w:val="0"/>
                      <w:color w:val="auto"/>
                    </w:rPr>
                    <w:t>要求</w:t>
                  </w:r>
                </w:p>
              </w:tc>
            </w:tr>
            <w:tr w14:paraId="0D0D63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jc w:val="center"/>
              </w:trPr>
              <w:tc>
                <w:tcPr>
                  <w:tcW w:w="343" w:type="pct"/>
                  <w:vMerge w:val="continue"/>
                  <w:tcBorders>
                    <w:tl2br w:val="nil"/>
                    <w:tr2bl w:val="nil"/>
                  </w:tcBorders>
                  <w:vAlign w:val="center"/>
                </w:tcPr>
                <w:p w14:paraId="5451C944">
                  <w:pPr>
                    <w:pStyle w:val="27"/>
                    <w:widowControl w:val="0"/>
                    <w:kinsoku/>
                    <w:topLinePunct/>
                    <w:autoSpaceDE/>
                    <w:autoSpaceDN/>
                    <w:spacing w:line="280" w:lineRule="exact"/>
                    <w:rPr>
                      <w:rFonts w:cs="Times New Roman"/>
                      <w:b w:val="0"/>
                      <w:color w:val="auto"/>
                    </w:rPr>
                  </w:pPr>
                </w:p>
              </w:tc>
              <w:tc>
                <w:tcPr>
                  <w:tcW w:w="375" w:type="pct"/>
                  <w:vMerge w:val="continue"/>
                  <w:tcBorders>
                    <w:tl2br w:val="nil"/>
                    <w:tr2bl w:val="nil"/>
                  </w:tcBorders>
                  <w:vAlign w:val="center"/>
                </w:tcPr>
                <w:p w14:paraId="20BAE1D1">
                  <w:pPr>
                    <w:pStyle w:val="27"/>
                    <w:widowControl w:val="0"/>
                    <w:kinsoku/>
                    <w:topLinePunct/>
                    <w:autoSpaceDE/>
                    <w:autoSpaceDN/>
                    <w:spacing w:line="280" w:lineRule="exact"/>
                    <w:rPr>
                      <w:rFonts w:cs="Times New Roman"/>
                      <w:b w:val="0"/>
                      <w:color w:val="auto"/>
                    </w:rPr>
                  </w:pPr>
                </w:p>
              </w:tc>
              <w:tc>
                <w:tcPr>
                  <w:tcW w:w="2209" w:type="pct"/>
                  <w:tcBorders>
                    <w:tl2br w:val="nil"/>
                    <w:tr2bl w:val="nil"/>
                  </w:tcBorders>
                  <w:vAlign w:val="center"/>
                </w:tcPr>
                <w:p w14:paraId="44B012D4">
                  <w:pPr>
                    <w:pStyle w:val="27"/>
                    <w:widowControl w:val="0"/>
                    <w:kinsoku/>
                    <w:topLinePunct/>
                    <w:autoSpaceDE/>
                    <w:autoSpaceDN/>
                    <w:spacing w:line="280" w:lineRule="exact"/>
                    <w:rPr>
                      <w:rFonts w:cs="Times New Roman"/>
                      <w:b w:val="0"/>
                      <w:color w:val="auto"/>
                    </w:rPr>
                  </w:pPr>
                  <w:r>
                    <w:rPr>
                      <w:rFonts w:cs="Times New Roman"/>
                      <w:b w:val="0"/>
                      <w:color w:val="auto"/>
                    </w:rPr>
                    <w:t>5.园区周边1公里范围内临近饮用水水源保护区（全州县县城饮用水水源保护区）等生态环境敏感区域，应优化产业布局，控制开发强度，新建、改建、扩建项目要采取切实可行的环保措施，降低对周边生态环境敏感区域的影响。</w:t>
                  </w:r>
                </w:p>
              </w:tc>
              <w:tc>
                <w:tcPr>
                  <w:tcW w:w="1663" w:type="pct"/>
                  <w:tcBorders>
                    <w:tl2br w:val="nil"/>
                    <w:tr2bl w:val="nil"/>
                  </w:tcBorders>
                  <w:vAlign w:val="center"/>
                </w:tcPr>
                <w:p w14:paraId="235CFF07">
                  <w:pPr>
                    <w:pStyle w:val="27"/>
                    <w:widowControl w:val="0"/>
                    <w:kinsoku/>
                    <w:topLinePunct/>
                    <w:autoSpaceDE/>
                    <w:autoSpaceDN/>
                    <w:spacing w:line="280" w:lineRule="exact"/>
                    <w:rPr>
                      <w:rFonts w:cs="Times New Roman"/>
                      <w:b w:val="0"/>
                      <w:color w:val="auto"/>
                    </w:rPr>
                  </w:pPr>
                  <w:r>
                    <w:rPr>
                      <w:rFonts w:cs="Times New Roman"/>
                      <w:b w:val="0"/>
                      <w:bCs/>
                      <w:color w:val="auto"/>
                      <w:szCs w:val="18"/>
                    </w:rPr>
                    <w:t>项目距离最近的绍水镇白沙河饮用水水源地二级保护区约为</w:t>
                  </w:r>
                  <w:r>
                    <w:rPr>
                      <w:rFonts w:hint="eastAsia" w:cs="Times New Roman"/>
                      <w:b w:val="0"/>
                      <w:bCs/>
                      <w:color w:val="auto"/>
                      <w:szCs w:val="18"/>
                    </w:rPr>
                    <w:t>1.24km</w:t>
                  </w:r>
                  <w:r>
                    <w:rPr>
                      <w:rStyle w:val="40"/>
                      <w:rFonts w:cs="Times New Roman"/>
                      <w:b w:val="0"/>
                      <w:color w:val="auto"/>
                    </w:rPr>
                    <w:t>，大于</w:t>
                  </w:r>
                  <w:r>
                    <w:rPr>
                      <w:rFonts w:cs="Times New Roman"/>
                      <w:b w:val="0"/>
                      <w:color w:val="auto"/>
                    </w:rPr>
                    <w:t>1公里</w:t>
                  </w:r>
                  <w:r>
                    <w:rPr>
                      <w:rFonts w:hint="eastAsia" w:cs="Times New Roman"/>
                      <w:b w:val="0"/>
                      <w:color w:val="auto"/>
                    </w:rPr>
                    <w:t>。</w:t>
                  </w:r>
                </w:p>
              </w:tc>
              <w:tc>
                <w:tcPr>
                  <w:tcW w:w="408" w:type="pct"/>
                  <w:tcBorders>
                    <w:tl2br w:val="nil"/>
                    <w:tr2bl w:val="nil"/>
                  </w:tcBorders>
                  <w:vAlign w:val="center"/>
                </w:tcPr>
                <w:p w14:paraId="370803EA">
                  <w:pPr>
                    <w:pStyle w:val="27"/>
                    <w:widowControl w:val="0"/>
                    <w:kinsoku/>
                    <w:topLinePunct/>
                    <w:autoSpaceDE/>
                    <w:autoSpaceDN/>
                    <w:spacing w:line="280" w:lineRule="exact"/>
                    <w:rPr>
                      <w:rFonts w:cs="Times New Roman"/>
                      <w:b w:val="0"/>
                      <w:color w:val="auto"/>
                    </w:rPr>
                  </w:pPr>
                  <w:r>
                    <w:rPr>
                      <w:rFonts w:cs="Times New Roman"/>
                      <w:b w:val="0"/>
                      <w:color w:val="auto"/>
                    </w:rPr>
                    <w:t>符合</w:t>
                  </w:r>
                </w:p>
                <w:p w14:paraId="1EA5E24E">
                  <w:pPr>
                    <w:pStyle w:val="27"/>
                    <w:widowControl w:val="0"/>
                    <w:kinsoku/>
                    <w:topLinePunct/>
                    <w:autoSpaceDE/>
                    <w:autoSpaceDN/>
                    <w:spacing w:line="280" w:lineRule="exact"/>
                    <w:rPr>
                      <w:rFonts w:cs="Times New Roman"/>
                      <w:b w:val="0"/>
                      <w:color w:val="auto"/>
                    </w:rPr>
                  </w:pPr>
                  <w:r>
                    <w:rPr>
                      <w:rFonts w:cs="Times New Roman"/>
                      <w:b w:val="0"/>
                      <w:color w:val="auto"/>
                    </w:rPr>
                    <w:t>要求</w:t>
                  </w:r>
                </w:p>
              </w:tc>
            </w:tr>
            <w:tr w14:paraId="1C9E054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jc w:val="center"/>
              </w:trPr>
              <w:tc>
                <w:tcPr>
                  <w:tcW w:w="343" w:type="pct"/>
                  <w:vMerge w:val="continue"/>
                  <w:tcBorders>
                    <w:tl2br w:val="nil"/>
                    <w:tr2bl w:val="nil"/>
                  </w:tcBorders>
                  <w:vAlign w:val="center"/>
                </w:tcPr>
                <w:p w14:paraId="464C7D78">
                  <w:pPr>
                    <w:pStyle w:val="27"/>
                    <w:widowControl w:val="0"/>
                    <w:kinsoku/>
                    <w:topLinePunct/>
                    <w:autoSpaceDE/>
                    <w:autoSpaceDN/>
                    <w:spacing w:line="280" w:lineRule="exact"/>
                    <w:rPr>
                      <w:rFonts w:cs="Times New Roman"/>
                      <w:b w:val="0"/>
                      <w:color w:val="auto"/>
                    </w:rPr>
                  </w:pPr>
                </w:p>
              </w:tc>
              <w:tc>
                <w:tcPr>
                  <w:tcW w:w="375" w:type="pct"/>
                  <w:vMerge w:val="restart"/>
                  <w:tcBorders>
                    <w:tl2br w:val="nil"/>
                    <w:tr2bl w:val="nil"/>
                  </w:tcBorders>
                  <w:vAlign w:val="center"/>
                </w:tcPr>
                <w:p w14:paraId="6D1B56F1">
                  <w:pPr>
                    <w:pStyle w:val="27"/>
                    <w:widowControl w:val="0"/>
                    <w:kinsoku/>
                    <w:topLinePunct/>
                    <w:autoSpaceDE/>
                    <w:autoSpaceDN/>
                    <w:spacing w:line="280" w:lineRule="exact"/>
                    <w:rPr>
                      <w:rFonts w:cs="Times New Roman"/>
                      <w:b w:val="0"/>
                      <w:color w:val="auto"/>
                    </w:rPr>
                  </w:pPr>
                  <w:r>
                    <w:rPr>
                      <w:rFonts w:cs="Times New Roman"/>
                      <w:b w:val="0"/>
                      <w:color w:val="auto"/>
                    </w:rPr>
                    <w:t>污染物排放管控</w:t>
                  </w:r>
                </w:p>
              </w:tc>
              <w:tc>
                <w:tcPr>
                  <w:tcW w:w="2209" w:type="pct"/>
                  <w:tcBorders>
                    <w:tl2br w:val="nil"/>
                    <w:tr2bl w:val="nil"/>
                  </w:tcBorders>
                  <w:vAlign w:val="center"/>
                </w:tcPr>
                <w:p w14:paraId="5FBF7F78">
                  <w:pPr>
                    <w:pStyle w:val="27"/>
                    <w:widowControl w:val="0"/>
                    <w:kinsoku/>
                    <w:topLinePunct/>
                    <w:autoSpaceDE/>
                    <w:autoSpaceDN/>
                    <w:spacing w:line="280" w:lineRule="exact"/>
                    <w:jc w:val="both"/>
                    <w:rPr>
                      <w:rFonts w:cs="Times New Roman"/>
                      <w:b w:val="0"/>
                      <w:color w:val="auto"/>
                    </w:rPr>
                  </w:pPr>
                  <w:r>
                    <w:rPr>
                      <w:rFonts w:cs="Times New Roman"/>
                      <w:b w:val="0"/>
                      <w:color w:val="auto"/>
                    </w:rPr>
                    <w:t>1.深化园区工业污染治理，持续推进工业污染源全面达标排放，开展烟气高效脱硫脱硝、除尘改造。推进各类园区技术、工艺、设备等生态化、循环化改造，积极推广园区集中供热</w:t>
                  </w:r>
                </w:p>
              </w:tc>
              <w:tc>
                <w:tcPr>
                  <w:tcW w:w="1663" w:type="pct"/>
                  <w:tcBorders>
                    <w:tl2br w:val="nil"/>
                    <w:tr2bl w:val="nil"/>
                  </w:tcBorders>
                  <w:vAlign w:val="center"/>
                </w:tcPr>
                <w:p w14:paraId="7A3DFBFE">
                  <w:pPr>
                    <w:pStyle w:val="27"/>
                    <w:widowControl w:val="0"/>
                    <w:kinsoku/>
                    <w:topLinePunct/>
                    <w:autoSpaceDE/>
                    <w:autoSpaceDN/>
                    <w:spacing w:line="280" w:lineRule="exact"/>
                    <w:rPr>
                      <w:rFonts w:cs="Times New Roman"/>
                      <w:b w:val="0"/>
                      <w:color w:val="auto"/>
                    </w:rPr>
                  </w:pPr>
                  <w:r>
                    <w:rPr>
                      <w:rFonts w:cs="Times New Roman"/>
                      <w:b w:val="0"/>
                      <w:color w:val="auto"/>
                    </w:rPr>
                    <w:t>本项目属于扶贫产业园，园区规模较小，不足以支撑集中供热设施建设。本项目1台</w:t>
                  </w:r>
                  <w:r>
                    <w:rPr>
                      <w:rFonts w:hint="eastAsia" w:cs="Times New Roman"/>
                      <w:b w:val="0"/>
                      <w:color w:val="auto"/>
                    </w:rPr>
                    <w:t>2.33</w:t>
                  </w:r>
                  <w:r>
                    <w:rPr>
                      <w:rFonts w:cs="Times New Roman"/>
                      <w:b w:val="0"/>
                      <w:color w:val="auto"/>
                    </w:rPr>
                    <w:t>t/h生物质热水锅炉供热。</w:t>
                  </w:r>
                </w:p>
              </w:tc>
              <w:tc>
                <w:tcPr>
                  <w:tcW w:w="408" w:type="pct"/>
                  <w:tcBorders>
                    <w:tl2br w:val="nil"/>
                    <w:tr2bl w:val="nil"/>
                  </w:tcBorders>
                  <w:vAlign w:val="center"/>
                </w:tcPr>
                <w:p w14:paraId="3D990FBE">
                  <w:pPr>
                    <w:pStyle w:val="27"/>
                    <w:widowControl w:val="0"/>
                    <w:kinsoku/>
                    <w:topLinePunct/>
                    <w:autoSpaceDE/>
                    <w:autoSpaceDN/>
                    <w:spacing w:line="280" w:lineRule="exact"/>
                    <w:rPr>
                      <w:rFonts w:cs="Times New Roman"/>
                      <w:b w:val="0"/>
                      <w:color w:val="auto"/>
                    </w:rPr>
                  </w:pPr>
                  <w:r>
                    <w:rPr>
                      <w:rFonts w:cs="Times New Roman"/>
                      <w:b w:val="0"/>
                      <w:color w:val="auto"/>
                    </w:rPr>
                    <w:t>基本符合</w:t>
                  </w:r>
                </w:p>
                <w:p w14:paraId="62AB54B3">
                  <w:pPr>
                    <w:pStyle w:val="27"/>
                    <w:widowControl w:val="0"/>
                    <w:kinsoku/>
                    <w:topLinePunct/>
                    <w:autoSpaceDE/>
                    <w:autoSpaceDN/>
                    <w:spacing w:line="280" w:lineRule="exact"/>
                    <w:rPr>
                      <w:rFonts w:cs="Times New Roman"/>
                      <w:b w:val="0"/>
                      <w:color w:val="auto"/>
                    </w:rPr>
                  </w:pPr>
                  <w:r>
                    <w:rPr>
                      <w:rFonts w:cs="Times New Roman"/>
                      <w:b w:val="0"/>
                      <w:color w:val="auto"/>
                    </w:rPr>
                    <w:t>要求</w:t>
                  </w:r>
                </w:p>
              </w:tc>
            </w:tr>
            <w:tr w14:paraId="355D31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jc w:val="center"/>
              </w:trPr>
              <w:tc>
                <w:tcPr>
                  <w:tcW w:w="343" w:type="pct"/>
                  <w:vMerge w:val="continue"/>
                  <w:tcBorders>
                    <w:tl2br w:val="nil"/>
                    <w:tr2bl w:val="nil"/>
                  </w:tcBorders>
                  <w:vAlign w:val="center"/>
                </w:tcPr>
                <w:p w14:paraId="7A55C6A6">
                  <w:pPr>
                    <w:pStyle w:val="27"/>
                    <w:widowControl w:val="0"/>
                    <w:kinsoku/>
                    <w:topLinePunct/>
                    <w:autoSpaceDE/>
                    <w:autoSpaceDN/>
                    <w:spacing w:line="280" w:lineRule="exact"/>
                    <w:rPr>
                      <w:rFonts w:cs="Times New Roman"/>
                      <w:b w:val="0"/>
                      <w:color w:val="auto"/>
                    </w:rPr>
                  </w:pPr>
                </w:p>
              </w:tc>
              <w:tc>
                <w:tcPr>
                  <w:tcW w:w="375" w:type="pct"/>
                  <w:vMerge w:val="continue"/>
                  <w:tcBorders>
                    <w:tl2br w:val="nil"/>
                    <w:tr2bl w:val="nil"/>
                  </w:tcBorders>
                  <w:vAlign w:val="center"/>
                </w:tcPr>
                <w:p w14:paraId="30260E14">
                  <w:pPr>
                    <w:pStyle w:val="27"/>
                    <w:widowControl w:val="0"/>
                    <w:kinsoku/>
                    <w:topLinePunct/>
                    <w:autoSpaceDE/>
                    <w:autoSpaceDN/>
                    <w:spacing w:line="280" w:lineRule="exact"/>
                    <w:rPr>
                      <w:rFonts w:cs="Times New Roman"/>
                      <w:b w:val="0"/>
                      <w:color w:val="auto"/>
                    </w:rPr>
                  </w:pPr>
                </w:p>
              </w:tc>
              <w:tc>
                <w:tcPr>
                  <w:tcW w:w="2209" w:type="pct"/>
                  <w:tcBorders>
                    <w:tl2br w:val="nil"/>
                    <w:tr2bl w:val="nil"/>
                  </w:tcBorders>
                  <w:vAlign w:val="center"/>
                </w:tcPr>
                <w:p w14:paraId="2B6DE0D1">
                  <w:pPr>
                    <w:pStyle w:val="27"/>
                    <w:widowControl w:val="0"/>
                    <w:kinsoku/>
                    <w:topLinePunct/>
                    <w:autoSpaceDE/>
                    <w:autoSpaceDN/>
                    <w:spacing w:line="280" w:lineRule="exact"/>
                    <w:rPr>
                      <w:rFonts w:cs="Times New Roman"/>
                      <w:b w:val="0"/>
                      <w:color w:val="auto"/>
                    </w:rPr>
                  </w:pPr>
                  <w:r>
                    <w:rPr>
                      <w:rFonts w:cs="Times New Roman"/>
                      <w:b w:val="0"/>
                      <w:color w:val="auto"/>
                    </w:rPr>
                    <w:t xml:space="preserve">2．强化园区堆场扬尘控制。 </w:t>
                  </w:r>
                </w:p>
              </w:tc>
              <w:tc>
                <w:tcPr>
                  <w:tcW w:w="1663" w:type="pct"/>
                  <w:tcBorders>
                    <w:tl2br w:val="nil"/>
                    <w:tr2bl w:val="nil"/>
                  </w:tcBorders>
                  <w:vAlign w:val="center"/>
                </w:tcPr>
                <w:p w14:paraId="1DD2EF16">
                  <w:pPr>
                    <w:pStyle w:val="27"/>
                    <w:widowControl w:val="0"/>
                    <w:kinsoku/>
                    <w:topLinePunct/>
                    <w:autoSpaceDE/>
                    <w:autoSpaceDN/>
                    <w:spacing w:line="280" w:lineRule="exact"/>
                    <w:rPr>
                      <w:rFonts w:cs="Times New Roman"/>
                      <w:b w:val="0"/>
                      <w:color w:val="auto"/>
                    </w:rPr>
                  </w:pPr>
                  <w:r>
                    <w:rPr>
                      <w:rFonts w:cs="Times New Roman"/>
                      <w:b w:val="0"/>
                      <w:color w:val="auto"/>
                    </w:rPr>
                    <w:t>本项目无堆场。</w:t>
                  </w:r>
                </w:p>
              </w:tc>
              <w:tc>
                <w:tcPr>
                  <w:tcW w:w="408" w:type="pct"/>
                  <w:tcBorders>
                    <w:tl2br w:val="nil"/>
                    <w:tr2bl w:val="nil"/>
                  </w:tcBorders>
                  <w:vAlign w:val="center"/>
                </w:tcPr>
                <w:p w14:paraId="0B826309">
                  <w:pPr>
                    <w:pStyle w:val="27"/>
                    <w:widowControl w:val="0"/>
                    <w:kinsoku/>
                    <w:topLinePunct/>
                    <w:autoSpaceDE/>
                    <w:autoSpaceDN/>
                    <w:spacing w:line="280" w:lineRule="exact"/>
                    <w:rPr>
                      <w:rFonts w:cs="Times New Roman"/>
                      <w:b w:val="0"/>
                      <w:color w:val="auto"/>
                    </w:rPr>
                  </w:pPr>
                  <w:r>
                    <w:rPr>
                      <w:rFonts w:cs="Times New Roman"/>
                      <w:b w:val="0"/>
                      <w:color w:val="auto"/>
                    </w:rPr>
                    <w:t>基本符合要求</w:t>
                  </w:r>
                </w:p>
              </w:tc>
            </w:tr>
            <w:tr w14:paraId="7EF17C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jc w:val="center"/>
              </w:trPr>
              <w:tc>
                <w:tcPr>
                  <w:tcW w:w="343" w:type="pct"/>
                  <w:vMerge w:val="continue"/>
                  <w:tcBorders>
                    <w:tl2br w:val="nil"/>
                    <w:tr2bl w:val="nil"/>
                  </w:tcBorders>
                  <w:vAlign w:val="center"/>
                </w:tcPr>
                <w:p w14:paraId="3A2AFE9F">
                  <w:pPr>
                    <w:pStyle w:val="27"/>
                    <w:widowControl w:val="0"/>
                    <w:kinsoku/>
                    <w:topLinePunct/>
                    <w:autoSpaceDE/>
                    <w:autoSpaceDN/>
                    <w:spacing w:line="280" w:lineRule="exact"/>
                    <w:rPr>
                      <w:rFonts w:cs="Times New Roman"/>
                      <w:b w:val="0"/>
                      <w:color w:val="auto"/>
                    </w:rPr>
                  </w:pPr>
                </w:p>
              </w:tc>
              <w:tc>
                <w:tcPr>
                  <w:tcW w:w="375" w:type="pct"/>
                  <w:vMerge w:val="continue"/>
                  <w:tcBorders>
                    <w:tl2br w:val="nil"/>
                    <w:tr2bl w:val="nil"/>
                  </w:tcBorders>
                  <w:vAlign w:val="center"/>
                </w:tcPr>
                <w:p w14:paraId="59F6174F">
                  <w:pPr>
                    <w:pStyle w:val="27"/>
                    <w:widowControl w:val="0"/>
                    <w:kinsoku/>
                    <w:topLinePunct/>
                    <w:autoSpaceDE/>
                    <w:autoSpaceDN/>
                    <w:spacing w:line="280" w:lineRule="exact"/>
                    <w:rPr>
                      <w:rFonts w:cs="Times New Roman"/>
                      <w:b w:val="0"/>
                      <w:color w:val="auto"/>
                    </w:rPr>
                  </w:pPr>
                </w:p>
              </w:tc>
              <w:tc>
                <w:tcPr>
                  <w:tcW w:w="2209" w:type="pct"/>
                  <w:tcBorders>
                    <w:tl2br w:val="nil"/>
                    <w:tr2bl w:val="nil"/>
                  </w:tcBorders>
                  <w:vAlign w:val="center"/>
                </w:tcPr>
                <w:p w14:paraId="798F1B62">
                  <w:pPr>
                    <w:pStyle w:val="27"/>
                    <w:widowControl w:val="0"/>
                    <w:kinsoku/>
                    <w:topLinePunct/>
                    <w:autoSpaceDE/>
                    <w:autoSpaceDN/>
                    <w:spacing w:line="280" w:lineRule="exact"/>
                    <w:rPr>
                      <w:rFonts w:cs="Times New Roman"/>
                      <w:b w:val="0"/>
                      <w:color w:val="auto"/>
                    </w:rPr>
                  </w:pPr>
                  <w:r>
                    <w:rPr>
                      <w:rFonts w:cs="Times New Roman"/>
                      <w:b w:val="0"/>
                      <w:color w:val="auto"/>
                    </w:rPr>
                    <w:t>3.推动重点行业VOCs的排放管控，加强VOCs排放企业源头控制。园区实施低VOCs含量原辅材料替代</w:t>
                  </w:r>
                </w:p>
              </w:tc>
              <w:tc>
                <w:tcPr>
                  <w:tcW w:w="1663" w:type="pct"/>
                  <w:tcBorders>
                    <w:tl2br w:val="nil"/>
                    <w:tr2bl w:val="nil"/>
                  </w:tcBorders>
                  <w:vAlign w:val="center"/>
                </w:tcPr>
                <w:p w14:paraId="154EB9C4">
                  <w:pPr>
                    <w:pStyle w:val="27"/>
                    <w:widowControl w:val="0"/>
                    <w:kinsoku/>
                    <w:topLinePunct/>
                    <w:autoSpaceDE/>
                    <w:autoSpaceDN/>
                    <w:spacing w:line="280" w:lineRule="exact"/>
                    <w:rPr>
                      <w:rFonts w:cs="Times New Roman"/>
                      <w:b w:val="0"/>
                      <w:color w:val="auto"/>
                    </w:rPr>
                  </w:pPr>
                  <w:r>
                    <w:rPr>
                      <w:rFonts w:cs="Times New Roman"/>
                      <w:b w:val="0"/>
                      <w:color w:val="auto"/>
                    </w:rPr>
                    <w:t>本项目不涉及VOCs</w:t>
                  </w:r>
                  <w:r>
                    <w:rPr>
                      <w:rFonts w:hint="eastAsia" w:cs="Times New Roman"/>
                      <w:b w:val="0"/>
                      <w:color w:val="auto"/>
                    </w:rPr>
                    <w:t>。</w:t>
                  </w:r>
                </w:p>
              </w:tc>
              <w:tc>
                <w:tcPr>
                  <w:tcW w:w="408" w:type="pct"/>
                  <w:tcBorders>
                    <w:tl2br w:val="nil"/>
                    <w:tr2bl w:val="nil"/>
                  </w:tcBorders>
                  <w:vAlign w:val="center"/>
                </w:tcPr>
                <w:p w14:paraId="35936B98">
                  <w:pPr>
                    <w:pStyle w:val="27"/>
                    <w:widowControl w:val="0"/>
                    <w:kinsoku/>
                    <w:topLinePunct/>
                    <w:autoSpaceDE/>
                    <w:autoSpaceDN/>
                    <w:spacing w:line="280" w:lineRule="exact"/>
                    <w:rPr>
                      <w:rFonts w:cs="Times New Roman"/>
                      <w:b w:val="0"/>
                      <w:color w:val="auto"/>
                    </w:rPr>
                  </w:pPr>
                  <w:r>
                    <w:rPr>
                      <w:rFonts w:cs="Times New Roman"/>
                      <w:b w:val="0"/>
                      <w:color w:val="auto"/>
                    </w:rPr>
                    <w:t>符合</w:t>
                  </w:r>
                </w:p>
              </w:tc>
            </w:tr>
            <w:tr w14:paraId="51697D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jc w:val="center"/>
              </w:trPr>
              <w:tc>
                <w:tcPr>
                  <w:tcW w:w="343" w:type="pct"/>
                  <w:vMerge w:val="continue"/>
                  <w:tcBorders>
                    <w:tl2br w:val="nil"/>
                    <w:tr2bl w:val="nil"/>
                  </w:tcBorders>
                  <w:vAlign w:val="center"/>
                </w:tcPr>
                <w:p w14:paraId="42B1CF38">
                  <w:pPr>
                    <w:pStyle w:val="27"/>
                    <w:widowControl w:val="0"/>
                    <w:kinsoku/>
                    <w:topLinePunct/>
                    <w:autoSpaceDE/>
                    <w:autoSpaceDN/>
                    <w:spacing w:line="280" w:lineRule="exact"/>
                    <w:rPr>
                      <w:rFonts w:cs="Times New Roman"/>
                      <w:b w:val="0"/>
                      <w:color w:val="auto"/>
                    </w:rPr>
                  </w:pPr>
                </w:p>
              </w:tc>
              <w:tc>
                <w:tcPr>
                  <w:tcW w:w="375" w:type="pct"/>
                  <w:vMerge w:val="continue"/>
                  <w:tcBorders>
                    <w:tl2br w:val="nil"/>
                    <w:tr2bl w:val="nil"/>
                  </w:tcBorders>
                  <w:vAlign w:val="center"/>
                </w:tcPr>
                <w:p w14:paraId="6D647CEE">
                  <w:pPr>
                    <w:pStyle w:val="27"/>
                    <w:widowControl w:val="0"/>
                    <w:kinsoku/>
                    <w:topLinePunct/>
                    <w:autoSpaceDE/>
                    <w:autoSpaceDN/>
                    <w:spacing w:line="280" w:lineRule="exact"/>
                    <w:rPr>
                      <w:rFonts w:cs="Times New Roman"/>
                      <w:b w:val="0"/>
                      <w:color w:val="auto"/>
                    </w:rPr>
                  </w:pPr>
                </w:p>
              </w:tc>
              <w:tc>
                <w:tcPr>
                  <w:tcW w:w="2209" w:type="pct"/>
                  <w:tcBorders>
                    <w:tl2br w:val="nil"/>
                    <w:tr2bl w:val="nil"/>
                  </w:tcBorders>
                  <w:vAlign w:val="center"/>
                </w:tcPr>
                <w:p w14:paraId="312315D1">
                  <w:pPr>
                    <w:pStyle w:val="27"/>
                    <w:widowControl w:val="0"/>
                    <w:kinsoku/>
                    <w:topLinePunct/>
                    <w:autoSpaceDE/>
                    <w:autoSpaceDN/>
                    <w:spacing w:line="280" w:lineRule="exact"/>
                    <w:rPr>
                      <w:rFonts w:cs="Times New Roman"/>
                      <w:b w:val="0"/>
                      <w:color w:val="auto"/>
                    </w:rPr>
                  </w:pPr>
                  <w:r>
                    <w:rPr>
                      <w:rFonts w:cs="Times New Roman"/>
                      <w:b w:val="0"/>
                      <w:color w:val="auto"/>
                    </w:rPr>
                    <w:t>4.继续加强工业集聚区集中式污水处理设施建设，确保已建污水处理设施稳定运行及达标排放。园区集中式污水处理设施总排口安装自动监控系统、视频监控系统，并与生态环境主管部门联网。按照“清污分流、雨污分流”原则，实施废水分类收集、分质处理。</w:t>
                  </w:r>
                </w:p>
              </w:tc>
              <w:tc>
                <w:tcPr>
                  <w:tcW w:w="1663" w:type="pct"/>
                  <w:tcBorders>
                    <w:tl2br w:val="nil"/>
                    <w:tr2bl w:val="nil"/>
                  </w:tcBorders>
                  <w:vAlign w:val="center"/>
                </w:tcPr>
                <w:p w14:paraId="4FF86F8A">
                  <w:pPr>
                    <w:pStyle w:val="27"/>
                    <w:widowControl w:val="0"/>
                    <w:kinsoku/>
                    <w:topLinePunct/>
                    <w:autoSpaceDE/>
                    <w:autoSpaceDN/>
                    <w:spacing w:line="280" w:lineRule="exact"/>
                    <w:rPr>
                      <w:rFonts w:cs="Times New Roman"/>
                      <w:b w:val="0"/>
                      <w:color w:val="auto"/>
                    </w:rPr>
                  </w:pPr>
                  <w:r>
                    <w:rPr>
                      <w:rFonts w:cs="Times New Roman"/>
                      <w:b w:val="0"/>
                      <w:color w:val="auto"/>
                    </w:rPr>
                    <w:t>本项目生产废水和生活污水排入绍水镇农产品加工扶贫产业园区生产污水集中处理站处理。本项目排水水质满足污水处理站进水水质要求，满足园区管理部门相关要求。</w:t>
                  </w:r>
                </w:p>
              </w:tc>
              <w:tc>
                <w:tcPr>
                  <w:tcW w:w="408" w:type="pct"/>
                  <w:tcBorders>
                    <w:tl2br w:val="nil"/>
                    <w:tr2bl w:val="nil"/>
                  </w:tcBorders>
                  <w:vAlign w:val="center"/>
                </w:tcPr>
                <w:p w14:paraId="059FADA9">
                  <w:pPr>
                    <w:pStyle w:val="27"/>
                    <w:widowControl w:val="0"/>
                    <w:kinsoku/>
                    <w:topLinePunct/>
                    <w:autoSpaceDE/>
                    <w:autoSpaceDN/>
                    <w:spacing w:line="280" w:lineRule="exact"/>
                    <w:rPr>
                      <w:rFonts w:cs="Times New Roman"/>
                      <w:b w:val="0"/>
                      <w:color w:val="auto"/>
                    </w:rPr>
                  </w:pPr>
                </w:p>
              </w:tc>
            </w:tr>
            <w:tr w14:paraId="5D2D9F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jc w:val="center"/>
              </w:trPr>
              <w:tc>
                <w:tcPr>
                  <w:tcW w:w="343" w:type="pct"/>
                  <w:vMerge w:val="continue"/>
                  <w:tcBorders>
                    <w:tl2br w:val="nil"/>
                    <w:tr2bl w:val="nil"/>
                  </w:tcBorders>
                  <w:vAlign w:val="center"/>
                </w:tcPr>
                <w:p w14:paraId="408D6785">
                  <w:pPr>
                    <w:pStyle w:val="27"/>
                    <w:widowControl w:val="0"/>
                    <w:kinsoku/>
                    <w:topLinePunct/>
                    <w:autoSpaceDE/>
                    <w:autoSpaceDN/>
                    <w:spacing w:line="280" w:lineRule="exact"/>
                    <w:rPr>
                      <w:rFonts w:cs="Times New Roman"/>
                      <w:b w:val="0"/>
                      <w:color w:val="auto"/>
                    </w:rPr>
                  </w:pPr>
                </w:p>
              </w:tc>
              <w:tc>
                <w:tcPr>
                  <w:tcW w:w="375" w:type="pct"/>
                  <w:vMerge w:val="continue"/>
                  <w:tcBorders>
                    <w:tl2br w:val="nil"/>
                    <w:tr2bl w:val="nil"/>
                  </w:tcBorders>
                  <w:vAlign w:val="center"/>
                </w:tcPr>
                <w:p w14:paraId="02E92BBE">
                  <w:pPr>
                    <w:pStyle w:val="27"/>
                    <w:widowControl w:val="0"/>
                    <w:kinsoku/>
                    <w:topLinePunct/>
                    <w:autoSpaceDE/>
                    <w:autoSpaceDN/>
                    <w:spacing w:line="280" w:lineRule="exact"/>
                    <w:rPr>
                      <w:rFonts w:cs="Times New Roman"/>
                      <w:b w:val="0"/>
                      <w:color w:val="auto"/>
                    </w:rPr>
                  </w:pPr>
                </w:p>
              </w:tc>
              <w:tc>
                <w:tcPr>
                  <w:tcW w:w="2209" w:type="pct"/>
                  <w:tcBorders>
                    <w:tl2br w:val="nil"/>
                    <w:tr2bl w:val="nil"/>
                  </w:tcBorders>
                  <w:vAlign w:val="center"/>
                </w:tcPr>
                <w:p w14:paraId="3426FA46">
                  <w:pPr>
                    <w:pStyle w:val="27"/>
                    <w:widowControl w:val="0"/>
                    <w:kinsoku/>
                    <w:topLinePunct/>
                    <w:autoSpaceDE/>
                    <w:autoSpaceDN/>
                    <w:spacing w:line="280" w:lineRule="exact"/>
                    <w:rPr>
                      <w:rFonts w:cs="Times New Roman"/>
                      <w:b w:val="0"/>
                      <w:color w:val="auto"/>
                    </w:rPr>
                  </w:pPr>
                  <w:r>
                    <w:rPr>
                      <w:rFonts w:cs="Times New Roman"/>
                      <w:b w:val="0"/>
                      <w:color w:val="auto"/>
                    </w:rPr>
                    <w:t>5.园区及园区企业排放水污染物，要满足国家或者地方规定的水污染物排放标准和重点水污染物排放总量控制指标。直接外排水环境的，执行国家或者地方规定的标准要求；经城镇污水集中处理设施处理后排放的，执行市政部门管理要求;经园区污水集中处理设施处理后排放的，执行园区管理部门相关要求。</w:t>
                  </w:r>
                </w:p>
              </w:tc>
              <w:tc>
                <w:tcPr>
                  <w:tcW w:w="1663" w:type="pct"/>
                  <w:tcBorders>
                    <w:tl2br w:val="nil"/>
                    <w:tr2bl w:val="nil"/>
                  </w:tcBorders>
                  <w:vAlign w:val="center"/>
                </w:tcPr>
                <w:p w14:paraId="6D7FC2F6">
                  <w:pPr>
                    <w:pStyle w:val="27"/>
                    <w:widowControl w:val="0"/>
                    <w:kinsoku/>
                    <w:topLinePunct/>
                    <w:autoSpaceDE/>
                    <w:autoSpaceDN/>
                    <w:spacing w:line="280" w:lineRule="exact"/>
                    <w:rPr>
                      <w:rFonts w:cs="Times New Roman"/>
                      <w:b w:val="0"/>
                      <w:color w:val="auto"/>
                    </w:rPr>
                  </w:pPr>
                  <w:r>
                    <w:rPr>
                      <w:rFonts w:cs="Times New Roman"/>
                      <w:b w:val="0"/>
                      <w:color w:val="auto"/>
                    </w:rPr>
                    <w:t>本项目生产废水和生活污水排入绍水镇农产品加工扶贫产业园区生产污水集中处理站处理。本项目排水水质满足污水处理站进水水质要求，满足园区管理部门相关要求。</w:t>
                  </w:r>
                </w:p>
              </w:tc>
              <w:tc>
                <w:tcPr>
                  <w:tcW w:w="408" w:type="pct"/>
                  <w:tcBorders>
                    <w:tl2br w:val="nil"/>
                    <w:tr2bl w:val="nil"/>
                  </w:tcBorders>
                  <w:vAlign w:val="center"/>
                </w:tcPr>
                <w:p w14:paraId="354E93B5">
                  <w:pPr>
                    <w:pStyle w:val="27"/>
                    <w:widowControl w:val="0"/>
                    <w:kinsoku/>
                    <w:topLinePunct/>
                    <w:autoSpaceDE/>
                    <w:autoSpaceDN/>
                    <w:spacing w:line="280" w:lineRule="exact"/>
                    <w:rPr>
                      <w:rFonts w:cs="Times New Roman"/>
                      <w:b w:val="0"/>
                      <w:color w:val="auto"/>
                    </w:rPr>
                  </w:pPr>
                  <w:r>
                    <w:rPr>
                      <w:rFonts w:cs="Times New Roman"/>
                      <w:b w:val="0"/>
                      <w:color w:val="auto"/>
                    </w:rPr>
                    <w:t>符合</w:t>
                  </w:r>
                </w:p>
                <w:p w14:paraId="1992AD97">
                  <w:pPr>
                    <w:pStyle w:val="27"/>
                    <w:widowControl w:val="0"/>
                    <w:kinsoku/>
                    <w:topLinePunct/>
                    <w:autoSpaceDE/>
                    <w:autoSpaceDN/>
                    <w:spacing w:line="280" w:lineRule="exact"/>
                    <w:rPr>
                      <w:rFonts w:cs="Times New Roman"/>
                      <w:b w:val="0"/>
                      <w:color w:val="auto"/>
                    </w:rPr>
                  </w:pPr>
                  <w:r>
                    <w:rPr>
                      <w:rFonts w:cs="Times New Roman"/>
                      <w:b w:val="0"/>
                      <w:color w:val="auto"/>
                    </w:rPr>
                    <w:t>要求</w:t>
                  </w:r>
                </w:p>
              </w:tc>
            </w:tr>
            <w:tr w14:paraId="42E300A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jc w:val="center"/>
              </w:trPr>
              <w:tc>
                <w:tcPr>
                  <w:tcW w:w="343" w:type="pct"/>
                  <w:vMerge w:val="continue"/>
                  <w:tcBorders>
                    <w:tl2br w:val="nil"/>
                    <w:tr2bl w:val="nil"/>
                  </w:tcBorders>
                  <w:vAlign w:val="center"/>
                </w:tcPr>
                <w:p w14:paraId="24748612">
                  <w:pPr>
                    <w:pStyle w:val="27"/>
                    <w:widowControl w:val="0"/>
                    <w:kinsoku/>
                    <w:topLinePunct/>
                    <w:autoSpaceDE/>
                    <w:autoSpaceDN/>
                    <w:spacing w:line="280" w:lineRule="exact"/>
                    <w:rPr>
                      <w:rFonts w:cs="Times New Roman"/>
                      <w:b w:val="0"/>
                      <w:color w:val="auto"/>
                    </w:rPr>
                  </w:pPr>
                </w:p>
              </w:tc>
              <w:tc>
                <w:tcPr>
                  <w:tcW w:w="375" w:type="pct"/>
                  <w:tcBorders>
                    <w:tl2br w:val="nil"/>
                    <w:tr2bl w:val="nil"/>
                  </w:tcBorders>
                  <w:vAlign w:val="center"/>
                </w:tcPr>
                <w:p w14:paraId="6196CB8B">
                  <w:pPr>
                    <w:pStyle w:val="27"/>
                    <w:widowControl w:val="0"/>
                    <w:kinsoku/>
                    <w:topLinePunct/>
                    <w:autoSpaceDE/>
                    <w:autoSpaceDN/>
                    <w:spacing w:line="280" w:lineRule="exact"/>
                    <w:rPr>
                      <w:rFonts w:cs="Times New Roman"/>
                      <w:b w:val="0"/>
                      <w:color w:val="auto"/>
                    </w:rPr>
                  </w:pPr>
                  <w:r>
                    <w:rPr>
                      <w:rFonts w:cs="Times New Roman"/>
                      <w:b w:val="0"/>
                      <w:color w:val="auto"/>
                    </w:rPr>
                    <w:t>环境风险防控</w:t>
                  </w:r>
                </w:p>
              </w:tc>
              <w:tc>
                <w:tcPr>
                  <w:tcW w:w="2209" w:type="pct"/>
                  <w:tcBorders>
                    <w:tl2br w:val="nil"/>
                    <w:tr2bl w:val="nil"/>
                  </w:tcBorders>
                  <w:vAlign w:val="center"/>
                </w:tcPr>
                <w:p w14:paraId="70FE868F">
                  <w:pPr>
                    <w:pStyle w:val="27"/>
                    <w:widowControl w:val="0"/>
                    <w:kinsoku/>
                    <w:topLinePunct/>
                    <w:autoSpaceDE/>
                    <w:autoSpaceDN/>
                    <w:spacing w:line="280" w:lineRule="exact"/>
                    <w:jc w:val="both"/>
                    <w:rPr>
                      <w:rFonts w:cs="Times New Roman"/>
                      <w:b w:val="0"/>
                      <w:color w:val="auto"/>
                    </w:rPr>
                  </w:pPr>
                  <w:r>
                    <w:rPr>
                      <w:rFonts w:cs="Times New Roman"/>
                      <w:b w:val="0"/>
                      <w:color w:val="auto"/>
                    </w:rPr>
                    <w:t>土壤污染重点监管单位应当严格控制有毒有害物质排放，并按年度向所在地设区的市人民政府生态环境主管部门报告排放情况；建立土壤污染隐患排查制度，保证持续有效防止有毒有害物质渗漏、流失、扬散。</w:t>
                  </w:r>
                </w:p>
              </w:tc>
              <w:tc>
                <w:tcPr>
                  <w:tcW w:w="1663" w:type="pct"/>
                  <w:tcBorders>
                    <w:tl2br w:val="nil"/>
                    <w:tr2bl w:val="nil"/>
                  </w:tcBorders>
                  <w:vAlign w:val="center"/>
                </w:tcPr>
                <w:p w14:paraId="21CFEF26">
                  <w:pPr>
                    <w:pStyle w:val="27"/>
                    <w:widowControl w:val="0"/>
                    <w:kinsoku/>
                    <w:topLinePunct/>
                    <w:autoSpaceDE/>
                    <w:autoSpaceDN/>
                    <w:spacing w:line="280" w:lineRule="exact"/>
                    <w:rPr>
                      <w:rFonts w:cs="Times New Roman"/>
                      <w:b w:val="0"/>
                      <w:color w:val="auto"/>
                    </w:rPr>
                  </w:pPr>
                  <w:r>
                    <w:rPr>
                      <w:rFonts w:cs="Times New Roman"/>
                      <w:b w:val="0"/>
                      <w:color w:val="auto"/>
                    </w:rPr>
                    <w:t>本项目严格落实环境保护措施和环境风险防范措施，防范对周边生态环境敏感区产生不良环境影响。本项目不属于土壤污染重点监管单位。</w:t>
                  </w:r>
                </w:p>
              </w:tc>
              <w:tc>
                <w:tcPr>
                  <w:tcW w:w="408" w:type="pct"/>
                  <w:tcBorders>
                    <w:tl2br w:val="nil"/>
                    <w:tr2bl w:val="nil"/>
                  </w:tcBorders>
                  <w:vAlign w:val="center"/>
                </w:tcPr>
                <w:p w14:paraId="54258259">
                  <w:pPr>
                    <w:pStyle w:val="27"/>
                    <w:widowControl w:val="0"/>
                    <w:kinsoku/>
                    <w:topLinePunct/>
                    <w:autoSpaceDE/>
                    <w:autoSpaceDN/>
                    <w:spacing w:line="280" w:lineRule="exact"/>
                    <w:rPr>
                      <w:rFonts w:cs="Times New Roman"/>
                      <w:b w:val="0"/>
                      <w:color w:val="auto"/>
                    </w:rPr>
                  </w:pPr>
                  <w:r>
                    <w:rPr>
                      <w:rFonts w:cs="Times New Roman"/>
                      <w:b w:val="0"/>
                      <w:color w:val="auto"/>
                    </w:rPr>
                    <w:t>符合</w:t>
                  </w:r>
                </w:p>
                <w:p w14:paraId="4AE73ED1">
                  <w:pPr>
                    <w:pStyle w:val="27"/>
                    <w:widowControl w:val="0"/>
                    <w:kinsoku/>
                    <w:topLinePunct/>
                    <w:autoSpaceDE/>
                    <w:autoSpaceDN/>
                    <w:spacing w:line="280" w:lineRule="exact"/>
                    <w:rPr>
                      <w:rFonts w:cs="Times New Roman"/>
                      <w:b w:val="0"/>
                      <w:color w:val="auto"/>
                    </w:rPr>
                  </w:pPr>
                  <w:r>
                    <w:rPr>
                      <w:rFonts w:cs="Times New Roman"/>
                      <w:b w:val="0"/>
                      <w:color w:val="auto"/>
                    </w:rPr>
                    <w:t>要求</w:t>
                  </w:r>
                </w:p>
              </w:tc>
            </w:tr>
          </w:tbl>
          <w:p w14:paraId="26BABC2F">
            <w:pPr>
              <w:widowControl w:val="0"/>
              <w:kinsoku/>
              <w:topLinePunct/>
              <w:autoSpaceDE/>
              <w:autoSpaceDN/>
              <w:spacing w:before="120" w:beforeLines="50" w:line="360" w:lineRule="auto"/>
              <w:ind w:firstLine="480" w:firstLineChars="200"/>
              <w:rPr>
                <w:rFonts w:ascii="Times New Roman" w:hAnsi="Times New Roman" w:cs="Times New Roman"/>
                <w:color w:val="auto"/>
                <w:sz w:val="24"/>
              </w:rPr>
            </w:pPr>
            <w:r>
              <w:rPr>
                <w:rFonts w:ascii="Times New Roman" w:hAnsi="Times New Roman" w:cs="Times New Roman"/>
                <w:color w:val="auto"/>
                <w:sz w:val="24"/>
              </w:rPr>
              <w:t>综上，本项目符合全州县生态环境准入及管控要求。</w:t>
            </w:r>
          </w:p>
          <w:p w14:paraId="723F8BF0">
            <w:pPr>
              <w:widowControl w:val="0"/>
              <w:kinsoku/>
              <w:topLinePunct/>
              <w:autoSpaceDE/>
              <w:autoSpaceDN/>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sz w:val="24"/>
              </w:rPr>
              <w:t>B、与《桂林市人民政府关于印发桂林市“三线一单”生态环境分区管控实施意见的通知》（市政规〔2021〕19号）</w:t>
            </w:r>
            <w:r>
              <w:rPr>
                <w:rFonts w:ascii="Times New Roman" w:hAnsi="Times New Roman" w:eastAsia="宋体" w:cs="Times New Roman"/>
                <w:color w:val="auto"/>
                <w:sz w:val="24"/>
                <w:szCs w:val="24"/>
              </w:rPr>
              <w:t>相符性分析</w:t>
            </w:r>
          </w:p>
          <w:p w14:paraId="2048271F">
            <w:pPr>
              <w:pStyle w:val="27"/>
              <w:widowControl w:val="0"/>
              <w:numPr>
                <w:ilvl w:val="0"/>
                <w:numId w:val="1"/>
              </w:numPr>
              <w:kinsoku/>
              <w:topLinePunct/>
              <w:autoSpaceDE/>
              <w:autoSpaceDN/>
              <w:spacing w:line="280" w:lineRule="exact"/>
              <w:rPr>
                <w:rFonts w:cs="Times New Roman"/>
                <w:bCs/>
                <w:color w:val="auto"/>
              </w:rPr>
            </w:pPr>
            <w:r>
              <w:rPr>
                <w:rFonts w:cs="Times New Roman"/>
                <w:bCs/>
                <w:color w:val="auto"/>
              </w:rPr>
              <w:t>项目与（市政规〔2021〕19号）的相符性分析</w:t>
            </w:r>
          </w:p>
          <w:tbl>
            <w:tblPr>
              <w:tblStyle w:val="34"/>
              <w:tblW w:w="758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24"/>
              <w:gridCol w:w="4787"/>
              <w:gridCol w:w="2073"/>
            </w:tblGrid>
            <w:tr w14:paraId="25A115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3" w:hRule="atLeast"/>
                <w:tblHeader/>
                <w:jc w:val="center"/>
              </w:trPr>
              <w:tc>
                <w:tcPr>
                  <w:tcW w:w="724" w:type="dxa"/>
                  <w:vAlign w:val="center"/>
                </w:tcPr>
                <w:p w14:paraId="134C0340">
                  <w:pPr>
                    <w:widowControl w:val="0"/>
                    <w:kinsoku/>
                    <w:topLinePunct/>
                    <w:autoSpaceDE/>
                    <w:autoSpaceDN/>
                    <w:jc w:val="center"/>
                    <w:rPr>
                      <w:rFonts w:ascii="Times New Roman" w:hAnsi="Times New Roman" w:cs="Times New Roman"/>
                      <w:b/>
                      <w:bCs/>
                      <w:color w:val="auto"/>
                    </w:rPr>
                  </w:pPr>
                  <w:r>
                    <w:rPr>
                      <w:rFonts w:ascii="Times New Roman" w:hAnsi="Times New Roman" w:cs="Times New Roman"/>
                      <w:b/>
                      <w:bCs/>
                      <w:color w:val="auto"/>
                    </w:rPr>
                    <w:t>管控类别</w:t>
                  </w:r>
                </w:p>
              </w:tc>
              <w:tc>
                <w:tcPr>
                  <w:tcW w:w="4787" w:type="dxa"/>
                  <w:vAlign w:val="center"/>
                </w:tcPr>
                <w:p w14:paraId="08A2C5E6">
                  <w:pPr>
                    <w:widowControl w:val="0"/>
                    <w:kinsoku/>
                    <w:topLinePunct/>
                    <w:autoSpaceDE/>
                    <w:autoSpaceDN/>
                    <w:jc w:val="center"/>
                    <w:rPr>
                      <w:rFonts w:ascii="Times New Roman" w:hAnsi="Times New Roman" w:cs="Times New Roman"/>
                      <w:b/>
                      <w:bCs/>
                      <w:color w:val="auto"/>
                    </w:rPr>
                  </w:pPr>
                  <w:r>
                    <w:rPr>
                      <w:rFonts w:ascii="Times New Roman" w:hAnsi="Times New Roman" w:cs="Times New Roman"/>
                      <w:b/>
                      <w:bCs/>
                      <w:color w:val="auto"/>
                    </w:rPr>
                    <w:t>生态环境准入及管控要求</w:t>
                  </w:r>
                </w:p>
              </w:tc>
              <w:tc>
                <w:tcPr>
                  <w:tcW w:w="2073" w:type="dxa"/>
                  <w:vAlign w:val="center"/>
                </w:tcPr>
                <w:p w14:paraId="2422649B">
                  <w:pPr>
                    <w:widowControl w:val="0"/>
                    <w:kinsoku/>
                    <w:topLinePunct/>
                    <w:autoSpaceDE/>
                    <w:autoSpaceDN/>
                    <w:jc w:val="center"/>
                    <w:rPr>
                      <w:rFonts w:ascii="Times New Roman" w:hAnsi="Times New Roman" w:cs="Times New Roman"/>
                      <w:b/>
                      <w:bCs/>
                      <w:color w:val="auto"/>
                    </w:rPr>
                  </w:pPr>
                  <w:r>
                    <w:rPr>
                      <w:rFonts w:ascii="Times New Roman" w:hAnsi="Times New Roman" w:cs="Times New Roman"/>
                      <w:b/>
                      <w:bCs/>
                      <w:color w:val="auto"/>
                    </w:rPr>
                    <w:t>相符性分析</w:t>
                  </w:r>
                </w:p>
              </w:tc>
            </w:tr>
            <w:tr w14:paraId="4922A1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57" w:hRule="atLeast"/>
                <w:jc w:val="center"/>
              </w:trPr>
              <w:tc>
                <w:tcPr>
                  <w:tcW w:w="724" w:type="dxa"/>
                  <w:vMerge w:val="restart"/>
                  <w:vAlign w:val="center"/>
                </w:tcPr>
                <w:p w14:paraId="02BFBE66">
                  <w:pPr>
                    <w:widowControl w:val="0"/>
                    <w:kinsoku/>
                    <w:topLinePunct/>
                    <w:autoSpaceDE/>
                    <w:autoSpaceDN/>
                    <w:jc w:val="center"/>
                    <w:rPr>
                      <w:rFonts w:ascii="Times New Roman" w:hAnsi="Times New Roman" w:cs="Times New Roman"/>
                      <w:color w:val="auto"/>
                    </w:rPr>
                  </w:pPr>
                  <w:r>
                    <w:rPr>
                      <w:rFonts w:ascii="Times New Roman" w:hAnsi="Times New Roman" w:cs="Times New Roman"/>
                      <w:color w:val="auto"/>
                    </w:rPr>
                    <w:t>空间布局约束</w:t>
                  </w:r>
                </w:p>
              </w:tc>
              <w:tc>
                <w:tcPr>
                  <w:tcW w:w="4787" w:type="dxa"/>
                  <w:vAlign w:val="center"/>
                </w:tcPr>
                <w:p w14:paraId="3549AB03">
                  <w:pPr>
                    <w:widowControl w:val="0"/>
                    <w:kinsoku/>
                    <w:topLinePunct/>
                    <w:autoSpaceDE/>
                    <w:autoSpaceDN/>
                    <w:ind w:firstLine="420" w:firstLineChars="200"/>
                    <w:jc w:val="both"/>
                    <w:rPr>
                      <w:rFonts w:ascii="Times New Roman" w:hAnsi="Times New Roman" w:cs="Times New Roman"/>
                      <w:color w:val="auto"/>
                    </w:rPr>
                  </w:pPr>
                  <w:r>
                    <w:rPr>
                      <w:rFonts w:ascii="Times New Roman" w:hAnsi="Times New Roman" w:cs="Times New Roman"/>
                      <w:color w:val="auto"/>
                    </w:rPr>
                    <w:t>1．自然保护区、森林公园、湿地公园、水源保护区、风景名胜区、公益林、天然林等具有法律地位，有管理条例、规定、办法的各类保护地，其管控要求原则上按照各类保护地的现行规定进行管理，重叠区域以最严格</w:t>
                  </w:r>
                  <w:r>
                    <w:rPr>
                      <w:rFonts w:hint="eastAsia" w:ascii="Times New Roman" w:hAnsi="Times New Roman" w:eastAsia="宋体" w:cs="Times New Roman"/>
                      <w:color w:val="auto"/>
                    </w:rPr>
                    <w:t>的要</w:t>
                  </w:r>
                  <w:r>
                    <w:rPr>
                      <w:rFonts w:ascii="Times New Roman" w:hAnsi="Times New Roman" w:cs="Times New Roman"/>
                      <w:color w:val="auto"/>
                    </w:rPr>
                    <w:cr/>
                  </w:r>
                  <w:r>
                    <w:rPr>
                      <w:rFonts w:ascii="Times New Roman" w:hAnsi="Times New Roman" w:cs="Times New Roman"/>
                      <w:color w:val="auto"/>
                    </w:rPr>
                    <w:t>求进行管理。纳入生态保护红线管理的各类自然保护地，还应执行国家、自治区有关生态保护红线内各类开发活动的准入及管控规定和要求。</w:t>
                  </w:r>
                </w:p>
              </w:tc>
              <w:tc>
                <w:tcPr>
                  <w:tcW w:w="2073" w:type="dxa"/>
                  <w:vAlign w:val="center"/>
                </w:tcPr>
                <w:p w14:paraId="12F053BF">
                  <w:pPr>
                    <w:widowControl w:val="0"/>
                    <w:kinsoku/>
                    <w:topLinePunct/>
                    <w:autoSpaceDE/>
                    <w:autoSpaceDN/>
                    <w:ind w:firstLine="420" w:firstLineChars="200"/>
                    <w:jc w:val="both"/>
                    <w:rPr>
                      <w:rFonts w:ascii="Times New Roman" w:hAnsi="Times New Roman" w:eastAsia="宋体" w:cs="Times New Roman"/>
                      <w:color w:val="auto"/>
                    </w:rPr>
                  </w:pPr>
                  <w:r>
                    <w:rPr>
                      <w:rFonts w:ascii="Times New Roman" w:hAnsi="Times New Roman" w:cs="Times New Roman"/>
                      <w:color w:val="auto"/>
                    </w:rPr>
                    <w:t>本项目不在自然保护区、森林公园、湿地公园、水源保护区、风景名胜区、公益林、天然林范围内</w:t>
                  </w:r>
                  <w:r>
                    <w:rPr>
                      <w:rFonts w:hint="eastAsia" w:ascii="Times New Roman" w:hAnsi="Times New Roman" w:eastAsia="宋体" w:cs="Times New Roman"/>
                      <w:color w:val="auto"/>
                    </w:rPr>
                    <w:t>。</w:t>
                  </w:r>
                </w:p>
              </w:tc>
            </w:tr>
            <w:tr w14:paraId="788C5B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724" w:type="dxa"/>
                  <w:vMerge w:val="continue"/>
                  <w:vAlign w:val="center"/>
                </w:tcPr>
                <w:p w14:paraId="0E7F5663">
                  <w:pPr>
                    <w:widowControl w:val="0"/>
                    <w:kinsoku/>
                    <w:topLinePunct/>
                    <w:autoSpaceDE/>
                    <w:autoSpaceDN/>
                    <w:jc w:val="center"/>
                    <w:rPr>
                      <w:rFonts w:ascii="Times New Roman" w:hAnsi="Times New Roman" w:cs="Times New Roman"/>
                      <w:color w:val="auto"/>
                    </w:rPr>
                  </w:pPr>
                </w:p>
              </w:tc>
              <w:tc>
                <w:tcPr>
                  <w:tcW w:w="4787" w:type="dxa"/>
                  <w:vAlign w:val="center"/>
                </w:tcPr>
                <w:p w14:paraId="3C038315">
                  <w:pPr>
                    <w:widowControl w:val="0"/>
                    <w:kinsoku/>
                    <w:topLinePunct/>
                    <w:autoSpaceDE/>
                    <w:autoSpaceDN/>
                    <w:ind w:firstLine="420" w:firstLineChars="200"/>
                    <w:jc w:val="both"/>
                    <w:rPr>
                      <w:rFonts w:ascii="Times New Roman" w:hAnsi="Times New Roman" w:cs="Times New Roman"/>
                      <w:color w:val="auto"/>
                    </w:rPr>
                  </w:pPr>
                  <w:r>
                    <w:rPr>
                      <w:rFonts w:hint="eastAsia" w:ascii="Times New Roman" w:hAnsi="Times New Roman" w:eastAsia="宋体" w:cs="Times New Roman"/>
                      <w:color w:val="auto"/>
                    </w:rPr>
                    <w:t>2.</w:t>
                  </w:r>
                  <w:r>
                    <w:rPr>
                      <w:rFonts w:ascii="Times New Roman" w:hAnsi="Times New Roman" w:cs="Times New Roman"/>
                      <w:color w:val="auto"/>
                    </w:rPr>
                    <w:t>加强生态保护红线区域内项目、设施的排查摸底，对生态保护红线区域内不符合保护要求的项目加大整治力度，明确时限要求，及时关闭、拆除原有违法违规项目，同步做好生态修复，确保红线区域的生态质量稳步提高。</w:t>
                  </w:r>
                </w:p>
              </w:tc>
              <w:tc>
                <w:tcPr>
                  <w:tcW w:w="2073" w:type="dxa"/>
                  <w:vAlign w:val="center"/>
                </w:tcPr>
                <w:p w14:paraId="38830DF3">
                  <w:pPr>
                    <w:widowControl w:val="0"/>
                    <w:kinsoku/>
                    <w:topLinePunct/>
                    <w:autoSpaceDE/>
                    <w:autoSpaceDN/>
                    <w:ind w:firstLine="420" w:firstLineChars="200"/>
                    <w:jc w:val="both"/>
                    <w:rPr>
                      <w:rFonts w:ascii="Times New Roman" w:hAnsi="Times New Roman" w:eastAsia="宋体" w:cs="Times New Roman"/>
                      <w:color w:val="auto"/>
                    </w:rPr>
                  </w:pPr>
                  <w:r>
                    <w:rPr>
                      <w:rFonts w:ascii="Times New Roman" w:hAnsi="Times New Roman" w:cs="Times New Roman"/>
                      <w:color w:val="auto"/>
                    </w:rPr>
                    <w:t>本项目不在生态保护红线范围内</w:t>
                  </w:r>
                  <w:r>
                    <w:rPr>
                      <w:rFonts w:hint="eastAsia" w:ascii="Times New Roman" w:hAnsi="Times New Roman" w:eastAsia="宋体" w:cs="Times New Roman"/>
                      <w:color w:val="auto"/>
                    </w:rPr>
                    <w:t>。</w:t>
                  </w:r>
                </w:p>
              </w:tc>
            </w:tr>
            <w:tr w14:paraId="76AEA6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71" w:hRule="atLeast"/>
                <w:jc w:val="center"/>
              </w:trPr>
              <w:tc>
                <w:tcPr>
                  <w:tcW w:w="724" w:type="dxa"/>
                  <w:vMerge w:val="continue"/>
                  <w:vAlign w:val="center"/>
                </w:tcPr>
                <w:p w14:paraId="092E7D4C">
                  <w:pPr>
                    <w:widowControl w:val="0"/>
                    <w:kinsoku/>
                    <w:topLinePunct/>
                    <w:autoSpaceDE/>
                    <w:autoSpaceDN/>
                    <w:jc w:val="center"/>
                    <w:rPr>
                      <w:rFonts w:ascii="Times New Roman" w:hAnsi="Times New Roman" w:cs="Times New Roman"/>
                      <w:color w:val="auto"/>
                    </w:rPr>
                  </w:pPr>
                </w:p>
              </w:tc>
              <w:tc>
                <w:tcPr>
                  <w:tcW w:w="4787" w:type="dxa"/>
                  <w:vAlign w:val="center"/>
                </w:tcPr>
                <w:p w14:paraId="776F2B6A">
                  <w:pPr>
                    <w:widowControl w:val="0"/>
                    <w:kinsoku/>
                    <w:topLinePunct/>
                    <w:autoSpaceDE/>
                    <w:autoSpaceDN/>
                    <w:ind w:firstLine="420" w:firstLineChars="200"/>
                    <w:jc w:val="both"/>
                    <w:rPr>
                      <w:rFonts w:ascii="Times New Roman" w:hAnsi="Times New Roman" w:cs="Times New Roman"/>
                      <w:color w:val="auto"/>
                    </w:rPr>
                  </w:pPr>
                  <w:r>
                    <w:rPr>
                      <w:rFonts w:hint="eastAsia" w:ascii="Times New Roman" w:hAnsi="Times New Roman" w:eastAsia="宋体" w:cs="Times New Roman"/>
                      <w:color w:val="auto"/>
                    </w:rPr>
                    <w:t>3.</w:t>
                  </w:r>
                  <w:r>
                    <w:rPr>
                      <w:rFonts w:ascii="Times New Roman" w:hAnsi="Times New Roman" w:cs="Times New Roman"/>
                      <w:color w:val="auto"/>
                    </w:rPr>
                    <w:t>禁止新建不符合国家和自治区发展规划、产业政策和行业准</w:t>
                  </w:r>
                  <w:r>
                    <w:rPr>
                      <w:rFonts w:hint="eastAsia" w:ascii="Times New Roman" w:hAnsi="Times New Roman" w:eastAsia="宋体" w:cs="Times New Roman"/>
                      <w:color w:val="auto"/>
                    </w:rPr>
                    <w:t>入条</w:t>
                  </w:r>
                  <w:r>
                    <w:rPr>
                      <w:rFonts w:ascii="Times New Roman" w:hAnsi="Times New Roman" w:cs="Times New Roman"/>
                      <w:color w:val="auto"/>
                    </w:rPr>
                    <w:cr/>
                  </w:r>
                  <w:r>
                    <w:rPr>
                      <w:rFonts w:ascii="Times New Roman" w:hAnsi="Times New Roman" w:cs="Times New Roman"/>
                      <w:color w:val="auto"/>
                    </w:rPr>
                    <w:t>件的项目。禁止新建属于限制类和淘汰类的涉重金属和高排放高耗能的项目。严格控制产能严重过剩行业新增产能，不得以任何名义核准、备案产能严重过剩行业新增产能项目。提高行业准入门槛，强化节能、环保、土地等指标。</w:t>
                  </w:r>
                </w:p>
              </w:tc>
              <w:tc>
                <w:tcPr>
                  <w:tcW w:w="2073" w:type="dxa"/>
                  <w:vAlign w:val="center"/>
                </w:tcPr>
                <w:p w14:paraId="5E916D04">
                  <w:pPr>
                    <w:widowControl w:val="0"/>
                    <w:kinsoku/>
                    <w:topLinePunct/>
                    <w:autoSpaceDE/>
                    <w:autoSpaceDN/>
                    <w:ind w:firstLine="420" w:firstLineChars="200"/>
                    <w:jc w:val="both"/>
                    <w:rPr>
                      <w:rFonts w:ascii="Times New Roman" w:hAnsi="Times New Roman" w:eastAsia="宋体" w:cs="Times New Roman"/>
                      <w:color w:val="auto"/>
                    </w:rPr>
                  </w:pPr>
                  <w:r>
                    <w:rPr>
                      <w:rFonts w:ascii="Times New Roman" w:hAnsi="Times New Roman" w:cs="Times New Roman"/>
                      <w:color w:val="auto"/>
                    </w:rPr>
                    <w:t>项目不属于涉重金属和高排放高耗能项目、不属于产能过剩项目</w:t>
                  </w:r>
                  <w:r>
                    <w:rPr>
                      <w:rFonts w:hint="eastAsia" w:ascii="Times New Roman" w:hAnsi="Times New Roman" w:eastAsia="宋体" w:cs="Times New Roman"/>
                      <w:color w:val="auto"/>
                    </w:rPr>
                    <w:t>。</w:t>
                  </w:r>
                </w:p>
              </w:tc>
            </w:tr>
            <w:tr w14:paraId="24877C0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724" w:type="dxa"/>
                  <w:vMerge w:val="continue"/>
                  <w:vAlign w:val="center"/>
                </w:tcPr>
                <w:p w14:paraId="3EF5E298">
                  <w:pPr>
                    <w:widowControl w:val="0"/>
                    <w:kinsoku/>
                    <w:topLinePunct/>
                    <w:autoSpaceDE/>
                    <w:autoSpaceDN/>
                    <w:jc w:val="center"/>
                    <w:rPr>
                      <w:rFonts w:ascii="Times New Roman" w:hAnsi="Times New Roman" w:cs="Times New Roman"/>
                      <w:color w:val="auto"/>
                    </w:rPr>
                  </w:pPr>
                </w:p>
              </w:tc>
              <w:tc>
                <w:tcPr>
                  <w:tcW w:w="4787" w:type="dxa"/>
                  <w:vAlign w:val="center"/>
                </w:tcPr>
                <w:p w14:paraId="1F8BF8A9">
                  <w:pPr>
                    <w:widowControl w:val="0"/>
                    <w:kinsoku/>
                    <w:topLinePunct/>
                    <w:autoSpaceDE/>
                    <w:autoSpaceDN/>
                    <w:ind w:firstLine="420" w:firstLineChars="200"/>
                    <w:jc w:val="both"/>
                    <w:rPr>
                      <w:rFonts w:ascii="Times New Roman" w:hAnsi="Times New Roman" w:cs="Times New Roman"/>
                      <w:color w:val="auto"/>
                      <w:highlight w:val="yellow"/>
                    </w:rPr>
                  </w:pPr>
                  <w:r>
                    <w:rPr>
                      <w:rFonts w:hint="eastAsia" w:ascii="Times New Roman" w:hAnsi="Times New Roman" w:eastAsia="宋体" w:cs="Times New Roman"/>
                      <w:color w:val="auto"/>
                    </w:rPr>
                    <w:t>4.</w:t>
                  </w:r>
                  <w:r>
                    <w:rPr>
                      <w:rFonts w:ascii="Times New Roman" w:hAnsi="Times New Roman" w:cs="Times New Roman"/>
                      <w:color w:val="auto"/>
                    </w:rPr>
                    <w:t>在禁燃区范围内禁止销售和使用高污染燃料，全部改用符合国家规定的能源。加强煤炭生产经营用户的煤质管理，禁燃区范围内全面禁止民用散煤使用，其他区域探索实行民用散煤的专供专营。</w:t>
                  </w:r>
                </w:p>
              </w:tc>
              <w:tc>
                <w:tcPr>
                  <w:tcW w:w="2073" w:type="dxa"/>
                  <w:vAlign w:val="center"/>
                </w:tcPr>
                <w:p w14:paraId="132D94D6">
                  <w:pPr>
                    <w:widowControl w:val="0"/>
                    <w:kinsoku/>
                    <w:topLinePunct/>
                    <w:autoSpaceDE/>
                    <w:autoSpaceDN/>
                    <w:ind w:firstLine="420" w:firstLineChars="200"/>
                    <w:jc w:val="both"/>
                    <w:rPr>
                      <w:rFonts w:ascii="Times New Roman" w:hAnsi="Times New Roman" w:eastAsia="宋体" w:cs="Times New Roman"/>
                      <w:color w:val="auto"/>
                      <w:highlight w:val="yellow"/>
                    </w:rPr>
                  </w:pPr>
                  <w:r>
                    <w:rPr>
                      <w:rFonts w:ascii="Times New Roman" w:hAnsi="Times New Roman" w:cs="Times New Roman"/>
                      <w:color w:val="auto"/>
                    </w:rPr>
                    <w:t>项目不属于禁燃区范围内；本项目使用的主要能源为成型生物质颗粒，设有高效除尘设备“水幕除尘+</w:t>
                  </w:r>
                  <w:r>
                    <w:rPr>
                      <w:rFonts w:ascii="Times New Roman" w:hAnsi="Times New Roman" w:eastAsia="宋体" w:cs="Times New Roman"/>
                      <w:color w:val="auto"/>
                    </w:rPr>
                    <w:t>布袋除尘</w:t>
                  </w:r>
                  <w:r>
                    <w:rPr>
                      <w:rFonts w:ascii="Times New Roman" w:hAnsi="Times New Roman" w:cs="Times New Roman"/>
                      <w:color w:val="auto"/>
                    </w:rPr>
                    <w:t>”，除尘效率可达99%</w:t>
                  </w:r>
                  <w:r>
                    <w:rPr>
                      <w:rFonts w:hint="eastAsia" w:ascii="Times New Roman" w:hAnsi="Times New Roman" w:eastAsia="宋体" w:cs="Times New Roman"/>
                      <w:color w:val="auto"/>
                    </w:rPr>
                    <w:t>。</w:t>
                  </w:r>
                </w:p>
              </w:tc>
            </w:tr>
            <w:tr w14:paraId="74F1471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724" w:type="dxa"/>
                  <w:vMerge w:val="continue"/>
                  <w:vAlign w:val="center"/>
                </w:tcPr>
                <w:p w14:paraId="07569B35">
                  <w:pPr>
                    <w:widowControl w:val="0"/>
                    <w:kinsoku/>
                    <w:topLinePunct/>
                    <w:autoSpaceDE/>
                    <w:autoSpaceDN/>
                    <w:jc w:val="center"/>
                    <w:rPr>
                      <w:rFonts w:ascii="Times New Roman" w:hAnsi="Times New Roman" w:cs="Times New Roman"/>
                      <w:color w:val="auto"/>
                    </w:rPr>
                  </w:pPr>
                </w:p>
              </w:tc>
              <w:tc>
                <w:tcPr>
                  <w:tcW w:w="4787" w:type="dxa"/>
                  <w:vAlign w:val="center"/>
                </w:tcPr>
                <w:p w14:paraId="43908A6F">
                  <w:pPr>
                    <w:widowControl w:val="0"/>
                    <w:kinsoku/>
                    <w:topLinePunct/>
                    <w:autoSpaceDE/>
                    <w:autoSpaceDN/>
                    <w:ind w:firstLine="420" w:firstLineChars="200"/>
                    <w:jc w:val="both"/>
                    <w:textAlignment w:val="center"/>
                    <w:rPr>
                      <w:rFonts w:ascii="Times New Roman" w:hAnsi="Times New Roman" w:cs="Times New Roman"/>
                      <w:color w:val="auto"/>
                    </w:rPr>
                  </w:pPr>
                  <w:r>
                    <w:rPr>
                      <w:rFonts w:hint="eastAsia" w:ascii="Times New Roman" w:hAnsi="Times New Roman" w:eastAsia="宋体" w:cs="Times New Roman"/>
                      <w:color w:val="auto"/>
                    </w:rPr>
                    <w:t>5.</w:t>
                  </w:r>
                  <w:r>
                    <w:rPr>
                      <w:rFonts w:ascii="Times New Roman" w:hAnsi="Times New Roman" w:cs="Times New Roman"/>
                      <w:color w:val="auto"/>
                    </w:rPr>
                    <w:t>禁止在饮用水源保护</w:t>
                  </w:r>
                  <w:r>
                    <w:rPr>
                      <w:rFonts w:hint="eastAsia" w:ascii="Times New Roman" w:hAnsi="Times New Roman" w:eastAsia="宋体" w:cs="Times New Roman"/>
                      <w:color w:val="auto"/>
                    </w:rPr>
                    <w:t>区范</w:t>
                  </w:r>
                  <w:r>
                    <w:rPr>
                      <w:rFonts w:ascii="Times New Roman" w:hAnsi="Times New Roman" w:cs="Times New Roman"/>
                      <w:color w:val="auto"/>
                    </w:rPr>
                    <w:cr/>
                  </w:r>
                  <w:r>
                    <w:rPr>
                      <w:rFonts w:ascii="Times New Roman" w:hAnsi="Times New Roman" w:cs="Times New Roman"/>
                      <w:color w:val="auto"/>
                    </w:rPr>
                    <w:t>围内新建、扩建造纸、化工、冶炼和危险废物综合利用或处置等污染项目以及排放有毒有害物等项目。</w:t>
                  </w:r>
                </w:p>
              </w:tc>
              <w:tc>
                <w:tcPr>
                  <w:tcW w:w="2073" w:type="dxa"/>
                  <w:vAlign w:val="center"/>
                </w:tcPr>
                <w:p w14:paraId="0EEC270C">
                  <w:pPr>
                    <w:widowControl w:val="0"/>
                    <w:kinsoku/>
                    <w:topLinePunct/>
                    <w:autoSpaceDE/>
                    <w:autoSpaceDN/>
                    <w:ind w:firstLine="420" w:firstLineChars="200"/>
                    <w:jc w:val="both"/>
                    <w:rPr>
                      <w:rFonts w:ascii="Times New Roman" w:hAnsi="Times New Roman" w:eastAsia="宋体" w:cs="Times New Roman"/>
                      <w:color w:val="auto"/>
                    </w:rPr>
                  </w:pPr>
                  <w:r>
                    <w:rPr>
                      <w:rFonts w:ascii="Times New Roman" w:hAnsi="Times New Roman" w:cs="Times New Roman"/>
                      <w:color w:val="auto"/>
                      <w:lang w:bidi="ar"/>
                    </w:rPr>
                    <w:t>不在</w:t>
                  </w:r>
                  <w:r>
                    <w:rPr>
                      <w:rFonts w:ascii="Times New Roman" w:hAnsi="Times New Roman" w:cs="Times New Roman"/>
                      <w:color w:val="auto"/>
                    </w:rPr>
                    <w:t>饮用水源保护区范围内</w:t>
                  </w:r>
                  <w:r>
                    <w:rPr>
                      <w:rFonts w:hint="eastAsia" w:ascii="Times New Roman" w:hAnsi="Times New Roman" w:eastAsia="宋体" w:cs="Times New Roman"/>
                      <w:color w:val="auto"/>
                    </w:rPr>
                    <w:t>。</w:t>
                  </w:r>
                </w:p>
              </w:tc>
            </w:tr>
            <w:tr w14:paraId="15C95D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724" w:type="dxa"/>
                  <w:vMerge w:val="continue"/>
                  <w:vAlign w:val="center"/>
                </w:tcPr>
                <w:p w14:paraId="6BE1F5A4">
                  <w:pPr>
                    <w:widowControl w:val="0"/>
                    <w:kinsoku/>
                    <w:topLinePunct/>
                    <w:autoSpaceDE/>
                    <w:autoSpaceDN/>
                    <w:jc w:val="center"/>
                    <w:rPr>
                      <w:rFonts w:ascii="Times New Roman" w:hAnsi="Times New Roman" w:cs="Times New Roman"/>
                      <w:color w:val="auto"/>
                    </w:rPr>
                  </w:pPr>
                </w:p>
              </w:tc>
              <w:tc>
                <w:tcPr>
                  <w:tcW w:w="4787" w:type="dxa"/>
                  <w:vAlign w:val="center"/>
                </w:tcPr>
                <w:p w14:paraId="2A351FCD">
                  <w:pPr>
                    <w:widowControl w:val="0"/>
                    <w:kinsoku/>
                    <w:topLinePunct/>
                    <w:autoSpaceDE/>
                    <w:autoSpaceDN/>
                    <w:ind w:firstLine="420" w:firstLineChars="200"/>
                    <w:jc w:val="both"/>
                    <w:rPr>
                      <w:rFonts w:ascii="Times New Roman" w:hAnsi="Times New Roman" w:cs="Times New Roman"/>
                      <w:color w:val="auto"/>
                    </w:rPr>
                  </w:pPr>
                  <w:r>
                    <w:rPr>
                      <w:rFonts w:hint="eastAsia" w:ascii="Times New Roman" w:hAnsi="Times New Roman" w:eastAsia="宋体" w:cs="Times New Roman"/>
                      <w:color w:val="auto"/>
                    </w:rPr>
                    <w:t>6.</w:t>
                  </w:r>
                  <w:r>
                    <w:rPr>
                      <w:rFonts w:ascii="Times New Roman" w:hAnsi="Times New Roman" w:cs="Times New Roman"/>
                      <w:color w:val="auto"/>
                    </w:rPr>
                    <w:t>资源县、阳朔县、灌阳县、龙胜各族自治县、恭城瑶族自治县属于国家级重点生态功能区，各县区应严格执行《广西16个国家重点生态功能区县产业准入负面清单（试行）》（桂发改规划〔2016〕944号）和《广西第二批重点生态功能区县产业准入负面清单（试行）》（桂发改规划〔2017〕1652号）中相应的国家重点生态功能区产业准入负面清单。</w:t>
                  </w:r>
                </w:p>
              </w:tc>
              <w:tc>
                <w:tcPr>
                  <w:tcW w:w="2073" w:type="dxa"/>
                  <w:vAlign w:val="center"/>
                </w:tcPr>
                <w:p w14:paraId="6FA34809">
                  <w:pPr>
                    <w:widowControl w:val="0"/>
                    <w:kinsoku/>
                    <w:topLinePunct/>
                    <w:autoSpaceDE/>
                    <w:autoSpaceDN/>
                    <w:ind w:firstLine="420" w:firstLineChars="200"/>
                    <w:jc w:val="both"/>
                    <w:rPr>
                      <w:rFonts w:ascii="Times New Roman" w:hAnsi="Times New Roman" w:eastAsia="宋体" w:cs="Times New Roman"/>
                      <w:color w:val="auto"/>
                    </w:rPr>
                  </w:pPr>
                  <w:r>
                    <w:rPr>
                      <w:rFonts w:ascii="Times New Roman" w:hAnsi="Times New Roman" w:cs="Times New Roman"/>
                      <w:color w:val="auto"/>
                      <w:lang w:bidi="ar"/>
                    </w:rPr>
                    <w:t>项目位于</w:t>
                  </w:r>
                  <w:r>
                    <w:rPr>
                      <w:rFonts w:ascii="Times New Roman" w:hAnsi="Times New Roman" w:eastAsia="宋体" w:cs="Times New Roman"/>
                      <w:color w:val="auto"/>
                    </w:rPr>
                    <w:t>广西壮族自治区桂林市全州县绍水镇农产品加工扶贫产业园</w:t>
                  </w:r>
                  <w:r>
                    <w:rPr>
                      <w:rFonts w:ascii="Times New Roman" w:hAnsi="Times New Roman" w:cs="Times New Roman"/>
                      <w:color w:val="auto"/>
                      <w:lang w:bidi="ar"/>
                    </w:rPr>
                    <w:t>，不属于</w:t>
                  </w:r>
                  <w:r>
                    <w:rPr>
                      <w:rFonts w:ascii="Times New Roman" w:hAnsi="Times New Roman" w:cs="Times New Roman"/>
                      <w:color w:val="auto"/>
                    </w:rPr>
                    <w:t>国家重点生态功能区县</w:t>
                  </w:r>
                  <w:r>
                    <w:rPr>
                      <w:rFonts w:hint="eastAsia" w:ascii="Times New Roman" w:hAnsi="Times New Roman" w:eastAsia="宋体" w:cs="Times New Roman"/>
                      <w:color w:val="auto"/>
                    </w:rPr>
                    <w:t>。</w:t>
                  </w:r>
                </w:p>
              </w:tc>
            </w:tr>
            <w:tr w14:paraId="3C8F10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724" w:type="dxa"/>
                  <w:vMerge w:val="continue"/>
                  <w:vAlign w:val="center"/>
                </w:tcPr>
                <w:p w14:paraId="08A8B29C">
                  <w:pPr>
                    <w:widowControl w:val="0"/>
                    <w:kinsoku/>
                    <w:topLinePunct/>
                    <w:autoSpaceDE/>
                    <w:autoSpaceDN/>
                    <w:jc w:val="center"/>
                    <w:rPr>
                      <w:rFonts w:ascii="Times New Roman" w:hAnsi="Times New Roman" w:cs="Times New Roman"/>
                      <w:color w:val="auto"/>
                    </w:rPr>
                  </w:pPr>
                </w:p>
              </w:tc>
              <w:tc>
                <w:tcPr>
                  <w:tcW w:w="4787" w:type="dxa"/>
                  <w:vAlign w:val="center"/>
                </w:tcPr>
                <w:p w14:paraId="1774AB8B">
                  <w:pPr>
                    <w:widowControl w:val="0"/>
                    <w:kinsoku/>
                    <w:topLinePunct/>
                    <w:autoSpaceDE/>
                    <w:autoSpaceDN/>
                    <w:ind w:firstLine="420" w:firstLineChars="200"/>
                    <w:jc w:val="both"/>
                    <w:rPr>
                      <w:rFonts w:ascii="Times New Roman" w:hAnsi="Times New Roman" w:cs="Times New Roman"/>
                      <w:color w:val="auto"/>
                    </w:rPr>
                  </w:pPr>
                  <w:r>
                    <w:rPr>
                      <w:rFonts w:hint="eastAsia" w:ascii="Times New Roman" w:hAnsi="Times New Roman" w:eastAsia="宋体" w:cs="Times New Roman"/>
                      <w:color w:val="auto"/>
                    </w:rPr>
                    <w:t>7.</w:t>
                  </w:r>
                  <w:r>
                    <w:rPr>
                      <w:rFonts w:ascii="Times New Roman" w:hAnsi="Times New Roman" w:cs="Times New Roman"/>
                      <w:color w:val="auto"/>
                    </w:rPr>
                    <w:t>在桂林市建成区严格控制新建、扩建石化、重化工、有色金属冶炼、水泥、平板玻璃、建筑陶瓷、砖瓦等高排高污染项目，已建企业应当加快实施污染治理升级改造或者转型。推进工业污染源全面达标排放，鼓励实施超低排放改造。</w:t>
                  </w:r>
                </w:p>
              </w:tc>
              <w:tc>
                <w:tcPr>
                  <w:tcW w:w="2073" w:type="dxa"/>
                  <w:vAlign w:val="center"/>
                </w:tcPr>
                <w:p w14:paraId="42A0EBB3">
                  <w:pPr>
                    <w:widowControl w:val="0"/>
                    <w:kinsoku/>
                    <w:topLinePunct/>
                    <w:autoSpaceDE/>
                    <w:autoSpaceDN/>
                    <w:ind w:firstLine="420" w:firstLineChars="200"/>
                    <w:jc w:val="both"/>
                    <w:rPr>
                      <w:rFonts w:ascii="Times New Roman" w:hAnsi="Times New Roman" w:eastAsia="宋体" w:cs="Times New Roman"/>
                      <w:color w:val="auto"/>
                    </w:rPr>
                  </w:pPr>
                  <w:r>
                    <w:rPr>
                      <w:rFonts w:ascii="Times New Roman" w:hAnsi="Times New Roman" w:cs="Times New Roman"/>
                      <w:color w:val="auto"/>
                      <w:lang w:bidi="ar"/>
                    </w:rPr>
                    <w:t>项目位于</w:t>
                  </w:r>
                  <w:r>
                    <w:rPr>
                      <w:rFonts w:ascii="Times New Roman" w:hAnsi="Times New Roman" w:eastAsia="宋体" w:cs="Times New Roman"/>
                      <w:color w:val="auto"/>
                    </w:rPr>
                    <w:t>广西壮族自治区桂林市全州县绍水镇农产品加工扶贫产业园</w:t>
                  </w:r>
                  <w:r>
                    <w:rPr>
                      <w:rFonts w:ascii="Times New Roman" w:hAnsi="Times New Roman" w:cs="Times New Roman"/>
                      <w:color w:val="auto"/>
                      <w:lang w:bidi="ar"/>
                    </w:rPr>
                    <w:t>，属于</w:t>
                  </w:r>
                  <w:r>
                    <w:rPr>
                      <w:rFonts w:ascii="Times New Roman" w:hAnsi="Times New Roman" w:eastAsia="宋体" w:cs="Times New Roman"/>
                      <w:color w:val="auto"/>
                      <w:lang w:bidi="ar"/>
                    </w:rPr>
                    <w:t>食品制造业</w:t>
                  </w:r>
                  <w:r>
                    <w:rPr>
                      <w:rFonts w:ascii="Times New Roman" w:hAnsi="Times New Roman" w:cs="Times New Roman"/>
                      <w:color w:val="auto"/>
                    </w:rPr>
                    <w:t>项目，</w:t>
                  </w:r>
                  <w:r>
                    <w:rPr>
                      <w:rFonts w:ascii="Times New Roman" w:hAnsi="Times New Roman" w:cs="Times New Roman"/>
                      <w:color w:val="auto"/>
                      <w:lang w:bidi="ar"/>
                    </w:rPr>
                    <w:t>不属于</w:t>
                  </w:r>
                  <w:r>
                    <w:rPr>
                      <w:rFonts w:ascii="Times New Roman" w:hAnsi="Times New Roman" w:cs="Times New Roman"/>
                      <w:color w:val="auto"/>
                    </w:rPr>
                    <w:t>高排高污染项目</w:t>
                  </w:r>
                  <w:r>
                    <w:rPr>
                      <w:rFonts w:hint="eastAsia" w:ascii="Times New Roman" w:hAnsi="Times New Roman" w:eastAsia="宋体" w:cs="Times New Roman"/>
                      <w:color w:val="auto"/>
                    </w:rPr>
                    <w:t>。</w:t>
                  </w:r>
                </w:p>
              </w:tc>
            </w:tr>
            <w:tr w14:paraId="1550CEE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724" w:type="dxa"/>
                  <w:vMerge w:val="continue"/>
                  <w:vAlign w:val="center"/>
                </w:tcPr>
                <w:p w14:paraId="4C0A3B44">
                  <w:pPr>
                    <w:widowControl w:val="0"/>
                    <w:kinsoku/>
                    <w:topLinePunct/>
                    <w:autoSpaceDE/>
                    <w:autoSpaceDN/>
                    <w:jc w:val="center"/>
                    <w:rPr>
                      <w:rFonts w:ascii="Times New Roman" w:hAnsi="Times New Roman" w:cs="Times New Roman"/>
                      <w:color w:val="auto"/>
                    </w:rPr>
                  </w:pPr>
                </w:p>
              </w:tc>
              <w:tc>
                <w:tcPr>
                  <w:tcW w:w="4787" w:type="dxa"/>
                  <w:vAlign w:val="center"/>
                </w:tcPr>
                <w:p w14:paraId="74A76ED8">
                  <w:pPr>
                    <w:widowControl w:val="0"/>
                    <w:kinsoku/>
                    <w:topLinePunct/>
                    <w:autoSpaceDE/>
                    <w:autoSpaceDN/>
                    <w:ind w:firstLine="420" w:firstLineChars="200"/>
                    <w:jc w:val="both"/>
                    <w:rPr>
                      <w:rFonts w:ascii="Times New Roman" w:hAnsi="Times New Roman" w:cs="Times New Roman"/>
                      <w:color w:val="auto"/>
                    </w:rPr>
                  </w:pPr>
                  <w:r>
                    <w:rPr>
                      <w:rFonts w:hint="eastAsia" w:ascii="Times New Roman" w:hAnsi="Times New Roman" w:eastAsia="宋体" w:cs="Times New Roman"/>
                      <w:color w:val="auto"/>
                    </w:rPr>
                    <w:t>8.</w:t>
                  </w:r>
                  <w:r>
                    <w:rPr>
                      <w:rFonts w:ascii="Times New Roman" w:hAnsi="Times New Roman" w:cs="Times New Roman"/>
                      <w:color w:val="auto"/>
                    </w:rPr>
                    <w:t>现有不符合产业政策的落后企业、未能达标排放企业、“僵尸企业”以及环境风险、安全隐患突出而又无法转型企业限期退出或是关停。</w:t>
                  </w:r>
                </w:p>
              </w:tc>
              <w:tc>
                <w:tcPr>
                  <w:tcW w:w="2073" w:type="dxa"/>
                  <w:vAlign w:val="center"/>
                </w:tcPr>
                <w:p w14:paraId="2C74A9E8">
                  <w:pPr>
                    <w:widowControl w:val="0"/>
                    <w:kinsoku/>
                    <w:topLinePunct/>
                    <w:autoSpaceDE/>
                    <w:autoSpaceDN/>
                    <w:ind w:firstLine="420" w:firstLineChars="200"/>
                    <w:jc w:val="both"/>
                    <w:rPr>
                      <w:rFonts w:ascii="Times New Roman" w:hAnsi="Times New Roman" w:eastAsia="宋体" w:cs="Times New Roman"/>
                      <w:color w:val="auto"/>
                    </w:rPr>
                  </w:pPr>
                  <w:r>
                    <w:rPr>
                      <w:rFonts w:ascii="Times New Roman" w:hAnsi="Times New Roman" w:cs="Times New Roman"/>
                      <w:color w:val="auto"/>
                      <w:lang w:bidi="ar"/>
                    </w:rPr>
                    <w:t>项目各污染物达标排放，不属于</w:t>
                  </w:r>
                  <w:r>
                    <w:rPr>
                      <w:rFonts w:ascii="Times New Roman" w:hAnsi="Times New Roman" w:cs="Times New Roman"/>
                      <w:color w:val="auto"/>
                    </w:rPr>
                    <w:t>落后企业、未能达标排放企业</w:t>
                  </w:r>
                  <w:r>
                    <w:rPr>
                      <w:rFonts w:hint="eastAsia" w:ascii="Times New Roman" w:hAnsi="Times New Roman" w:eastAsia="宋体" w:cs="Times New Roman"/>
                      <w:color w:val="auto"/>
                    </w:rPr>
                    <w:t>。</w:t>
                  </w:r>
                </w:p>
              </w:tc>
            </w:tr>
            <w:tr w14:paraId="2C7C911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724" w:type="dxa"/>
                  <w:vMerge w:val="continue"/>
                  <w:vAlign w:val="center"/>
                </w:tcPr>
                <w:p w14:paraId="733D148B">
                  <w:pPr>
                    <w:widowControl w:val="0"/>
                    <w:kinsoku/>
                    <w:topLinePunct/>
                    <w:autoSpaceDE/>
                    <w:autoSpaceDN/>
                    <w:jc w:val="center"/>
                    <w:rPr>
                      <w:rFonts w:ascii="Times New Roman" w:hAnsi="Times New Roman" w:cs="Times New Roman"/>
                      <w:color w:val="auto"/>
                    </w:rPr>
                  </w:pPr>
                </w:p>
              </w:tc>
              <w:tc>
                <w:tcPr>
                  <w:tcW w:w="4787" w:type="dxa"/>
                  <w:vAlign w:val="center"/>
                </w:tcPr>
                <w:p w14:paraId="01C6BE57">
                  <w:pPr>
                    <w:widowControl w:val="0"/>
                    <w:kinsoku/>
                    <w:topLinePunct/>
                    <w:autoSpaceDE/>
                    <w:autoSpaceDN/>
                    <w:ind w:firstLine="420" w:firstLineChars="200"/>
                    <w:jc w:val="both"/>
                    <w:rPr>
                      <w:rFonts w:ascii="Times New Roman" w:hAnsi="Times New Roman" w:cs="Times New Roman"/>
                      <w:color w:val="auto"/>
                    </w:rPr>
                  </w:pPr>
                  <w:r>
                    <w:rPr>
                      <w:rFonts w:ascii="Times New Roman" w:hAnsi="Times New Roman" w:cs="Times New Roman"/>
                      <w:color w:val="auto"/>
                    </w:rPr>
                    <w:t>9.漓江流域</w:t>
                  </w:r>
                  <w:r>
                    <w:rPr>
                      <w:rFonts w:ascii="Times New Roman" w:hAnsi="Times New Roman" w:cs="Times New Roman"/>
                      <w:color w:val="auto"/>
                    </w:rPr>
                    <w:cr/>
                  </w:r>
                  <w:r>
                    <w:rPr>
                      <w:rFonts w:ascii="Times New Roman" w:hAnsi="Times New Roman" w:cs="Times New Roman"/>
                      <w:color w:val="auto"/>
                    </w:rPr>
                    <w:t>保持山水生态的原真性和完整性，深入推进生态修复和环境污染治理，杜绝滥采乱挖，推动流域生态环境持续改善、生态系统持续优化、整体功能持续提升。</w:t>
                  </w:r>
                </w:p>
              </w:tc>
              <w:tc>
                <w:tcPr>
                  <w:tcW w:w="2073" w:type="dxa"/>
                  <w:vAlign w:val="center"/>
                </w:tcPr>
                <w:p w14:paraId="099D9E19">
                  <w:pPr>
                    <w:widowControl w:val="0"/>
                    <w:kinsoku/>
                    <w:topLinePunct/>
                    <w:autoSpaceDE/>
                    <w:autoSpaceDN/>
                    <w:ind w:firstLine="420" w:firstLineChars="200"/>
                    <w:jc w:val="both"/>
                    <w:rPr>
                      <w:rFonts w:ascii="Times New Roman" w:hAnsi="Times New Roman" w:eastAsia="宋体" w:cs="Times New Roman"/>
                      <w:color w:val="auto"/>
                    </w:rPr>
                  </w:pPr>
                  <w:r>
                    <w:rPr>
                      <w:rFonts w:ascii="Times New Roman" w:hAnsi="Times New Roman" w:cs="Times New Roman"/>
                      <w:color w:val="auto"/>
                      <w:lang w:bidi="ar"/>
                    </w:rPr>
                    <w:t>项目不在漓江流域范围内</w:t>
                  </w:r>
                  <w:r>
                    <w:rPr>
                      <w:rFonts w:hint="eastAsia" w:ascii="Times New Roman" w:hAnsi="Times New Roman" w:eastAsia="宋体" w:cs="Times New Roman"/>
                      <w:color w:val="auto"/>
                      <w:lang w:bidi="ar"/>
                    </w:rPr>
                    <w:t>。</w:t>
                  </w:r>
                </w:p>
              </w:tc>
            </w:tr>
            <w:tr w14:paraId="5875B4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724" w:type="dxa"/>
                  <w:vMerge w:val="continue"/>
                  <w:vAlign w:val="center"/>
                </w:tcPr>
                <w:p w14:paraId="43276A4B">
                  <w:pPr>
                    <w:widowControl w:val="0"/>
                    <w:kinsoku/>
                    <w:topLinePunct/>
                    <w:autoSpaceDE/>
                    <w:autoSpaceDN/>
                    <w:jc w:val="center"/>
                    <w:rPr>
                      <w:rFonts w:ascii="Times New Roman" w:hAnsi="Times New Roman" w:cs="Times New Roman"/>
                      <w:color w:val="auto"/>
                    </w:rPr>
                  </w:pPr>
                </w:p>
              </w:tc>
              <w:tc>
                <w:tcPr>
                  <w:tcW w:w="4787" w:type="dxa"/>
                  <w:vAlign w:val="center"/>
                </w:tcPr>
                <w:p w14:paraId="1144AF61">
                  <w:pPr>
                    <w:widowControl w:val="0"/>
                    <w:kinsoku/>
                    <w:topLinePunct/>
                    <w:autoSpaceDE/>
                    <w:autoSpaceDN/>
                    <w:ind w:firstLine="420" w:firstLineChars="200"/>
                    <w:jc w:val="both"/>
                    <w:rPr>
                      <w:rFonts w:ascii="Times New Roman" w:hAnsi="Times New Roman" w:cs="Times New Roman"/>
                      <w:color w:val="auto"/>
                    </w:rPr>
                  </w:pPr>
                  <w:r>
                    <w:rPr>
                      <w:rFonts w:hint="eastAsia" w:ascii="Times New Roman" w:hAnsi="Times New Roman" w:eastAsia="宋体" w:cs="Times New Roman"/>
                      <w:color w:val="auto"/>
                    </w:rPr>
                    <w:t>10.</w:t>
                  </w:r>
                  <w:r>
                    <w:rPr>
                      <w:rFonts w:ascii="Times New Roman" w:hAnsi="Times New Roman" w:cs="Times New Roman"/>
                      <w:color w:val="auto"/>
                    </w:rPr>
                    <w:t>禁止在漓江流域与城镇建城区新改扩建增加重金属污染物排放量的项目，严格限制非重点防控区域涉重金属污染物的新建项目，坚决不予受理不符合规划或规划环评的项目，控制重金属污染物排放总量。</w:t>
                  </w:r>
                </w:p>
              </w:tc>
              <w:tc>
                <w:tcPr>
                  <w:tcW w:w="2073" w:type="dxa"/>
                  <w:vAlign w:val="center"/>
                </w:tcPr>
                <w:p w14:paraId="42D300BB">
                  <w:pPr>
                    <w:widowControl w:val="0"/>
                    <w:kinsoku/>
                    <w:topLinePunct/>
                    <w:autoSpaceDE/>
                    <w:autoSpaceDN/>
                    <w:ind w:firstLine="420" w:firstLineChars="200"/>
                    <w:jc w:val="both"/>
                    <w:rPr>
                      <w:rFonts w:ascii="Times New Roman" w:hAnsi="Times New Roman" w:eastAsia="宋体" w:cs="Times New Roman"/>
                      <w:color w:val="auto"/>
                    </w:rPr>
                  </w:pPr>
                  <w:r>
                    <w:rPr>
                      <w:rFonts w:ascii="Times New Roman" w:hAnsi="Times New Roman" w:cs="Times New Roman"/>
                      <w:color w:val="auto"/>
                      <w:lang w:bidi="ar"/>
                    </w:rPr>
                    <w:t>项目不属于重金属污染物排放的项目</w:t>
                  </w:r>
                  <w:r>
                    <w:rPr>
                      <w:rFonts w:hint="eastAsia" w:ascii="Times New Roman" w:hAnsi="Times New Roman" w:eastAsia="宋体" w:cs="Times New Roman"/>
                      <w:color w:val="auto"/>
                      <w:lang w:bidi="ar"/>
                    </w:rPr>
                    <w:t>。</w:t>
                  </w:r>
                </w:p>
              </w:tc>
            </w:tr>
            <w:tr w14:paraId="3B76A0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724" w:type="dxa"/>
                  <w:vMerge w:val="restart"/>
                  <w:vAlign w:val="center"/>
                </w:tcPr>
                <w:p w14:paraId="4A4F7065">
                  <w:pPr>
                    <w:widowControl w:val="0"/>
                    <w:kinsoku/>
                    <w:topLinePunct/>
                    <w:autoSpaceDE/>
                    <w:autoSpaceDN/>
                    <w:jc w:val="center"/>
                    <w:rPr>
                      <w:rFonts w:ascii="Times New Roman" w:hAnsi="Times New Roman" w:cs="Times New Roman"/>
                      <w:color w:val="auto"/>
                    </w:rPr>
                  </w:pPr>
                  <w:r>
                    <w:rPr>
                      <w:rFonts w:ascii="Times New Roman" w:hAnsi="Times New Roman" w:cs="Times New Roman"/>
                      <w:color w:val="auto"/>
                    </w:rPr>
                    <w:t>污染物排放管控</w:t>
                  </w:r>
                </w:p>
              </w:tc>
              <w:tc>
                <w:tcPr>
                  <w:tcW w:w="4787" w:type="dxa"/>
                  <w:vAlign w:val="center"/>
                </w:tcPr>
                <w:p w14:paraId="5FC1403F">
                  <w:pPr>
                    <w:widowControl w:val="0"/>
                    <w:kinsoku/>
                    <w:topLinePunct/>
                    <w:autoSpaceDE/>
                    <w:autoSpaceDN/>
                    <w:ind w:firstLine="420" w:firstLineChars="200"/>
                    <w:jc w:val="both"/>
                    <w:rPr>
                      <w:rFonts w:ascii="Times New Roman" w:hAnsi="Times New Roman" w:cs="Times New Roman"/>
                      <w:color w:val="auto"/>
                    </w:rPr>
                  </w:pPr>
                  <w:r>
                    <w:rPr>
                      <w:rFonts w:hint="eastAsia" w:ascii="Times New Roman" w:hAnsi="Times New Roman" w:eastAsia="宋体" w:cs="Times New Roman"/>
                      <w:color w:val="auto"/>
                    </w:rPr>
                    <w:t>1.</w:t>
                  </w:r>
                  <w:r>
                    <w:rPr>
                      <w:rFonts w:ascii="Times New Roman" w:hAnsi="Times New Roman" w:cs="Times New Roman"/>
                      <w:color w:val="auto"/>
                    </w:rPr>
                    <w:t>坚持生态环境质量只能更好、不能变坏的原则，实施污染物总量控制，以环境容量定产业、定项目、定规模，确保</w:t>
                  </w:r>
                  <w:r>
                    <w:rPr>
                      <w:rFonts w:hint="eastAsia" w:ascii="Times New Roman" w:hAnsi="Times New Roman" w:eastAsia="宋体" w:cs="Times New Roman"/>
                      <w:color w:val="auto"/>
                    </w:rPr>
                    <w:t>开</w:t>
                  </w:r>
                  <w:r>
                    <w:rPr>
                      <w:rFonts w:ascii="Times New Roman" w:hAnsi="Times New Roman" w:cs="Times New Roman"/>
                      <w:color w:val="auto"/>
                    </w:rPr>
                    <w:t>发建设行为不突破生态环境承载力。</w:t>
                  </w:r>
                </w:p>
              </w:tc>
              <w:tc>
                <w:tcPr>
                  <w:tcW w:w="2073" w:type="dxa"/>
                  <w:vAlign w:val="center"/>
                </w:tcPr>
                <w:p w14:paraId="22A042EC">
                  <w:pPr>
                    <w:widowControl w:val="0"/>
                    <w:kinsoku/>
                    <w:topLinePunct/>
                    <w:autoSpaceDE/>
                    <w:autoSpaceDN/>
                    <w:ind w:firstLine="420" w:firstLineChars="200"/>
                    <w:jc w:val="both"/>
                    <w:rPr>
                      <w:rFonts w:ascii="Times New Roman" w:hAnsi="Times New Roman" w:eastAsia="宋体" w:cs="Times New Roman"/>
                      <w:color w:val="auto"/>
                    </w:rPr>
                  </w:pPr>
                  <w:r>
                    <w:rPr>
                      <w:rFonts w:ascii="Times New Roman" w:hAnsi="Times New Roman" w:cs="Times New Roman"/>
                      <w:color w:val="auto"/>
                      <w:lang w:bidi="ar"/>
                    </w:rPr>
                    <w:t>项目资源利用相对区域资源利用量较少，不会突破区域生态环境承载力</w:t>
                  </w:r>
                  <w:r>
                    <w:rPr>
                      <w:rFonts w:hint="eastAsia" w:ascii="Times New Roman" w:hAnsi="Times New Roman" w:eastAsia="宋体" w:cs="Times New Roman"/>
                      <w:color w:val="auto"/>
                      <w:lang w:bidi="ar"/>
                    </w:rPr>
                    <w:t>。</w:t>
                  </w:r>
                </w:p>
              </w:tc>
            </w:tr>
            <w:tr w14:paraId="519269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724" w:type="dxa"/>
                  <w:vMerge w:val="continue"/>
                  <w:vAlign w:val="center"/>
                </w:tcPr>
                <w:p w14:paraId="4B423C6D">
                  <w:pPr>
                    <w:widowControl w:val="0"/>
                    <w:kinsoku/>
                    <w:topLinePunct/>
                    <w:autoSpaceDE/>
                    <w:autoSpaceDN/>
                    <w:jc w:val="center"/>
                    <w:rPr>
                      <w:rFonts w:ascii="Times New Roman" w:hAnsi="Times New Roman" w:cs="Times New Roman"/>
                      <w:color w:val="auto"/>
                    </w:rPr>
                  </w:pPr>
                </w:p>
              </w:tc>
              <w:tc>
                <w:tcPr>
                  <w:tcW w:w="4787" w:type="dxa"/>
                  <w:vAlign w:val="center"/>
                </w:tcPr>
                <w:p w14:paraId="00D36900">
                  <w:pPr>
                    <w:widowControl w:val="0"/>
                    <w:kinsoku/>
                    <w:topLinePunct/>
                    <w:autoSpaceDE/>
                    <w:autoSpaceDN/>
                    <w:ind w:firstLine="420" w:firstLineChars="200"/>
                    <w:jc w:val="both"/>
                    <w:rPr>
                      <w:rFonts w:ascii="Times New Roman" w:hAnsi="Times New Roman" w:cs="Times New Roman"/>
                      <w:color w:val="auto"/>
                    </w:rPr>
                  </w:pPr>
                  <w:r>
                    <w:rPr>
                      <w:rFonts w:hint="eastAsia" w:ascii="Times New Roman" w:hAnsi="Times New Roman" w:eastAsia="宋体" w:cs="Times New Roman"/>
                      <w:color w:val="auto"/>
                    </w:rPr>
                    <w:t>2.</w:t>
                  </w:r>
                  <w:r>
                    <w:rPr>
                      <w:rFonts w:ascii="Times New Roman" w:hAnsi="Times New Roman" w:cs="Times New Roman"/>
                      <w:color w:val="auto"/>
                    </w:rPr>
                    <w:t>新建、改建、扩建“两高”项目在符合生态环境保护法律法规和相关法定规划的前提下，应满足区域环境质量改善、重点污染物排放总量控制、碳排放达峰目标和相关规划环评要求。环境质量超标地区新建、扩建“两高”项目，还应通过产业结构调整、煤炭消费替代、污染物区域削减等措施腾出环境容量。</w:t>
                  </w:r>
                </w:p>
              </w:tc>
              <w:tc>
                <w:tcPr>
                  <w:tcW w:w="2073" w:type="dxa"/>
                  <w:vAlign w:val="center"/>
                </w:tcPr>
                <w:p w14:paraId="15F846A4">
                  <w:pPr>
                    <w:widowControl w:val="0"/>
                    <w:kinsoku/>
                    <w:topLinePunct/>
                    <w:autoSpaceDE/>
                    <w:autoSpaceDN/>
                    <w:ind w:firstLine="420" w:firstLineChars="200"/>
                    <w:jc w:val="both"/>
                    <w:rPr>
                      <w:rFonts w:ascii="Times New Roman" w:hAnsi="Times New Roman" w:eastAsia="宋体" w:cs="Times New Roman"/>
                      <w:color w:val="auto"/>
                    </w:rPr>
                  </w:pPr>
                  <w:r>
                    <w:rPr>
                      <w:rFonts w:ascii="Times New Roman" w:hAnsi="Times New Roman" w:cs="Times New Roman"/>
                      <w:color w:val="auto"/>
                      <w:lang w:bidi="ar"/>
                    </w:rPr>
                    <w:t>项目不属于两高项目</w:t>
                  </w:r>
                  <w:r>
                    <w:rPr>
                      <w:rFonts w:hint="eastAsia" w:ascii="Times New Roman" w:hAnsi="Times New Roman" w:eastAsia="宋体" w:cs="Times New Roman"/>
                      <w:color w:val="auto"/>
                      <w:lang w:bidi="ar"/>
                    </w:rPr>
                    <w:t>。</w:t>
                  </w:r>
                </w:p>
              </w:tc>
            </w:tr>
            <w:tr w14:paraId="34D90A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57" w:hRule="atLeast"/>
                <w:jc w:val="center"/>
              </w:trPr>
              <w:tc>
                <w:tcPr>
                  <w:tcW w:w="724" w:type="dxa"/>
                  <w:vMerge w:val="restart"/>
                  <w:vAlign w:val="center"/>
                </w:tcPr>
                <w:p w14:paraId="5EA03BFD">
                  <w:pPr>
                    <w:widowControl w:val="0"/>
                    <w:kinsoku/>
                    <w:topLinePunct/>
                    <w:autoSpaceDE/>
                    <w:autoSpaceDN/>
                    <w:jc w:val="center"/>
                    <w:rPr>
                      <w:rFonts w:ascii="Times New Roman" w:hAnsi="Times New Roman" w:cs="Times New Roman"/>
                      <w:color w:val="auto"/>
                    </w:rPr>
                  </w:pPr>
                  <w:r>
                    <w:rPr>
                      <w:rFonts w:ascii="Times New Roman" w:hAnsi="Times New Roman" w:cs="Times New Roman"/>
                      <w:color w:val="auto"/>
                    </w:rPr>
                    <w:t>污染物排放管控</w:t>
                  </w:r>
                </w:p>
              </w:tc>
              <w:tc>
                <w:tcPr>
                  <w:tcW w:w="4787" w:type="dxa"/>
                  <w:vAlign w:val="center"/>
                </w:tcPr>
                <w:p w14:paraId="6CC70852">
                  <w:pPr>
                    <w:widowControl w:val="0"/>
                    <w:kinsoku/>
                    <w:topLinePunct/>
                    <w:autoSpaceDE/>
                    <w:autoSpaceDN/>
                    <w:ind w:firstLine="420" w:firstLineChars="200"/>
                    <w:jc w:val="both"/>
                    <w:rPr>
                      <w:rFonts w:ascii="Times New Roman" w:hAnsi="Times New Roman" w:cs="Times New Roman"/>
                      <w:color w:val="auto"/>
                    </w:rPr>
                  </w:pPr>
                  <w:r>
                    <w:rPr>
                      <w:rFonts w:hint="eastAsia" w:ascii="Times New Roman" w:hAnsi="Times New Roman" w:eastAsia="宋体" w:cs="Times New Roman"/>
                      <w:color w:val="auto"/>
                    </w:rPr>
                    <w:t>3.</w:t>
                  </w:r>
                  <w:r>
                    <w:rPr>
                      <w:rFonts w:ascii="Times New Roman" w:hAnsi="Times New Roman" w:cs="Times New Roman"/>
                      <w:color w:val="auto"/>
                    </w:rPr>
                    <w:t>推进重点行业企业达标排放限期改造。落实《广西壮族自治区工业污染源全面达标排放计划实施方案》</w:t>
                  </w:r>
                  <w:r>
                    <w:rPr>
                      <w:rFonts w:ascii="Times New Roman" w:hAnsi="Times New Roman" w:cs="Times New Roman"/>
                      <w:color w:val="auto"/>
                    </w:rPr>
                    <w:cr/>
                  </w:r>
                  <w:r>
                    <w:rPr>
                      <w:rFonts w:ascii="Times New Roman" w:hAnsi="Times New Roman" w:cs="Times New Roman"/>
                      <w:color w:val="auto"/>
                    </w:rPr>
                    <w:t>以砖瓦、火电、水泥、煤炭、造纸、印染、污水处理、垃圾焚烧、制糖、酒精、有色金属、化工、铁合金、氮肥、农副食品加工、原料药制造、制革、农药、电镀、印刷、垃圾填埋等行业为重点，全面推进行业达标排放改造。</w:t>
                  </w:r>
                </w:p>
              </w:tc>
              <w:tc>
                <w:tcPr>
                  <w:tcW w:w="2073" w:type="dxa"/>
                  <w:vAlign w:val="center"/>
                </w:tcPr>
                <w:p w14:paraId="1ADD4239">
                  <w:pPr>
                    <w:widowControl w:val="0"/>
                    <w:kinsoku/>
                    <w:topLinePunct/>
                    <w:autoSpaceDE/>
                    <w:autoSpaceDN/>
                    <w:ind w:firstLine="420" w:firstLineChars="200"/>
                    <w:jc w:val="both"/>
                    <w:rPr>
                      <w:rFonts w:ascii="Times New Roman" w:hAnsi="Times New Roman" w:eastAsia="宋体" w:cs="Times New Roman"/>
                      <w:color w:val="auto"/>
                    </w:rPr>
                  </w:pPr>
                  <w:r>
                    <w:rPr>
                      <w:rFonts w:ascii="Times New Roman" w:hAnsi="Times New Roman" w:cs="Times New Roman"/>
                      <w:color w:val="auto"/>
                      <w:lang w:bidi="ar"/>
                    </w:rPr>
                    <w:t>项目属于</w:t>
                  </w:r>
                  <w:r>
                    <w:rPr>
                      <w:rFonts w:ascii="Times New Roman" w:hAnsi="Times New Roman" w:eastAsia="宋体" w:cs="Times New Roman"/>
                      <w:color w:val="auto"/>
                      <w:lang w:bidi="ar"/>
                    </w:rPr>
                    <w:t>食品制造业</w:t>
                  </w:r>
                  <w:r>
                    <w:rPr>
                      <w:rFonts w:ascii="Times New Roman" w:hAnsi="Times New Roman" w:cs="Times New Roman"/>
                      <w:color w:val="auto"/>
                    </w:rPr>
                    <w:t>，</w:t>
                  </w:r>
                  <w:r>
                    <w:rPr>
                      <w:rFonts w:ascii="Times New Roman" w:hAnsi="Times New Roman" w:cs="Times New Roman"/>
                      <w:color w:val="auto"/>
                      <w:lang w:bidi="ar"/>
                    </w:rPr>
                    <w:t>项目各污染物达标排放</w:t>
                  </w:r>
                  <w:r>
                    <w:rPr>
                      <w:rFonts w:hint="eastAsia" w:ascii="Times New Roman" w:hAnsi="Times New Roman" w:eastAsia="宋体" w:cs="Times New Roman"/>
                      <w:color w:val="auto"/>
                      <w:lang w:bidi="ar"/>
                    </w:rPr>
                    <w:t>。</w:t>
                  </w:r>
                </w:p>
              </w:tc>
            </w:tr>
            <w:tr w14:paraId="3DBD61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724" w:type="dxa"/>
                  <w:vMerge w:val="continue"/>
                  <w:vAlign w:val="center"/>
                </w:tcPr>
                <w:p w14:paraId="2DCD0F67">
                  <w:pPr>
                    <w:widowControl w:val="0"/>
                    <w:kinsoku/>
                    <w:topLinePunct/>
                    <w:autoSpaceDE/>
                    <w:autoSpaceDN/>
                    <w:jc w:val="center"/>
                    <w:rPr>
                      <w:rFonts w:ascii="Times New Roman" w:hAnsi="Times New Roman" w:cs="Times New Roman"/>
                      <w:color w:val="auto"/>
                    </w:rPr>
                  </w:pPr>
                </w:p>
              </w:tc>
              <w:tc>
                <w:tcPr>
                  <w:tcW w:w="4787" w:type="dxa"/>
                  <w:vAlign w:val="center"/>
                </w:tcPr>
                <w:p w14:paraId="356F9EB6">
                  <w:pPr>
                    <w:widowControl w:val="0"/>
                    <w:kinsoku/>
                    <w:topLinePunct/>
                    <w:autoSpaceDE/>
                    <w:autoSpaceDN/>
                    <w:ind w:firstLine="420" w:firstLineChars="200"/>
                    <w:jc w:val="both"/>
                    <w:rPr>
                      <w:rFonts w:ascii="Times New Roman" w:hAnsi="Times New Roman" w:cs="Times New Roman"/>
                      <w:color w:val="auto"/>
                    </w:rPr>
                  </w:pPr>
                  <w:r>
                    <w:rPr>
                      <w:rFonts w:hint="eastAsia" w:ascii="Times New Roman" w:hAnsi="Times New Roman" w:eastAsia="宋体" w:cs="Times New Roman"/>
                      <w:color w:val="auto"/>
                    </w:rPr>
                    <w:t>4.</w:t>
                  </w:r>
                  <w:r>
                    <w:rPr>
                      <w:rFonts w:ascii="Times New Roman" w:hAnsi="Times New Roman" w:cs="Times New Roman"/>
                      <w:color w:val="auto"/>
                    </w:rPr>
                    <w:t>深入开展锅炉、炉窑综合整治，鼓励燃气锅炉开展低氮改造，推动生物质锅炉规范化运行，禁止掺烧煤炭、垃圾、工业固体废物等其他物料，并配套高效除尘设施，确保污染物稳定达标排放。</w:t>
                  </w:r>
                </w:p>
              </w:tc>
              <w:tc>
                <w:tcPr>
                  <w:tcW w:w="2073" w:type="dxa"/>
                  <w:vAlign w:val="center"/>
                </w:tcPr>
                <w:p w14:paraId="1041776C">
                  <w:pPr>
                    <w:widowControl w:val="0"/>
                    <w:kinsoku/>
                    <w:topLinePunct/>
                    <w:autoSpaceDE/>
                    <w:autoSpaceDN/>
                    <w:ind w:firstLine="420" w:firstLineChars="200"/>
                    <w:jc w:val="both"/>
                    <w:rPr>
                      <w:rFonts w:ascii="Times New Roman" w:hAnsi="Times New Roman" w:eastAsia="宋体" w:cs="Times New Roman"/>
                      <w:color w:val="auto"/>
                    </w:rPr>
                  </w:pPr>
                  <w:r>
                    <w:rPr>
                      <w:rFonts w:ascii="Times New Roman" w:hAnsi="Times New Roman" w:cs="Times New Roman"/>
                      <w:color w:val="auto"/>
                    </w:rPr>
                    <w:t>本项目使用的主要能源为成型生物质颗粒，设有高效除尘设备“水幕除尘+</w:t>
                  </w:r>
                  <w:r>
                    <w:rPr>
                      <w:rFonts w:ascii="Times New Roman" w:hAnsi="Times New Roman" w:eastAsia="宋体" w:cs="Times New Roman"/>
                      <w:color w:val="auto"/>
                    </w:rPr>
                    <w:t>布袋除尘</w:t>
                  </w:r>
                  <w:r>
                    <w:rPr>
                      <w:rFonts w:ascii="Times New Roman" w:hAnsi="Times New Roman" w:cs="Times New Roman"/>
                      <w:color w:val="auto"/>
                    </w:rPr>
                    <w:t>”，除尘效率可达99%</w:t>
                  </w:r>
                  <w:r>
                    <w:rPr>
                      <w:rFonts w:hint="eastAsia" w:ascii="Times New Roman" w:hAnsi="Times New Roman" w:eastAsia="宋体" w:cs="Times New Roman"/>
                      <w:color w:val="auto"/>
                    </w:rPr>
                    <w:t>。</w:t>
                  </w:r>
                </w:p>
              </w:tc>
            </w:tr>
            <w:tr w14:paraId="1BCD2C4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724" w:type="dxa"/>
                  <w:vMerge w:val="continue"/>
                  <w:vAlign w:val="center"/>
                </w:tcPr>
                <w:p w14:paraId="50E93263">
                  <w:pPr>
                    <w:widowControl w:val="0"/>
                    <w:kinsoku/>
                    <w:topLinePunct/>
                    <w:autoSpaceDE/>
                    <w:autoSpaceDN/>
                    <w:jc w:val="center"/>
                    <w:rPr>
                      <w:rFonts w:ascii="Times New Roman" w:hAnsi="Times New Roman" w:cs="Times New Roman"/>
                      <w:color w:val="auto"/>
                    </w:rPr>
                  </w:pPr>
                </w:p>
              </w:tc>
              <w:tc>
                <w:tcPr>
                  <w:tcW w:w="4787" w:type="dxa"/>
                  <w:vAlign w:val="center"/>
                </w:tcPr>
                <w:p w14:paraId="42984DD7">
                  <w:pPr>
                    <w:widowControl w:val="0"/>
                    <w:kinsoku/>
                    <w:topLinePunct/>
                    <w:autoSpaceDE/>
                    <w:autoSpaceDN/>
                    <w:ind w:firstLine="420" w:firstLineChars="200"/>
                    <w:jc w:val="both"/>
                    <w:rPr>
                      <w:rFonts w:ascii="Times New Roman" w:hAnsi="Times New Roman" w:cs="Times New Roman"/>
                      <w:color w:val="auto"/>
                    </w:rPr>
                  </w:pPr>
                  <w:r>
                    <w:rPr>
                      <w:rFonts w:hint="eastAsia" w:ascii="Times New Roman" w:hAnsi="Times New Roman" w:eastAsia="宋体" w:cs="Times New Roman"/>
                      <w:color w:val="auto"/>
                    </w:rPr>
                    <w:t>5.</w:t>
                  </w:r>
                  <w:r>
                    <w:rPr>
                      <w:rFonts w:ascii="Times New Roman" w:hAnsi="Times New Roman" w:cs="Times New Roman"/>
                      <w:color w:val="auto"/>
                    </w:rPr>
                    <w:t>开展挥发性有机物（VOCs）综合整治，按照</w:t>
                  </w:r>
                  <w:r>
                    <w:rPr>
                      <w:rFonts w:hint="eastAsia" w:ascii="Times New Roman" w:hAnsi="Times New Roman" w:eastAsia="宋体" w:cs="Times New Roman"/>
                      <w:color w:val="auto"/>
                    </w:rPr>
                    <w:t>源</w:t>
                  </w:r>
                  <w:r>
                    <w:rPr>
                      <w:rFonts w:ascii="Times New Roman" w:hAnsi="Times New Roman" w:cs="Times New Roman"/>
                      <w:color w:val="auto"/>
                    </w:rPr>
                    <w:cr/>
                  </w:r>
                  <w:r>
                    <w:rPr>
                      <w:rFonts w:ascii="Times New Roman" w:hAnsi="Times New Roman" w:cs="Times New Roman"/>
                      <w:color w:val="auto"/>
                    </w:rPr>
                    <w:t>头替代、过程管理、末端治理的原则，推行涉VOCs排放企业的深度治理。</w:t>
                  </w:r>
                </w:p>
              </w:tc>
              <w:tc>
                <w:tcPr>
                  <w:tcW w:w="2073" w:type="dxa"/>
                  <w:vAlign w:val="center"/>
                </w:tcPr>
                <w:p w14:paraId="31A6C914">
                  <w:pPr>
                    <w:widowControl w:val="0"/>
                    <w:kinsoku/>
                    <w:topLinePunct/>
                    <w:autoSpaceDE/>
                    <w:autoSpaceDN/>
                    <w:ind w:firstLine="420" w:firstLineChars="200"/>
                    <w:jc w:val="both"/>
                    <w:rPr>
                      <w:rFonts w:ascii="Times New Roman" w:hAnsi="Times New Roman" w:eastAsia="宋体" w:cs="Times New Roman"/>
                      <w:color w:val="auto"/>
                    </w:rPr>
                  </w:pPr>
                  <w:r>
                    <w:rPr>
                      <w:rFonts w:ascii="Times New Roman" w:hAnsi="Times New Roman" w:cs="Times New Roman"/>
                      <w:color w:val="auto"/>
                    </w:rPr>
                    <w:t>项目所用原材料不含VOCs</w:t>
                  </w:r>
                  <w:r>
                    <w:rPr>
                      <w:rFonts w:hint="eastAsia" w:ascii="Times New Roman" w:hAnsi="Times New Roman" w:eastAsia="宋体" w:cs="Times New Roman"/>
                      <w:color w:val="auto"/>
                    </w:rPr>
                    <w:t>。</w:t>
                  </w:r>
                </w:p>
              </w:tc>
            </w:tr>
            <w:tr w14:paraId="3BD00D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24" w:type="dxa"/>
                  <w:vMerge w:val="continue"/>
                  <w:vAlign w:val="center"/>
                </w:tcPr>
                <w:p w14:paraId="75E36818">
                  <w:pPr>
                    <w:widowControl w:val="0"/>
                    <w:kinsoku/>
                    <w:topLinePunct/>
                    <w:autoSpaceDE/>
                    <w:autoSpaceDN/>
                    <w:jc w:val="center"/>
                    <w:rPr>
                      <w:rFonts w:ascii="Times New Roman" w:hAnsi="Times New Roman" w:cs="Times New Roman"/>
                      <w:color w:val="auto"/>
                    </w:rPr>
                  </w:pPr>
                </w:p>
              </w:tc>
              <w:tc>
                <w:tcPr>
                  <w:tcW w:w="4787" w:type="dxa"/>
                  <w:vAlign w:val="center"/>
                </w:tcPr>
                <w:p w14:paraId="66A20745">
                  <w:pPr>
                    <w:widowControl w:val="0"/>
                    <w:kinsoku/>
                    <w:topLinePunct/>
                    <w:autoSpaceDE/>
                    <w:autoSpaceDN/>
                    <w:ind w:firstLine="420" w:firstLineChars="200"/>
                    <w:jc w:val="both"/>
                    <w:rPr>
                      <w:rFonts w:ascii="Times New Roman" w:hAnsi="Times New Roman" w:cs="Times New Roman"/>
                      <w:color w:val="auto"/>
                    </w:rPr>
                  </w:pPr>
                  <w:r>
                    <w:rPr>
                      <w:rFonts w:hint="eastAsia" w:ascii="Times New Roman" w:hAnsi="Times New Roman" w:eastAsia="宋体" w:cs="Times New Roman"/>
                      <w:color w:val="auto"/>
                      <w:lang w:bidi="ar"/>
                    </w:rPr>
                    <w:t>6.</w:t>
                  </w:r>
                  <w:r>
                    <w:rPr>
                      <w:rFonts w:ascii="Times New Roman" w:hAnsi="Times New Roman" w:cs="Times New Roman"/>
                      <w:color w:val="auto"/>
                      <w:lang w:bidi="ar"/>
                    </w:rPr>
                    <w:t>深入推进各类工业污染源稳定达标排放，加强工业废水末端排放管理，强化监管，重点推进加工企业清洁化改造。实施工业集聚区污水治理设施分类管理，推进企业废水分类收集、分质处理，加强污水集中处理设施监管，确保稳定达标排放。</w:t>
                  </w:r>
                </w:p>
              </w:tc>
              <w:tc>
                <w:tcPr>
                  <w:tcW w:w="2073" w:type="dxa"/>
                  <w:vAlign w:val="center"/>
                </w:tcPr>
                <w:p w14:paraId="03889718">
                  <w:pPr>
                    <w:widowControl w:val="0"/>
                    <w:kinsoku/>
                    <w:topLinePunct/>
                    <w:autoSpaceDE/>
                    <w:autoSpaceDN/>
                    <w:ind w:firstLine="420" w:firstLineChars="200"/>
                    <w:jc w:val="both"/>
                    <w:rPr>
                      <w:rFonts w:ascii="Times New Roman" w:hAnsi="Times New Roman" w:eastAsia="宋体" w:cs="Times New Roman"/>
                      <w:color w:val="auto"/>
                      <w:lang w:bidi="ar"/>
                    </w:rPr>
                  </w:pPr>
                  <w:r>
                    <w:rPr>
                      <w:rFonts w:ascii="Times New Roman" w:hAnsi="Times New Roman" w:cs="Times New Roman"/>
                      <w:color w:val="auto"/>
                      <w:lang w:bidi="ar"/>
                    </w:rPr>
                    <w:t>项目</w:t>
                  </w:r>
                  <w:r>
                    <w:rPr>
                      <w:rFonts w:ascii="Times New Roman" w:hAnsi="Times New Roman" w:cs="Times New Roman"/>
                      <w:color w:val="auto"/>
                    </w:rPr>
                    <w:t>生产废水和生活污水排入绍水镇农产品加工扶贫产业园区生产污水集中处理站处理达标后排放</w:t>
                  </w:r>
                  <w:r>
                    <w:rPr>
                      <w:rFonts w:hint="eastAsia" w:ascii="Times New Roman" w:hAnsi="Times New Roman" w:eastAsia="宋体" w:cs="Times New Roman"/>
                      <w:color w:val="auto"/>
                    </w:rPr>
                    <w:t>。</w:t>
                  </w:r>
                </w:p>
              </w:tc>
            </w:tr>
            <w:tr w14:paraId="7912E7B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724" w:type="dxa"/>
                  <w:vMerge w:val="restart"/>
                  <w:vAlign w:val="center"/>
                </w:tcPr>
                <w:p w14:paraId="30B101D5">
                  <w:pPr>
                    <w:widowControl w:val="0"/>
                    <w:kinsoku/>
                    <w:topLinePunct/>
                    <w:autoSpaceDE/>
                    <w:autoSpaceDN/>
                    <w:jc w:val="center"/>
                    <w:rPr>
                      <w:rFonts w:ascii="Times New Roman" w:hAnsi="Times New Roman" w:cs="Times New Roman"/>
                      <w:color w:val="auto"/>
                    </w:rPr>
                  </w:pPr>
                  <w:r>
                    <w:rPr>
                      <w:rFonts w:ascii="Times New Roman" w:hAnsi="Times New Roman" w:cs="Times New Roman"/>
                      <w:color w:val="auto"/>
                    </w:rPr>
                    <w:t>环境风险防控</w:t>
                  </w:r>
                </w:p>
              </w:tc>
              <w:tc>
                <w:tcPr>
                  <w:tcW w:w="4787" w:type="dxa"/>
                  <w:shd w:val="clear" w:color="auto" w:fill="auto"/>
                  <w:vAlign w:val="center"/>
                </w:tcPr>
                <w:p w14:paraId="15EBE965">
                  <w:pPr>
                    <w:widowControl w:val="0"/>
                    <w:kinsoku/>
                    <w:topLinePunct/>
                    <w:autoSpaceDE/>
                    <w:autoSpaceDN/>
                    <w:ind w:firstLine="420" w:firstLineChars="200"/>
                    <w:jc w:val="both"/>
                    <w:rPr>
                      <w:rFonts w:ascii="Times New Roman" w:hAnsi="Times New Roman" w:cs="Times New Roman"/>
                      <w:color w:val="auto"/>
                    </w:rPr>
                  </w:pPr>
                  <w:r>
                    <w:rPr>
                      <w:rFonts w:hint="eastAsia" w:ascii="Times New Roman" w:hAnsi="Times New Roman" w:eastAsia="宋体" w:cs="Times New Roman"/>
                      <w:color w:val="auto"/>
                    </w:rPr>
                    <w:t>1.</w:t>
                  </w:r>
                  <w:r>
                    <w:rPr>
                      <w:rFonts w:ascii="Times New Roman" w:hAnsi="Times New Roman" w:cs="Times New Roman"/>
                      <w:color w:val="auto"/>
                    </w:rPr>
                    <w:t>开展环境风险评估，制定突发环境事件应急预案并备案，配备应急能力和物资，建设环境应急队伍，并</w:t>
                  </w:r>
                  <w:r>
                    <w:rPr>
                      <w:rFonts w:ascii="Times New Roman" w:hAnsi="Times New Roman" w:cs="Times New Roman"/>
                      <w:color w:val="auto"/>
                    </w:rPr>
                    <w:cr/>
                  </w:r>
                  <w:r>
                    <w:rPr>
                      <w:rFonts w:ascii="Times New Roman" w:hAnsi="Times New Roman" w:cs="Times New Roman"/>
                      <w:color w:val="auto"/>
                    </w:rPr>
                    <w:t>期演练。企业、园区与地方人民政府环境应急预案应当有机衔接。</w:t>
                  </w:r>
                </w:p>
              </w:tc>
              <w:tc>
                <w:tcPr>
                  <w:tcW w:w="2073" w:type="dxa"/>
                  <w:shd w:val="clear" w:color="auto" w:fill="auto"/>
                  <w:vAlign w:val="center"/>
                </w:tcPr>
                <w:p w14:paraId="50C1A50E">
                  <w:pPr>
                    <w:widowControl w:val="0"/>
                    <w:kinsoku/>
                    <w:topLinePunct/>
                    <w:autoSpaceDE/>
                    <w:autoSpaceDN/>
                    <w:ind w:firstLine="420" w:firstLineChars="200"/>
                    <w:jc w:val="both"/>
                    <w:rPr>
                      <w:rFonts w:ascii="Times New Roman" w:hAnsi="Times New Roman" w:eastAsia="宋体" w:cs="Times New Roman"/>
                      <w:color w:val="auto"/>
                    </w:rPr>
                  </w:pPr>
                  <w:r>
                    <w:rPr>
                      <w:rFonts w:ascii="Times New Roman" w:hAnsi="Times New Roman" w:cs="Times New Roman"/>
                      <w:color w:val="auto"/>
                      <w:lang w:bidi="ar"/>
                    </w:rPr>
                    <w:t>项目建设完成后按要求开展环境风险评估、</w:t>
                  </w:r>
                  <w:r>
                    <w:rPr>
                      <w:rFonts w:ascii="Times New Roman" w:hAnsi="Times New Roman" w:cs="Times New Roman"/>
                      <w:color w:val="auto"/>
                    </w:rPr>
                    <w:t>制定突发环境事件应急预案并备案</w:t>
                  </w:r>
                  <w:r>
                    <w:rPr>
                      <w:rFonts w:hint="eastAsia" w:ascii="Times New Roman" w:hAnsi="Times New Roman" w:eastAsia="宋体" w:cs="Times New Roman"/>
                      <w:color w:val="auto"/>
                    </w:rPr>
                    <w:t>。</w:t>
                  </w:r>
                </w:p>
              </w:tc>
            </w:tr>
            <w:tr w14:paraId="235D81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724" w:type="dxa"/>
                  <w:vMerge w:val="continue"/>
                  <w:vAlign w:val="center"/>
                </w:tcPr>
                <w:p w14:paraId="1A952824">
                  <w:pPr>
                    <w:widowControl w:val="0"/>
                    <w:kinsoku/>
                    <w:topLinePunct/>
                    <w:autoSpaceDE/>
                    <w:autoSpaceDN/>
                    <w:jc w:val="center"/>
                    <w:rPr>
                      <w:rFonts w:ascii="Times New Roman" w:hAnsi="Times New Roman" w:cs="Times New Roman"/>
                      <w:color w:val="auto"/>
                    </w:rPr>
                  </w:pPr>
                </w:p>
              </w:tc>
              <w:tc>
                <w:tcPr>
                  <w:tcW w:w="4787" w:type="dxa"/>
                  <w:vAlign w:val="center"/>
                </w:tcPr>
                <w:p w14:paraId="2AF45926">
                  <w:pPr>
                    <w:widowControl w:val="0"/>
                    <w:kinsoku/>
                    <w:topLinePunct/>
                    <w:autoSpaceDE/>
                    <w:autoSpaceDN/>
                    <w:ind w:firstLine="420" w:firstLineChars="200"/>
                    <w:jc w:val="both"/>
                    <w:rPr>
                      <w:rFonts w:ascii="Times New Roman" w:hAnsi="Times New Roman" w:cs="Times New Roman"/>
                      <w:color w:val="auto"/>
                    </w:rPr>
                  </w:pPr>
                  <w:r>
                    <w:rPr>
                      <w:rFonts w:hint="eastAsia" w:ascii="Times New Roman" w:hAnsi="Times New Roman" w:eastAsia="宋体" w:cs="Times New Roman"/>
                      <w:color w:val="auto"/>
                    </w:rPr>
                    <w:t>2.</w:t>
                  </w:r>
                  <w:r>
                    <w:rPr>
                      <w:rFonts w:ascii="Times New Roman" w:hAnsi="Times New Roman" w:cs="Times New Roman"/>
                      <w:color w:val="auto"/>
                    </w:rPr>
                    <w:t>开展区域联防联控和污染天气应急应对，减轻污染天气影响。深化与永州、邵阳等周边城市的区域协作，建立健全跨区域大气污染防治协作机制。</w:t>
                  </w:r>
                </w:p>
              </w:tc>
              <w:tc>
                <w:tcPr>
                  <w:tcW w:w="2073" w:type="dxa"/>
                  <w:vAlign w:val="center"/>
                </w:tcPr>
                <w:p w14:paraId="1705F133">
                  <w:pPr>
                    <w:widowControl w:val="0"/>
                    <w:kinsoku/>
                    <w:topLinePunct/>
                    <w:autoSpaceDE/>
                    <w:autoSpaceDN/>
                    <w:ind w:firstLine="420" w:firstLineChars="200"/>
                    <w:jc w:val="both"/>
                    <w:rPr>
                      <w:rFonts w:ascii="Times New Roman" w:hAnsi="Times New Roman" w:eastAsia="宋体" w:cs="Times New Roman"/>
                      <w:color w:val="auto"/>
                    </w:rPr>
                  </w:pPr>
                  <w:r>
                    <w:rPr>
                      <w:rFonts w:ascii="Times New Roman" w:hAnsi="Times New Roman" w:cs="Times New Roman"/>
                      <w:color w:val="auto"/>
                      <w:lang w:bidi="ar"/>
                    </w:rPr>
                    <w:t>项目不涉及区域联防联控</w:t>
                  </w:r>
                  <w:r>
                    <w:rPr>
                      <w:rFonts w:hint="eastAsia" w:ascii="Times New Roman" w:hAnsi="Times New Roman" w:eastAsia="宋体" w:cs="Times New Roman"/>
                      <w:color w:val="auto"/>
                      <w:lang w:bidi="ar"/>
                    </w:rPr>
                    <w:t>。</w:t>
                  </w:r>
                </w:p>
              </w:tc>
            </w:tr>
            <w:tr w14:paraId="190AFB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724" w:type="dxa"/>
                  <w:vMerge w:val="continue"/>
                  <w:vAlign w:val="center"/>
                </w:tcPr>
                <w:p w14:paraId="77B6F388">
                  <w:pPr>
                    <w:widowControl w:val="0"/>
                    <w:kinsoku/>
                    <w:topLinePunct/>
                    <w:autoSpaceDE/>
                    <w:autoSpaceDN/>
                    <w:jc w:val="center"/>
                    <w:rPr>
                      <w:rFonts w:ascii="Times New Roman" w:hAnsi="Times New Roman" w:cs="Times New Roman"/>
                      <w:color w:val="auto"/>
                    </w:rPr>
                  </w:pPr>
                </w:p>
              </w:tc>
              <w:tc>
                <w:tcPr>
                  <w:tcW w:w="4787" w:type="dxa"/>
                  <w:vAlign w:val="center"/>
                </w:tcPr>
                <w:p w14:paraId="592D0025">
                  <w:pPr>
                    <w:widowControl w:val="0"/>
                    <w:kinsoku/>
                    <w:topLinePunct/>
                    <w:autoSpaceDE/>
                    <w:autoSpaceDN/>
                    <w:ind w:firstLine="420" w:firstLineChars="200"/>
                    <w:jc w:val="both"/>
                    <w:rPr>
                      <w:rFonts w:ascii="Times New Roman" w:hAnsi="Times New Roman" w:cs="Times New Roman"/>
                      <w:color w:val="auto"/>
                    </w:rPr>
                  </w:pPr>
                  <w:r>
                    <w:rPr>
                      <w:rFonts w:hint="eastAsia" w:ascii="Times New Roman" w:hAnsi="Times New Roman" w:eastAsia="宋体" w:cs="Times New Roman"/>
                      <w:color w:val="auto"/>
                    </w:rPr>
                    <w:t>3.</w:t>
                  </w:r>
                  <w:r>
                    <w:rPr>
                      <w:rFonts w:ascii="Times New Roman" w:hAnsi="Times New Roman" w:cs="Times New Roman"/>
                      <w:color w:val="auto"/>
                    </w:rPr>
                    <w:t>严格建设项目环境准入，永久基本农田集中区域禁止规划新建可能造成土壤污染的建设项目；新（改、扩）建涉有毒有害物质可能造成土壤污染的建设项目，提出并落实污染防治要求。</w:t>
                  </w:r>
                </w:p>
              </w:tc>
              <w:tc>
                <w:tcPr>
                  <w:tcW w:w="2073" w:type="dxa"/>
                  <w:vAlign w:val="center"/>
                </w:tcPr>
                <w:p w14:paraId="6AF6E4FB">
                  <w:pPr>
                    <w:widowControl w:val="0"/>
                    <w:kinsoku/>
                    <w:topLinePunct/>
                    <w:autoSpaceDE/>
                    <w:autoSpaceDN/>
                    <w:ind w:firstLine="420" w:firstLineChars="200"/>
                    <w:jc w:val="both"/>
                    <w:rPr>
                      <w:rFonts w:ascii="Times New Roman" w:hAnsi="Times New Roman" w:eastAsia="宋体" w:cs="Times New Roman"/>
                      <w:color w:val="auto"/>
                    </w:rPr>
                  </w:pPr>
                  <w:r>
                    <w:rPr>
                      <w:rFonts w:ascii="Times New Roman" w:hAnsi="Times New Roman" w:cs="Times New Roman"/>
                      <w:color w:val="auto"/>
                      <w:lang w:bidi="ar"/>
                    </w:rPr>
                    <w:t>项目不涉及基本农田</w:t>
                  </w:r>
                  <w:r>
                    <w:rPr>
                      <w:rFonts w:hint="eastAsia" w:ascii="Times New Roman" w:hAnsi="Times New Roman" w:eastAsia="宋体" w:cs="Times New Roman"/>
                      <w:color w:val="auto"/>
                      <w:lang w:bidi="ar"/>
                    </w:rPr>
                    <w:t>。</w:t>
                  </w:r>
                </w:p>
              </w:tc>
            </w:tr>
            <w:tr w14:paraId="50DAE0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38" w:hRule="atLeast"/>
                <w:jc w:val="center"/>
              </w:trPr>
              <w:tc>
                <w:tcPr>
                  <w:tcW w:w="724" w:type="dxa"/>
                  <w:vMerge w:val="continue"/>
                  <w:vAlign w:val="center"/>
                </w:tcPr>
                <w:p w14:paraId="7104E77B">
                  <w:pPr>
                    <w:widowControl w:val="0"/>
                    <w:kinsoku/>
                    <w:topLinePunct/>
                    <w:autoSpaceDE/>
                    <w:autoSpaceDN/>
                    <w:jc w:val="center"/>
                    <w:rPr>
                      <w:rFonts w:ascii="Times New Roman" w:hAnsi="Times New Roman" w:cs="Times New Roman"/>
                      <w:color w:val="auto"/>
                    </w:rPr>
                  </w:pPr>
                </w:p>
              </w:tc>
              <w:tc>
                <w:tcPr>
                  <w:tcW w:w="4787" w:type="dxa"/>
                  <w:vAlign w:val="center"/>
                </w:tcPr>
                <w:p w14:paraId="28055B77">
                  <w:pPr>
                    <w:widowControl w:val="0"/>
                    <w:kinsoku/>
                    <w:topLinePunct/>
                    <w:autoSpaceDE/>
                    <w:autoSpaceDN/>
                    <w:ind w:firstLine="420" w:firstLineChars="200"/>
                    <w:jc w:val="both"/>
                    <w:rPr>
                      <w:rFonts w:ascii="Times New Roman" w:hAnsi="Times New Roman" w:cs="Times New Roman"/>
                      <w:color w:val="auto"/>
                    </w:rPr>
                  </w:pPr>
                  <w:r>
                    <w:rPr>
                      <w:rFonts w:hint="eastAsia" w:ascii="Times New Roman" w:hAnsi="Times New Roman" w:eastAsia="宋体" w:cs="Times New Roman"/>
                      <w:color w:val="auto"/>
                    </w:rPr>
                    <w:t>4.</w:t>
                  </w:r>
                  <w:r>
                    <w:rPr>
                      <w:rFonts w:ascii="Times New Roman" w:hAnsi="Times New Roman" w:cs="Times New Roman"/>
                      <w:color w:val="auto"/>
                      <w:lang w:val="en" w:bidi="ar"/>
                    </w:rPr>
                    <w:t>建立饮用水水源保护区环境风险定期排查制度，持续开展县级及以上集中式饮用水水源保护区水质状况监（检）测与评估，强化饮用水水源环境风险管控；稳步推进单一水源的县（市）备用水源建设；加快不达标饮用水水源治理或替换。</w:t>
                  </w:r>
                </w:p>
              </w:tc>
              <w:tc>
                <w:tcPr>
                  <w:tcW w:w="2073" w:type="dxa"/>
                  <w:vAlign w:val="center"/>
                </w:tcPr>
                <w:p w14:paraId="329DC8D4">
                  <w:pPr>
                    <w:widowControl w:val="0"/>
                    <w:kinsoku/>
                    <w:topLinePunct/>
                    <w:autoSpaceDE/>
                    <w:autoSpaceDN/>
                    <w:ind w:firstLine="420" w:firstLineChars="200"/>
                    <w:jc w:val="both"/>
                    <w:rPr>
                      <w:rFonts w:ascii="Times New Roman" w:hAnsi="Times New Roman" w:eastAsia="宋体" w:cs="Times New Roman"/>
                      <w:color w:val="auto"/>
                    </w:rPr>
                  </w:pPr>
                  <w:r>
                    <w:rPr>
                      <w:rFonts w:ascii="Times New Roman" w:hAnsi="Times New Roman" w:cs="Times New Roman"/>
                      <w:color w:val="auto"/>
                      <w:lang w:bidi="ar"/>
                    </w:rPr>
                    <w:t>不涉及</w:t>
                  </w:r>
                  <w:r>
                    <w:rPr>
                      <w:rFonts w:hint="eastAsia" w:ascii="Times New Roman" w:hAnsi="Times New Roman" w:eastAsia="宋体" w:cs="Times New Roman"/>
                      <w:color w:val="auto"/>
                      <w:lang w:bidi="ar"/>
                    </w:rPr>
                    <w:t>。</w:t>
                  </w:r>
                </w:p>
              </w:tc>
            </w:tr>
            <w:tr w14:paraId="3ADC94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24" w:type="dxa"/>
                  <w:vMerge w:val="continue"/>
                  <w:vAlign w:val="center"/>
                </w:tcPr>
                <w:p w14:paraId="383F8DC7">
                  <w:pPr>
                    <w:widowControl w:val="0"/>
                    <w:kinsoku/>
                    <w:topLinePunct/>
                    <w:autoSpaceDE/>
                    <w:autoSpaceDN/>
                    <w:jc w:val="center"/>
                    <w:rPr>
                      <w:rFonts w:ascii="Times New Roman" w:hAnsi="Times New Roman" w:cs="Times New Roman"/>
                      <w:color w:val="auto"/>
                    </w:rPr>
                  </w:pPr>
                </w:p>
              </w:tc>
              <w:tc>
                <w:tcPr>
                  <w:tcW w:w="4787" w:type="dxa"/>
                  <w:vAlign w:val="center"/>
                </w:tcPr>
                <w:p w14:paraId="2FBC68BB">
                  <w:pPr>
                    <w:widowControl w:val="0"/>
                    <w:kinsoku/>
                    <w:topLinePunct/>
                    <w:autoSpaceDE/>
                    <w:autoSpaceDN/>
                    <w:ind w:firstLine="420" w:firstLineChars="200"/>
                    <w:jc w:val="both"/>
                    <w:rPr>
                      <w:rFonts w:ascii="Times New Roman" w:hAnsi="Times New Roman" w:cs="Times New Roman"/>
                      <w:color w:val="auto"/>
                    </w:rPr>
                  </w:pPr>
                  <w:r>
                    <w:rPr>
                      <w:rFonts w:hint="eastAsia" w:ascii="Times New Roman" w:hAnsi="Times New Roman" w:eastAsia="宋体" w:cs="Times New Roman"/>
                      <w:color w:val="auto"/>
                    </w:rPr>
                    <w:t>5.</w:t>
                  </w:r>
                  <w:r>
                    <w:rPr>
                      <w:rFonts w:ascii="Times New Roman" w:hAnsi="Times New Roman" w:cs="Times New Roman"/>
                      <w:color w:val="auto"/>
                    </w:rPr>
                    <w:t>推进城镇生活垃圾治理能力建设，强化渗滤液处理设施运营管理，防止渗滤液积存；加强农村生活垃圾收运、处理体系建设，降低农村垃圾焚烧污染。</w:t>
                  </w:r>
                </w:p>
              </w:tc>
              <w:tc>
                <w:tcPr>
                  <w:tcW w:w="2073" w:type="dxa"/>
                  <w:vAlign w:val="center"/>
                </w:tcPr>
                <w:p w14:paraId="2C3C1097">
                  <w:pPr>
                    <w:widowControl w:val="0"/>
                    <w:kinsoku/>
                    <w:topLinePunct/>
                    <w:autoSpaceDE/>
                    <w:autoSpaceDN/>
                    <w:ind w:firstLine="420" w:firstLineChars="200"/>
                    <w:jc w:val="both"/>
                    <w:rPr>
                      <w:rFonts w:ascii="Times New Roman" w:hAnsi="Times New Roman" w:eastAsia="宋体" w:cs="Times New Roman"/>
                      <w:color w:val="auto"/>
                    </w:rPr>
                  </w:pPr>
                  <w:r>
                    <w:rPr>
                      <w:rFonts w:ascii="Times New Roman" w:hAnsi="Times New Roman" w:cs="Times New Roman"/>
                      <w:color w:val="auto"/>
                    </w:rPr>
                    <w:t>生活垃圾经垃圾桶定点收集袋装后，由环卫部门统一清运处理</w:t>
                  </w:r>
                  <w:r>
                    <w:rPr>
                      <w:rFonts w:hint="eastAsia" w:ascii="Times New Roman" w:hAnsi="Times New Roman" w:eastAsia="宋体" w:cs="Times New Roman"/>
                      <w:color w:val="auto"/>
                    </w:rPr>
                    <w:t>。</w:t>
                  </w:r>
                </w:p>
              </w:tc>
            </w:tr>
            <w:tr w14:paraId="3FD597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12" w:hRule="atLeast"/>
                <w:jc w:val="center"/>
              </w:trPr>
              <w:tc>
                <w:tcPr>
                  <w:tcW w:w="724" w:type="dxa"/>
                  <w:vMerge w:val="restart"/>
                  <w:vAlign w:val="center"/>
                </w:tcPr>
                <w:p w14:paraId="1C9A1D52">
                  <w:pPr>
                    <w:widowControl w:val="0"/>
                    <w:kinsoku/>
                    <w:topLinePunct/>
                    <w:autoSpaceDE/>
                    <w:autoSpaceDN/>
                    <w:jc w:val="center"/>
                    <w:rPr>
                      <w:rFonts w:ascii="Times New Roman" w:hAnsi="Times New Roman" w:cs="Times New Roman"/>
                      <w:color w:val="auto"/>
                    </w:rPr>
                  </w:pPr>
                  <w:r>
                    <w:rPr>
                      <w:rFonts w:ascii="Times New Roman" w:hAnsi="Times New Roman" w:cs="Times New Roman"/>
                      <w:color w:val="auto"/>
                    </w:rPr>
                    <w:t>资源开发利用效率要求</w:t>
                  </w:r>
                </w:p>
              </w:tc>
              <w:tc>
                <w:tcPr>
                  <w:tcW w:w="4787" w:type="dxa"/>
                  <w:vAlign w:val="center"/>
                </w:tcPr>
                <w:p w14:paraId="50276C67">
                  <w:pPr>
                    <w:widowControl w:val="0"/>
                    <w:kinsoku/>
                    <w:topLinePunct/>
                    <w:autoSpaceDE/>
                    <w:autoSpaceDN/>
                    <w:ind w:firstLine="420" w:firstLineChars="200"/>
                    <w:jc w:val="both"/>
                    <w:rPr>
                      <w:rFonts w:ascii="Times New Roman" w:hAnsi="Times New Roman" w:cs="Times New Roman"/>
                      <w:color w:val="auto"/>
                    </w:rPr>
                  </w:pPr>
                  <w:r>
                    <w:rPr>
                      <w:rFonts w:hint="eastAsia" w:ascii="Times New Roman" w:hAnsi="Times New Roman" w:eastAsia="宋体" w:cs="Times New Roman"/>
                      <w:color w:val="auto"/>
                      <w:lang w:val="en"/>
                    </w:rPr>
                    <w:t>1.</w:t>
                  </w:r>
                  <w:r>
                    <w:rPr>
                      <w:rFonts w:ascii="Times New Roman" w:hAnsi="Times New Roman" w:cs="Times New Roman"/>
                      <w:color w:val="auto"/>
                    </w:rPr>
                    <w:t>水资源：</w:t>
                  </w:r>
                  <w:r>
                    <w:rPr>
                      <w:rFonts w:ascii="Times New Roman" w:hAnsi="Times New Roman" w:cs="Times New Roman"/>
                      <w:color w:val="auto"/>
                      <w:lang w:val="en"/>
                    </w:rPr>
                    <w:t>实行水资源消耗总量和强度双控。严格用水总量指标管理，健全</w:t>
                  </w:r>
                  <w:r>
                    <w:rPr>
                      <w:rFonts w:ascii="Times New Roman" w:hAnsi="Times New Roman" w:cs="Times New Roman"/>
                      <w:color w:val="auto"/>
                    </w:rPr>
                    <w:t>市、县（市、区）</w:t>
                  </w:r>
                  <w:r>
                    <w:rPr>
                      <w:rFonts w:ascii="Times New Roman" w:hAnsi="Times New Roman" w:cs="Times New Roman"/>
                      <w:color w:val="auto"/>
                      <w:lang w:val="en"/>
                    </w:rPr>
                    <w:t>行政区域的用水总量控制指标体系，统筹生活、生产、生态用水，大力推进农业、工业、城镇等领域节水。严格按照地下水开发利用控制目标控制地下水资源开采。</w:t>
                  </w:r>
                </w:p>
              </w:tc>
              <w:tc>
                <w:tcPr>
                  <w:tcW w:w="2073" w:type="dxa"/>
                  <w:vAlign w:val="center"/>
                </w:tcPr>
                <w:p w14:paraId="10F89BAE">
                  <w:pPr>
                    <w:widowControl w:val="0"/>
                    <w:kinsoku/>
                    <w:topLinePunct/>
                    <w:autoSpaceDE/>
                    <w:autoSpaceDN/>
                    <w:ind w:firstLine="420" w:firstLineChars="200"/>
                    <w:jc w:val="both"/>
                    <w:rPr>
                      <w:rFonts w:ascii="Times New Roman" w:hAnsi="Times New Roman" w:eastAsia="宋体" w:cs="Times New Roman"/>
                      <w:color w:val="auto"/>
                    </w:rPr>
                  </w:pPr>
                  <w:r>
                    <w:rPr>
                      <w:rFonts w:hint="eastAsia" w:ascii="Times New Roman" w:hAnsi="Times New Roman" w:cs="Times New Roman"/>
                      <w:color w:val="auto"/>
                    </w:rPr>
                    <w:t>项目用水量不大。项目不开采、不使用地下水资源</w:t>
                  </w:r>
                  <w:r>
                    <w:rPr>
                      <w:rFonts w:hint="eastAsia" w:ascii="Times New Roman" w:hAnsi="Times New Roman" w:eastAsia="宋体" w:cs="Times New Roman"/>
                      <w:color w:val="auto"/>
                      <w:lang w:val="en"/>
                    </w:rPr>
                    <w:t>。</w:t>
                  </w:r>
                </w:p>
              </w:tc>
            </w:tr>
            <w:tr w14:paraId="4CD619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724" w:type="dxa"/>
                  <w:vMerge w:val="continue"/>
                  <w:vAlign w:val="center"/>
                </w:tcPr>
                <w:p w14:paraId="20A38C81">
                  <w:pPr>
                    <w:widowControl w:val="0"/>
                    <w:kinsoku/>
                    <w:topLinePunct/>
                    <w:autoSpaceDE/>
                    <w:autoSpaceDN/>
                    <w:jc w:val="center"/>
                    <w:rPr>
                      <w:rFonts w:ascii="Times New Roman" w:hAnsi="Times New Roman" w:cs="Times New Roman"/>
                      <w:color w:val="auto"/>
                      <w:highlight w:val="yellow"/>
                    </w:rPr>
                  </w:pPr>
                </w:p>
              </w:tc>
              <w:tc>
                <w:tcPr>
                  <w:tcW w:w="4787" w:type="dxa"/>
                  <w:vAlign w:val="center"/>
                </w:tcPr>
                <w:p w14:paraId="7765C90C">
                  <w:pPr>
                    <w:widowControl w:val="0"/>
                    <w:kinsoku/>
                    <w:topLinePunct/>
                    <w:autoSpaceDE/>
                    <w:autoSpaceDN/>
                    <w:ind w:firstLine="420" w:firstLineChars="200"/>
                    <w:jc w:val="both"/>
                    <w:rPr>
                      <w:rFonts w:ascii="Times New Roman" w:hAnsi="Times New Roman" w:cs="Times New Roman"/>
                      <w:color w:val="auto"/>
                    </w:rPr>
                  </w:pPr>
                  <w:r>
                    <w:rPr>
                      <w:rFonts w:hint="eastAsia" w:ascii="Times New Roman" w:hAnsi="Times New Roman" w:eastAsia="宋体" w:cs="Times New Roman"/>
                      <w:color w:val="auto"/>
                      <w:lang w:val="en"/>
                    </w:rPr>
                    <w:t>2.</w:t>
                  </w:r>
                  <w:r>
                    <w:rPr>
                      <w:rFonts w:ascii="Times New Roman" w:hAnsi="Times New Roman" w:cs="Times New Roman"/>
                      <w:color w:val="auto"/>
                    </w:rPr>
                    <w:t>土地资源：</w:t>
                  </w:r>
                  <w:r>
                    <w:rPr>
                      <w:rFonts w:ascii="Times New Roman" w:hAnsi="Times New Roman" w:cs="Times New Roman"/>
                      <w:color w:val="auto"/>
                      <w:lang w:val="en"/>
                    </w:rPr>
                    <w:t>严格执行自治区下达的土地资源利用总量及效率管控指标要求。</w:t>
                  </w:r>
                </w:p>
              </w:tc>
              <w:tc>
                <w:tcPr>
                  <w:tcW w:w="2073" w:type="dxa"/>
                  <w:vAlign w:val="center"/>
                </w:tcPr>
                <w:p w14:paraId="26DBE14A">
                  <w:pPr>
                    <w:widowControl w:val="0"/>
                    <w:kinsoku/>
                    <w:topLinePunct/>
                    <w:autoSpaceDE/>
                    <w:autoSpaceDN/>
                    <w:ind w:firstLine="420" w:firstLineChars="200"/>
                    <w:jc w:val="both"/>
                    <w:rPr>
                      <w:rFonts w:ascii="Times New Roman" w:hAnsi="Times New Roman" w:eastAsia="宋体" w:cs="Times New Roman"/>
                      <w:color w:val="auto"/>
                      <w:lang w:val="en"/>
                    </w:rPr>
                  </w:pPr>
                  <w:r>
                    <w:rPr>
                      <w:rFonts w:ascii="Times New Roman" w:hAnsi="Times New Roman" w:cs="Times New Roman"/>
                      <w:color w:val="auto"/>
                      <w:lang w:bidi="ar"/>
                    </w:rPr>
                    <w:t>项目不涉及基本农田</w:t>
                  </w:r>
                  <w:r>
                    <w:rPr>
                      <w:rFonts w:hint="eastAsia" w:ascii="Times New Roman" w:hAnsi="Times New Roman" w:eastAsia="宋体" w:cs="Times New Roman"/>
                      <w:color w:val="auto"/>
                      <w:lang w:bidi="ar"/>
                    </w:rPr>
                    <w:t>。</w:t>
                  </w:r>
                </w:p>
              </w:tc>
            </w:tr>
            <w:tr w14:paraId="63F5CD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24" w:type="dxa"/>
                  <w:vMerge w:val="continue"/>
                  <w:vAlign w:val="center"/>
                </w:tcPr>
                <w:p w14:paraId="5324E52E">
                  <w:pPr>
                    <w:widowControl w:val="0"/>
                    <w:kinsoku/>
                    <w:topLinePunct/>
                    <w:autoSpaceDE/>
                    <w:autoSpaceDN/>
                    <w:jc w:val="center"/>
                    <w:rPr>
                      <w:rFonts w:ascii="Times New Roman" w:hAnsi="Times New Roman" w:cs="Times New Roman"/>
                      <w:color w:val="auto"/>
                      <w:highlight w:val="yellow"/>
                    </w:rPr>
                  </w:pPr>
                </w:p>
              </w:tc>
              <w:tc>
                <w:tcPr>
                  <w:tcW w:w="4787" w:type="dxa"/>
                  <w:vAlign w:val="center"/>
                </w:tcPr>
                <w:p w14:paraId="429B65EF">
                  <w:pPr>
                    <w:widowControl w:val="0"/>
                    <w:kinsoku/>
                    <w:topLinePunct/>
                    <w:autoSpaceDE/>
                    <w:autoSpaceDN/>
                    <w:ind w:firstLine="420" w:firstLineChars="200"/>
                    <w:jc w:val="both"/>
                    <w:rPr>
                      <w:rFonts w:ascii="Times New Roman" w:hAnsi="Times New Roman" w:cs="Times New Roman"/>
                      <w:color w:val="auto"/>
                    </w:rPr>
                  </w:pPr>
                  <w:r>
                    <w:rPr>
                      <w:rFonts w:hint="eastAsia" w:ascii="Times New Roman" w:hAnsi="Times New Roman" w:eastAsia="宋体" w:cs="Times New Roman"/>
                      <w:color w:val="auto"/>
                    </w:rPr>
                    <w:t>3.</w:t>
                  </w:r>
                  <w:r>
                    <w:rPr>
                      <w:rFonts w:ascii="Times New Roman" w:hAnsi="Times New Roman" w:cs="Times New Roman"/>
                      <w:color w:val="auto"/>
                    </w:rPr>
                    <w:t>矿产资源：</w:t>
                  </w:r>
                  <w:r>
                    <w:rPr>
                      <w:rFonts w:ascii="Times New Roman" w:hAnsi="Times New Roman" w:cs="Times New Roman"/>
                      <w:color w:val="auto"/>
                      <w:lang w:val="en"/>
                    </w:rPr>
                    <w:t>严格执行市、县矿产资源开发利用规划中关于矿产资源开发总量和效率的目标要求；推进绿色矿山建设，提升矿产资源综合开发利用水平；重点加强漓江流域砂石资源的规范开发和合理利用，避免采石场开发生态破坏。</w:t>
                  </w:r>
                </w:p>
              </w:tc>
              <w:tc>
                <w:tcPr>
                  <w:tcW w:w="2073" w:type="dxa"/>
                  <w:vAlign w:val="center"/>
                </w:tcPr>
                <w:p w14:paraId="1897F6C9">
                  <w:pPr>
                    <w:widowControl w:val="0"/>
                    <w:kinsoku/>
                    <w:topLinePunct/>
                    <w:autoSpaceDE/>
                    <w:autoSpaceDN/>
                    <w:ind w:firstLine="420" w:firstLineChars="200"/>
                    <w:jc w:val="both"/>
                    <w:rPr>
                      <w:rFonts w:ascii="Times New Roman" w:hAnsi="Times New Roman" w:eastAsia="宋体" w:cs="Times New Roman"/>
                      <w:color w:val="auto"/>
                    </w:rPr>
                  </w:pPr>
                  <w:r>
                    <w:rPr>
                      <w:rFonts w:ascii="Times New Roman" w:hAnsi="Times New Roman" w:cs="Times New Roman"/>
                      <w:color w:val="auto"/>
                      <w:lang w:bidi="ar"/>
                    </w:rPr>
                    <w:t>不涉及</w:t>
                  </w:r>
                  <w:r>
                    <w:rPr>
                      <w:rFonts w:hint="eastAsia" w:ascii="Times New Roman" w:hAnsi="Times New Roman" w:eastAsia="宋体" w:cs="Times New Roman"/>
                      <w:color w:val="auto"/>
                      <w:lang w:bidi="ar"/>
                    </w:rPr>
                    <w:t>。</w:t>
                  </w:r>
                </w:p>
              </w:tc>
            </w:tr>
            <w:tr w14:paraId="7FF2C0C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4" w:type="dxa"/>
                  <w:vMerge w:val="continue"/>
                  <w:vAlign w:val="center"/>
                </w:tcPr>
                <w:p w14:paraId="08559770">
                  <w:pPr>
                    <w:widowControl w:val="0"/>
                    <w:kinsoku/>
                    <w:topLinePunct/>
                    <w:autoSpaceDE/>
                    <w:autoSpaceDN/>
                    <w:jc w:val="center"/>
                    <w:rPr>
                      <w:rFonts w:ascii="Times New Roman" w:hAnsi="Times New Roman" w:cs="Times New Roman"/>
                      <w:color w:val="auto"/>
                      <w:highlight w:val="yellow"/>
                    </w:rPr>
                  </w:pPr>
                </w:p>
              </w:tc>
              <w:tc>
                <w:tcPr>
                  <w:tcW w:w="4787" w:type="dxa"/>
                  <w:vAlign w:val="center"/>
                </w:tcPr>
                <w:p w14:paraId="543C1B9F">
                  <w:pPr>
                    <w:widowControl w:val="0"/>
                    <w:kinsoku/>
                    <w:topLinePunct/>
                    <w:autoSpaceDE/>
                    <w:autoSpaceDN/>
                    <w:ind w:firstLine="420" w:firstLineChars="200"/>
                    <w:jc w:val="both"/>
                    <w:rPr>
                      <w:rFonts w:ascii="Times New Roman" w:hAnsi="Times New Roman" w:cs="Times New Roman"/>
                      <w:color w:val="auto"/>
                      <w:lang w:bidi="ar"/>
                    </w:rPr>
                  </w:pPr>
                  <w:r>
                    <w:rPr>
                      <w:rFonts w:hint="eastAsia" w:ascii="Times New Roman" w:hAnsi="Times New Roman" w:eastAsia="宋体" w:cs="Times New Roman"/>
                      <w:color w:val="auto"/>
                      <w:lang w:bidi="ar"/>
                    </w:rPr>
                    <w:t>4.</w:t>
                  </w:r>
                  <w:r>
                    <w:rPr>
                      <w:rFonts w:ascii="Times New Roman" w:hAnsi="Times New Roman" w:cs="Times New Roman"/>
                      <w:color w:val="auto"/>
                      <w:lang w:bidi="ar"/>
                    </w:rPr>
                    <w:t>岸线资源：涉及岸线开发的工业区和港区，应严格按照相关规划实施，控制占用岸线长度，提高岸线利用效率。</w:t>
                  </w:r>
                </w:p>
              </w:tc>
              <w:tc>
                <w:tcPr>
                  <w:tcW w:w="2073" w:type="dxa"/>
                  <w:vAlign w:val="center"/>
                </w:tcPr>
                <w:p w14:paraId="61020369">
                  <w:pPr>
                    <w:widowControl w:val="0"/>
                    <w:kinsoku/>
                    <w:topLinePunct/>
                    <w:autoSpaceDE/>
                    <w:autoSpaceDN/>
                    <w:ind w:firstLine="420" w:firstLineChars="200"/>
                    <w:jc w:val="both"/>
                    <w:rPr>
                      <w:rFonts w:ascii="Times New Roman" w:hAnsi="Times New Roman" w:eastAsia="宋体" w:cs="Times New Roman"/>
                      <w:color w:val="auto"/>
                      <w:lang w:bidi="ar"/>
                    </w:rPr>
                  </w:pPr>
                  <w:r>
                    <w:rPr>
                      <w:rFonts w:ascii="Times New Roman" w:hAnsi="Times New Roman" w:cs="Times New Roman"/>
                      <w:color w:val="auto"/>
                      <w:lang w:bidi="ar"/>
                    </w:rPr>
                    <w:t>不涉及</w:t>
                  </w:r>
                  <w:r>
                    <w:rPr>
                      <w:rFonts w:hint="eastAsia" w:ascii="Times New Roman" w:hAnsi="Times New Roman" w:eastAsia="宋体" w:cs="Times New Roman"/>
                      <w:color w:val="auto"/>
                      <w:lang w:bidi="ar"/>
                    </w:rPr>
                    <w:t>。</w:t>
                  </w:r>
                </w:p>
              </w:tc>
            </w:tr>
            <w:tr w14:paraId="023671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654" w:hRule="atLeast"/>
                <w:jc w:val="center"/>
              </w:trPr>
              <w:tc>
                <w:tcPr>
                  <w:tcW w:w="724" w:type="dxa"/>
                  <w:vMerge w:val="continue"/>
                  <w:vAlign w:val="center"/>
                </w:tcPr>
                <w:p w14:paraId="70A02D19">
                  <w:pPr>
                    <w:widowControl w:val="0"/>
                    <w:kinsoku/>
                    <w:topLinePunct/>
                    <w:autoSpaceDE/>
                    <w:autoSpaceDN/>
                    <w:jc w:val="center"/>
                    <w:rPr>
                      <w:rFonts w:ascii="Times New Roman" w:hAnsi="Times New Roman" w:cs="Times New Roman"/>
                      <w:color w:val="auto"/>
                      <w:highlight w:val="yellow"/>
                    </w:rPr>
                  </w:pPr>
                </w:p>
              </w:tc>
              <w:tc>
                <w:tcPr>
                  <w:tcW w:w="4787" w:type="dxa"/>
                  <w:vAlign w:val="center"/>
                </w:tcPr>
                <w:p w14:paraId="74576442">
                  <w:pPr>
                    <w:widowControl w:val="0"/>
                    <w:kinsoku/>
                    <w:topLinePunct/>
                    <w:autoSpaceDE/>
                    <w:autoSpaceDN/>
                    <w:ind w:firstLine="420" w:firstLineChars="200"/>
                    <w:jc w:val="both"/>
                    <w:rPr>
                      <w:rFonts w:ascii="Times New Roman" w:hAnsi="Times New Roman" w:cs="Times New Roman"/>
                      <w:color w:val="auto"/>
                      <w:lang w:bidi="ar"/>
                    </w:rPr>
                  </w:pPr>
                  <w:r>
                    <w:rPr>
                      <w:rFonts w:hint="eastAsia" w:ascii="Times New Roman" w:hAnsi="Times New Roman" w:eastAsia="宋体" w:cs="Times New Roman"/>
                      <w:color w:val="auto"/>
                      <w:lang w:bidi="ar"/>
                    </w:rPr>
                    <w:t>5.</w:t>
                  </w:r>
                  <w:r>
                    <w:rPr>
                      <w:rFonts w:ascii="Times New Roman" w:hAnsi="Times New Roman" w:cs="Times New Roman"/>
                      <w:color w:val="auto"/>
                      <w:lang w:val="en" w:bidi="ar"/>
                    </w:rPr>
                    <w:t>能源资源：推进能源消耗总量和强度“双控”，严控煤炭消费总量，推进火电、钢铁、有色金属、化工等重点高耗能行业能效提升系统改造。加强煤炭清洁高效利用，提高能源利用效率，鼓励消费天然气等清洁能源。</w:t>
                  </w:r>
                  <w:r>
                    <w:rPr>
                      <w:rFonts w:ascii="Times New Roman" w:hAnsi="Times New Roman" w:cs="Times New Roman"/>
                      <w:color w:val="auto"/>
                      <w:lang w:bidi="ar"/>
                    </w:rPr>
                    <w:t>落实国家碳排放达峰行动方案，降低碳排放强度。</w:t>
                  </w:r>
                </w:p>
              </w:tc>
              <w:tc>
                <w:tcPr>
                  <w:tcW w:w="2073" w:type="dxa"/>
                  <w:vAlign w:val="center"/>
                </w:tcPr>
                <w:p w14:paraId="12C43147">
                  <w:pPr>
                    <w:widowControl w:val="0"/>
                    <w:kinsoku/>
                    <w:topLinePunct/>
                    <w:autoSpaceDE/>
                    <w:autoSpaceDN/>
                    <w:ind w:firstLine="420" w:firstLineChars="200"/>
                    <w:jc w:val="both"/>
                    <w:rPr>
                      <w:rFonts w:ascii="Times New Roman" w:hAnsi="Times New Roman" w:cs="Times New Roman"/>
                      <w:color w:val="auto"/>
                      <w:lang w:bidi="ar"/>
                    </w:rPr>
                  </w:pPr>
                  <w:r>
                    <w:rPr>
                      <w:rFonts w:ascii="Times New Roman" w:hAnsi="Times New Roman" w:cs="Times New Roman"/>
                      <w:color w:val="auto"/>
                      <w:lang w:bidi="ar"/>
                    </w:rPr>
                    <w:t>项目属于</w:t>
                  </w:r>
                  <w:r>
                    <w:rPr>
                      <w:rFonts w:ascii="Times New Roman" w:hAnsi="Times New Roman" w:eastAsia="宋体" w:cs="Times New Roman"/>
                      <w:color w:val="auto"/>
                      <w:lang w:bidi="ar"/>
                    </w:rPr>
                    <w:t>食品制造业</w:t>
                  </w:r>
                  <w:r>
                    <w:rPr>
                      <w:rFonts w:ascii="Times New Roman" w:hAnsi="Times New Roman" w:cs="Times New Roman"/>
                      <w:color w:val="auto"/>
                      <w:lang w:val="en" w:bidi="ar"/>
                    </w:rPr>
                    <w:t>，</w:t>
                  </w:r>
                  <w:r>
                    <w:rPr>
                      <w:rFonts w:ascii="Times New Roman" w:hAnsi="Times New Roman" w:cs="Times New Roman"/>
                      <w:color w:val="auto"/>
                      <w:lang w:bidi="ar"/>
                    </w:rPr>
                    <w:t>不使用煤</w:t>
                  </w:r>
                  <w:r>
                    <w:rPr>
                      <w:rFonts w:ascii="Times New Roman" w:hAnsi="Times New Roman" w:cs="Times New Roman"/>
                      <w:color w:val="auto"/>
                      <w:lang w:val="en" w:bidi="ar"/>
                    </w:rPr>
                    <w:t>炭，</w:t>
                  </w:r>
                  <w:r>
                    <w:rPr>
                      <w:rFonts w:ascii="Times New Roman" w:hAnsi="Times New Roman" w:cs="Times New Roman"/>
                      <w:color w:val="auto"/>
                      <w:lang w:bidi="ar"/>
                    </w:rPr>
                    <w:t>项目用水用电量不大</w:t>
                  </w:r>
                  <w:r>
                    <w:rPr>
                      <w:rFonts w:ascii="Times New Roman" w:hAnsi="Times New Roman" w:cs="Times New Roman"/>
                      <w:color w:val="auto"/>
                      <w:lang w:val="en" w:bidi="ar"/>
                    </w:rPr>
                    <w:t>。</w:t>
                  </w:r>
                </w:p>
              </w:tc>
            </w:tr>
          </w:tbl>
          <w:p w14:paraId="7A9877F2">
            <w:pPr>
              <w:widowControl w:val="0"/>
              <w:kinsoku/>
              <w:topLinePunct/>
              <w:autoSpaceDE/>
              <w:autoSpaceDN/>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sz w:val="24"/>
                <w:szCs w:val="24"/>
              </w:rPr>
              <w:t>综上所述，本项目符合</w:t>
            </w:r>
            <w:r>
              <w:rPr>
                <w:rFonts w:ascii="Times New Roman" w:hAnsi="Times New Roman" w:eastAsia="宋体" w:cs="Times New Roman"/>
                <w:color w:val="auto"/>
                <w:sz w:val="24"/>
              </w:rPr>
              <w:t>《桂林市人民政府关于印发桂林市“三线一单”生态环境分区管控实施意见的通知》（市政规〔2021〕19号）</w:t>
            </w:r>
            <w:r>
              <w:rPr>
                <w:rFonts w:ascii="Times New Roman" w:hAnsi="Times New Roman" w:eastAsia="宋体" w:cs="Times New Roman"/>
                <w:color w:val="auto"/>
                <w:sz w:val="24"/>
                <w:szCs w:val="24"/>
              </w:rPr>
              <w:t>要求。</w:t>
            </w:r>
          </w:p>
          <w:p w14:paraId="04C4A881">
            <w:pPr>
              <w:widowControl w:val="0"/>
              <w:kinsoku/>
              <w:topLinePunct/>
              <w:autoSpaceDE/>
              <w:autoSpaceDN/>
              <w:spacing w:line="360" w:lineRule="auto"/>
              <w:ind w:firstLine="480" w:firstLineChars="200"/>
              <w:jc w:val="both"/>
              <w:rPr>
                <w:rFonts w:ascii="Times New Roman" w:hAnsi="Times New Roman" w:cs="Times New Roman"/>
                <w:bCs/>
                <w:color w:val="auto"/>
                <w:sz w:val="24"/>
                <w:szCs w:val="24"/>
              </w:rPr>
            </w:pPr>
            <w:r>
              <w:rPr>
                <w:rFonts w:ascii="Times New Roman" w:hAnsi="Times New Roman" w:eastAsia="宋体" w:cs="Times New Roman"/>
                <w:bCs/>
                <w:color w:val="auto"/>
                <w:sz w:val="24"/>
                <w:szCs w:val="24"/>
              </w:rPr>
              <w:t>（6）</w:t>
            </w:r>
            <w:r>
              <w:rPr>
                <w:rFonts w:ascii="Times New Roman" w:hAnsi="Times New Roman" w:cs="Times New Roman"/>
                <w:bCs/>
                <w:color w:val="auto"/>
                <w:sz w:val="24"/>
                <w:szCs w:val="24"/>
              </w:rPr>
              <w:t>与《广西壮族自治区生态环境厅关于印发&lt;广西“十四五”大气污染防治攻坚收官工作方案&lt;的通知》（桂环发〔2025〕9号）相符性分析</w:t>
            </w:r>
          </w:p>
          <w:p w14:paraId="7E9AD683">
            <w:pPr>
              <w:widowControl w:val="0"/>
              <w:kinsoku/>
              <w:topLinePunct/>
              <w:autoSpaceDE/>
              <w:autoSpaceDN/>
              <w:spacing w:line="360" w:lineRule="auto"/>
              <w:ind w:firstLine="480" w:firstLineChars="200"/>
              <w:jc w:val="both"/>
              <w:rPr>
                <w:rFonts w:ascii="Times New Roman" w:hAnsi="Times New Roman" w:cs="Times New Roman"/>
                <w:bCs/>
                <w:color w:val="auto"/>
                <w:sz w:val="24"/>
                <w:szCs w:val="24"/>
              </w:rPr>
            </w:pPr>
            <w:r>
              <w:rPr>
                <w:rFonts w:ascii="Times New Roman" w:hAnsi="Times New Roman" w:cs="Times New Roman"/>
                <w:bCs/>
                <w:color w:val="auto"/>
                <w:sz w:val="24"/>
                <w:szCs w:val="24"/>
              </w:rPr>
              <w:t>根据《广西壮族自治区生态环境厅关于印发&lt;广西“十四五”大气污染防治攻坚收官工作方案&lt;的通知》（桂环发〔2025〕9号）中“加快淘汰类产能出清  按《产业结构调整指导目录（2024年本）》要求，依法淘汰钢铁、石化、化工等落后生产工艺装备，全面开展每小时10蒸吨及以下燃煤锅炉和每小时2蒸吨及以下生物质锅炉核查，10月底前全面完成小锅炉淘汰。”</w:t>
            </w:r>
          </w:p>
          <w:p w14:paraId="43E9C242">
            <w:pPr>
              <w:widowControl w:val="0"/>
              <w:kinsoku/>
              <w:topLinePunct/>
              <w:autoSpaceDE/>
              <w:autoSpaceDN/>
              <w:spacing w:line="360" w:lineRule="auto"/>
              <w:ind w:firstLine="480" w:firstLineChars="200"/>
              <w:jc w:val="both"/>
              <w:rPr>
                <w:rFonts w:ascii="Times New Roman" w:hAnsi="Times New Roman" w:eastAsia="宋体" w:cs="Times New Roman"/>
                <w:bCs/>
                <w:color w:val="auto"/>
                <w:sz w:val="24"/>
                <w:szCs w:val="24"/>
              </w:rPr>
            </w:pPr>
            <w:r>
              <w:rPr>
                <w:rFonts w:ascii="Times New Roman" w:hAnsi="Times New Roman" w:cs="Times New Roman"/>
                <w:b/>
                <w:color w:val="auto"/>
                <w:sz w:val="24"/>
                <w:szCs w:val="24"/>
              </w:rPr>
              <w:t>相符性分析：</w:t>
            </w:r>
            <w:r>
              <w:rPr>
                <w:rFonts w:ascii="Times New Roman" w:hAnsi="Times New Roman" w:cs="Times New Roman"/>
                <w:bCs/>
                <w:color w:val="auto"/>
                <w:sz w:val="24"/>
                <w:szCs w:val="24"/>
              </w:rPr>
              <w:t>项目不属于钢铁、石化、化工行业，</w:t>
            </w:r>
            <w:r>
              <w:rPr>
                <w:rFonts w:ascii="Times New Roman" w:hAnsi="Times New Roman" w:eastAsia="宋体" w:cs="Times New Roman"/>
                <w:color w:val="auto"/>
                <w:sz w:val="24"/>
                <w:szCs w:val="24"/>
              </w:rPr>
              <w:t>本项目建设的1台</w:t>
            </w:r>
            <w:r>
              <w:rPr>
                <w:rFonts w:hint="eastAsia" w:ascii="Times New Roman" w:hAnsi="Times New Roman" w:eastAsia="宋体" w:cs="Times New Roman"/>
                <w:color w:val="auto"/>
                <w:sz w:val="24"/>
                <w:szCs w:val="24"/>
              </w:rPr>
              <w:t>2.33</w:t>
            </w:r>
            <w:r>
              <w:rPr>
                <w:rFonts w:ascii="Times New Roman" w:hAnsi="Times New Roman" w:eastAsia="宋体" w:cs="Times New Roman"/>
                <w:color w:val="auto"/>
                <w:sz w:val="24"/>
                <w:szCs w:val="24"/>
              </w:rPr>
              <w:t>t/h生物质热水锅炉，</w:t>
            </w:r>
            <w:r>
              <w:rPr>
                <w:rFonts w:ascii="Times New Roman" w:hAnsi="Times New Roman" w:cs="Times New Roman"/>
                <w:bCs/>
                <w:color w:val="auto"/>
                <w:sz w:val="24"/>
                <w:szCs w:val="24"/>
              </w:rPr>
              <w:t>配套建设环保工程，</w:t>
            </w:r>
            <w:r>
              <w:rPr>
                <w:rFonts w:hint="eastAsia" w:ascii="Times New Roman" w:hAnsi="Times New Roman" w:eastAsia="宋体" w:cs="Times New Roman"/>
                <w:bCs/>
                <w:color w:val="auto"/>
                <w:sz w:val="24"/>
                <w:szCs w:val="24"/>
              </w:rPr>
              <w:t>2.33</w:t>
            </w:r>
            <w:r>
              <w:rPr>
                <w:rFonts w:ascii="Times New Roman" w:hAnsi="Times New Roman" w:cs="Times New Roman"/>
                <w:bCs/>
                <w:color w:val="auto"/>
                <w:sz w:val="24"/>
                <w:szCs w:val="24"/>
              </w:rPr>
              <w:t>t/h生物质锅炉不属于待淘汰的每小时2蒸吨及以下生物质锅炉，符合《广西壮族自治区生态环境厅关于印发&lt;广西“十四五”大气污染防治攻坚收官工作方案&lt;的通知》（桂环发〔2025〕9号）要求</w:t>
            </w:r>
            <w:r>
              <w:rPr>
                <w:rFonts w:ascii="Times New Roman" w:hAnsi="Times New Roman" w:eastAsia="宋体" w:cs="Times New Roman"/>
                <w:bCs/>
                <w:color w:val="auto"/>
                <w:sz w:val="24"/>
                <w:szCs w:val="24"/>
              </w:rPr>
              <w:t>。</w:t>
            </w:r>
          </w:p>
          <w:p w14:paraId="3D2D95E0">
            <w:pPr>
              <w:widowControl w:val="0"/>
              <w:kinsoku/>
              <w:topLinePunct/>
              <w:autoSpaceDE/>
              <w:autoSpaceDN/>
              <w:spacing w:line="360" w:lineRule="auto"/>
              <w:ind w:firstLine="480" w:firstLineChars="200"/>
              <w:jc w:val="both"/>
              <w:rPr>
                <w:rFonts w:ascii="Times New Roman" w:hAnsi="Times New Roman" w:eastAsia="宋体" w:cs="Times New Roman"/>
                <w:bCs/>
                <w:color w:val="auto"/>
                <w:sz w:val="24"/>
                <w:szCs w:val="24"/>
              </w:rPr>
            </w:pPr>
          </w:p>
          <w:p w14:paraId="2DB2D06F">
            <w:pPr>
              <w:widowControl w:val="0"/>
              <w:kinsoku/>
              <w:topLinePunct/>
              <w:autoSpaceDE/>
              <w:autoSpaceDN/>
              <w:spacing w:line="360" w:lineRule="auto"/>
              <w:ind w:firstLine="480" w:firstLineChars="200"/>
              <w:jc w:val="both"/>
              <w:rPr>
                <w:rFonts w:ascii="Times New Roman" w:hAnsi="Times New Roman" w:eastAsia="宋体" w:cs="Times New Roman"/>
                <w:bCs/>
                <w:color w:val="auto"/>
                <w:sz w:val="24"/>
                <w:szCs w:val="24"/>
              </w:rPr>
            </w:pPr>
          </w:p>
          <w:p w14:paraId="0BA293DB">
            <w:pPr>
              <w:widowControl w:val="0"/>
              <w:kinsoku/>
              <w:topLinePunct/>
              <w:autoSpaceDE/>
              <w:autoSpaceDN/>
              <w:spacing w:line="360" w:lineRule="auto"/>
              <w:ind w:firstLine="480" w:firstLineChars="200"/>
              <w:jc w:val="both"/>
              <w:rPr>
                <w:rFonts w:ascii="Times New Roman" w:hAnsi="Times New Roman" w:eastAsia="宋体" w:cs="Times New Roman"/>
                <w:bCs/>
                <w:color w:val="auto"/>
                <w:sz w:val="24"/>
                <w:szCs w:val="24"/>
              </w:rPr>
            </w:pPr>
          </w:p>
          <w:p w14:paraId="34A45367">
            <w:pPr>
              <w:widowControl w:val="0"/>
              <w:kinsoku/>
              <w:topLinePunct/>
              <w:autoSpaceDE/>
              <w:autoSpaceDN/>
              <w:spacing w:line="360" w:lineRule="auto"/>
              <w:ind w:firstLine="480" w:firstLineChars="200"/>
              <w:jc w:val="both"/>
              <w:rPr>
                <w:rFonts w:ascii="Times New Roman" w:hAnsi="Times New Roman" w:eastAsia="宋体" w:cs="Times New Roman"/>
                <w:bCs/>
                <w:color w:val="auto"/>
                <w:sz w:val="24"/>
                <w:szCs w:val="24"/>
              </w:rPr>
            </w:pPr>
          </w:p>
          <w:p w14:paraId="2B536C80">
            <w:pPr>
              <w:widowControl w:val="0"/>
              <w:kinsoku/>
              <w:topLinePunct/>
              <w:autoSpaceDE/>
              <w:autoSpaceDN/>
              <w:spacing w:line="360" w:lineRule="auto"/>
              <w:ind w:firstLine="480" w:firstLineChars="200"/>
              <w:jc w:val="both"/>
              <w:rPr>
                <w:rFonts w:ascii="Times New Roman" w:hAnsi="Times New Roman" w:eastAsia="宋体" w:cs="Times New Roman"/>
                <w:bCs/>
                <w:color w:val="auto"/>
                <w:sz w:val="24"/>
                <w:szCs w:val="24"/>
              </w:rPr>
            </w:pPr>
          </w:p>
          <w:p w14:paraId="0AEB8BD8">
            <w:pPr>
              <w:widowControl w:val="0"/>
              <w:kinsoku/>
              <w:topLinePunct/>
              <w:autoSpaceDE/>
              <w:autoSpaceDN/>
              <w:spacing w:line="360" w:lineRule="auto"/>
              <w:ind w:firstLine="480" w:firstLineChars="200"/>
              <w:jc w:val="both"/>
              <w:rPr>
                <w:rFonts w:ascii="Times New Roman" w:hAnsi="Times New Roman" w:eastAsia="宋体" w:cs="Times New Roman"/>
                <w:bCs/>
                <w:color w:val="auto"/>
                <w:sz w:val="24"/>
                <w:szCs w:val="24"/>
              </w:rPr>
            </w:pPr>
          </w:p>
          <w:p w14:paraId="05547EBF">
            <w:pPr>
              <w:widowControl w:val="0"/>
              <w:kinsoku/>
              <w:topLinePunct/>
              <w:autoSpaceDE/>
              <w:autoSpaceDN/>
              <w:spacing w:line="360" w:lineRule="auto"/>
              <w:ind w:firstLine="480" w:firstLineChars="200"/>
              <w:jc w:val="both"/>
              <w:rPr>
                <w:rFonts w:ascii="Times New Roman" w:hAnsi="Times New Roman" w:eastAsia="宋体" w:cs="Times New Roman"/>
                <w:bCs/>
                <w:color w:val="auto"/>
                <w:sz w:val="24"/>
                <w:szCs w:val="24"/>
              </w:rPr>
            </w:pPr>
          </w:p>
          <w:p w14:paraId="3652A1F7">
            <w:pPr>
              <w:widowControl w:val="0"/>
              <w:kinsoku/>
              <w:topLinePunct/>
              <w:autoSpaceDE/>
              <w:autoSpaceDN/>
              <w:spacing w:line="360" w:lineRule="auto"/>
              <w:jc w:val="both"/>
              <w:rPr>
                <w:rFonts w:ascii="Times New Roman" w:hAnsi="Times New Roman" w:eastAsia="宋体" w:cs="Times New Roman"/>
                <w:bCs/>
                <w:color w:val="auto"/>
                <w:sz w:val="24"/>
                <w:szCs w:val="24"/>
              </w:rPr>
            </w:pPr>
          </w:p>
          <w:p w14:paraId="18924989">
            <w:pPr>
              <w:widowControl w:val="0"/>
              <w:kinsoku/>
              <w:topLinePunct/>
              <w:autoSpaceDE/>
              <w:autoSpaceDN/>
              <w:spacing w:line="360" w:lineRule="auto"/>
              <w:ind w:firstLine="480" w:firstLineChars="200"/>
              <w:jc w:val="both"/>
              <w:rPr>
                <w:rFonts w:ascii="Times New Roman" w:hAnsi="Times New Roman" w:eastAsia="宋体" w:cs="Times New Roman"/>
                <w:bCs/>
                <w:color w:val="auto"/>
                <w:sz w:val="24"/>
                <w:szCs w:val="24"/>
              </w:rPr>
            </w:pPr>
          </w:p>
          <w:p w14:paraId="11BABE9B">
            <w:pPr>
              <w:widowControl w:val="0"/>
              <w:kinsoku/>
              <w:topLinePunct/>
              <w:autoSpaceDE/>
              <w:autoSpaceDN/>
              <w:spacing w:line="360" w:lineRule="auto"/>
              <w:ind w:firstLine="480" w:firstLineChars="200"/>
              <w:jc w:val="both"/>
              <w:rPr>
                <w:rFonts w:ascii="Times New Roman" w:hAnsi="Times New Roman" w:eastAsia="宋体" w:cs="Times New Roman"/>
                <w:bCs/>
                <w:color w:val="auto"/>
                <w:sz w:val="24"/>
                <w:szCs w:val="24"/>
              </w:rPr>
            </w:pPr>
          </w:p>
          <w:p w14:paraId="685DECB7">
            <w:pPr>
              <w:widowControl w:val="0"/>
              <w:kinsoku/>
              <w:topLinePunct/>
              <w:autoSpaceDE/>
              <w:autoSpaceDN/>
              <w:spacing w:line="360" w:lineRule="auto"/>
              <w:ind w:firstLine="480" w:firstLineChars="200"/>
              <w:jc w:val="both"/>
              <w:rPr>
                <w:rFonts w:ascii="Times New Roman" w:hAnsi="Times New Roman" w:eastAsia="宋体" w:cs="Times New Roman"/>
                <w:bCs/>
                <w:color w:val="auto"/>
                <w:sz w:val="24"/>
                <w:szCs w:val="24"/>
              </w:rPr>
            </w:pPr>
          </w:p>
          <w:p w14:paraId="526ED046">
            <w:pPr>
              <w:widowControl w:val="0"/>
              <w:kinsoku/>
              <w:topLinePunct/>
              <w:autoSpaceDE/>
              <w:autoSpaceDN/>
              <w:spacing w:line="360" w:lineRule="auto"/>
              <w:ind w:firstLine="480" w:firstLineChars="200"/>
              <w:jc w:val="both"/>
              <w:rPr>
                <w:rFonts w:ascii="Times New Roman" w:hAnsi="Times New Roman" w:eastAsia="宋体" w:cs="Times New Roman"/>
                <w:bCs/>
                <w:color w:val="auto"/>
                <w:sz w:val="24"/>
                <w:szCs w:val="24"/>
              </w:rPr>
            </w:pPr>
          </w:p>
          <w:p w14:paraId="07DCD554">
            <w:pPr>
              <w:widowControl w:val="0"/>
              <w:kinsoku/>
              <w:topLinePunct/>
              <w:autoSpaceDE/>
              <w:autoSpaceDN/>
              <w:spacing w:line="360" w:lineRule="auto"/>
              <w:ind w:firstLine="480" w:firstLineChars="200"/>
              <w:jc w:val="both"/>
              <w:rPr>
                <w:rFonts w:ascii="Times New Roman" w:hAnsi="Times New Roman" w:eastAsia="宋体" w:cs="Times New Roman"/>
                <w:bCs/>
                <w:color w:val="auto"/>
                <w:sz w:val="24"/>
                <w:szCs w:val="24"/>
              </w:rPr>
            </w:pPr>
          </w:p>
          <w:p w14:paraId="51689081">
            <w:pPr>
              <w:widowControl w:val="0"/>
              <w:kinsoku/>
              <w:topLinePunct/>
              <w:autoSpaceDE/>
              <w:autoSpaceDN/>
              <w:spacing w:line="360" w:lineRule="auto"/>
              <w:ind w:firstLine="480" w:firstLineChars="200"/>
              <w:jc w:val="both"/>
              <w:rPr>
                <w:rFonts w:ascii="Times New Roman" w:hAnsi="Times New Roman" w:eastAsia="宋体" w:cs="Times New Roman"/>
                <w:bCs/>
                <w:color w:val="auto"/>
                <w:sz w:val="24"/>
                <w:szCs w:val="24"/>
              </w:rPr>
            </w:pPr>
          </w:p>
          <w:p w14:paraId="20519CDB">
            <w:pPr>
              <w:widowControl w:val="0"/>
              <w:kinsoku/>
              <w:topLinePunct/>
              <w:autoSpaceDE/>
              <w:autoSpaceDN/>
              <w:spacing w:line="360" w:lineRule="auto"/>
              <w:ind w:firstLine="480" w:firstLineChars="200"/>
              <w:jc w:val="both"/>
              <w:rPr>
                <w:rFonts w:ascii="Times New Roman" w:hAnsi="Times New Roman" w:eastAsia="宋体" w:cs="Times New Roman"/>
                <w:bCs/>
                <w:color w:val="auto"/>
                <w:sz w:val="24"/>
                <w:szCs w:val="24"/>
              </w:rPr>
            </w:pPr>
          </w:p>
          <w:p w14:paraId="7C74CFC2">
            <w:pPr>
              <w:widowControl w:val="0"/>
              <w:kinsoku/>
              <w:topLinePunct/>
              <w:autoSpaceDE/>
              <w:autoSpaceDN/>
              <w:spacing w:line="360" w:lineRule="auto"/>
              <w:ind w:firstLine="480" w:firstLineChars="200"/>
              <w:jc w:val="both"/>
              <w:rPr>
                <w:rFonts w:ascii="Times New Roman" w:hAnsi="Times New Roman" w:eastAsia="宋体" w:cs="Times New Roman"/>
                <w:bCs/>
                <w:color w:val="auto"/>
                <w:sz w:val="24"/>
                <w:szCs w:val="24"/>
              </w:rPr>
            </w:pPr>
          </w:p>
          <w:p w14:paraId="5ACCCEF6">
            <w:pPr>
              <w:widowControl w:val="0"/>
              <w:kinsoku/>
              <w:topLinePunct/>
              <w:autoSpaceDE/>
              <w:autoSpaceDN/>
              <w:spacing w:line="360" w:lineRule="auto"/>
              <w:ind w:firstLine="480" w:firstLineChars="200"/>
              <w:jc w:val="both"/>
              <w:rPr>
                <w:rFonts w:ascii="Times New Roman" w:hAnsi="Times New Roman" w:eastAsia="宋体" w:cs="Times New Roman"/>
                <w:bCs/>
                <w:color w:val="auto"/>
                <w:sz w:val="24"/>
                <w:szCs w:val="24"/>
              </w:rPr>
            </w:pPr>
          </w:p>
          <w:p w14:paraId="4D572E7C">
            <w:pPr>
              <w:widowControl w:val="0"/>
              <w:kinsoku/>
              <w:topLinePunct/>
              <w:autoSpaceDE/>
              <w:autoSpaceDN/>
              <w:spacing w:line="360" w:lineRule="auto"/>
              <w:jc w:val="both"/>
              <w:rPr>
                <w:rFonts w:ascii="Times New Roman" w:hAnsi="Times New Roman" w:eastAsia="宋体" w:cs="Times New Roman"/>
                <w:bCs/>
                <w:color w:val="auto"/>
                <w:sz w:val="24"/>
                <w:szCs w:val="24"/>
              </w:rPr>
            </w:pPr>
          </w:p>
          <w:p w14:paraId="6BFCBE1E">
            <w:pPr>
              <w:widowControl w:val="0"/>
              <w:kinsoku/>
              <w:topLinePunct/>
              <w:autoSpaceDE/>
              <w:autoSpaceDN/>
              <w:spacing w:line="360" w:lineRule="auto"/>
              <w:jc w:val="both"/>
              <w:rPr>
                <w:rFonts w:ascii="Times New Roman" w:hAnsi="Times New Roman" w:eastAsia="宋体" w:cs="Times New Roman"/>
                <w:color w:val="auto"/>
              </w:rPr>
            </w:pPr>
          </w:p>
        </w:tc>
      </w:tr>
    </w:tbl>
    <w:p w14:paraId="1337CEF9">
      <w:pPr>
        <w:widowControl w:val="0"/>
        <w:kinsoku/>
        <w:topLinePunct/>
        <w:autoSpaceDE/>
        <w:autoSpaceDN/>
        <w:rPr>
          <w:rFonts w:ascii="Times New Roman" w:hAnsi="Times New Roman" w:eastAsia="宋体" w:cs="Times New Roman"/>
          <w:color w:val="auto"/>
        </w:rPr>
        <w:sectPr>
          <w:footerReference r:id="rId5" w:type="default"/>
          <w:pgSz w:w="11906" w:h="16839"/>
          <w:pgMar w:top="1431" w:right="1508" w:bottom="1186" w:left="1508" w:header="0" w:footer="916" w:gutter="0"/>
          <w:pgNumType w:start="1"/>
          <w:cols w:space="720" w:num="1"/>
        </w:sectPr>
      </w:pPr>
    </w:p>
    <w:p w14:paraId="027F8495">
      <w:pPr>
        <w:widowControl w:val="0"/>
        <w:kinsoku/>
        <w:topLinePunct/>
        <w:autoSpaceDE/>
        <w:autoSpaceDN/>
        <w:spacing w:before="94" w:line="480" w:lineRule="exact"/>
        <w:ind w:left="2960"/>
        <w:outlineLvl w:val="0"/>
        <w:rPr>
          <w:rFonts w:ascii="Times New Roman" w:hAnsi="Times New Roman" w:eastAsia="宋体" w:cs="Times New Roman"/>
          <w:color w:val="auto"/>
          <w:spacing w:val="11"/>
          <w:position w:val="4"/>
          <w:sz w:val="28"/>
          <w:szCs w:val="28"/>
        </w:rPr>
      </w:pPr>
      <w:bookmarkStart w:id="7" w:name="_Toc24907"/>
      <w:r>
        <w:rPr>
          <w:rFonts w:ascii="Times New Roman" w:hAnsi="Times New Roman" w:eastAsia="黑体" w:cs="Times New Roman"/>
          <w:color w:val="auto"/>
          <w:spacing w:val="11"/>
          <w:position w:val="4"/>
          <w:sz w:val="28"/>
          <w:szCs w:val="28"/>
        </w:rPr>
        <w:t>二、建设项目工程分析</w:t>
      </w:r>
      <w:bookmarkEnd w:id="7"/>
    </w:p>
    <w:tbl>
      <w:tblPr>
        <w:tblStyle w:val="50"/>
        <w:tblW w:w="4999"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300"/>
        <w:gridCol w:w="8767"/>
      </w:tblGrid>
      <w:tr w14:paraId="06266D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146" w:type="pct"/>
            <w:tcBorders>
              <w:left w:val="single" w:color="000000" w:sz="6" w:space="0"/>
            </w:tcBorders>
            <w:tcMar>
              <w:top w:w="0" w:type="dxa"/>
              <w:left w:w="57" w:type="dxa"/>
              <w:bottom w:w="0" w:type="dxa"/>
              <w:right w:w="0" w:type="dxa"/>
            </w:tcMar>
            <w:vAlign w:val="center"/>
          </w:tcPr>
          <w:p w14:paraId="594A35BA">
            <w:pPr>
              <w:widowControl w:val="0"/>
              <w:kinsoku/>
              <w:topLinePunct/>
              <w:autoSpaceDE/>
              <w:autoSpaceDN/>
              <w:jc w:val="center"/>
              <w:textAlignment w:val="auto"/>
              <w:rPr>
                <w:rFonts w:ascii="Times New Roman" w:hAnsi="Times New Roman" w:eastAsia="宋体" w:cs="Times New Roman"/>
                <w:color w:val="auto"/>
              </w:rPr>
            </w:pPr>
            <w:r>
              <w:rPr>
                <w:rFonts w:ascii="Times New Roman" w:hAnsi="Times New Roman" w:eastAsia="宋体" w:cs="Times New Roman"/>
                <w:snapToGrid/>
                <w:color w:val="auto"/>
                <w:sz w:val="24"/>
                <w:szCs w:val="24"/>
              </w:rPr>
              <w:t>建设</w:t>
            </w:r>
            <w:r>
              <w:rPr>
                <w:rFonts w:ascii="Times New Roman" w:hAnsi="Times New Roman" w:eastAsia="宋体" w:cs="Times New Roman"/>
                <w:color w:val="auto"/>
                <w:sz w:val="24"/>
                <w:szCs w:val="24"/>
              </w:rPr>
              <w:t>内容</w:t>
            </w:r>
          </w:p>
        </w:tc>
        <w:tc>
          <w:tcPr>
            <w:tcW w:w="4853" w:type="pct"/>
            <w:tcBorders>
              <w:right w:val="single" w:color="000000" w:sz="6" w:space="0"/>
            </w:tcBorders>
            <w:tcMar>
              <w:top w:w="0" w:type="dxa"/>
              <w:left w:w="57" w:type="dxa"/>
              <w:bottom w:w="0" w:type="dxa"/>
              <w:right w:w="0" w:type="dxa"/>
            </w:tcMar>
          </w:tcPr>
          <w:p w14:paraId="43E83ED5">
            <w:pPr>
              <w:widowControl w:val="0"/>
              <w:kinsoku/>
              <w:topLinePunct/>
              <w:autoSpaceDE/>
              <w:autoSpaceDN/>
              <w:spacing w:before="120" w:beforeLines="50" w:line="360" w:lineRule="auto"/>
              <w:ind w:firstLine="480" w:firstLineChars="200"/>
              <w:jc w:val="both"/>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根据《中华人民共和国环境保护法》第十九条“编制有关开发利用规划，建设对环境有影响的项目，应当依法进行环境影响评价。未依法进行环境影响评价的开发利用规划，不得组织实施；未依法进行环境影响评价的建设项目，不得开工建设。”《中华人民共和国环境影响评价法》第二十五条“建设项目的环境影响评价文件未依法经审批部门审查或者审查后未予以批准的，建设单位不得开工建设”的规定：建设单位因未经环保部门审批，擅自开工进行项目建设，构成建设项目的违法行为。</w:t>
            </w:r>
          </w:p>
          <w:p w14:paraId="1C63E784">
            <w:pPr>
              <w:widowControl w:val="0"/>
              <w:kinsoku/>
              <w:topLinePunct/>
              <w:autoSpaceDE/>
              <w:autoSpaceDN/>
              <w:spacing w:line="360" w:lineRule="auto"/>
              <w:ind w:firstLine="480" w:firstLineChars="200"/>
              <w:jc w:val="both"/>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经核实，本项目现已建成，根据《建设项目环境保护管理条例》等文件要求已收到桂林市生态环境局出具的《行政处罚决定书》，如下所示：</w:t>
            </w:r>
          </w:p>
          <w:p w14:paraId="75EA0F92">
            <w:pPr>
              <w:keepNext/>
              <w:keepLines/>
              <w:pageBreakBefore/>
              <w:kinsoku/>
              <w:wordWrap w:val="0"/>
              <w:topLinePunct/>
              <w:autoSpaceDE/>
              <w:autoSpaceDN/>
              <w:spacing w:line="360" w:lineRule="auto"/>
              <w:ind w:firstLine="480" w:firstLineChars="200"/>
              <w:jc w:val="both"/>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桂林村村香粉业有限公司于2019年10月开始建设，2020年12月完成主体工程建设，生产线及其辅助设施于2023年10月建成并开始投入生产。桂林市生态环境局</w:t>
            </w:r>
            <w:r>
              <w:rPr>
                <w:rFonts w:ascii="Times New Roman" w:hAnsi="Times New Roman" w:eastAsia="宋体" w:cs="Times New Roman"/>
                <w:color w:val="auto"/>
                <w:sz w:val="24"/>
                <w:szCs w:val="24"/>
              </w:rPr>
              <w:t>于</w:t>
            </w:r>
            <w:r>
              <w:rPr>
                <w:rFonts w:hint="eastAsia" w:ascii="Times New Roman" w:hAnsi="Times New Roman" w:eastAsia="宋体" w:cs="Times New Roman"/>
                <w:color w:val="auto"/>
                <w:sz w:val="24"/>
                <w:szCs w:val="24"/>
              </w:rPr>
              <w:t>2023</w:t>
            </w:r>
            <w:r>
              <w:rPr>
                <w:rFonts w:ascii="Times New Roman" w:hAnsi="Times New Roman" w:eastAsia="宋体" w:cs="Times New Roman"/>
                <w:color w:val="auto"/>
                <w:sz w:val="24"/>
                <w:szCs w:val="24"/>
              </w:rPr>
              <w:t>年</w:t>
            </w:r>
            <w:r>
              <w:rPr>
                <w:rFonts w:hint="eastAsia" w:ascii="Times New Roman" w:hAnsi="Times New Roman" w:eastAsia="宋体" w:cs="Times New Roman"/>
                <w:color w:val="auto"/>
                <w:sz w:val="24"/>
                <w:szCs w:val="24"/>
              </w:rPr>
              <w:t>9</w:t>
            </w:r>
            <w:r>
              <w:rPr>
                <w:rFonts w:ascii="Times New Roman" w:hAnsi="Times New Roman" w:eastAsia="宋体" w:cs="Times New Roman"/>
                <w:color w:val="auto"/>
                <w:sz w:val="24"/>
                <w:szCs w:val="24"/>
              </w:rPr>
              <w:t>月</w:t>
            </w:r>
            <w:r>
              <w:rPr>
                <w:rFonts w:hint="eastAsia" w:ascii="Times New Roman" w:hAnsi="Times New Roman" w:eastAsia="宋体" w:cs="Times New Roman"/>
                <w:color w:val="auto"/>
                <w:sz w:val="24"/>
                <w:szCs w:val="24"/>
              </w:rPr>
              <w:t>21</w:t>
            </w:r>
            <w:r>
              <w:rPr>
                <w:rFonts w:ascii="Times New Roman" w:hAnsi="Times New Roman" w:eastAsia="宋体" w:cs="Times New Roman"/>
                <w:color w:val="auto"/>
                <w:sz w:val="24"/>
                <w:szCs w:val="24"/>
              </w:rPr>
              <w:t>日出具“行政处罚决定书”</w:t>
            </w:r>
            <w:r>
              <w:rPr>
                <w:rFonts w:hint="eastAsia" w:ascii="Times New Roman" w:hAnsi="Times New Roman" w:eastAsia="宋体" w:cs="Times New Roman"/>
                <w:color w:val="auto"/>
                <w:sz w:val="24"/>
                <w:szCs w:val="24"/>
              </w:rPr>
              <w:t>桂市环全州罚[2023]16号</w:t>
            </w:r>
            <w:r>
              <w:rPr>
                <w:rFonts w:ascii="Times New Roman" w:hAnsi="Times New Roman" w:eastAsia="宋体" w:cs="Times New Roman"/>
                <w:color w:val="auto"/>
                <w:sz w:val="24"/>
                <w:szCs w:val="24"/>
              </w:rPr>
              <w:t>，对项目依法予以处罚；公司于</w:t>
            </w:r>
            <w:r>
              <w:rPr>
                <w:rFonts w:hint="eastAsia" w:ascii="Times New Roman" w:hAnsi="Times New Roman" w:eastAsia="宋体" w:cs="Times New Roman"/>
                <w:color w:val="auto"/>
                <w:sz w:val="24"/>
                <w:szCs w:val="24"/>
              </w:rPr>
              <w:t>2023年10月07日</w:t>
            </w:r>
            <w:r>
              <w:rPr>
                <w:rFonts w:ascii="Times New Roman" w:hAnsi="Times New Roman" w:eastAsia="宋体" w:cs="Times New Roman"/>
                <w:color w:val="auto"/>
                <w:sz w:val="24"/>
                <w:szCs w:val="24"/>
              </w:rPr>
              <w:t>缴清罚款。</w:t>
            </w:r>
          </w:p>
          <w:p w14:paraId="0888DEFF">
            <w:pPr>
              <w:keepNext/>
              <w:keepLines/>
              <w:pageBreakBefore/>
              <w:kinsoku/>
              <w:wordWrap w:val="0"/>
              <w:topLinePunct/>
              <w:autoSpaceDE/>
              <w:autoSpaceDN/>
              <w:spacing w:line="360" w:lineRule="auto"/>
              <w:ind w:firstLine="480" w:firstLineChars="200"/>
              <w:jc w:val="both"/>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在2020年-2024年间，米粉厂申报过两次环境影响评价文件；第一次为</w:t>
            </w:r>
            <w:r>
              <w:rPr>
                <w:rFonts w:ascii="Times New Roman" w:hAnsi="Times New Roman" w:eastAsia="宋体" w:cs="Times New Roman"/>
                <w:color w:val="auto"/>
                <w:sz w:val="24"/>
                <w:szCs w:val="24"/>
              </w:rPr>
              <w:t>2020年</w:t>
            </w:r>
            <w:r>
              <w:rPr>
                <w:rFonts w:hint="eastAsia" w:ascii="Times New Roman" w:hAnsi="Times New Roman" w:eastAsia="宋体" w:cs="Times New Roman"/>
                <w:color w:val="auto"/>
                <w:sz w:val="24"/>
                <w:szCs w:val="24"/>
              </w:rPr>
              <w:t>建设单位</w:t>
            </w:r>
            <w:r>
              <w:rPr>
                <w:rFonts w:ascii="Times New Roman" w:hAnsi="Times New Roman" w:eastAsia="宋体" w:cs="Times New Roman"/>
                <w:color w:val="auto"/>
                <w:sz w:val="24"/>
                <w:szCs w:val="24"/>
              </w:rPr>
              <w:t>委托环保公司编制项目环境影响评价文件</w:t>
            </w:r>
            <w:r>
              <w:rPr>
                <w:rFonts w:hint="eastAsia" w:ascii="Times New Roman" w:hAnsi="Times New Roman" w:eastAsia="宋体" w:cs="Times New Roman"/>
                <w:color w:val="auto"/>
                <w:sz w:val="24"/>
                <w:szCs w:val="24"/>
              </w:rPr>
              <w:t>并申报</w:t>
            </w:r>
            <w:r>
              <w:rPr>
                <w:rFonts w:ascii="Times New Roman" w:hAnsi="Times New Roman" w:eastAsia="宋体" w:cs="Times New Roman"/>
                <w:color w:val="auto"/>
                <w:sz w:val="24"/>
                <w:szCs w:val="24"/>
              </w:rPr>
              <w:t>，</w:t>
            </w:r>
            <w:r>
              <w:rPr>
                <w:rFonts w:hint="eastAsia" w:ascii="Times New Roman" w:hAnsi="Times New Roman" w:eastAsia="宋体" w:cs="Times New Roman"/>
                <w:color w:val="auto"/>
                <w:sz w:val="24"/>
                <w:szCs w:val="24"/>
              </w:rPr>
              <w:t>第二次为</w:t>
            </w:r>
            <w:r>
              <w:rPr>
                <w:rFonts w:ascii="Times New Roman" w:hAnsi="Times New Roman" w:eastAsia="宋体" w:cs="Times New Roman"/>
                <w:color w:val="auto"/>
                <w:sz w:val="24"/>
                <w:szCs w:val="24"/>
              </w:rPr>
              <w:t>2024年5月全州县绍水镇农产品加工扶贫产业园管委会为园区内13家米粉厂（含</w:t>
            </w:r>
            <w:r>
              <w:rPr>
                <w:rFonts w:hint="eastAsia" w:ascii="Times New Roman" w:hAnsi="Times New Roman" w:eastAsia="宋体" w:cs="Times New Roman"/>
                <w:color w:val="auto"/>
                <w:sz w:val="24"/>
                <w:szCs w:val="24"/>
              </w:rPr>
              <w:t>桂林村村香粉业有限公司</w:t>
            </w:r>
            <w:r>
              <w:rPr>
                <w:rFonts w:ascii="Times New Roman" w:hAnsi="Times New Roman" w:eastAsia="宋体" w:cs="Times New Roman"/>
                <w:color w:val="auto"/>
                <w:sz w:val="24"/>
                <w:szCs w:val="24"/>
              </w:rPr>
              <w:t>），委托环保公司编制项目环境影响评价文件</w:t>
            </w:r>
            <w:r>
              <w:rPr>
                <w:rFonts w:hint="eastAsia" w:ascii="Times New Roman" w:hAnsi="Times New Roman" w:eastAsia="宋体" w:cs="Times New Roman"/>
                <w:color w:val="auto"/>
                <w:sz w:val="24"/>
                <w:szCs w:val="24"/>
              </w:rPr>
              <w:t>并申报；</w:t>
            </w:r>
            <w:r>
              <w:rPr>
                <w:rFonts w:ascii="Times New Roman" w:hAnsi="Times New Roman" w:eastAsia="宋体" w:cs="Times New Roman"/>
                <w:color w:val="auto"/>
                <w:sz w:val="24"/>
                <w:szCs w:val="24"/>
              </w:rPr>
              <w:t>但</w:t>
            </w:r>
            <w:r>
              <w:rPr>
                <w:rFonts w:hint="eastAsia" w:ascii="Times New Roman" w:hAnsi="Times New Roman" w:eastAsia="宋体" w:cs="Times New Roman"/>
                <w:color w:val="auto"/>
                <w:sz w:val="24"/>
                <w:szCs w:val="24"/>
              </w:rPr>
              <w:t>两次申报</w:t>
            </w:r>
            <w:r>
              <w:rPr>
                <w:rFonts w:ascii="Times New Roman" w:hAnsi="Times New Roman" w:eastAsia="宋体" w:cs="Times New Roman"/>
                <w:color w:val="auto"/>
                <w:sz w:val="24"/>
                <w:szCs w:val="24"/>
              </w:rPr>
              <w:t>均受全州县绍水镇农产品加工扶贫产业园用地实际产权纠纷等不可抗力因素影响，最终未取得生态环境局批复。</w:t>
            </w:r>
          </w:p>
          <w:p w14:paraId="3DCEFC90">
            <w:pPr>
              <w:keepNext/>
              <w:keepLines/>
              <w:pageBreakBefore/>
              <w:kinsoku/>
              <w:wordWrap w:val="0"/>
              <w:topLinePunct/>
              <w:autoSpaceDE/>
              <w:autoSpaceDN/>
              <w:spacing w:line="360" w:lineRule="auto"/>
              <w:ind w:firstLine="480" w:firstLineChars="200"/>
              <w:jc w:val="both"/>
              <w:rPr>
                <w:rFonts w:hint="eastAsia" w:ascii="Times New Roman" w:hAnsi="Times New Roman" w:eastAsia="宋体" w:cs="Times New Roman"/>
                <w:color w:val="auto"/>
                <w:sz w:val="24"/>
                <w:szCs w:val="24"/>
              </w:rPr>
            </w:pPr>
            <w:r>
              <w:rPr>
                <w:rFonts w:ascii="Times New Roman" w:hAnsi="Times New Roman" w:eastAsia="宋体" w:cs="Times New Roman"/>
                <w:color w:val="auto"/>
                <w:sz w:val="24"/>
                <w:szCs w:val="24"/>
              </w:rPr>
              <w:t>根据《全州县人民政府同意&lt;全州县工业集中区总体规划修编&gt;（2019-2030年）的批复》（全政函〔2019〕234号），项目所在区域已规划为农产品加工扶贫产业园，做到产业包含米、面制品制作；桂林市属于米粉消耗大市，为满足日常米粉供应需求，项目已建成</w:t>
            </w:r>
            <w:r>
              <w:rPr>
                <w:rFonts w:hint="eastAsia" w:ascii="Times New Roman" w:hAnsi="Times New Roman" w:eastAsia="宋体" w:cs="Times New Roman"/>
                <w:color w:val="auto"/>
                <w:sz w:val="24"/>
                <w:szCs w:val="24"/>
              </w:rPr>
              <w:t>年产8000吨米粉</w:t>
            </w:r>
            <w:r>
              <w:rPr>
                <w:rFonts w:ascii="Times New Roman" w:hAnsi="Times New Roman" w:eastAsia="宋体" w:cs="Times New Roman"/>
                <w:color w:val="auto"/>
                <w:sz w:val="24"/>
                <w:szCs w:val="24"/>
              </w:rPr>
              <w:t>生产线，与备案规模一致；生产线及其辅助设施于2023年</w:t>
            </w:r>
            <w:r>
              <w:rPr>
                <w:rFonts w:hint="eastAsia" w:ascii="Times New Roman" w:hAnsi="Times New Roman" w:eastAsia="宋体" w:cs="Times New Roman"/>
                <w:color w:val="auto"/>
                <w:sz w:val="24"/>
                <w:szCs w:val="24"/>
              </w:rPr>
              <w:t>10</w:t>
            </w:r>
            <w:r>
              <w:rPr>
                <w:rFonts w:ascii="Times New Roman" w:hAnsi="Times New Roman" w:eastAsia="宋体" w:cs="Times New Roman"/>
                <w:color w:val="auto"/>
                <w:sz w:val="24"/>
                <w:szCs w:val="24"/>
              </w:rPr>
              <w:t>月建成并开始投入生产</w:t>
            </w:r>
            <w:r>
              <w:rPr>
                <w:rFonts w:hint="eastAsia" w:ascii="Times New Roman" w:hAnsi="Times New Roman" w:eastAsia="宋体" w:cs="Times New Roman"/>
                <w:color w:val="auto"/>
                <w:sz w:val="24"/>
                <w:szCs w:val="24"/>
                <w:u w:val="single"/>
                <w:lang w:val="en-US" w:eastAsia="zh-CN"/>
              </w:rPr>
              <w:t>，</w:t>
            </w:r>
            <w:r>
              <w:rPr>
                <w:rFonts w:ascii="Times New Roman" w:hAnsi="Times New Roman" w:eastAsia="宋体" w:cs="Times New Roman"/>
                <w:color w:val="auto"/>
                <w:sz w:val="24"/>
                <w:szCs w:val="24"/>
              </w:rPr>
              <w:t>建设单位于</w:t>
            </w:r>
            <w:r>
              <w:rPr>
                <w:rFonts w:ascii="Times New Roman" w:hAnsi="Times New Roman" w:eastAsia="宋体" w:cs="Times New Roman"/>
                <w:bCs/>
                <w:color w:val="auto"/>
                <w:sz w:val="24"/>
                <w:szCs w:val="24"/>
              </w:rPr>
              <w:t>2023年</w:t>
            </w:r>
            <w:r>
              <w:rPr>
                <w:rFonts w:hint="eastAsia" w:ascii="Times New Roman" w:hAnsi="Times New Roman" w:eastAsia="宋体" w:cs="Times New Roman"/>
                <w:bCs/>
                <w:color w:val="auto"/>
                <w:sz w:val="24"/>
                <w:szCs w:val="24"/>
              </w:rPr>
              <w:t>11</w:t>
            </w:r>
            <w:r>
              <w:rPr>
                <w:rFonts w:ascii="Times New Roman" w:hAnsi="Times New Roman" w:eastAsia="宋体" w:cs="Times New Roman"/>
                <w:bCs/>
                <w:color w:val="auto"/>
                <w:sz w:val="24"/>
                <w:szCs w:val="24"/>
              </w:rPr>
              <w:t>月委托有资质的监测公司开展了废气、废水、噪声的监测，根据监测结果，项目各污染物均达标排放</w:t>
            </w:r>
            <w:r>
              <w:rPr>
                <w:rFonts w:ascii="Times New Roman" w:hAnsi="Times New Roman" w:eastAsia="宋体" w:cs="Times New Roman"/>
                <w:color w:val="auto"/>
                <w:sz w:val="24"/>
                <w:szCs w:val="24"/>
              </w:rPr>
              <w:t>。</w:t>
            </w:r>
          </w:p>
          <w:p w14:paraId="1516D65A">
            <w:pPr>
              <w:pStyle w:val="41"/>
              <w:widowControl w:val="0"/>
              <w:kinsoku/>
              <w:topLinePunct/>
              <w:autoSpaceDE/>
              <w:autoSpaceDN/>
              <w:ind w:firstLine="420"/>
              <w:jc w:val="both"/>
              <w:rPr>
                <w:rFonts w:ascii="Times New Roman" w:hAnsi="Times New Roman" w:eastAsia="宋体" w:cs="Times New Roman"/>
                <w:color w:val="auto"/>
                <w:sz w:val="21"/>
              </w:rPr>
            </w:pPr>
            <w:r>
              <w:rPr>
                <w:rFonts w:hint="eastAsia" w:ascii="Times New Roman" w:hAnsi="Times New Roman" w:eastAsia="宋体" w:cs="Times New Roman"/>
                <w:color w:val="auto"/>
                <w:sz w:val="21"/>
              </w:rPr>
              <w:t>备注：根据2023年9月21日出具“行政处罚决定书”桂市环全州罚[2023]16号（附件4），桂林村村香粉业有限公司建设的米粉生产线设计产能为5000t/a（2500t/a的生产线2条）；但根据建设单位市场调研及近年实际生产运营情况，项目生产线年产能约7000t/a~8000t/a，本次评价以近年来实际最大产能8000t/a申报，与备案规模一致。</w:t>
            </w:r>
          </w:p>
          <w:p w14:paraId="0F2CD7A3">
            <w:pPr>
              <w:pStyle w:val="41"/>
              <w:widowControl w:val="0"/>
              <w:kinsoku/>
              <w:topLinePunct/>
              <w:autoSpaceDE/>
              <w:autoSpaceDN/>
              <w:jc w:val="both"/>
              <w:rPr>
                <w:rFonts w:ascii="Times New Roman" w:hAnsi="Times New Roman" w:cs="Times New Roman"/>
                <w:color w:val="auto"/>
              </w:rPr>
            </w:pPr>
            <w:r>
              <w:rPr>
                <w:rFonts w:ascii="Times New Roman" w:hAnsi="Times New Roman" w:eastAsia="宋体" w:cs="Times New Roman"/>
                <w:color w:val="auto"/>
                <w:szCs w:val="24"/>
              </w:rPr>
              <w:t>2024年12月，全州县绍水镇农产品加工扶贫产业园用地实际产权纠纷逐步解决，</w:t>
            </w:r>
            <w:r>
              <w:rPr>
                <w:rFonts w:hint="eastAsia" w:ascii="Times New Roman" w:hAnsi="Times New Roman" w:eastAsia="宋体" w:cs="Times New Roman"/>
                <w:color w:val="auto"/>
                <w:szCs w:val="24"/>
              </w:rPr>
              <w:t>桂林村村香粉业有限公司</w:t>
            </w:r>
            <w:r>
              <w:rPr>
                <w:rFonts w:ascii="Times New Roman" w:hAnsi="Times New Roman" w:eastAsia="宋体" w:cs="Times New Roman"/>
                <w:color w:val="auto"/>
                <w:szCs w:val="24"/>
              </w:rPr>
              <w:t>委托我公司开展建设项目环境影响评价工作。</w:t>
            </w:r>
          </w:p>
          <w:p w14:paraId="131E1C08">
            <w:pPr>
              <w:widowControl w:val="0"/>
              <w:kinsoku/>
              <w:topLinePunct/>
              <w:autoSpaceDE/>
              <w:autoSpaceDN/>
              <w:spacing w:line="360" w:lineRule="auto"/>
              <w:ind w:firstLine="480" w:firstLineChars="200"/>
              <w:jc w:val="both"/>
              <w:rPr>
                <w:rFonts w:ascii="Times New Roman" w:hAnsi="Times New Roman" w:eastAsia="宋体" w:cs="Times New Roman"/>
                <w:bCs/>
                <w:color w:val="auto"/>
                <w:sz w:val="24"/>
                <w:szCs w:val="24"/>
              </w:rPr>
            </w:pPr>
            <w:r>
              <w:rPr>
                <w:rFonts w:ascii="Times New Roman" w:hAnsi="Times New Roman" w:eastAsia="宋体" w:cs="Times New Roman"/>
                <w:color w:val="auto"/>
                <w:sz w:val="24"/>
                <w:szCs w:val="24"/>
              </w:rPr>
              <w:t>根据</w:t>
            </w:r>
            <w:r>
              <w:rPr>
                <w:rFonts w:ascii="Times New Roman" w:hAnsi="Times New Roman" w:eastAsia="宋体" w:cs="Times New Roman"/>
                <w:bCs/>
                <w:color w:val="auto"/>
                <w:sz w:val="24"/>
                <w:szCs w:val="24"/>
              </w:rPr>
              <w:t>《中华人民共和国环境影响评价法》（2018年12月修订）、《建设项目环境保护管理条例》（中华人民共和国国务院令第682号，2017.10.1施行）以及《建设项目环境影响评价分类管理名录》（生态环境部令第19号，2021年1月1日起施行）等有关规定，项目需进行环境影响评价。项目从事米粉的加工生产，属于方便食品制造，分类为“十一、食品制造业 14—21 方便食品制造 143—除单纯分装外的”。</w:t>
            </w:r>
            <w:r>
              <w:rPr>
                <w:rFonts w:hint="eastAsia" w:ascii="Times New Roman" w:hAnsi="Times New Roman" w:eastAsia="宋体" w:cs="Times New Roman"/>
                <w:bCs/>
                <w:color w:val="auto"/>
                <w:sz w:val="24"/>
                <w:szCs w:val="24"/>
                <w:u w:val="single"/>
                <w:lang w:val="en-US" w:eastAsia="zh-CN"/>
              </w:rPr>
              <w:t>使用2.33t/h生物质热水锅炉供热，属于</w:t>
            </w:r>
            <w:r>
              <w:rPr>
                <w:rFonts w:ascii="Times New Roman" w:hAnsi="Times New Roman" w:eastAsia="宋体" w:cs="Times New Roman"/>
                <w:color w:val="auto"/>
                <w:sz w:val="24"/>
                <w:szCs w:val="24"/>
                <w:u w:val="single"/>
                <w:lang w:bidi="ar"/>
              </w:rPr>
              <w:t>热力生产和供应工程</w:t>
            </w:r>
            <w:r>
              <w:rPr>
                <w:rFonts w:hint="eastAsia" w:ascii="Times New Roman" w:hAnsi="Times New Roman" w:eastAsia="宋体" w:cs="Times New Roman"/>
                <w:bCs/>
                <w:color w:val="auto"/>
                <w:sz w:val="24"/>
                <w:szCs w:val="24"/>
                <w:u w:val="single"/>
                <w:lang w:val="en-US" w:eastAsia="zh-CN"/>
              </w:rPr>
              <w:t>，分类为</w:t>
            </w:r>
            <w:r>
              <w:rPr>
                <w:rFonts w:ascii="Times New Roman" w:hAnsi="Times New Roman" w:eastAsia="宋体" w:cs="Times New Roman"/>
                <w:bCs/>
                <w:color w:val="auto"/>
                <w:sz w:val="24"/>
                <w:szCs w:val="24"/>
                <w:u w:val="single"/>
              </w:rPr>
              <w:t>“</w:t>
            </w:r>
            <w:r>
              <w:rPr>
                <w:rFonts w:ascii="Times New Roman" w:hAnsi="Times New Roman" w:eastAsia="宋体" w:cs="Times New Roman"/>
                <w:color w:val="auto"/>
                <w:sz w:val="24"/>
                <w:szCs w:val="24"/>
                <w:u w:val="single"/>
                <w:lang w:bidi="ar"/>
              </w:rPr>
              <w:t>四十一、电力、热力生产和供应业91  热力生产和供应工程（包括建设单位自建自用的供热工程）</w:t>
            </w:r>
            <w:r>
              <w:rPr>
                <w:rFonts w:hint="eastAsia" w:ascii="Times New Roman" w:hAnsi="Times New Roman" w:eastAsia="宋体" w:cs="Times New Roman"/>
                <w:color w:val="auto"/>
                <w:sz w:val="24"/>
                <w:szCs w:val="24"/>
                <w:u w:val="single"/>
                <w:lang w:eastAsia="zh-CN" w:bidi="ar"/>
              </w:rPr>
              <w:t>，</w:t>
            </w:r>
            <w:r>
              <w:rPr>
                <w:rFonts w:ascii="Times New Roman" w:hAnsi="Times New Roman" w:eastAsia="宋体" w:cs="Times New Roman"/>
                <w:bCs/>
                <w:color w:val="auto"/>
                <w:sz w:val="24"/>
                <w:szCs w:val="24"/>
              </w:rPr>
              <w:t>因此，需编制环境影响评价报告表。受</w:t>
            </w:r>
            <w:r>
              <w:rPr>
                <w:rFonts w:hint="eastAsia" w:ascii="Times New Roman" w:hAnsi="Times New Roman" w:eastAsia="宋体" w:cs="Times New Roman"/>
                <w:bCs/>
                <w:color w:val="auto"/>
                <w:sz w:val="24"/>
                <w:szCs w:val="24"/>
              </w:rPr>
              <w:t>桂林村村香粉业有限公司</w:t>
            </w:r>
            <w:r>
              <w:rPr>
                <w:rFonts w:ascii="Times New Roman" w:hAnsi="Times New Roman" w:eastAsia="宋体" w:cs="Times New Roman"/>
                <w:bCs/>
                <w:color w:val="auto"/>
                <w:sz w:val="24"/>
                <w:szCs w:val="24"/>
              </w:rPr>
              <w:t>委托，我公司通过调查分析编制了《</w:t>
            </w:r>
            <w:r>
              <w:rPr>
                <w:rFonts w:hint="eastAsia" w:ascii="Times New Roman" w:hAnsi="Times New Roman" w:eastAsia="宋体" w:cs="Times New Roman"/>
                <w:bCs/>
                <w:color w:val="auto"/>
                <w:sz w:val="24"/>
                <w:szCs w:val="24"/>
              </w:rPr>
              <w:t>桂林村村香粉业有限公司米粉生产项目</w:t>
            </w:r>
            <w:r>
              <w:rPr>
                <w:rFonts w:ascii="Times New Roman" w:hAnsi="Times New Roman" w:eastAsia="宋体" w:cs="Times New Roman"/>
                <w:bCs/>
                <w:color w:val="auto"/>
                <w:sz w:val="24"/>
                <w:szCs w:val="24"/>
              </w:rPr>
              <w:t>环境影响报告表》。</w:t>
            </w:r>
          </w:p>
          <w:p w14:paraId="67F133F8">
            <w:pPr>
              <w:widowControl w:val="0"/>
              <w:kinsoku/>
              <w:topLinePunct/>
              <w:autoSpaceDE/>
              <w:autoSpaceDN/>
              <w:spacing w:line="360" w:lineRule="auto"/>
              <w:ind w:firstLine="482" w:firstLineChars="200"/>
              <w:jc w:val="both"/>
              <w:rPr>
                <w:rFonts w:ascii="Times New Roman" w:hAnsi="Times New Roman" w:eastAsia="宋体" w:cs="Times New Roman"/>
                <w:b/>
                <w:bCs/>
                <w:color w:val="auto"/>
                <w:sz w:val="24"/>
                <w:szCs w:val="24"/>
              </w:rPr>
            </w:pPr>
            <w:r>
              <w:rPr>
                <w:rFonts w:ascii="Times New Roman" w:hAnsi="Times New Roman" w:eastAsia="宋体" w:cs="Times New Roman"/>
                <w:b/>
                <w:bCs/>
                <w:color w:val="auto"/>
                <w:sz w:val="24"/>
                <w:szCs w:val="24"/>
              </w:rPr>
              <w:t>一、项目概况</w:t>
            </w:r>
          </w:p>
          <w:p w14:paraId="227F57CD">
            <w:pPr>
              <w:widowControl w:val="0"/>
              <w:kinsoku/>
              <w:topLinePunct/>
              <w:autoSpaceDE/>
              <w:autoSpaceDN/>
              <w:spacing w:line="360" w:lineRule="auto"/>
              <w:ind w:firstLine="480" w:firstLineChars="200"/>
              <w:jc w:val="both"/>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1、项目名称：</w:t>
            </w:r>
            <w:r>
              <w:rPr>
                <w:rFonts w:hint="eastAsia" w:ascii="Times New Roman" w:hAnsi="Times New Roman" w:eastAsia="宋体" w:cs="Times New Roman"/>
                <w:color w:val="auto"/>
                <w:sz w:val="24"/>
                <w:szCs w:val="24"/>
              </w:rPr>
              <w:t>桂林村村香粉业有限公司米粉生产项目</w:t>
            </w:r>
            <w:r>
              <w:rPr>
                <w:rFonts w:ascii="Times New Roman" w:hAnsi="Times New Roman" w:eastAsia="宋体" w:cs="Times New Roman"/>
                <w:color w:val="auto"/>
                <w:sz w:val="24"/>
                <w:szCs w:val="24"/>
              </w:rPr>
              <w:t>。</w:t>
            </w:r>
          </w:p>
          <w:p w14:paraId="204DA91C">
            <w:pPr>
              <w:widowControl w:val="0"/>
              <w:kinsoku/>
              <w:topLinePunct/>
              <w:autoSpaceDE/>
              <w:autoSpaceDN/>
              <w:spacing w:line="360" w:lineRule="auto"/>
              <w:ind w:firstLine="480" w:firstLineChars="200"/>
              <w:jc w:val="both"/>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2、建设单位：</w:t>
            </w:r>
            <w:r>
              <w:rPr>
                <w:rFonts w:hint="eastAsia" w:ascii="Times New Roman" w:hAnsi="Times New Roman" w:eastAsia="宋体" w:cs="Times New Roman"/>
                <w:color w:val="auto"/>
                <w:sz w:val="24"/>
                <w:szCs w:val="24"/>
              </w:rPr>
              <w:t>桂林村村香粉业有限公司</w:t>
            </w:r>
            <w:r>
              <w:rPr>
                <w:rFonts w:ascii="Times New Roman" w:hAnsi="Times New Roman" w:eastAsia="宋体" w:cs="Times New Roman"/>
                <w:color w:val="auto"/>
                <w:sz w:val="24"/>
                <w:szCs w:val="24"/>
              </w:rPr>
              <w:t>。</w:t>
            </w:r>
          </w:p>
          <w:p w14:paraId="23C0CC6A">
            <w:pPr>
              <w:widowControl w:val="0"/>
              <w:kinsoku/>
              <w:topLinePunct/>
              <w:autoSpaceDE/>
              <w:autoSpaceDN/>
              <w:spacing w:line="360" w:lineRule="auto"/>
              <w:ind w:firstLine="480" w:firstLineChars="200"/>
              <w:jc w:val="both"/>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3、建设性质：新建。</w:t>
            </w:r>
          </w:p>
          <w:p w14:paraId="6CBD647D">
            <w:pPr>
              <w:widowControl w:val="0"/>
              <w:kinsoku/>
              <w:topLinePunct/>
              <w:autoSpaceDE/>
              <w:autoSpaceDN/>
              <w:spacing w:line="360" w:lineRule="auto"/>
              <w:ind w:firstLine="480" w:firstLineChars="200"/>
              <w:jc w:val="both"/>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4、项目投资：总投资</w:t>
            </w:r>
            <w:r>
              <w:rPr>
                <w:rFonts w:hint="eastAsia" w:ascii="Times New Roman" w:hAnsi="Times New Roman" w:eastAsia="宋体" w:cs="Times New Roman"/>
                <w:color w:val="auto"/>
                <w:sz w:val="24"/>
                <w:szCs w:val="24"/>
              </w:rPr>
              <w:t>393万元</w:t>
            </w:r>
            <w:r>
              <w:rPr>
                <w:rFonts w:ascii="Times New Roman" w:hAnsi="Times New Roman" w:eastAsia="宋体" w:cs="Times New Roman"/>
                <w:color w:val="auto"/>
                <w:sz w:val="24"/>
                <w:szCs w:val="24"/>
              </w:rPr>
              <w:t>，其中环保投资</w:t>
            </w:r>
            <w:r>
              <w:rPr>
                <w:rFonts w:hint="eastAsia" w:ascii="Times New Roman" w:hAnsi="Times New Roman" w:eastAsia="宋体" w:cs="Times New Roman"/>
                <w:color w:val="auto"/>
                <w:sz w:val="24"/>
                <w:szCs w:val="24"/>
              </w:rPr>
              <w:t>20万元</w:t>
            </w:r>
            <w:r>
              <w:rPr>
                <w:rFonts w:ascii="Times New Roman" w:hAnsi="Times New Roman" w:eastAsia="宋体" w:cs="Times New Roman"/>
                <w:color w:val="auto"/>
                <w:sz w:val="24"/>
                <w:szCs w:val="24"/>
              </w:rPr>
              <w:t>，占总投资</w:t>
            </w:r>
            <w:r>
              <w:rPr>
                <w:rFonts w:hint="eastAsia" w:ascii="Times New Roman" w:hAnsi="Times New Roman" w:eastAsia="宋体" w:cs="Times New Roman"/>
                <w:color w:val="auto"/>
                <w:sz w:val="24"/>
                <w:szCs w:val="24"/>
              </w:rPr>
              <w:t>5.1</w:t>
            </w:r>
            <w:r>
              <w:rPr>
                <w:rFonts w:ascii="Times New Roman" w:hAnsi="Times New Roman" w:eastAsia="宋体" w:cs="Times New Roman"/>
                <w:color w:val="auto"/>
                <w:sz w:val="24"/>
                <w:szCs w:val="24"/>
              </w:rPr>
              <w:t>%。</w:t>
            </w:r>
          </w:p>
          <w:p w14:paraId="35C41216">
            <w:pPr>
              <w:widowControl w:val="0"/>
              <w:kinsoku/>
              <w:topLinePunct/>
              <w:autoSpaceDE/>
              <w:autoSpaceDN/>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sz w:val="24"/>
                <w:szCs w:val="24"/>
              </w:rPr>
              <w:t>5、建设地点：位于桂林市全州县绍水镇农产品加工扶贫产业园。</w:t>
            </w:r>
          </w:p>
          <w:p w14:paraId="02D35971">
            <w:pPr>
              <w:widowControl w:val="0"/>
              <w:kinsoku/>
              <w:topLinePunct/>
              <w:autoSpaceDE/>
              <w:autoSpaceDN/>
              <w:spacing w:line="360" w:lineRule="auto"/>
              <w:ind w:firstLine="480" w:firstLineChars="200"/>
              <w:jc w:val="both"/>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6、项目占地：占地面积约</w:t>
            </w:r>
            <w:r>
              <w:rPr>
                <w:rFonts w:hint="eastAsia" w:ascii="Times New Roman" w:hAnsi="Times New Roman" w:eastAsia="宋体" w:cs="Times New Roman"/>
                <w:color w:val="auto"/>
                <w:sz w:val="24"/>
                <w:szCs w:val="24"/>
              </w:rPr>
              <w:t>18.4</w:t>
            </w:r>
            <w:r>
              <w:rPr>
                <w:rFonts w:ascii="Times New Roman" w:hAnsi="Times New Roman" w:eastAsia="宋体" w:cs="Times New Roman"/>
                <w:color w:val="auto"/>
                <w:sz w:val="24"/>
                <w:szCs w:val="24"/>
              </w:rPr>
              <w:t>亩。</w:t>
            </w:r>
          </w:p>
          <w:p w14:paraId="0A22FDAE">
            <w:pPr>
              <w:widowControl w:val="0"/>
              <w:kinsoku/>
              <w:topLinePunct/>
              <w:autoSpaceDE/>
              <w:autoSpaceDN/>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sz w:val="24"/>
                <w:szCs w:val="24"/>
              </w:rPr>
              <w:t>7、建设规模：建设</w:t>
            </w:r>
            <w:r>
              <w:rPr>
                <w:rFonts w:hint="eastAsia" w:ascii="Times New Roman" w:hAnsi="Times New Roman" w:eastAsia="宋体" w:cs="Times New Roman"/>
                <w:color w:val="auto"/>
                <w:sz w:val="24"/>
                <w:szCs w:val="24"/>
              </w:rPr>
              <w:t>6600</w:t>
            </w:r>
            <w:r>
              <w:rPr>
                <w:rFonts w:ascii="Times New Roman" w:hAnsi="Times New Roman" w:eastAsia="宋体" w:cs="Times New Roman"/>
                <w:color w:val="auto"/>
                <w:sz w:val="24"/>
                <w:szCs w:val="24"/>
              </w:rPr>
              <w:t>平方米标准厂房，设生产线</w:t>
            </w:r>
            <w:r>
              <w:rPr>
                <w:rFonts w:hint="eastAsia" w:ascii="Times New Roman" w:hAnsi="Times New Roman" w:eastAsia="宋体" w:cs="Times New Roman"/>
                <w:color w:val="auto"/>
                <w:sz w:val="24"/>
                <w:szCs w:val="24"/>
              </w:rPr>
              <w:t>2</w:t>
            </w:r>
            <w:r>
              <w:rPr>
                <w:rFonts w:ascii="Times New Roman" w:hAnsi="Times New Roman" w:eastAsia="宋体" w:cs="Times New Roman"/>
                <w:color w:val="auto"/>
                <w:sz w:val="24"/>
                <w:szCs w:val="24"/>
              </w:rPr>
              <w:t>条</w:t>
            </w:r>
            <w:r>
              <w:rPr>
                <w:rFonts w:hint="eastAsia" w:ascii="Times New Roman" w:hAnsi="Times New Roman" w:eastAsia="宋体" w:cs="Times New Roman"/>
                <w:color w:val="auto"/>
                <w:sz w:val="24"/>
                <w:szCs w:val="24"/>
              </w:rPr>
              <w:t>，</w:t>
            </w:r>
            <w:r>
              <w:rPr>
                <w:rFonts w:ascii="Times New Roman" w:hAnsi="Times New Roman" w:eastAsia="宋体" w:cs="Times New Roman"/>
                <w:color w:val="auto"/>
                <w:sz w:val="24"/>
                <w:szCs w:val="24"/>
              </w:rPr>
              <w:t>加工米粉</w:t>
            </w:r>
            <w:r>
              <w:rPr>
                <w:rFonts w:hint="eastAsia" w:ascii="Times New Roman" w:hAnsi="Times New Roman" w:eastAsia="宋体" w:cs="Times New Roman"/>
                <w:color w:val="auto"/>
                <w:sz w:val="24"/>
                <w:szCs w:val="24"/>
              </w:rPr>
              <w:t>8000吨/年</w:t>
            </w:r>
            <w:r>
              <w:rPr>
                <w:rFonts w:ascii="Times New Roman" w:hAnsi="Times New Roman" w:eastAsia="宋体" w:cs="Times New Roman"/>
                <w:color w:val="auto"/>
                <w:sz w:val="24"/>
                <w:szCs w:val="24"/>
              </w:rPr>
              <w:t>，建设仓储、办公生活、环保配套设施等。</w:t>
            </w:r>
          </w:p>
          <w:p w14:paraId="7C643FFD">
            <w:pPr>
              <w:widowControl w:val="0"/>
              <w:kinsoku/>
              <w:topLinePunct/>
              <w:autoSpaceDE/>
              <w:autoSpaceDN/>
              <w:spacing w:line="360" w:lineRule="auto"/>
              <w:ind w:firstLine="480" w:firstLineChars="200"/>
              <w:jc w:val="both"/>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8、建设内容：项目主要建设内容详见下表。</w:t>
            </w:r>
          </w:p>
          <w:p w14:paraId="45489E0B">
            <w:pPr>
              <w:widowControl w:val="0"/>
              <w:numPr>
                <w:ilvl w:val="0"/>
                <w:numId w:val="1"/>
              </w:numPr>
              <w:kinsoku/>
              <w:topLinePunct/>
              <w:autoSpaceDE/>
              <w:autoSpaceDN/>
              <w:jc w:val="center"/>
              <w:rPr>
                <w:rFonts w:ascii="Times New Roman" w:hAnsi="Times New Roman" w:eastAsia="宋体" w:cs="Times New Roman"/>
                <w:b/>
                <w:color w:val="auto"/>
              </w:rPr>
            </w:pPr>
            <w:r>
              <w:rPr>
                <w:rFonts w:ascii="Times New Roman" w:hAnsi="Times New Roman" w:eastAsia="宋体" w:cs="Times New Roman"/>
                <w:b/>
                <w:color w:val="auto"/>
              </w:rPr>
              <w:t xml:space="preserve">    项目主要建设内容一览表</w:t>
            </w:r>
          </w:p>
          <w:tbl>
            <w:tblPr>
              <w:tblStyle w:val="34"/>
              <w:tblW w:w="4939"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21"/>
              <w:gridCol w:w="737"/>
              <w:gridCol w:w="757"/>
              <w:gridCol w:w="5801"/>
              <w:gridCol w:w="750"/>
            </w:tblGrid>
            <w:tr w14:paraId="605A17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304" w:type="pct"/>
                  <w:tcBorders>
                    <w:tl2br w:val="nil"/>
                    <w:tr2bl w:val="nil"/>
                  </w:tcBorders>
                  <w:vAlign w:val="center"/>
                </w:tcPr>
                <w:p w14:paraId="3294902F">
                  <w:pPr>
                    <w:widowControl w:val="0"/>
                    <w:kinsoku/>
                    <w:topLinePunct/>
                    <w:autoSpaceDE/>
                    <w:autoSpaceDN/>
                    <w:spacing w:line="300" w:lineRule="exact"/>
                    <w:jc w:val="center"/>
                    <w:rPr>
                      <w:rFonts w:ascii="Times New Roman" w:hAnsi="Times New Roman" w:eastAsia="宋体" w:cs="Times New Roman"/>
                      <w:b/>
                      <w:bCs/>
                      <w:color w:val="auto"/>
                      <w:u w:val="single"/>
                    </w:rPr>
                  </w:pPr>
                  <w:r>
                    <w:rPr>
                      <w:rFonts w:ascii="Times New Roman" w:hAnsi="Times New Roman" w:eastAsia="宋体" w:cs="Times New Roman"/>
                      <w:b/>
                      <w:bCs/>
                      <w:color w:val="auto"/>
                      <w:u w:val="single"/>
                    </w:rPr>
                    <w:t>序号</w:t>
                  </w:r>
                </w:p>
              </w:tc>
              <w:tc>
                <w:tcPr>
                  <w:tcW w:w="430" w:type="pct"/>
                  <w:tcBorders>
                    <w:tl2br w:val="nil"/>
                    <w:tr2bl w:val="nil"/>
                  </w:tcBorders>
                  <w:vAlign w:val="center"/>
                </w:tcPr>
                <w:p w14:paraId="22F3C4DB">
                  <w:pPr>
                    <w:widowControl w:val="0"/>
                    <w:kinsoku/>
                    <w:topLinePunct/>
                    <w:autoSpaceDE/>
                    <w:autoSpaceDN/>
                    <w:spacing w:line="300" w:lineRule="exact"/>
                    <w:jc w:val="center"/>
                    <w:rPr>
                      <w:rFonts w:ascii="Times New Roman" w:hAnsi="Times New Roman" w:eastAsia="宋体" w:cs="Times New Roman"/>
                      <w:b/>
                      <w:bCs/>
                      <w:color w:val="auto"/>
                      <w:u w:val="single"/>
                    </w:rPr>
                  </w:pPr>
                  <w:r>
                    <w:rPr>
                      <w:rFonts w:ascii="Times New Roman" w:hAnsi="Times New Roman" w:eastAsia="宋体" w:cs="Times New Roman"/>
                      <w:b/>
                      <w:bCs/>
                      <w:color w:val="auto"/>
                      <w:u w:val="single"/>
                    </w:rPr>
                    <w:t>工程类别</w:t>
                  </w:r>
                </w:p>
              </w:tc>
              <w:tc>
                <w:tcPr>
                  <w:tcW w:w="442" w:type="pct"/>
                  <w:tcBorders>
                    <w:tl2br w:val="nil"/>
                    <w:tr2bl w:val="nil"/>
                  </w:tcBorders>
                  <w:vAlign w:val="center"/>
                </w:tcPr>
                <w:p w14:paraId="00EC856F">
                  <w:pPr>
                    <w:widowControl w:val="0"/>
                    <w:kinsoku/>
                    <w:topLinePunct/>
                    <w:autoSpaceDE/>
                    <w:autoSpaceDN/>
                    <w:spacing w:line="300" w:lineRule="exact"/>
                    <w:jc w:val="center"/>
                    <w:rPr>
                      <w:rFonts w:ascii="Times New Roman" w:hAnsi="Times New Roman" w:eastAsia="宋体" w:cs="Times New Roman"/>
                      <w:b/>
                      <w:bCs/>
                      <w:color w:val="auto"/>
                      <w:u w:val="single"/>
                    </w:rPr>
                  </w:pPr>
                  <w:r>
                    <w:rPr>
                      <w:rFonts w:ascii="Times New Roman" w:hAnsi="Times New Roman" w:eastAsia="宋体" w:cs="Times New Roman"/>
                      <w:b/>
                      <w:bCs/>
                      <w:color w:val="auto"/>
                      <w:u w:val="single"/>
                    </w:rPr>
                    <w:t>项目</w:t>
                  </w:r>
                </w:p>
              </w:tc>
              <w:tc>
                <w:tcPr>
                  <w:tcW w:w="3385" w:type="pct"/>
                  <w:tcBorders>
                    <w:tl2br w:val="nil"/>
                    <w:tr2bl w:val="nil"/>
                  </w:tcBorders>
                  <w:vAlign w:val="center"/>
                </w:tcPr>
                <w:p w14:paraId="683DA66D">
                  <w:pPr>
                    <w:widowControl w:val="0"/>
                    <w:kinsoku/>
                    <w:topLinePunct/>
                    <w:autoSpaceDE/>
                    <w:autoSpaceDN/>
                    <w:spacing w:line="300" w:lineRule="exact"/>
                    <w:jc w:val="center"/>
                    <w:rPr>
                      <w:rFonts w:ascii="Times New Roman" w:hAnsi="Times New Roman" w:eastAsia="宋体" w:cs="Times New Roman"/>
                      <w:b/>
                      <w:bCs/>
                      <w:color w:val="auto"/>
                      <w:u w:val="single"/>
                      <w:vertAlign w:val="superscript"/>
                    </w:rPr>
                  </w:pPr>
                  <w:r>
                    <w:rPr>
                      <w:rFonts w:ascii="Times New Roman" w:hAnsi="Times New Roman" w:eastAsia="宋体" w:cs="Times New Roman"/>
                      <w:b/>
                      <w:bCs/>
                      <w:color w:val="auto"/>
                      <w:u w:val="single"/>
                    </w:rPr>
                    <w:t>建设内容</w:t>
                  </w:r>
                </w:p>
              </w:tc>
              <w:tc>
                <w:tcPr>
                  <w:tcW w:w="437" w:type="pct"/>
                  <w:tcBorders>
                    <w:tl2br w:val="nil"/>
                    <w:tr2bl w:val="nil"/>
                  </w:tcBorders>
                  <w:vAlign w:val="center"/>
                </w:tcPr>
                <w:p w14:paraId="25DD39F7">
                  <w:pPr>
                    <w:widowControl w:val="0"/>
                    <w:kinsoku/>
                    <w:topLinePunct/>
                    <w:autoSpaceDE/>
                    <w:autoSpaceDN/>
                    <w:spacing w:line="300" w:lineRule="exact"/>
                    <w:jc w:val="center"/>
                    <w:rPr>
                      <w:rFonts w:ascii="Times New Roman" w:hAnsi="Times New Roman" w:eastAsia="宋体" w:cs="Times New Roman"/>
                      <w:b/>
                      <w:bCs/>
                      <w:color w:val="auto"/>
                      <w:u w:val="single"/>
                    </w:rPr>
                  </w:pPr>
                  <w:r>
                    <w:rPr>
                      <w:rFonts w:ascii="Times New Roman" w:hAnsi="Times New Roman" w:eastAsia="宋体" w:cs="Times New Roman"/>
                      <w:b/>
                      <w:bCs/>
                      <w:color w:val="auto"/>
                      <w:u w:val="single"/>
                    </w:rPr>
                    <w:t>备注</w:t>
                  </w:r>
                </w:p>
              </w:tc>
            </w:tr>
            <w:tr w14:paraId="7E1BEC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304" w:type="pct"/>
                  <w:tcBorders>
                    <w:tl2br w:val="nil"/>
                    <w:tr2bl w:val="nil"/>
                  </w:tcBorders>
                  <w:vAlign w:val="center"/>
                </w:tcPr>
                <w:p w14:paraId="0538A5E1">
                  <w:pPr>
                    <w:widowControl w:val="0"/>
                    <w:kinsoku/>
                    <w:topLinePunct/>
                    <w:autoSpaceDE/>
                    <w:autoSpaceDN/>
                    <w:spacing w:line="300" w:lineRule="exact"/>
                    <w:jc w:val="center"/>
                    <w:rPr>
                      <w:rFonts w:ascii="Times New Roman" w:hAnsi="Times New Roman" w:eastAsia="宋体" w:cs="Times New Roman"/>
                      <w:color w:val="auto"/>
                      <w:u w:val="single"/>
                    </w:rPr>
                  </w:pPr>
                  <w:r>
                    <w:rPr>
                      <w:rFonts w:ascii="Times New Roman" w:hAnsi="Times New Roman" w:eastAsia="宋体" w:cs="Times New Roman"/>
                      <w:color w:val="auto"/>
                      <w:u w:val="single"/>
                    </w:rPr>
                    <w:t>1</w:t>
                  </w:r>
                </w:p>
              </w:tc>
              <w:tc>
                <w:tcPr>
                  <w:tcW w:w="430" w:type="pct"/>
                  <w:tcBorders>
                    <w:tl2br w:val="nil"/>
                    <w:tr2bl w:val="nil"/>
                  </w:tcBorders>
                  <w:vAlign w:val="center"/>
                </w:tcPr>
                <w:p w14:paraId="52CC4D96">
                  <w:pPr>
                    <w:widowControl w:val="0"/>
                    <w:kinsoku/>
                    <w:topLinePunct/>
                    <w:autoSpaceDE/>
                    <w:autoSpaceDN/>
                    <w:spacing w:line="300" w:lineRule="exact"/>
                    <w:jc w:val="center"/>
                    <w:rPr>
                      <w:rFonts w:ascii="Times New Roman" w:hAnsi="Times New Roman" w:eastAsia="宋体" w:cs="Times New Roman"/>
                      <w:color w:val="auto"/>
                      <w:u w:val="single"/>
                    </w:rPr>
                  </w:pPr>
                  <w:r>
                    <w:rPr>
                      <w:rFonts w:ascii="Times New Roman" w:hAnsi="Times New Roman" w:eastAsia="宋体" w:cs="Times New Roman"/>
                      <w:color w:val="auto"/>
                      <w:u w:val="single"/>
                    </w:rPr>
                    <w:t>主体</w:t>
                  </w:r>
                </w:p>
                <w:p w14:paraId="62243866">
                  <w:pPr>
                    <w:widowControl w:val="0"/>
                    <w:kinsoku/>
                    <w:topLinePunct/>
                    <w:autoSpaceDE/>
                    <w:autoSpaceDN/>
                    <w:spacing w:line="300" w:lineRule="exact"/>
                    <w:jc w:val="center"/>
                    <w:rPr>
                      <w:rFonts w:ascii="Times New Roman" w:hAnsi="Times New Roman" w:eastAsia="宋体" w:cs="Times New Roman"/>
                      <w:color w:val="auto"/>
                      <w:u w:val="single"/>
                    </w:rPr>
                  </w:pPr>
                  <w:r>
                    <w:rPr>
                      <w:rFonts w:ascii="Times New Roman" w:hAnsi="Times New Roman" w:eastAsia="宋体" w:cs="Times New Roman"/>
                      <w:color w:val="auto"/>
                      <w:u w:val="single"/>
                    </w:rPr>
                    <w:t>工程</w:t>
                  </w:r>
                </w:p>
              </w:tc>
              <w:tc>
                <w:tcPr>
                  <w:tcW w:w="442" w:type="pct"/>
                  <w:tcBorders>
                    <w:tl2br w:val="nil"/>
                    <w:tr2bl w:val="nil"/>
                  </w:tcBorders>
                  <w:vAlign w:val="center"/>
                </w:tcPr>
                <w:p w14:paraId="343C8A21">
                  <w:pPr>
                    <w:widowControl w:val="0"/>
                    <w:kinsoku/>
                    <w:topLinePunct/>
                    <w:autoSpaceDE/>
                    <w:autoSpaceDN/>
                    <w:spacing w:line="300" w:lineRule="exact"/>
                    <w:jc w:val="center"/>
                    <w:textAlignment w:val="auto"/>
                    <w:rPr>
                      <w:rFonts w:ascii="Times New Roman" w:hAnsi="Times New Roman" w:eastAsia="宋体" w:cs="Times New Roman"/>
                      <w:color w:val="auto"/>
                      <w:u w:val="single"/>
                    </w:rPr>
                  </w:pPr>
                  <w:r>
                    <w:rPr>
                      <w:rFonts w:ascii="Times New Roman" w:hAnsi="Times New Roman" w:eastAsia="宋体" w:cs="Times New Roman"/>
                      <w:color w:val="auto"/>
                      <w:u w:val="single"/>
                    </w:rPr>
                    <w:t>生产车间</w:t>
                  </w:r>
                </w:p>
              </w:tc>
              <w:tc>
                <w:tcPr>
                  <w:tcW w:w="3385" w:type="pct"/>
                  <w:tcBorders>
                    <w:tl2br w:val="nil"/>
                    <w:tr2bl w:val="nil"/>
                  </w:tcBorders>
                  <w:vAlign w:val="center"/>
                </w:tcPr>
                <w:p w14:paraId="75706C31">
                  <w:pPr>
                    <w:widowControl w:val="0"/>
                    <w:kinsoku/>
                    <w:topLinePunct/>
                    <w:autoSpaceDE/>
                    <w:autoSpaceDN/>
                    <w:spacing w:line="300" w:lineRule="exact"/>
                    <w:jc w:val="center"/>
                    <w:textAlignment w:val="auto"/>
                    <w:rPr>
                      <w:rFonts w:ascii="Times New Roman" w:hAnsi="Times New Roman" w:eastAsia="宋体" w:cs="Times New Roman"/>
                      <w:color w:val="auto"/>
                      <w:u w:val="single"/>
                    </w:rPr>
                  </w:pPr>
                  <w:r>
                    <w:rPr>
                      <w:rFonts w:ascii="Times New Roman" w:hAnsi="Times New Roman" w:eastAsia="宋体" w:cs="Times New Roman"/>
                      <w:color w:val="auto"/>
                      <w:spacing w:val="-4"/>
                      <w:u w:val="single"/>
                    </w:rPr>
                    <w:t>已建生产车间</w:t>
                  </w:r>
                  <w:r>
                    <w:rPr>
                      <w:rFonts w:hint="eastAsia" w:ascii="Times New Roman" w:hAnsi="Times New Roman" w:eastAsia="宋体" w:cs="Times New Roman"/>
                      <w:color w:val="auto"/>
                      <w:spacing w:val="-4"/>
                      <w:u w:val="single"/>
                    </w:rPr>
                    <w:t>2</w:t>
                  </w:r>
                  <w:r>
                    <w:rPr>
                      <w:rFonts w:ascii="Times New Roman" w:hAnsi="Times New Roman" w:eastAsia="宋体" w:cs="Times New Roman"/>
                      <w:color w:val="auto"/>
                      <w:spacing w:val="-4"/>
                      <w:u w:val="single"/>
                    </w:rPr>
                    <w:t>栋（一层，H=8m，四周为砖混结构，顶棚为钢结构，占地面积</w:t>
                  </w:r>
                  <w:r>
                    <w:rPr>
                      <w:rFonts w:hint="eastAsia" w:ascii="Times New Roman" w:hAnsi="Times New Roman" w:eastAsia="宋体" w:cs="Times New Roman"/>
                      <w:color w:val="auto"/>
                      <w:u w:val="single"/>
                    </w:rPr>
                    <w:t>6600</w:t>
                  </w:r>
                  <w:r>
                    <w:rPr>
                      <w:rFonts w:ascii="Times New Roman" w:hAnsi="Times New Roman" w:eastAsia="宋体" w:cs="Times New Roman"/>
                      <w:color w:val="auto"/>
                      <w:u w:val="single"/>
                    </w:rPr>
                    <w:t>m</w:t>
                  </w:r>
                  <w:r>
                    <w:rPr>
                      <w:rFonts w:ascii="Times New Roman" w:hAnsi="Times New Roman" w:eastAsia="宋体" w:cs="Times New Roman"/>
                      <w:color w:val="auto"/>
                      <w:u w:val="single"/>
                      <w:vertAlign w:val="superscript"/>
                    </w:rPr>
                    <w:t>2</w:t>
                  </w:r>
                  <w:r>
                    <w:rPr>
                      <w:rFonts w:ascii="Times New Roman" w:hAnsi="Times New Roman" w:eastAsia="宋体" w:cs="Times New Roman"/>
                      <w:color w:val="auto"/>
                      <w:spacing w:val="-4"/>
                      <w:u w:val="single"/>
                    </w:rPr>
                    <w:t>），生产车间包括</w:t>
                  </w:r>
                  <w:r>
                    <w:rPr>
                      <w:rFonts w:hint="eastAsia" w:ascii="Times New Roman" w:hAnsi="Times New Roman" w:eastAsia="宋体" w:cs="Times New Roman"/>
                      <w:color w:val="auto"/>
                      <w:spacing w:val="-4"/>
                      <w:u w:val="single"/>
                    </w:rPr>
                    <w:t>原料区、生产区、洗粉区、烘房、包装间、成品库、供热间</w:t>
                  </w:r>
                  <w:r>
                    <w:rPr>
                      <w:rFonts w:ascii="Times New Roman" w:hAnsi="Times New Roman" w:eastAsia="宋体" w:cs="Times New Roman"/>
                      <w:color w:val="auto"/>
                      <w:spacing w:val="-4"/>
                      <w:u w:val="single"/>
                    </w:rPr>
                    <w:t>等建筑</w:t>
                  </w:r>
                </w:p>
              </w:tc>
              <w:tc>
                <w:tcPr>
                  <w:tcW w:w="437" w:type="pct"/>
                  <w:tcBorders>
                    <w:tl2br w:val="nil"/>
                    <w:tr2bl w:val="nil"/>
                  </w:tcBorders>
                  <w:vAlign w:val="center"/>
                </w:tcPr>
                <w:p w14:paraId="51D247B4">
                  <w:pPr>
                    <w:widowControl w:val="0"/>
                    <w:kinsoku/>
                    <w:topLinePunct/>
                    <w:autoSpaceDE/>
                    <w:autoSpaceDN/>
                    <w:spacing w:line="300" w:lineRule="exact"/>
                    <w:jc w:val="center"/>
                    <w:rPr>
                      <w:rFonts w:ascii="Times New Roman" w:hAnsi="Times New Roman" w:eastAsia="宋体" w:cs="Times New Roman"/>
                      <w:color w:val="auto"/>
                      <w:u w:val="single"/>
                    </w:rPr>
                  </w:pPr>
                  <w:r>
                    <w:rPr>
                      <w:rFonts w:ascii="Times New Roman" w:hAnsi="Times New Roman" w:eastAsia="宋体" w:cs="Times New Roman"/>
                      <w:color w:val="auto"/>
                      <w:u w:val="single"/>
                    </w:rPr>
                    <w:t>已建</w:t>
                  </w:r>
                </w:p>
              </w:tc>
            </w:tr>
            <w:tr w14:paraId="2E8244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304" w:type="pct"/>
                  <w:tcBorders>
                    <w:tl2br w:val="nil"/>
                    <w:tr2bl w:val="nil"/>
                  </w:tcBorders>
                  <w:vAlign w:val="center"/>
                </w:tcPr>
                <w:p w14:paraId="25E830BE">
                  <w:pPr>
                    <w:widowControl w:val="0"/>
                    <w:kinsoku/>
                    <w:topLinePunct/>
                    <w:autoSpaceDE/>
                    <w:autoSpaceDN/>
                    <w:spacing w:line="300" w:lineRule="exact"/>
                    <w:jc w:val="center"/>
                    <w:rPr>
                      <w:rFonts w:ascii="Times New Roman" w:hAnsi="Times New Roman" w:eastAsia="宋体" w:cs="Times New Roman"/>
                      <w:color w:val="auto"/>
                      <w:u w:val="single"/>
                    </w:rPr>
                  </w:pPr>
                  <w:r>
                    <w:rPr>
                      <w:rFonts w:ascii="Times New Roman" w:hAnsi="Times New Roman" w:eastAsia="宋体" w:cs="Times New Roman"/>
                      <w:color w:val="auto"/>
                      <w:u w:val="single"/>
                    </w:rPr>
                    <w:t>2</w:t>
                  </w:r>
                </w:p>
              </w:tc>
              <w:tc>
                <w:tcPr>
                  <w:tcW w:w="430" w:type="pct"/>
                  <w:tcBorders>
                    <w:tl2br w:val="nil"/>
                    <w:tr2bl w:val="nil"/>
                  </w:tcBorders>
                  <w:vAlign w:val="center"/>
                </w:tcPr>
                <w:p w14:paraId="366D7B19">
                  <w:pPr>
                    <w:widowControl w:val="0"/>
                    <w:kinsoku/>
                    <w:topLinePunct/>
                    <w:autoSpaceDE/>
                    <w:autoSpaceDN/>
                    <w:spacing w:line="300" w:lineRule="exact"/>
                    <w:jc w:val="center"/>
                    <w:rPr>
                      <w:rFonts w:ascii="Times New Roman" w:hAnsi="Times New Roman" w:eastAsia="宋体" w:cs="Times New Roman"/>
                      <w:color w:val="auto"/>
                      <w:u w:val="single"/>
                    </w:rPr>
                  </w:pPr>
                  <w:r>
                    <w:rPr>
                      <w:rFonts w:ascii="Times New Roman" w:hAnsi="Times New Roman" w:eastAsia="宋体" w:cs="Times New Roman"/>
                      <w:color w:val="auto"/>
                      <w:u w:val="single"/>
                    </w:rPr>
                    <w:t>辅助工程</w:t>
                  </w:r>
                </w:p>
              </w:tc>
              <w:tc>
                <w:tcPr>
                  <w:tcW w:w="442" w:type="pct"/>
                  <w:tcBorders>
                    <w:tl2br w:val="nil"/>
                    <w:tr2bl w:val="nil"/>
                  </w:tcBorders>
                  <w:vAlign w:val="center"/>
                </w:tcPr>
                <w:p w14:paraId="64D1B5F9">
                  <w:pPr>
                    <w:widowControl w:val="0"/>
                    <w:kinsoku/>
                    <w:topLinePunct/>
                    <w:autoSpaceDE/>
                    <w:autoSpaceDN/>
                    <w:spacing w:line="300" w:lineRule="exact"/>
                    <w:jc w:val="center"/>
                    <w:textAlignment w:val="auto"/>
                    <w:rPr>
                      <w:rFonts w:ascii="Times New Roman" w:hAnsi="Times New Roman" w:eastAsia="宋体" w:cs="Times New Roman"/>
                      <w:color w:val="auto"/>
                      <w:u w:val="single"/>
                    </w:rPr>
                  </w:pPr>
                  <w:r>
                    <w:rPr>
                      <w:rFonts w:ascii="Times New Roman" w:hAnsi="Times New Roman" w:eastAsia="宋体" w:cs="Times New Roman"/>
                      <w:color w:val="auto"/>
                      <w:u w:val="single"/>
                    </w:rPr>
                    <w:t>办公</w:t>
                  </w:r>
                  <w:r>
                    <w:rPr>
                      <w:rStyle w:val="40"/>
                      <w:rFonts w:hint="eastAsia" w:eastAsia="宋体"/>
                      <w:color w:val="auto"/>
                      <w:u w:val="single"/>
                    </w:rPr>
                    <w:t>住宿</w:t>
                  </w:r>
                </w:p>
              </w:tc>
              <w:tc>
                <w:tcPr>
                  <w:tcW w:w="3385" w:type="pct"/>
                  <w:tcBorders>
                    <w:tl2br w:val="nil"/>
                    <w:tr2bl w:val="nil"/>
                  </w:tcBorders>
                  <w:vAlign w:val="center"/>
                </w:tcPr>
                <w:p w14:paraId="2621812A">
                  <w:pPr>
                    <w:widowControl w:val="0"/>
                    <w:kinsoku/>
                    <w:topLinePunct/>
                    <w:autoSpaceDE/>
                    <w:autoSpaceDN/>
                    <w:spacing w:line="300" w:lineRule="exact"/>
                    <w:jc w:val="center"/>
                    <w:textAlignment w:val="auto"/>
                    <w:rPr>
                      <w:rFonts w:ascii="Times New Roman" w:hAnsi="Times New Roman" w:eastAsia="宋体" w:cs="Times New Roman"/>
                      <w:color w:val="auto"/>
                      <w:u w:val="single"/>
                    </w:rPr>
                  </w:pPr>
                  <w:r>
                    <w:rPr>
                      <w:rFonts w:ascii="Times New Roman" w:hAnsi="Times New Roman" w:eastAsia="宋体" w:cs="Times New Roman"/>
                      <w:color w:val="auto"/>
                      <w:spacing w:val="-4"/>
                      <w:u w:val="single"/>
                    </w:rPr>
                    <w:t>办公楼1栋，砖混结构，主要供管理人员办公</w:t>
                  </w:r>
                  <w:r>
                    <w:rPr>
                      <w:rFonts w:hint="eastAsia" w:ascii="Times New Roman" w:hAnsi="Times New Roman" w:eastAsia="宋体" w:cs="Times New Roman"/>
                      <w:color w:val="auto"/>
                      <w:spacing w:val="-4"/>
                      <w:u w:val="single"/>
                    </w:rPr>
                    <w:t>住宿</w:t>
                  </w:r>
                  <w:r>
                    <w:rPr>
                      <w:rFonts w:ascii="Times New Roman" w:hAnsi="Times New Roman" w:eastAsia="宋体" w:cs="Times New Roman"/>
                      <w:color w:val="auto"/>
                      <w:spacing w:val="-4"/>
                      <w:u w:val="single"/>
                    </w:rPr>
                    <w:t>使用</w:t>
                  </w:r>
                </w:p>
              </w:tc>
              <w:tc>
                <w:tcPr>
                  <w:tcW w:w="437" w:type="pct"/>
                  <w:tcBorders>
                    <w:tl2br w:val="nil"/>
                    <w:tr2bl w:val="nil"/>
                  </w:tcBorders>
                  <w:vAlign w:val="center"/>
                </w:tcPr>
                <w:p w14:paraId="7825FCC2">
                  <w:pPr>
                    <w:widowControl w:val="0"/>
                    <w:kinsoku/>
                    <w:topLinePunct/>
                    <w:autoSpaceDE/>
                    <w:autoSpaceDN/>
                    <w:spacing w:line="300" w:lineRule="exact"/>
                    <w:jc w:val="center"/>
                    <w:rPr>
                      <w:rFonts w:ascii="Times New Roman" w:hAnsi="Times New Roman" w:eastAsia="宋体" w:cs="Times New Roman"/>
                      <w:color w:val="auto"/>
                      <w:u w:val="single"/>
                    </w:rPr>
                  </w:pPr>
                  <w:r>
                    <w:rPr>
                      <w:rFonts w:ascii="Times New Roman" w:hAnsi="Times New Roman" w:eastAsia="宋体" w:cs="Times New Roman"/>
                      <w:color w:val="auto"/>
                      <w:u w:val="single"/>
                    </w:rPr>
                    <w:t>已建</w:t>
                  </w:r>
                </w:p>
              </w:tc>
            </w:tr>
            <w:tr w14:paraId="6E5A46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304" w:type="pct"/>
                  <w:vMerge w:val="restart"/>
                  <w:tcBorders>
                    <w:tl2br w:val="nil"/>
                    <w:tr2bl w:val="nil"/>
                  </w:tcBorders>
                  <w:vAlign w:val="center"/>
                </w:tcPr>
                <w:p w14:paraId="71D5F550">
                  <w:pPr>
                    <w:widowControl w:val="0"/>
                    <w:kinsoku/>
                    <w:topLinePunct/>
                    <w:autoSpaceDE/>
                    <w:autoSpaceDN/>
                    <w:spacing w:line="300" w:lineRule="exact"/>
                    <w:jc w:val="center"/>
                    <w:rPr>
                      <w:rFonts w:ascii="Times New Roman" w:hAnsi="Times New Roman" w:eastAsia="宋体" w:cs="Times New Roman"/>
                      <w:color w:val="auto"/>
                      <w:u w:val="single"/>
                    </w:rPr>
                  </w:pPr>
                  <w:r>
                    <w:rPr>
                      <w:rFonts w:ascii="Times New Roman" w:hAnsi="Times New Roman" w:eastAsia="宋体" w:cs="Times New Roman"/>
                      <w:color w:val="auto"/>
                      <w:u w:val="single"/>
                    </w:rPr>
                    <w:t>3</w:t>
                  </w:r>
                </w:p>
              </w:tc>
              <w:tc>
                <w:tcPr>
                  <w:tcW w:w="430" w:type="pct"/>
                  <w:vMerge w:val="restart"/>
                  <w:tcBorders>
                    <w:tl2br w:val="nil"/>
                    <w:tr2bl w:val="nil"/>
                  </w:tcBorders>
                  <w:vAlign w:val="center"/>
                </w:tcPr>
                <w:p w14:paraId="32600C4C">
                  <w:pPr>
                    <w:widowControl w:val="0"/>
                    <w:kinsoku/>
                    <w:topLinePunct/>
                    <w:autoSpaceDE/>
                    <w:autoSpaceDN/>
                    <w:spacing w:line="300" w:lineRule="exact"/>
                    <w:jc w:val="center"/>
                    <w:rPr>
                      <w:rFonts w:ascii="Times New Roman" w:hAnsi="Times New Roman" w:eastAsia="宋体" w:cs="Times New Roman"/>
                      <w:color w:val="auto"/>
                      <w:u w:val="single"/>
                    </w:rPr>
                  </w:pPr>
                  <w:r>
                    <w:rPr>
                      <w:rFonts w:ascii="Times New Roman" w:hAnsi="Times New Roman" w:eastAsia="宋体" w:cs="Times New Roman"/>
                      <w:color w:val="auto"/>
                      <w:u w:val="single"/>
                    </w:rPr>
                    <w:t>公用</w:t>
                  </w:r>
                </w:p>
                <w:p w14:paraId="312E083B">
                  <w:pPr>
                    <w:widowControl w:val="0"/>
                    <w:kinsoku/>
                    <w:topLinePunct/>
                    <w:autoSpaceDE/>
                    <w:autoSpaceDN/>
                    <w:spacing w:line="300" w:lineRule="exact"/>
                    <w:jc w:val="center"/>
                    <w:rPr>
                      <w:rFonts w:ascii="Times New Roman" w:hAnsi="Times New Roman" w:eastAsia="宋体" w:cs="Times New Roman"/>
                      <w:color w:val="auto"/>
                      <w:u w:val="single"/>
                    </w:rPr>
                  </w:pPr>
                  <w:r>
                    <w:rPr>
                      <w:rFonts w:ascii="Times New Roman" w:hAnsi="Times New Roman" w:eastAsia="宋体" w:cs="Times New Roman"/>
                      <w:color w:val="auto"/>
                      <w:u w:val="single"/>
                    </w:rPr>
                    <w:t>工程</w:t>
                  </w:r>
                </w:p>
              </w:tc>
              <w:tc>
                <w:tcPr>
                  <w:tcW w:w="442" w:type="pct"/>
                  <w:tcBorders>
                    <w:tl2br w:val="nil"/>
                    <w:tr2bl w:val="nil"/>
                  </w:tcBorders>
                  <w:vAlign w:val="center"/>
                </w:tcPr>
                <w:p w14:paraId="4A0ED36E">
                  <w:pPr>
                    <w:widowControl w:val="0"/>
                    <w:kinsoku/>
                    <w:topLinePunct/>
                    <w:autoSpaceDE/>
                    <w:autoSpaceDN/>
                    <w:spacing w:line="300" w:lineRule="exact"/>
                    <w:jc w:val="center"/>
                    <w:rPr>
                      <w:rFonts w:ascii="Times New Roman" w:hAnsi="Times New Roman" w:eastAsia="宋体" w:cs="Times New Roman"/>
                      <w:color w:val="auto"/>
                      <w:u w:val="single"/>
                    </w:rPr>
                  </w:pPr>
                  <w:r>
                    <w:rPr>
                      <w:rFonts w:ascii="Times New Roman" w:hAnsi="Times New Roman" w:eastAsia="宋体" w:cs="Times New Roman"/>
                      <w:color w:val="auto"/>
                      <w:u w:val="single"/>
                    </w:rPr>
                    <w:t>供电</w:t>
                  </w:r>
                </w:p>
              </w:tc>
              <w:tc>
                <w:tcPr>
                  <w:tcW w:w="3385" w:type="pct"/>
                  <w:tcBorders>
                    <w:tl2br w:val="nil"/>
                    <w:tr2bl w:val="nil"/>
                  </w:tcBorders>
                  <w:vAlign w:val="center"/>
                </w:tcPr>
                <w:p w14:paraId="2A08CAEA">
                  <w:pPr>
                    <w:widowControl w:val="0"/>
                    <w:kinsoku/>
                    <w:topLinePunct/>
                    <w:autoSpaceDE/>
                    <w:autoSpaceDN/>
                    <w:spacing w:line="300" w:lineRule="exact"/>
                    <w:jc w:val="center"/>
                    <w:textAlignment w:val="auto"/>
                    <w:rPr>
                      <w:rFonts w:ascii="Times New Roman" w:hAnsi="Times New Roman" w:eastAsia="宋体" w:cs="Times New Roman"/>
                      <w:color w:val="auto"/>
                      <w:u w:val="single"/>
                    </w:rPr>
                  </w:pPr>
                  <w:r>
                    <w:rPr>
                      <w:rFonts w:ascii="Times New Roman" w:hAnsi="Times New Roman" w:eastAsia="宋体" w:cs="Times New Roman"/>
                      <w:color w:val="auto"/>
                      <w:u w:val="single"/>
                    </w:rPr>
                    <w:t>由当地乡镇电网供电提供</w:t>
                  </w:r>
                </w:p>
              </w:tc>
              <w:tc>
                <w:tcPr>
                  <w:tcW w:w="437" w:type="pct"/>
                  <w:tcBorders>
                    <w:tl2br w:val="nil"/>
                    <w:tr2bl w:val="nil"/>
                  </w:tcBorders>
                  <w:vAlign w:val="center"/>
                </w:tcPr>
                <w:p w14:paraId="29BFC458">
                  <w:pPr>
                    <w:widowControl w:val="0"/>
                    <w:kinsoku/>
                    <w:topLinePunct/>
                    <w:autoSpaceDE/>
                    <w:autoSpaceDN/>
                    <w:spacing w:line="300" w:lineRule="exact"/>
                    <w:jc w:val="center"/>
                    <w:rPr>
                      <w:rFonts w:ascii="Times New Roman" w:hAnsi="Times New Roman" w:eastAsia="宋体" w:cs="Times New Roman"/>
                      <w:color w:val="auto"/>
                      <w:u w:val="single"/>
                      <w:lang w:bidi="ar"/>
                    </w:rPr>
                  </w:pPr>
                  <w:r>
                    <w:rPr>
                      <w:rFonts w:ascii="Times New Roman" w:hAnsi="Times New Roman" w:eastAsia="宋体" w:cs="Times New Roman"/>
                      <w:color w:val="auto"/>
                      <w:u w:val="single"/>
                      <w:lang w:bidi="ar"/>
                    </w:rPr>
                    <w:t>/</w:t>
                  </w:r>
                </w:p>
              </w:tc>
            </w:tr>
            <w:tr w14:paraId="7C42DD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04" w:type="pct"/>
                  <w:vMerge w:val="continue"/>
                  <w:tcBorders>
                    <w:tl2br w:val="nil"/>
                    <w:tr2bl w:val="nil"/>
                  </w:tcBorders>
                  <w:vAlign w:val="center"/>
                </w:tcPr>
                <w:p w14:paraId="641D13B6">
                  <w:pPr>
                    <w:widowControl w:val="0"/>
                    <w:kinsoku/>
                    <w:topLinePunct/>
                    <w:autoSpaceDE/>
                    <w:autoSpaceDN/>
                    <w:spacing w:line="300" w:lineRule="exact"/>
                    <w:jc w:val="center"/>
                    <w:rPr>
                      <w:rFonts w:ascii="Times New Roman" w:hAnsi="Times New Roman" w:eastAsia="宋体" w:cs="Times New Roman"/>
                      <w:color w:val="auto"/>
                      <w:u w:val="single"/>
                    </w:rPr>
                  </w:pPr>
                </w:p>
              </w:tc>
              <w:tc>
                <w:tcPr>
                  <w:tcW w:w="430" w:type="pct"/>
                  <w:vMerge w:val="continue"/>
                  <w:tcBorders>
                    <w:tl2br w:val="nil"/>
                    <w:tr2bl w:val="nil"/>
                  </w:tcBorders>
                  <w:vAlign w:val="center"/>
                </w:tcPr>
                <w:p w14:paraId="5A075026">
                  <w:pPr>
                    <w:widowControl w:val="0"/>
                    <w:kinsoku/>
                    <w:topLinePunct/>
                    <w:autoSpaceDE/>
                    <w:autoSpaceDN/>
                    <w:spacing w:line="300" w:lineRule="exact"/>
                    <w:jc w:val="center"/>
                    <w:rPr>
                      <w:rFonts w:ascii="Times New Roman" w:hAnsi="Times New Roman" w:eastAsia="宋体" w:cs="Times New Roman"/>
                      <w:color w:val="auto"/>
                      <w:u w:val="single"/>
                    </w:rPr>
                  </w:pPr>
                </w:p>
              </w:tc>
              <w:tc>
                <w:tcPr>
                  <w:tcW w:w="442" w:type="pct"/>
                  <w:tcBorders>
                    <w:tl2br w:val="nil"/>
                    <w:tr2bl w:val="nil"/>
                  </w:tcBorders>
                  <w:vAlign w:val="center"/>
                </w:tcPr>
                <w:p w14:paraId="67D1158E">
                  <w:pPr>
                    <w:widowControl w:val="0"/>
                    <w:kinsoku/>
                    <w:topLinePunct/>
                    <w:autoSpaceDE/>
                    <w:autoSpaceDN/>
                    <w:spacing w:line="300" w:lineRule="exact"/>
                    <w:jc w:val="center"/>
                    <w:rPr>
                      <w:rFonts w:ascii="Times New Roman" w:hAnsi="Times New Roman" w:eastAsia="宋体" w:cs="Times New Roman"/>
                      <w:color w:val="auto"/>
                      <w:u w:val="single"/>
                    </w:rPr>
                  </w:pPr>
                  <w:r>
                    <w:rPr>
                      <w:rFonts w:ascii="Times New Roman" w:hAnsi="Times New Roman" w:eastAsia="宋体" w:cs="Times New Roman"/>
                      <w:color w:val="auto"/>
                      <w:u w:val="single"/>
                    </w:rPr>
                    <w:t>供热</w:t>
                  </w:r>
                </w:p>
              </w:tc>
              <w:tc>
                <w:tcPr>
                  <w:tcW w:w="3385" w:type="pct"/>
                  <w:tcBorders>
                    <w:tl2br w:val="nil"/>
                    <w:tr2bl w:val="nil"/>
                  </w:tcBorders>
                  <w:vAlign w:val="center"/>
                </w:tcPr>
                <w:p w14:paraId="173374C0">
                  <w:pPr>
                    <w:widowControl w:val="0"/>
                    <w:kinsoku/>
                    <w:topLinePunct/>
                    <w:autoSpaceDE/>
                    <w:autoSpaceDN/>
                    <w:spacing w:line="300" w:lineRule="exact"/>
                    <w:jc w:val="center"/>
                    <w:textAlignment w:val="auto"/>
                    <w:rPr>
                      <w:rFonts w:ascii="Times New Roman" w:hAnsi="Times New Roman" w:eastAsia="宋体" w:cs="Times New Roman"/>
                      <w:color w:val="auto"/>
                      <w:u w:val="single"/>
                    </w:rPr>
                  </w:pPr>
                  <w:r>
                    <w:rPr>
                      <w:rFonts w:ascii="Times New Roman" w:hAnsi="Times New Roman" w:eastAsia="宋体" w:cs="Times New Roman"/>
                      <w:color w:val="auto"/>
                      <w:u w:val="single"/>
                    </w:rPr>
                    <w:t>设1台</w:t>
                  </w:r>
                  <w:r>
                    <w:rPr>
                      <w:rFonts w:hint="eastAsia" w:ascii="Times New Roman" w:hAnsi="Times New Roman" w:eastAsia="宋体" w:cs="Times New Roman"/>
                      <w:color w:val="auto"/>
                      <w:u w:val="single"/>
                    </w:rPr>
                    <w:t>2.33</w:t>
                  </w:r>
                  <w:r>
                    <w:rPr>
                      <w:rFonts w:ascii="Times New Roman" w:hAnsi="Times New Roman" w:eastAsia="宋体" w:cs="Times New Roman"/>
                      <w:color w:val="auto"/>
                      <w:u w:val="single"/>
                    </w:rPr>
                    <w:t>t/h生物质热水锅炉</w:t>
                  </w:r>
                  <w:r>
                    <w:rPr>
                      <w:rFonts w:hint="eastAsia" w:ascii="Times New Roman" w:hAnsi="Times New Roman" w:eastAsia="宋体" w:cs="Times New Roman"/>
                      <w:color w:val="auto"/>
                      <w:u w:val="single"/>
                    </w:rPr>
                    <w:t>（2条生产线共用）</w:t>
                  </w:r>
                </w:p>
              </w:tc>
              <w:tc>
                <w:tcPr>
                  <w:tcW w:w="437" w:type="pct"/>
                  <w:tcBorders>
                    <w:tl2br w:val="nil"/>
                    <w:tr2bl w:val="nil"/>
                  </w:tcBorders>
                  <w:vAlign w:val="center"/>
                </w:tcPr>
                <w:p w14:paraId="66F28A83">
                  <w:pPr>
                    <w:widowControl w:val="0"/>
                    <w:kinsoku/>
                    <w:topLinePunct/>
                    <w:autoSpaceDE/>
                    <w:autoSpaceDN/>
                    <w:spacing w:line="300" w:lineRule="exact"/>
                    <w:jc w:val="center"/>
                    <w:rPr>
                      <w:rFonts w:ascii="Times New Roman" w:hAnsi="Times New Roman" w:eastAsia="宋体" w:cs="Times New Roman"/>
                      <w:color w:val="auto"/>
                      <w:u w:val="single"/>
                      <w:lang w:bidi="ar"/>
                    </w:rPr>
                  </w:pPr>
                  <w:r>
                    <w:rPr>
                      <w:rFonts w:ascii="Times New Roman" w:hAnsi="Times New Roman" w:eastAsia="宋体" w:cs="Times New Roman"/>
                      <w:color w:val="auto"/>
                      <w:u w:val="single"/>
                      <w:lang w:bidi="ar"/>
                    </w:rPr>
                    <w:t>/</w:t>
                  </w:r>
                </w:p>
              </w:tc>
            </w:tr>
            <w:tr w14:paraId="71A04D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304" w:type="pct"/>
                  <w:vMerge w:val="continue"/>
                  <w:tcBorders>
                    <w:tl2br w:val="nil"/>
                    <w:tr2bl w:val="nil"/>
                  </w:tcBorders>
                  <w:vAlign w:val="center"/>
                </w:tcPr>
                <w:p w14:paraId="499E2BF7">
                  <w:pPr>
                    <w:widowControl w:val="0"/>
                    <w:kinsoku/>
                    <w:topLinePunct/>
                    <w:autoSpaceDE/>
                    <w:autoSpaceDN/>
                    <w:spacing w:line="300" w:lineRule="exact"/>
                    <w:jc w:val="center"/>
                    <w:rPr>
                      <w:rFonts w:ascii="Times New Roman" w:hAnsi="Times New Roman" w:eastAsia="宋体" w:cs="Times New Roman"/>
                      <w:color w:val="auto"/>
                      <w:u w:val="single"/>
                    </w:rPr>
                  </w:pPr>
                </w:p>
              </w:tc>
              <w:tc>
                <w:tcPr>
                  <w:tcW w:w="430" w:type="pct"/>
                  <w:vMerge w:val="continue"/>
                  <w:tcBorders>
                    <w:tl2br w:val="nil"/>
                    <w:tr2bl w:val="nil"/>
                  </w:tcBorders>
                  <w:vAlign w:val="center"/>
                </w:tcPr>
                <w:p w14:paraId="20CC9A51">
                  <w:pPr>
                    <w:widowControl w:val="0"/>
                    <w:kinsoku/>
                    <w:topLinePunct/>
                    <w:autoSpaceDE/>
                    <w:autoSpaceDN/>
                    <w:spacing w:line="300" w:lineRule="exact"/>
                    <w:jc w:val="center"/>
                    <w:rPr>
                      <w:rFonts w:ascii="Times New Roman" w:hAnsi="Times New Roman" w:eastAsia="宋体" w:cs="Times New Roman"/>
                      <w:color w:val="auto"/>
                      <w:u w:val="single"/>
                    </w:rPr>
                  </w:pPr>
                </w:p>
              </w:tc>
              <w:tc>
                <w:tcPr>
                  <w:tcW w:w="442" w:type="pct"/>
                  <w:tcBorders>
                    <w:tl2br w:val="nil"/>
                    <w:tr2bl w:val="nil"/>
                  </w:tcBorders>
                  <w:vAlign w:val="center"/>
                </w:tcPr>
                <w:p w14:paraId="26FFE9FD">
                  <w:pPr>
                    <w:widowControl w:val="0"/>
                    <w:kinsoku/>
                    <w:topLinePunct/>
                    <w:autoSpaceDE/>
                    <w:autoSpaceDN/>
                    <w:spacing w:line="300" w:lineRule="exact"/>
                    <w:jc w:val="center"/>
                    <w:rPr>
                      <w:rFonts w:ascii="Times New Roman" w:hAnsi="Times New Roman" w:eastAsia="宋体" w:cs="Times New Roman"/>
                      <w:color w:val="auto"/>
                      <w:u w:val="single"/>
                    </w:rPr>
                  </w:pPr>
                  <w:r>
                    <w:rPr>
                      <w:rFonts w:ascii="Times New Roman" w:hAnsi="Times New Roman" w:eastAsia="宋体" w:cs="Times New Roman"/>
                      <w:color w:val="auto"/>
                      <w:u w:val="single"/>
                    </w:rPr>
                    <w:t>供水</w:t>
                  </w:r>
                </w:p>
              </w:tc>
              <w:tc>
                <w:tcPr>
                  <w:tcW w:w="3385" w:type="pct"/>
                  <w:tcBorders>
                    <w:tl2br w:val="nil"/>
                    <w:tr2bl w:val="nil"/>
                  </w:tcBorders>
                  <w:vAlign w:val="center"/>
                </w:tcPr>
                <w:p w14:paraId="7B08376E">
                  <w:pPr>
                    <w:widowControl w:val="0"/>
                    <w:kinsoku/>
                    <w:topLinePunct/>
                    <w:autoSpaceDE/>
                    <w:autoSpaceDN/>
                    <w:spacing w:line="300" w:lineRule="exact"/>
                    <w:jc w:val="center"/>
                    <w:textAlignment w:val="auto"/>
                    <w:rPr>
                      <w:rFonts w:ascii="Times New Roman" w:hAnsi="Times New Roman" w:eastAsia="宋体" w:cs="Times New Roman"/>
                      <w:color w:val="auto"/>
                      <w:u w:val="single"/>
                    </w:rPr>
                  </w:pPr>
                  <w:r>
                    <w:rPr>
                      <w:rFonts w:ascii="Times New Roman" w:hAnsi="Times New Roman" w:eastAsia="宋体" w:cs="Times New Roman"/>
                      <w:color w:val="auto"/>
                      <w:u w:val="single"/>
                    </w:rPr>
                    <w:t>由乡镇自来水供应</w:t>
                  </w:r>
                </w:p>
              </w:tc>
              <w:tc>
                <w:tcPr>
                  <w:tcW w:w="437" w:type="pct"/>
                  <w:tcBorders>
                    <w:tl2br w:val="nil"/>
                    <w:tr2bl w:val="nil"/>
                  </w:tcBorders>
                  <w:vAlign w:val="center"/>
                </w:tcPr>
                <w:p w14:paraId="18CEC63A">
                  <w:pPr>
                    <w:widowControl w:val="0"/>
                    <w:kinsoku/>
                    <w:topLinePunct/>
                    <w:autoSpaceDE/>
                    <w:autoSpaceDN/>
                    <w:spacing w:line="300" w:lineRule="exact"/>
                    <w:jc w:val="center"/>
                    <w:rPr>
                      <w:rFonts w:ascii="Times New Roman" w:hAnsi="Times New Roman" w:eastAsia="宋体" w:cs="Times New Roman"/>
                      <w:color w:val="auto"/>
                      <w:u w:val="single"/>
                      <w:lang w:bidi="ar"/>
                    </w:rPr>
                  </w:pPr>
                  <w:r>
                    <w:rPr>
                      <w:rFonts w:ascii="Times New Roman" w:hAnsi="Times New Roman" w:eastAsia="宋体" w:cs="Times New Roman"/>
                      <w:color w:val="auto"/>
                      <w:u w:val="single"/>
                      <w:lang w:bidi="ar"/>
                    </w:rPr>
                    <w:t>/</w:t>
                  </w:r>
                </w:p>
              </w:tc>
            </w:tr>
            <w:tr w14:paraId="430518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304" w:type="pct"/>
                  <w:vMerge w:val="continue"/>
                  <w:tcBorders>
                    <w:tl2br w:val="nil"/>
                    <w:tr2bl w:val="nil"/>
                  </w:tcBorders>
                  <w:vAlign w:val="center"/>
                </w:tcPr>
                <w:p w14:paraId="49BB7496">
                  <w:pPr>
                    <w:widowControl w:val="0"/>
                    <w:kinsoku/>
                    <w:topLinePunct/>
                    <w:autoSpaceDE/>
                    <w:autoSpaceDN/>
                    <w:spacing w:line="300" w:lineRule="exact"/>
                    <w:jc w:val="center"/>
                    <w:rPr>
                      <w:rFonts w:ascii="Times New Roman" w:hAnsi="Times New Roman" w:eastAsia="宋体" w:cs="Times New Roman"/>
                      <w:color w:val="auto"/>
                      <w:u w:val="single"/>
                    </w:rPr>
                  </w:pPr>
                </w:p>
              </w:tc>
              <w:tc>
                <w:tcPr>
                  <w:tcW w:w="430" w:type="pct"/>
                  <w:vMerge w:val="continue"/>
                  <w:tcBorders>
                    <w:tl2br w:val="nil"/>
                    <w:tr2bl w:val="nil"/>
                  </w:tcBorders>
                  <w:vAlign w:val="center"/>
                </w:tcPr>
                <w:p w14:paraId="4EF8A108">
                  <w:pPr>
                    <w:widowControl w:val="0"/>
                    <w:kinsoku/>
                    <w:topLinePunct/>
                    <w:autoSpaceDE/>
                    <w:autoSpaceDN/>
                    <w:spacing w:line="300" w:lineRule="exact"/>
                    <w:jc w:val="center"/>
                    <w:rPr>
                      <w:rFonts w:ascii="Times New Roman" w:hAnsi="Times New Roman" w:eastAsia="宋体" w:cs="Times New Roman"/>
                      <w:color w:val="auto"/>
                      <w:u w:val="single"/>
                    </w:rPr>
                  </w:pPr>
                </w:p>
              </w:tc>
              <w:tc>
                <w:tcPr>
                  <w:tcW w:w="442" w:type="pct"/>
                  <w:tcBorders>
                    <w:tl2br w:val="nil"/>
                    <w:tr2bl w:val="nil"/>
                  </w:tcBorders>
                  <w:vAlign w:val="center"/>
                </w:tcPr>
                <w:p w14:paraId="22B079A0">
                  <w:pPr>
                    <w:widowControl w:val="0"/>
                    <w:kinsoku/>
                    <w:topLinePunct/>
                    <w:autoSpaceDE/>
                    <w:autoSpaceDN/>
                    <w:spacing w:line="300" w:lineRule="exact"/>
                    <w:jc w:val="center"/>
                    <w:rPr>
                      <w:rFonts w:ascii="Times New Roman" w:hAnsi="Times New Roman" w:eastAsia="宋体" w:cs="Times New Roman"/>
                      <w:color w:val="auto"/>
                      <w:u w:val="single"/>
                    </w:rPr>
                  </w:pPr>
                  <w:r>
                    <w:rPr>
                      <w:rFonts w:ascii="Times New Roman" w:hAnsi="Times New Roman" w:eastAsia="宋体" w:cs="Times New Roman"/>
                      <w:color w:val="auto"/>
                      <w:u w:val="single"/>
                    </w:rPr>
                    <w:t>排水</w:t>
                  </w:r>
                </w:p>
              </w:tc>
              <w:tc>
                <w:tcPr>
                  <w:tcW w:w="3385" w:type="pct"/>
                  <w:tcBorders>
                    <w:tl2br w:val="nil"/>
                    <w:tr2bl w:val="nil"/>
                  </w:tcBorders>
                  <w:vAlign w:val="center"/>
                </w:tcPr>
                <w:p w14:paraId="7A1AADC8">
                  <w:pPr>
                    <w:widowControl w:val="0"/>
                    <w:kinsoku/>
                    <w:topLinePunct/>
                    <w:autoSpaceDE/>
                    <w:autoSpaceDN/>
                    <w:spacing w:line="300" w:lineRule="exact"/>
                    <w:jc w:val="center"/>
                    <w:textAlignment w:val="auto"/>
                    <w:rPr>
                      <w:rFonts w:ascii="Times New Roman" w:hAnsi="Times New Roman" w:eastAsia="宋体" w:cs="Times New Roman"/>
                      <w:color w:val="auto"/>
                      <w:highlight w:val="yellow"/>
                      <w:u w:val="single"/>
                    </w:rPr>
                  </w:pPr>
                  <w:r>
                    <w:rPr>
                      <w:rFonts w:ascii="Times New Roman" w:hAnsi="Times New Roman" w:cs="Times New Roman"/>
                      <w:color w:val="auto"/>
                      <w:spacing w:val="-4"/>
                      <w:u w:val="single"/>
                    </w:rPr>
                    <w:t>采用雨污分流管网，生产废水经五级沉淀池处理后与经化粪池处理后</w:t>
                  </w:r>
                  <w:r>
                    <w:rPr>
                      <w:rFonts w:hint="eastAsia" w:ascii="Times New Roman" w:hAnsi="Times New Roman" w:eastAsia="宋体" w:cs="Times New Roman"/>
                      <w:color w:val="auto"/>
                      <w:spacing w:val="-4"/>
                      <w:u w:val="single"/>
                    </w:rPr>
                    <w:t>的</w:t>
                  </w:r>
                  <w:r>
                    <w:rPr>
                      <w:rFonts w:ascii="Times New Roman" w:hAnsi="Times New Roman" w:cs="Times New Roman"/>
                      <w:color w:val="auto"/>
                      <w:spacing w:val="-4"/>
                      <w:u w:val="single"/>
                    </w:rPr>
                    <w:t>生活污水汇合排入园区污水管网</w:t>
                  </w:r>
                  <w:r>
                    <w:rPr>
                      <w:rFonts w:ascii="Times New Roman" w:hAnsi="Times New Roman" w:cs="Times New Roman"/>
                      <w:color w:val="auto"/>
                      <w:u w:val="single"/>
                    </w:rPr>
                    <w:t>。雨水经厂棚周边雨水管道收集后排入雨水管网</w:t>
                  </w:r>
                </w:p>
              </w:tc>
              <w:tc>
                <w:tcPr>
                  <w:tcW w:w="437" w:type="pct"/>
                  <w:tcBorders>
                    <w:tl2br w:val="nil"/>
                    <w:tr2bl w:val="nil"/>
                  </w:tcBorders>
                  <w:vAlign w:val="center"/>
                </w:tcPr>
                <w:p w14:paraId="0C271D67">
                  <w:pPr>
                    <w:widowControl w:val="0"/>
                    <w:kinsoku/>
                    <w:topLinePunct/>
                    <w:autoSpaceDE/>
                    <w:autoSpaceDN/>
                    <w:spacing w:line="300" w:lineRule="exact"/>
                    <w:jc w:val="center"/>
                    <w:rPr>
                      <w:rFonts w:ascii="Times New Roman" w:hAnsi="Times New Roman" w:eastAsia="宋体" w:cs="Times New Roman"/>
                      <w:color w:val="auto"/>
                      <w:u w:val="single"/>
                    </w:rPr>
                  </w:pPr>
                  <w:r>
                    <w:rPr>
                      <w:rFonts w:ascii="Times New Roman" w:hAnsi="Times New Roman" w:eastAsia="宋体" w:cs="Times New Roman"/>
                      <w:color w:val="auto"/>
                      <w:u w:val="single"/>
                    </w:rPr>
                    <w:t>已建</w:t>
                  </w:r>
                </w:p>
              </w:tc>
            </w:tr>
            <w:tr w14:paraId="341CF4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304" w:type="pct"/>
                  <w:vMerge w:val="restart"/>
                  <w:tcBorders>
                    <w:tl2br w:val="nil"/>
                    <w:tr2bl w:val="nil"/>
                  </w:tcBorders>
                  <w:vAlign w:val="center"/>
                </w:tcPr>
                <w:p w14:paraId="6E84646F">
                  <w:pPr>
                    <w:widowControl w:val="0"/>
                    <w:kinsoku/>
                    <w:topLinePunct/>
                    <w:autoSpaceDE/>
                    <w:autoSpaceDN/>
                    <w:spacing w:line="300" w:lineRule="exact"/>
                    <w:jc w:val="center"/>
                    <w:rPr>
                      <w:rFonts w:ascii="Times New Roman" w:hAnsi="Times New Roman" w:eastAsia="宋体" w:cs="Times New Roman"/>
                      <w:color w:val="auto"/>
                      <w:u w:val="single"/>
                    </w:rPr>
                  </w:pPr>
                  <w:r>
                    <w:rPr>
                      <w:rFonts w:ascii="Times New Roman" w:hAnsi="Times New Roman" w:eastAsia="宋体" w:cs="Times New Roman"/>
                      <w:color w:val="auto"/>
                      <w:u w:val="single"/>
                    </w:rPr>
                    <w:t>4</w:t>
                  </w:r>
                </w:p>
              </w:tc>
              <w:tc>
                <w:tcPr>
                  <w:tcW w:w="430" w:type="pct"/>
                  <w:vMerge w:val="restart"/>
                  <w:tcBorders>
                    <w:tl2br w:val="nil"/>
                    <w:tr2bl w:val="nil"/>
                  </w:tcBorders>
                  <w:vAlign w:val="center"/>
                </w:tcPr>
                <w:p w14:paraId="7B5C3B8B">
                  <w:pPr>
                    <w:widowControl w:val="0"/>
                    <w:kinsoku/>
                    <w:topLinePunct/>
                    <w:autoSpaceDE/>
                    <w:autoSpaceDN/>
                    <w:spacing w:line="300" w:lineRule="exact"/>
                    <w:jc w:val="center"/>
                    <w:rPr>
                      <w:rFonts w:ascii="Times New Roman" w:hAnsi="Times New Roman" w:eastAsia="宋体" w:cs="Times New Roman"/>
                      <w:color w:val="auto"/>
                      <w:u w:val="single"/>
                    </w:rPr>
                  </w:pPr>
                  <w:r>
                    <w:rPr>
                      <w:rFonts w:ascii="Times New Roman" w:hAnsi="Times New Roman" w:eastAsia="宋体" w:cs="Times New Roman"/>
                      <w:color w:val="auto"/>
                      <w:u w:val="single"/>
                    </w:rPr>
                    <w:t>环保</w:t>
                  </w:r>
                </w:p>
                <w:p w14:paraId="7D4F80E6">
                  <w:pPr>
                    <w:widowControl w:val="0"/>
                    <w:kinsoku/>
                    <w:topLinePunct/>
                    <w:autoSpaceDE/>
                    <w:autoSpaceDN/>
                    <w:spacing w:line="300" w:lineRule="exact"/>
                    <w:jc w:val="center"/>
                    <w:rPr>
                      <w:rFonts w:ascii="Times New Roman" w:hAnsi="Times New Roman" w:eastAsia="宋体" w:cs="Times New Roman"/>
                      <w:color w:val="auto"/>
                      <w:u w:val="single"/>
                    </w:rPr>
                  </w:pPr>
                  <w:r>
                    <w:rPr>
                      <w:rFonts w:ascii="Times New Roman" w:hAnsi="Times New Roman" w:eastAsia="宋体" w:cs="Times New Roman"/>
                      <w:color w:val="auto"/>
                      <w:u w:val="single"/>
                    </w:rPr>
                    <w:t>工程</w:t>
                  </w:r>
                </w:p>
              </w:tc>
              <w:tc>
                <w:tcPr>
                  <w:tcW w:w="442" w:type="pct"/>
                  <w:tcBorders>
                    <w:tl2br w:val="nil"/>
                    <w:tr2bl w:val="nil"/>
                  </w:tcBorders>
                  <w:vAlign w:val="center"/>
                </w:tcPr>
                <w:p w14:paraId="037670C8">
                  <w:pPr>
                    <w:pStyle w:val="14"/>
                    <w:widowControl w:val="0"/>
                    <w:kinsoku/>
                    <w:topLinePunct/>
                    <w:autoSpaceDE/>
                    <w:autoSpaceDN/>
                    <w:adjustRightInd/>
                    <w:spacing w:before="0" w:line="300" w:lineRule="exact"/>
                    <w:ind w:left="0" w:right="0"/>
                    <w:jc w:val="center"/>
                    <w:rPr>
                      <w:rFonts w:ascii="Times New Roman" w:hAnsi="Times New Roman" w:eastAsia="宋体" w:cs="Times New Roman"/>
                      <w:bCs/>
                      <w:color w:val="auto"/>
                      <w:sz w:val="21"/>
                      <w:szCs w:val="21"/>
                      <w:u w:val="single"/>
                    </w:rPr>
                  </w:pPr>
                  <w:r>
                    <w:rPr>
                      <w:rFonts w:ascii="Times New Roman" w:hAnsi="Times New Roman" w:eastAsia="宋体" w:cs="Times New Roman"/>
                      <w:bCs/>
                      <w:color w:val="auto"/>
                      <w:sz w:val="21"/>
                      <w:szCs w:val="21"/>
                      <w:u w:val="single"/>
                    </w:rPr>
                    <w:t>废气</w:t>
                  </w:r>
                </w:p>
              </w:tc>
              <w:tc>
                <w:tcPr>
                  <w:tcW w:w="3385" w:type="pct"/>
                  <w:tcBorders>
                    <w:tl2br w:val="nil"/>
                    <w:tr2bl w:val="nil"/>
                  </w:tcBorders>
                  <w:vAlign w:val="center"/>
                </w:tcPr>
                <w:p w14:paraId="74109847">
                  <w:pPr>
                    <w:widowControl w:val="0"/>
                    <w:kinsoku/>
                    <w:topLinePunct/>
                    <w:autoSpaceDE/>
                    <w:autoSpaceDN/>
                    <w:spacing w:line="300" w:lineRule="exact"/>
                    <w:jc w:val="center"/>
                    <w:textAlignment w:val="auto"/>
                    <w:rPr>
                      <w:rFonts w:ascii="Times New Roman" w:hAnsi="Times New Roman" w:eastAsia="宋体" w:cs="Times New Roman"/>
                      <w:bCs/>
                      <w:color w:val="auto"/>
                      <w:u w:val="single"/>
                    </w:rPr>
                  </w:pPr>
                  <w:r>
                    <w:rPr>
                      <w:rFonts w:ascii="Times New Roman" w:hAnsi="Times New Roman" w:eastAsia="宋体" w:cs="Times New Roman"/>
                      <w:color w:val="auto"/>
                      <w:spacing w:val="-4"/>
                      <w:u w:val="single"/>
                    </w:rPr>
                    <w:t>锅炉废气经水幕除尘+布袋除尘</w:t>
                  </w:r>
                  <w:r>
                    <w:rPr>
                      <w:rFonts w:ascii="Times New Roman" w:hAnsi="Times New Roman" w:cs="Times New Roman"/>
                      <w:color w:val="auto"/>
                      <w:spacing w:val="-4"/>
                      <w:u w:val="single"/>
                    </w:rPr>
                    <w:t>处理后</w:t>
                  </w:r>
                  <w:r>
                    <w:rPr>
                      <w:rFonts w:ascii="Times New Roman" w:hAnsi="Times New Roman" w:eastAsia="宋体" w:cs="Times New Roman"/>
                      <w:color w:val="auto"/>
                      <w:spacing w:val="-4"/>
                      <w:u w:val="single"/>
                    </w:rPr>
                    <w:t>，通过1根30m高的排气筒排放</w:t>
                  </w:r>
                </w:p>
              </w:tc>
              <w:tc>
                <w:tcPr>
                  <w:tcW w:w="437" w:type="pct"/>
                  <w:tcBorders>
                    <w:tl2br w:val="nil"/>
                    <w:tr2bl w:val="nil"/>
                  </w:tcBorders>
                  <w:vAlign w:val="center"/>
                </w:tcPr>
                <w:p w14:paraId="03B798C7">
                  <w:pPr>
                    <w:widowControl w:val="0"/>
                    <w:kinsoku/>
                    <w:topLinePunct/>
                    <w:autoSpaceDE/>
                    <w:autoSpaceDN/>
                    <w:spacing w:line="300" w:lineRule="exact"/>
                    <w:jc w:val="center"/>
                    <w:rPr>
                      <w:rFonts w:ascii="Times New Roman" w:hAnsi="Times New Roman" w:eastAsia="宋体" w:cs="Times New Roman"/>
                      <w:color w:val="auto"/>
                      <w:u w:val="single"/>
                      <w:lang w:bidi="ar"/>
                    </w:rPr>
                  </w:pPr>
                  <w:r>
                    <w:rPr>
                      <w:rFonts w:ascii="Times New Roman" w:hAnsi="Times New Roman" w:eastAsia="宋体" w:cs="Times New Roman"/>
                      <w:color w:val="auto"/>
                      <w:u w:val="single"/>
                      <w:lang w:bidi="ar"/>
                    </w:rPr>
                    <w:t>/</w:t>
                  </w:r>
                </w:p>
              </w:tc>
            </w:tr>
            <w:tr w14:paraId="520836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304" w:type="pct"/>
                  <w:vMerge w:val="continue"/>
                  <w:tcBorders>
                    <w:tl2br w:val="nil"/>
                    <w:tr2bl w:val="nil"/>
                  </w:tcBorders>
                  <w:vAlign w:val="center"/>
                </w:tcPr>
                <w:p w14:paraId="531A08EC">
                  <w:pPr>
                    <w:widowControl w:val="0"/>
                    <w:kinsoku/>
                    <w:topLinePunct/>
                    <w:autoSpaceDE/>
                    <w:autoSpaceDN/>
                    <w:spacing w:line="300" w:lineRule="exact"/>
                    <w:jc w:val="center"/>
                    <w:rPr>
                      <w:rFonts w:ascii="Times New Roman" w:hAnsi="Times New Roman" w:eastAsia="宋体" w:cs="Times New Roman"/>
                      <w:color w:val="auto"/>
                      <w:u w:val="single"/>
                    </w:rPr>
                  </w:pPr>
                </w:p>
              </w:tc>
              <w:tc>
                <w:tcPr>
                  <w:tcW w:w="430" w:type="pct"/>
                  <w:vMerge w:val="continue"/>
                  <w:tcBorders>
                    <w:tl2br w:val="nil"/>
                    <w:tr2bl w:val="nil"/>
                  </w:tcBorders>
                  <w:vAlign w:val="center"/>
                </w:tcPr>
                <w:p w14:paraId="5230A06B">
                  <w:pPr>
                    <w:widowControl w:val="0"/>
                    <w:kinsoku/>
                    <w:topLinePunct/>
                    <w:autoSpaceDE/>
                    <w:autoSpaceDN/>
                    <w:spacing w:line="300" w:lineRule="exact"/>
                    <w:jc w:val="center"/>
                    <w:rPr>
                      <w:rFonts w:ascii="Times New Roman" w:hAnsi="Times New Roman" w:eastAsia="宋体" w:cs="Times New Roman"/>
                      <w:color w:val="auto"/>
                      <w:u w:val="single"/>
                    </w:rPr>
                  </w:pPr>
                </w:p>
              </w:tc>
              <w:tc>
                <w:tcPr>
                  <w:tcW w:w="442" w:type="pct"/>
                  <w:tcBorders>
                    <w:tl2br w:val="nil"/>
                    <w:tr2bl w:val="nil"/>
                  </w:tcBorders>
                  <w:vAlign w:val="center"/>
                </w:tcPr>
                <w:p w14:paraId="2EB6EA20">
                  <w:pPr>
                    <w:pStyle w:val="14"/>
                    <w:widowControl w:val="0"/>
                    <w:kinsoku/>
                    <w:topLinePunct/>
                    <w:autoSpaceDE/>
                    <w:autoSpaceDN/>
                    <w:adjustRightInd/>
                    <w:spacing w:before="0" w:line="300" w:lineRule="exact"/>
                    <w:ind w:left="0" w:right="0"/>
                    <w:jc w:val="center"/>
                    <w:rPr>
                      <w:rFonts w:ascii="Times New Roman" w:hAnsi="Times New Roman" w:eastAsia="宋体" w:cs="Times New Roman"/>
                      <w:bCs/>
                      <w:color w:val="auto"/>
                      <w:sz w:val="21"/>
                      <w:szCs w:val="21"/>
                      <w:u w:val="single"/>
                    </w:rPr>
                  </w:pPr>
                  <w:r>
                    <w:rPr>
                      <w:rFonts w:ascii="Times New Roman" w:hAnsi="Times New Roman" w:eastAsia="宋体" w:cs="Times New Roman"/>
                      <w:bCs/>
                      <w:color w:val="auto"/>
                      <w:sz w:val="21"/>
                      <w:szCs w:val="21"/>
                      <w:u w:val="single"/>
                    </w:rPr>
                    <w:t>废水</w:t>
                  </w:r>
                </w:p>
              </w:tc>
              <w:tc>
                <w:tcPr>
                  <w:tcW w:w="3385" w:type="pct"/>
                  <w:tcBorders>
                    <w:tl2br w:val="nil"/>
                    <w:tr2bl w:val="nil"/>
                  </w:tcBorders>
                  <w:vAlign w:val="center"/>
                </w:tcPr>
                <w:p w14:paraId="1131392D">
                  <w:pPr>
                    <w:widowControl w:val="0"/>
                    <w:kinsoku/>
                    <w:topLinePunct/>
                    <w:autoSpaceDE/>
                    <w:autoSpaceDN/>
                    <w:spacing w:line="300" w:lineRule="exact"/>
                    <w:jc w:val="center"/>
                    <w:rPr>
                      <w:rFonts w:ascii="Times New Roman" w:hAnsi="Times New Roman" w:eastAsia="宋体" w:cs="Times New Roman"/>
                      <w:bCs/>
                      <w:color w:val="auto"/>
                      <w:highlight w:val="yellow"/>
                      <w:u w:val="single"/>
                    </w:rPr>
                  </w:pPr>
                  <w:r>
                    <w:rPr>
                      <w:rFonts w:ascii="Times New Roman" w:hAnsi="Times New Roman" w:cs="Times New Roman"/>
                      <w:color w:val="auto"/>
                      <w:spacing w:val="-4"/>
                      <w:u w:val="single"/>
                    </w:rPr>
                    <w:t>采用雨污分流管网，生产废水经五级沉淀池处理后与经化粪池处理后生活污水汇合排入园区污水管网</w:t>
                  </w:r>
                  <w:r>
                    <w:rPr>
                      <w:rFonts w:ascii="Times New Roman" w:hAnsi="Times New Roman" w:cs="Times New Roman"/>
                      <w:color w:val="auto"/>
                      <w:u w:val="single"/>
                    </w:rPr>
                    <w:t>。雨水经厂棚周边雨水管道收集后排入雨水管网，进入咸水河支流，最终汇入咸水河</w:t>
                  </w:r>
                </w:p>
              </w:tc>
              <w:tc>
                <w:tcPr>
                  <w:tcW w:w="437" w:type="pct"/>
                  <w:tcBorders>
                    <w:tl2br w:val="nil"/>
                    <w:tr2bl w:val="nil"/>
                  </w:tcBorders>
                  <w:vAlign w:val="center"/>
                </w:tcPr>
                <w:p w14:paraId="339F9BCE">
                  <w:pPr>
                    <w:widowControl w:val="0"/>
                    <w:kinsoku/>
                    <w:topLinePunct/>
                    <w:autoSpaceDE/>
                    <w:autoSpaceDN/>
                    <w:spacing w:line="300" w:lineRule="exact"/>
                    <w:jc w:val="center"/>
                    <w:rPr>
                      <w:rFonts w:ascii="Times New Roman" w:hAnsi="Times New Roman" w:eastAsia="宋体" w:cs="Times New Roman"/>
                      <w:color w:val="auto"/>
                      <w:u w:val="single"/>
                    </w:rPr>
                  </w:pPr>
                  <w:r>
                    <w:rPr>
                      <w:rFonts w:ascii="Times New Roman" w:hAnsi="Times New Roman" w:eastAsia="宋体" w:cs="Times New Roman"/>
                      <w:color w:val="auto"/>
                      <w:u w:val="single"/>
                    </w:rPr>
                    <w:t>/</w:t>
                  </w:r>
                </w:p>
              </w:tc>
            </w:tr>
            <w:tr w14:paraId="1B671A8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304" w:type="pct"/>
                  <w:vMerge w:val="continue"/>
                  <w:tcBorders>
                    <w:tl2br w:val="nil"/>
                    <w:tr2bl w:val="nil"/>
                  </w:tcBorders>
                  <w:vAlign w:val="center"/>
                </w:tcPr>
                <w:p w14:paraId="176CD026">
                  <w:pPr>
                    <w:widowControl w:val="0"/>
                    <w:kinsoku/>
                    <w:topLinePunct/>
                    <w:autoSpaceDE/>
                    <w:autoSpaceDN/>
                    <w:spacing w:line="300" w:lineRule="exact"/>
                    <w:jc w:val="center"/>
                    <w:rPr>
                      <w:rFonts w:ascii="Times New Roman" w:hAnsi="Times New Roman" w:eastAsia="宋体" w:cs="Times New Roman"/>
                      <w:color w:val="auto"/>
                      <w:u w:val="single"/>
                    </w:rPr>
                  </w:pPr>
                </w:p>
              </w:tc>
              <w:tc>
                <w:tcPr>
                  <w:tcW w:w="430" w:type="pct"/>
                  <w:vMerge w:val="continue"/>
                  <w:tcBorders>
                    <w:tl2br w:val="nil"/>
                    <w:tr2bl w:val="nil"/>
                  </w:tcBorders>
                  <w:vAlign w:val="center"/>
                </w:tcPr>
                <w:p w14:paraId="37AAAD8F">
                  <w:pPr>
                    <w:widowControl w:val="0"/>
                    <w:kinsoku/>
                    <w:topLinePunct/>
                    <w:autoSpaceDE/>
                    <w:autoSpaceDN/>
                    <w:spacing w:line="300" w:lineRule="exact"/>
                    <w:jc w:val="center"/>
                    <w:rPr>
                      <w:rFonts w:ascii="Times New Roman" w:hAnsi="Times New Roman" w:eastAsia="宋体" w:cs="Times New Roman"/>
                      <w:color w:val="auto"/>
                      <w:u w:val="single"/>
                    </w:rPr>
                  </w:pPr>
                </w:p>
              </w:tc>
              <w:tc>
                <w:tcPr>
                  <w:tcW w:w="442" w:type="pct"/>
                  <w:tcBorders>
                    <w:tl2br w:val="nil"/>
                    <w:tr2bl w:val="nil"/>
                  </w:tcBorders>
                  <w:vAlign w:val="center"/>
                </w:tcPr>
                <w:p w14:paraId="5C6FDB5C">
                  <w:pPr>
                    <w:pStyle w:val="14"/>
                    <w:widowControl w:val="0"/>
                    <w:kinsoku/>
                    <w:topLinePunct/>
                    <w:autoSpaceDE/>
                    <w:autoSpaceDN/>
                    <w:adjustRightInd/>
                    <w:spacing w:before="0" w:line="300" w:lineRule="exact"/>
                    <w:ind w:left="0" w:right="0"/>
                    <w:jc w:val="center"/>
                    <w:rPr>
                      <w:rFonts w:ascii="Times New Roman" w:hAnsi="Times New Roman" w:eastAsia="宋体" w:cs="Times New Roman"/>
                      <w:bCs/>
                      <w:color w:val="auto"/>
                      <w:sz w:val="21"/>
                      <w:szCs w:val="21"/>
                      <w:u w:val="single"/>
                    </w:rPr>
                  </w:pPr>
                  <w:r>
                    <w:rPr>
                      <w:rFonts w:ascii="Times New Roman" w:hAnsi="Times New Roman" w:eastAsia="宋体" w:cs="Times New Roman"/>
                      <w:bCs/>
                      <w:color w:val="auto"/>
                      <w:sz w:val="21"/>
                      <w:szCs w:val="21"/>
                      <w:u w:val="single"/>
                    </w:rPr>
                    <w:t>噪声</w:t>
                  </w:r>
                </w:p>
              </w:tc>
              <w:tc>
                <w:tcPr>
                  <w:tcW w:w="3385" w:type="pct"/>
                  <w:tcBorders>
                    <w:tl2br w:val="nil"/>
                    <w:tr2bl w:val="nil"/>
                  </w:tcBorders>
                  <w:vAlign w:val="center"/>
                </w:tcPr>
                <w:p w14:paraId="52850453">
                  <w:pPr>
                    <w:widowControl w:val="0"/>
                    <w:kinsoku/>
                    <w:topLinePunct/>
                    <w:autoSpaceDE/>
                    <w:autoSpaceDN/>
                    <w:spacing w:line="300" w:lineRule="exact"/>
                    <w:jc w:val="center"/>
                    <w:rPr>
                      <w:rFonts w:ascii="Times New Roman" w:hAnsi="Times New Roman" w:eastAsia="宋体" w:cs="Times New Roman"/>
                      <w:bCs/>
                      <w:color w:val="auto"/>
                      <w:u w:val="single"/>
                    </w:rPr>
                  </w:pPr>
                  <w:r>
                    <w:rPr>
                      <w:rFonts w:ascii="Times New Roman" w:hAnsi="Times New Roman" w:eastAsia="宋体" w:cs="Times New Roman"/>
                      <w:color w:val="auto"/>
                      <w:u w:val="single"/>
                      <w:lang w:bidi="ar"/>
                    </w:rPr>
                    <w:t>基础减震、合理布局、厂房隔声</w:t>
                  </w:r>
                </w:p>
              </w:tc>
              <w:tc>
                <w:tcPr>
                  <w:tcW w:w="437" w:type="pct"/>
                  <w:tcBorders>
                    <w:tl2br w:val="nil"/>
                    <w:tr2bl w:val="nil"/>
                  </w:tcBorders>
                  <w:vAlign w:val="center"/>
                </w:tcPr>
                <w:p w14:paraId="7234846D">
                  <w:pPr>
                    <w:widowControl w:val="0"/>
                    <w:kinsoku/>
                    <w:topLinePunct/>
                    <w:autoSpaceDE/>
                    <w:autoSpaceDN/>
                    <w:spacing w:line="300" w:lineRule="exact"/>
                    <w:jc w:val="center"/>
                    <w:rPr>
                      <w:rFonts w:ascii="Times New Roman" w:hAnsi="Times New Roman" w:eastAsia="宋体" w:cs="Times New Roman"/>
                      <w:color w:val="auto"/>
                      <w:u w:val="single"/>
                      <w:lang w:bidi="ar"/>
                    </w:rPr>
                  </w:pPr>
                  <w:r>
                    <w:rPr>
                      <w:rFonts w:ascii="Times New Roman" w:hAnsi="Times New Roman" w:eastAsia="宋体" w:cs="Times New Roman"/>
                      <w:color w:val="auto"/>
                      <w:u w:val="single"/>
                      <w:lang w:bidi="ar"/>
                    </w:rPr>
                    <w:t>/</w:t>
                  </w:r>
                </w:p>
              </w:tc>
            </w:tr>
            <w:tr w14:paraId="4D4237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304" w:type="pct"/>
                  <w:vMerge w:val="continue"/>
                  <w:tcBorders>
                    <w:tl2br w:val="nil"/>
                    <w:tr2bl w:val="nil"/>
                  </w:tcBorders>
                  <w:vAlign w:val="center"/>
                </w:tcPr>
                <w:p w14:paraId="5DE7B8A6">
                  <w:pPr>
                    <w:widowControl w:val="0"/>
                    <w:kinsoku/>
                    <w:topLinePunct/>
                    <w:autoSpaceDE/>
                    <w:autoSpaceDN/>
                    <w:spacing w:line="300" w:lineRule="exact"/>
                    <w:jc w:val="center"/>
                    <w:rPr>
                      <w:rFonts w:ascii="Times New Roman" w:hAnsi="Times New Roman" w:eastAsia="宋体" w:cs="Times New Roman"/>
                      <w:color w:val="auto"/>
                      <w:u w:val="single"/>
                    </w:rPr>
                  </w:pPr>
                </w:p>
              </w:tc>
              <w:tc>
                <w:tcPr>
                  <w:tcW w:w="430" w:type="pct"/>
                  <w:vMerge w:val="continue"/>
                  <w:tcBorders>
                    <w:tl2br w:val="nil"/>
                    <w:tr2bl w:val="nil"/>
                  </w:tcBorders>
                  <w:vAlign w:val="center"/>
                </w:tcPr>
                <w:p w14:paraId="6D760A6F">
                  <w:pPr>
                    <w:widowControl w:val="0"/>
                    <w:kinsoku/>
                    <w:topLinePunct/>
                    <w:autoSpaceDE/>
                    <w:autoSpaceDN/>
                    <w:spacing w:line="300" w:lineRule="exact"/>
                    <w:jc w:val="center"/>
                    <w:rPr>
                      <w:rFonts w:ascii="Times New Roman" w:hAnsi="Times New Roman" w:eastAsia="宋体" w:cs="Times New Roman"/>
                      <w:color w:val="auto"/>
                      <w:u w:val="single"/>
                    </w:rPr>
                  </w:pPr>
                </w:p>
              </w:tc>
              <w:tc>
                <w:tcPr>
                  <w:tcW w:w="442" w:type="pct"/>
                  <w:tcBorders>
                    <w:tl2br w:val="nil"/>
                    <w:tr2bl w:val="nil"/>
                  </w:tcBorders>
                  <w:vAlign w:val="center"/>
                </w:tcPr>
                <w:p w14:paraId="394C40FF">
                  <w:pPr>
                    <w:pStyle w:val="14"/>
                    <w:widowControl w:val="0"/>
                    <w:kinsoku/>
                    <w:topLinePunct/>
                    <w:autoSpaceDE/>
                    <w:autoSpaceDN/>
                    <w:adjustRightInd/>
                    <w:spacing w:before="0" w:line="300" w:lineRule="exact"/>
                    <w:ind w:left="0" w:right="0"/>
                    <w:jc w:val="center"/>
                    <w:rPr>
                      <w:rFonts w:ascii="Times New Roman" w:hAnsi="Times New Roman" w:eastAsia="宋体" w:cs="Times New Roman"/>
                      <w:bCs/>
                      <w:color w:val="auto"/>
                      <w:sz w:val="21"/>
                      <w:szCs w:val="21"/>
                      <w:u w:val="single"/>
                    </w:rPr>
                  </w:pPr>
                  <w:r>
                    <w:rPr>
                      <w:rFonts w:ascii="Times New Roman" w:hAnsi="Times New Roman" w:eastAsia="宋体" w:cs="Times New Roman"/>
                      <w:bCs/>
                      <w:color w:val="auto"/>
                      <w:sz w:val="21"/>
                      <w:szCs w:val="21"/>
                      <w:u w:val="single"/>
                    </w:rPr>
                    <w:t>固废</w:t>
                  </w:r>
                </w:p>
              </w:tc>
              <w:tc>
                <w:tcPr>
                  <w:tcW w:w="3385" w:type="pct"/>
                  <w:tcBorders>
                    <w:tl2br w:val="nil"/>
                    <w:tr2bl w:val="nil"/>
                  </w:tcBorders>
                  <w:vAlign w:val="center"/>
                </w:tcPr>
                <w:p w14:paraId="346B776F">
                  <w:pPr>
                    <w:widowControl w:val="0"/>
                    <w:kinsoku/>
                    <w:topLinePunct/>
                    <w:autoSpaceDE/>
                    <w:autoSpaceDN/>
                    <w:spacing w:line="300" w:lineRule="exact"/>
                    <w:jc w:val="center"/>
                    <w:rPr>
                      <w:rFonts w:ascii="Times New Roman" w:hAnsi="Times New Roman" w:eastAsia="宋体" w:cs="Times New Roman"/>
                      <w:color w:val="auto"/>
                      <w:highlight w:val="yellow"/>
                      <w:u w:val="single"/>
                    </w:rPr>
                  </w:pPr>
                  <w:r>
                    <w:rPr>
                      <w:rFonts w:ascii="Times New Roman" w:hAnsi="Times New Roman" w:eastAsia="宋体" w:cs="Times New Roman"/>
                      <w:color w:val="auto"/>
                      <w:u w:val="single"/>
                    </w:rPr>
                    <w:t>员工产生的生活垃圾经垃圾桶定点收集袋装后，由环卫部门统一清运处理；项目产生的废包装统一收集后外售资源回收公司</w:t>
                  </w:r>
                  <w:r>
                    <w:rPr>
                      <w:rFonts w:hint="eastAsia" w:ascii="Times New Roman" w:hAnsi="Times New Roman" w:eastAsia="宋体" w:cs="Times New Roman"/>
                      <w:color w:val="auto"/>
                      <w:u w:val="single"/>
                      <w:lang w:eastAsia="zh-CN"/>
                    </w:rPr>
                    <w:t>；</w:t>
                  </w:r>
                  <w:r>
                    <w:rPr>
                      <w:rFonts w:ascii="Times New Roman" w:hAnsi="Times New Roman" w:cs="Times New Roman"/>
                      <w:color w:val="auto"/>
                      <w:u w:val="single"/>
                    </w:rPr>
                    <w:t>灰烬、除尘灰、</w:t>
                  </w:r>
                  <w:r>
                    <w:rPr>
                      <w:rFonts w:hint="eastAsia" w:ascii="Times New Roman" w:hAnsi="Times New Roman" w:eastAsia="宋体" w:cs="Times New Roman"/>
                      <w:color w:val="auto"/>
                      <w:u w:val="single"/>
                    </w:rPr>
                    <w:t>沉渣定期清理外售做肥料</w:t>
                  </w:r>
                </w:p>
              </w:tc>
              <w:tc>
                <w:tcPr>
                  <w:tcW w:w="437" w:type="pct"/>
                  <w:tcBorders>
                    <w:tl2br w:val="nil"/>
                    <w:tr2bl w:val="nil"/>
                  </w:tcBorders>
                  <w:vAlign w:val="center"/>
                </w:tcPr>
                <w:p w14:paraId="292ECB23">
                  <w:pPr>
                    <w:widowControl w:val="0"/>
                    <w:kinsoku/>
                    <w:topLinePunct/>
                    <w:autoSpaceDE/>
                    <w:autoSpaceDN/>
                    <w:spacing w:line="300" w:lineRule="exact"/>
                    <w:jc w:val="center"/>
                    <w:rPr>
                      <w:rFonts w:ascii="Times New Roman" w:hAnsi="Times New Roman" w:eastAsia="宋体" w:cs="Times New Roman"/>
                      <w:color w:val="auto"/>
                      <w:u w:val="single"/>
                    </w:rPr>
                  </w:pPr>
                  <w:r>
                    <w:rPr>
                      <w:rFonts w:ascii="Times New Roman" w:hAnsi="Times New Roman" w:eastAsia="宋体" w:cs="Times New Roman"/>
                      <w:color w:val="auto"/>
                      <w:u w:val="single"/>
                    </w:rPr>
                    <w:t>/</w:t>
                  </w:r>
                </w:p>
              </w:tc>
            </w:tr>
          </w:tbl>
          <w:p w14:paraId="68D32F63">
            <w:pPr>
              <w:widowControl w:val="0"/>
              <w:kinsoku/>
              <w:topLinePunct/>
              <w:autoSpaceDE/>
              <w:autoSpaceDN/>
              <w:spacing w:before="120" w:beforeLines="50" w:line="360" w:lineRule="auto"/>
              <w:ind w:firstLine="480" w:firstLineChars="200"/>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9、项目主要原料</w:t>
            </w:r>
          </w:p>
          <w:p w14:paraId="304AF235">
            <w:pPr>
              <w:widowControl w:val="0"/>
              <w:kinsoku/>
              <w:topLinePunct/>
              <w:autoSpaceDE/>
              <w:autoSpaceDN/>
              <w:spacing w:line="360" w:lineRule="auto"/>
              <w:ind w:firstLine="464"/>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项目主要原料消耗情况见下表。</w:t>
            </w:r>
          </w:p>
          <w:p w14:paraId="2E01C312">
            <w:pPr>
              <w:widowControl w:val="0"/>
              <w:numPr>
                <w:ilvl w:val="0"/>
                <w:numId w:val="1"/>
              </w:numPr>
              <w:kinsoku/>
              <w:topLinePunct/>
              <w:autoSpaceDE/>
              <w:autoSpaceDN/>
              <w:jc w:val="center"/>
              <w:rPr>
                <w:rFonts w:ascii="Times New Roman" w:hAnsi="Times New Roman" w:eastAsia="宋体" w:cs="Times New Roman"/>
                <w:b/>
                <w:color w:val="auto"/>
              </w:rPr>
            </w:pPr>
            <w:r>
              <w:rPr>
                <w:rFonts w:ascii="Times New Roman" w:hAnsi="Times New Roman" w:eastAsia="宋体" w:cs="Times New Roman"/>
                <w:b/>
                <w:color w:val="auto"/>
              </w:rPr>
              <w:t xml:space="preserve"> 项目主要原料消耗情况一览表</w:t>
            </w:r>
          </w:p>
          <w:tbl>
            <w:tblPr>
              <w:tblStyle w:val="34"/>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996"/>
              <w:gridCol w:w="1982"/>
              <w:gridCol w:w="2381"/>
              <w:gridCol w:w="1655"/>
              <w:gridCol w:w="1655"/>
            </w:tblGrid>
            <w:tr w14:paraId="25B2AD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74" w:type="pct"/>
                  <w:tcBorders>
                    <w:tl2br w:val="nil"/>
                    <w:tr2bl w:val="nil"/>
                  </w:tcBorders>
                  <w:vAlign w:val="center"/>
                </w:tcPr>
                <w:p w14:paraId="4654C194">
                  <w:pPr>
                    <w:widowControl w:val="0"/>
                    <w:kinsoku/>
                    <w:topLinePunct/>
                    <w:autoSpaceDE/>
                    <w:autoSpaceDN/>
                    <w:jc w:val="center"/>
                    <w:rPr>
                      <w:rFonts w:ascii="Times New Roman" w:hAnsi="Times New Roman" w:eastAsia="宋体" w:cs="Times New Roman"/>
                      <w:b/>
                      <w:bCs/>
                      <w:color w:val="auto"/>
                    </w:rPr>
                  </w:pPr>
                  <w:r>
                    <w:rPr>
                      <w:rFonts w:ascii="Times New Roman" w:hAnsi="Times New Roman" w:eastAsia="宋体" w:cs="Times New Roman"/>
                      <w:b/>
                      <w:bCs/>
                      <w:color w:val="auto"/>
                    </w:rPr>
                    <w:t>序号</w:t>
                  </w:r>
                </w:p>
              </w:tc>
              <w:tc>
                <w:tcPr>
                  <w:tcW w:w="1143" w:type="pct"/>
                  <w:tcBorders>
                    <w:tl2br w:val="nil"/>
                    <w:tr2bl w:val="nil"/>
                  </w:tcBorders>
                  <w:vAlign w:val="center"/>
                </w:tcPr>
                <w:p w14:paraId="1CD92F30">
                  <w:pPr>
                    <w:widowControl w:val="0"/>
                    <w:kinsoku/>
                    <w:topLinePunct/>
                    <w:autoSpaceDE/>
                    <w:autoSpaceDN/>
                    <w:jc w:val="center"/>
                    <w:rPr>
                      <w:rFonts w:ascii="Times New Roman" w:hAnsi="Times New Roman" w:eastAsia="宋体" w:cs="Times New Roman"/>
                      <w:b/>
                      <w:bCs/>
                      <w:color w:val="auto"/>
                    </w:rPr>
                  </w:pPr>
                  <w:r>
                    <w:rPr>
                      <w:rFonts w:ascii="Times New Roman" w:hAnsi="Times New Roman" w:eastAsia="宋体" w:cs="Times New Roman"/>
                      <w:b/>
                      <w:bCs/>
                      <w:color w:val="auto"/>
                    </w:rPr>
                    <w:t>原料名称</w:t>
                  </w:r>
                </w:p>
              </w:tc>
              <w:tc>
                <w:tcPr>
                  <w:tcW w:w="1373" w:type="pct"/>
                  <w:tcBorders>
                    <w:tl2br w:val="nil"/>
                    <w:tr2bl w:val="nil"/>
                  </w:tcBorders>
                  <w:shd w:val="clear" w:color="auto" w:fill="auto"/>
                  <w:vAlign w:val="center"/>
                </w:tcPr>
                <w:p w14:paraId="0FCB42CC">
                  <w:pPr>
                    <w:widowControl w:val="0"/>
                    <w:kinsoku/>
                    <w:topLinePunct/>
                    <w:autoSpaceDE/>
                    <w:autoSpaceDN/>
                    <w:jc w:val="center"/>
                    <w:rPr>
                      <w:rFonts w:ascii="Times New Roman" w:hAnsi="Times New Roman" w:eastAsia="宋体" w:cs="Times New Roman"/>
                      <w:b/>
                      <w:bCs/>
                      <w:color w:val="auto"/>
                    </w:rPr>
                  </w:pPr>
                  <w:r>
                    <w:rPr>
                      <w:rFonts w:ascii="Times New Roman" w:hAnsi="Times New Roman" w:eastAsia="宋体" w:cs="Times New Roman"/>
                      <w:b/>
                      <w:bCs/>
                      <w:color w:val="auto"/>
                    </w:rPr>
                    <w:t>年使用量t/a</w:t>
                  </w:r>
                </w:p>
              </w:tc>
              <w:tc>
                <w:tcPr>
                  <w:tcW w:w="954" w:type="pct"/>
                  <w:tcBorders>
                    <w:tl2br w:val="nil"/>
                    <w:tr2bl w:val="nil"/>
                  </w:tcBorders>
                  <w:vAlign w:val="center"/>
                </w:tcPr>
                <w:p w14:paraId="0FB8E4FE">
                  <w:pPr>
                    <w:widowControl w:val="0"/>
                    <w:kinsoku/>
                    <w:topLinePunct/>
                    <w:autoSpaceDE/>
                    <w:autoSpaceDN/>
                    <w:jc w:val="center"/>
                    <w:rPr>
                      <w:rFonts w:ascii="Times New Roman" w:hAnsi="Times New Roman" w:eastAsia="宋体" w:cs="Times New Roman"/>
                      <w:b/>
                      <w:bCs/>
                      <w:color w:val="auto"/>
                    </w:rPr>
                  </w:pPr>
                  <w:r>
                    <w:rPr>
                      <w:rFonts w:ascii="Times New Roman" w:hAnsi="Times New Roman" w:eastAsia="宋体" w:cs="Times New Roman"/>
                      <w:b/>
                      <w:bCs/>
                      <w:color w:val="auto"/>
                    </w:rPr>
                    <w:t>包装规格</w:t>
                  </w:r>
                </w:p>
              </w:tc>
              <w:tc>
                <w:tcPr>
                  <w:tcW w:w="954" w:type="pct"/>
                  <w:tcBorders>
                    <w:tl2br w:val="nil"/>
                    <w:tr2bl w:val="nil"/>
                  </w:tcBorders>
                  <w:vAlign w:val="center"/>
                </w:tcPr>
                <w:p w14:paraId="5FE55528">
                  <w:pPr>
                    <w:widowControl w:val="0"/>
                    <w:kinsoku/>
                    <w:topLinePunct/>
                    <w:autoSpaceDE/>
                    <w:autoSpaceDN/>
                    <w:jc w:val="center"/>
                    <w:rPr>
                      <w:rFonts w:ascii="Times New Roman" w:hAnsi="Times New Roman" w:eastAsia="宋体" w:cs="Times New Roman"/>
                      <w:b/>
                      <w:bCs/>
                      <w:color w:val="auto"/>
                    </w:rPr>
                  </w:pPr>
                  <w:r>
                    <w:rPr>
                      <w:rFonts w:ascii="Times New Roman" w:hAnsi="Times New Roman" w:eastAsia="宋体" w:cs="Times New Roman"/>
                      <w:b/>
                      <w:bCs/>
                      <w:color w:val="auto"/>
                    </w:rPr>
                    <w:t>来源</w:t>
                  </w:r>
                </w:p>
              </w:tc>
            </w:tr>
            <w:tr w14:paraId="6179F5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74" w:type="pct"/>
                  <w:tcBorders>
                    <w:tl2br w:val="nil"/>
                    <w:tr2bl w:val="nil"/>
                  </w:tcBorders>
                  <w:vAlign w:val="center"/>
                </w:tcPr>
                <w:p w14:paraId="4D38E983">
                  <w:pPr>
                    <w:widowControl w:val="0"/>
                    <w:kinsoku/>
                    <w:topLinePunct/>
                    <w:autoSpaceDE/>
                    <w:autoSpaceDN/>
                    <w:jc w:val="center"/>
                    <w:rPr>
                      <w:rFonts w:ascii="Times New Roman" w:hAnsi="Times New Roman" w:eastAsia="宋体" w:cs="Times New Roman"/>
                      <w:color w:val="auto"/>
                    </w:rPr>
                  </w:pPr>
                  <w:r>
                    <w:rPr>
                      <w:rFonts w:ascii="Times New Roman" w:hAnsi="Times New Roman" w:eastAsia="宋体" w:cs="Times New Roman"/>
                      <w:color w:val="auto"/>
                    </w:rPr>
                    <w:t>1</w:t>
                  </w:r>
                </w:p>
              </w:tc>
              <w:tc>
                <w:tcPr>
                  <w:tcW w:w="1143" w:type="pct"/>
                  <w:tcBorders>
                    <w:tl2br w:val="nil"/>
                    <w:tr2bl w:val="nil"/>
                  </w:tcBorders>
                  <w:vAlign w:val="center"/>
                </w:tcPr>
                <w:p w14:paraId="2C630414">
                  <w:pPr>
                    <w:widowControl w:val="0"/>
                    <w:kinsoku/>
                    <w:topLinePunct/>
                    <w:autoSpaceDE/>
                    <w:autoSpaceDN/>
                    <w:spacing w:line="280" w:lineRule="exact"/>
                    <w:jc w:val="center"/>
                    <w:rPr>
                      <w:rFonts w:ascii="Times New Roman" w:hAnsi="Times New Roman" w:eastAsia="宋体" w:cs="Times New Roman"/>
                      <w:color w:val="auto"/>
                    </w:rPr>
                  </w:pPr>
                  <w:r>
                    <w:rPr>
                      <w:rFonts w:ascii="Times New Roman" w:hAnsi="Times New Roman" w:eastAsia="宋体" w:cs="Times New Roman"/>
                      <w:color w:val="auto"/>
                    </w:rPr>
                    <w:t>原料大米</w:t>
                  </w:r>
                </w:p>
              </w:tc>
              <w:tc>
                <w:tcPr>
                  <w:tcW w:w="2381" w:type="dxa"/>
                  <w:tcBorders>
                    <w:tl2br w:val="nil"/>
                    <w:tr2bl w:val="nil"/>
                  </w:tcBorders>
                  <w:shd w:val="clear" w:color="auto" w:fill="auto"/>
                  <w:vAlign w:val="center"/>
                </w:tcPr>
                <w:p w14:paraId="261F2347">
                  <w:pPr>
                    <w:pStyle w:val="11"/>
                    <w:widowControl w:val="0"/>
                    <w:tabs>
                      <w:tab w:val="left" w:pos="1260"/>
                    </w:tabs>
                    <w:kinsoku/>
                    <w:topLinePunct/>
                    <w:autoSpaceDE/>
                    <w:autoSpaceDN/>
                    <w:spacing w:line="280" w:lineRule="exact"/>
                    <w:jc w:val="center"/>
                    <w:rPr>
                      <w:rFonts w:ascii="Times New Roman" w:hAnsi="Times New Roman" w:cs="Times New Roman"/>
                      <w:color w:val="auto"/>
                      <w:sz w:val="21"/>
                      <w:szCs w:val="21"/>
                      <w:lang w:val="en-US" w:bidi="ar-SA"/>
                    </w:rPr>
                  </w:pPr>
                  <w:r>
                    <w:rPr>
                      <w:rFonts w:hint="eastAsia" w:ascii="Times New Roman" w:hAnsi="Times New Roman" w:cs="Times New Roman"/>
                      <w:color w:val="auto"/>
                      <w:sz w:val="21"/>
                      <w:szCs w:val="21"/>
                      <w:lang w:val="en-US" w:bidi="ar-SA"/>
                    </w:rPr>
                    <w:t>4950</w:t>
                  </w:r>
                </w:p>
              </w:tc>
              <w:tc>
                <w:tcPr>
                  <w:tcW w:w="954" w:type="pct"/>
                  <w:tcBorders>
                    <w:tl2br w:val="nil"/>
                    <w:tr2bl w:val="nil"/>
                  </w:tcBorders>
                  <w:vAlign w:val="center"/>
                </w:tcPr>
                <w:p w14:paraId="4F7ECDFA">
                  <w:pPr>
                    <w:widowControl w:val="0"/>
                    <w:kinsoku/>
                    <w:topLinePunct/>
                    <w:autoSpaceDE/>
                    <w:autoSpaceDN/>
                    <w:spacing w:line="280" w:lineRule="exact"/>
                    <w:jc w:val="center"/>
                    <w:rPr>
                      <w:rFonts w:ascii="Times New Roman" w:hAnsi="Times New Roman" w:eastAsia="宋体" w:cs="Times New Roman"/>
                      <w:color w:val="auto"/>
                    </w:rPr>
                  </w:pPr>
                  <w:r>
                    <w:rPr>
                      <w:rFonts w:ascii="Times New Roman" w:hAnsi="Times New Roman" w:eastAsia="宋体" w:cs="Times New Roman"/>
                      <w:color w:val="auto"/>
                    </w:rPr>
                    <w:t>25kg/袋</w:t>
                  </w:r>
                </w:p>
              </w:tc>
              <w:tc>
                <w:tcPr>
                  <w:tcW w:w="954" w:type="pct"/>
                  <w:tcBorders>
                    <w:tl2br w:val="nil"/>
                    <w:tr2bl w:val="nil"/>
                  </w:tcBorders>
                  <w:vAlign w:val="center"/>
                </w:tcPr>
                <w:p w14:paraId="1BB51163">
                  <w:pPr>
                    <w:widowControl w:val="0"/>
                    <w:kinsoku/>
                    <w:topLinePunct/>
                    <w:autoSpaceDE/>
                    <w:autoSpaceDN/>
                    <w:jc w:val="center"/>
                    <w:rPr>
                      <w:rFonts w:ascii="Times New Roman" w:hAnsi="Times New Roman" w:eastAsia="宋体" w:cs="Times New Roman"/>
                      <w:color w:val="auto"/>
                    </w:rPr>
                  </w:pPr>
                  <w:r>
                    <w:rPr>
                      <w:rFonts w:ascii="Times New Roman" w:hAnsi="Times New Roman" w:eastAsia="宋体" w:cs="Times New Roman"/>
                      <w:color w:val="auto"/>
                    </w:rPr>
                    <w:t>外购原料</w:t>
                  </w:r>
                </w:p>
              </w:tc>
            </w:tr>
            <w:tr w14:paraId="086C9C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74" w:type="pct"/>
                  <w:tcBorders>
                    <w:tl2br w:val="nil"/>
                    <w:tr2bl w:val="nil"/>
                  </w:tcBorders>
                  <w:vAlign w:val="center"/>
                </w:tcPr>
                <w:p w14:paraId="0D282CF3">
                  <w:pPr>
                    <w:widowControl w:val="0"/>
                    <w:kinsoku/>
                    <w:topLinePunct/>
                    <w:autoSpaceDE/>
                    <w:autoSpaceDN/>
                    <w:jc w:val="center"/>
                    <w:rPr>
                      <w:rFonts w:ascii="Times New Roman" w:hAnsi="Times New Roman" w:eastAsia="宋体" w:cs="Times New Roman"/>
                      <w:color w:val="auto"/>
                    </w:rPr>
                  </w:pPr>
                  <w:r>
                    <w:rPr>
                      <w:rFonts w:ascii="Times New Roman" w:hAnsi="Times New Roman" w:eastAsia="宋体" w:cs="Times New Roman"/>
                      <w:color w:val="auto"/>
                    </w:rPr>
                    <w:t>2</w:t>
                  </w:r>
                </w:p>
              </w:tc>
              <w:tc>
                <w:tcPr>
                  <w:tcW w:w="1143" w:type="pct"/>
                  <w:tcBorders>
                    <w:tl2br w:val="nil"/>
                    <w:tr2bl w:val="nil"/>
                  </w:tcBorders>
                  <w:vAlign w:val="center"/>
                </w:tcPr>
                <w:p w14:paraId="0C32D90E">
                  <w:pPr>
                    <w:widowControl w:val="0"/>
                    <w:kinsoku/>
                    <w:topLinePunct/>
                    <w:autoSpaceDE/>
                    <w:autoSpaceDN/>
                    <w:spacing w:line="280" w:lineRule="exact"/>
                    <w:jc w:val="center"/>
                    <w:rPr>
                      <w:rFonts w:ascii="Times New Roman" w:hAnsi="Times New Roman" w:eastAsia="宋体" w:cs="Times New Roman"/>
                      <w:color w:val="auto"/>
                    </w:rPr>
                  </w:pPr>
                  <w:r>
                    <w:rPr>
                      <w:rFonts w:ascii="Times New Roman" w:hAnsi="Times New Roman" w:eastAsia="宋体" w:cs="Times New Roman"/>
                      <w:color w:val="auto"/>
                    </w:rPr>
                    <w:t>玉米淀粉</w:t>
                  </w:r>
                </w:p>
              </w:tc>
              <w:tc>
                <w:tcPr>
                  <w:tcW w:w="2381" w:type="dxa"/>
                  <w:tcBorders>
                    <w:tl2br w:val="nil"/>
                    <w:tr2bl w:val="nil"/>
                  </w:tcBorders>
                  <w:shd w:val="clear" w:color="auto" w:fill="auto"/>
                  <w:vAlign w:val="center"/>
                </w:tcPr>
                <w:p w14:paraId="3192B482">
                  <w:pPr>
                    <w:pStyle w:val="11"/>
                    <w:widowControl w:val="0"/>
                    <w:tabs>
                      <w:tab w:val="left" w:pos="1260"/>
                    </w:tabs>
                    <w:kinsoku/>
                    <w:topLinePunct/>
                    <w:autoSpaceDE/>
                    <w:autoSpaceDN/>
                    <w:spacing w:line="280" w:lineRule="exact"/>
                    <w:jc w:val="center"/>
                    <w:rPr>
                      <w:rFonts w:ascii="Times New Roman" w:hAnsi="Times New Roman" w:cs="Times New Roman"/>
                      <w:color w:val="auto"/>
                      <w:sz w:val="21"/>
                      <w:szCs w:val="21"/>
                      <w:lang w:val="en-US" w:bidi="ar-SA"/>
                    </w:rPr>
                  </w:pPr>
                  <w:r>
                    <w:rPr>
                      <w:rFonts w:hint="eastAsia" w:ascii="Times New Roman" w:hAnsi="Times New Roman" w:cs="Times New Roman"/>
                      <w:color w:val="auto"/>
                      <w:sz w:val="21"/>
                      <w:szCs w:val="21"/>
                      <w:lang w:val="en-US" w:bidi="ar-SA"/>
                    </w:rPr>
                    <w:t>3085</w:t>
                  </w:r>
                </w:p>
              </w:tc>
              <w:tc>
                <w:tcPr>
                  <w:tcW w:w="954" w:type="pct"/>
                  <w:tcBorders>
                    <w:tl2br w:val="nil"/>
                    <w:tr2bl w:val="nil"/>
                  </w:tcBorders>
                  <w:vAlign w:val="center"/>
                </w:tcPr>
                <w:p w14:paraId="2C0BA87E">
                  <w:pPr>
                    <w:widowControl w:val="0"/>
                    <w:kinsoku/>
                    <w:topLinePunct/>
                    <w:autoSpaceDE/>
                    <w:autoSpaceDN/>
                    <w:spacing w:line="280" w:lineRule="exact"/>
                    <w:jc w:val="center"/>
                    <w:rPr>
                      <w:rFonts w:ascii="Times New Roman" w:hAnsi="Times New Roman" w:eastAsia="宋体" w:cs="Times New Roman"/>
                      <w:color w:val="auto"/>
                    </w:rPr>
                  </w:pPr>
                  <w:r>
                    <w:rPr>
                      <w:rFonts w:ascii="Times New Roman" w:hAnsi="Times New Roman" w:eastAsia="宋体" w:cs="Times New Roman"/>
                      <w:color w:val="auto"/>
                    </w:rPr>
                    <w:t>25kg/袋</w:t>
                  </w:r>
                </w:p>
              </w:tc>
              <w:tc>
                <w:tcPr>
                  <w:tcW w:w="954" w:type="pct"/>
                  <w:tcBorders>
                    <w:tl2br w:val="nil"/>
                    <w:tr2bl w:val="nil"/>
                  </w:tcBorders>
                  <w:vAlign w:val="center"/>
                </w:tcPr>
                <w:p w14:paraId="2F8C050D">
                  <w:pPr>
                    <w:widowControl w:val="0"/>
                    <w:kinsoku/>
                    <w:topLinePunct/>
                    <w:autoSpaceDE/>
                    <w:autoSpaceDN/>
                    <w:jc w:val="center"/>
                    <w:rPr>
                      <w:rFonts w:ascii="Times New Roman" w:hAnsi="Times New Roman" w:eastAsia="宋体" w:cs="Times New Roman"/>
                      <w:color w:val="auto"/>
                    </w:rPr>
                  </w:pPr>
                  <w:r>
                    <w:rPr>
                      <w:rFonts w:ascii="Times New Roman" w:hAnsi="Times New Roman" w:eastAsia="宋体" w:cs="Times New Roman"/>
                      <w:color w:val="auto"/>
                    </w:rPr>
                    <w:t>外购原料</w:t>
                  </w:r>
                </w:p>
              </w:tc>
            </w:tr>
            <w:tr w14:paraId="4B90C2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574" w:type="pct"/>
                  <w:tcBorders>
                    <w:tl2br w:val="nil"/>
                    <w:tr2bl w:val="nil"/>
                  </w:tcBorders>
                  <w:shd w:val="clear" w:color="auto" w:fill="auto"/>
                  <w:vAlign w:val="center"/>
                </w:tcPr>
                <w:p w14:paraId="2C682C85">
                  <w:pPr>
                    <w:widowControl w:val="0"/>
                    <w:kinsoku/>
                    <w:topLinePunct/>
                    <w:autoSpaceDE/>
                    <w:autoSpaceDN/>
                    <w:jc w:val="center"/>
                    <w:rPr>
                      <w:rFonts w:ascii="Times New Roman" w:hAnsi="Times New Roman" w:eastAsia="宋体" w:cs="Times New Roman"/>
                      <w:color w:val="auto"/>
                    </w:rPr>
                  </w:pPr>
                  <w:r>
                    <w:rPr>
                      <w:rFonts w:ascii="Times New Roman" w:hAnsi="Times New Roman" w:eastAsia="宋体" w:cs="Times New Roman"/>
                      <w:color w:val="auto"/>
                    </w:rPr>
                    <w:t>3</w:t>
                  </w:r>
                </w:p>
              </w:tc>
              <w:tc>
                <w:tcPr>
                  <w:tcW w:w="1143" w:type="pct"/>
                  <w:tcBorders>
                    <w:tl2br w:val="nil"/>
                    <w:tr2bl w:val="nil"/>
                  </w:tcBorders>
                  <w:vAlign w:val="center"/>
                </w:tcPr>
                <w:p w14:paraId="5E27A4BB">
                  <w:pPr>
                    <w:widowControl w:val="0"/>
                    <w:kinsoku/>
                    <w:topLinePunct/>
                    <w:autoSpaceDE/>
                    <w:autoSpaceDN/>
                    <w:spacing w:line="280" w:lineRule="exact"/>
                    <w:jc w:val="center"/>
                    <w:rPr>
                      <w:rFonts w:ascii="Times New Roman" w:hAnsi="Times New Roman" w:eastAsia="宋体" w:cs="Times New Roman"/>
                      <w:color w:val="auto"/>
                    </w:rPr>
                  </w:pPr>
                  <w:r>
                    <w:rPr>
                      <w:rFonts w:ascii="Times New Roman" w:hAnsi="Times New Roman" w:cs="Times New Roman"/>
                      <w:color w:val="auto"/>
                    </w:rPr>
                    <w:t>生物质成型燃料</w:t>
                  </w:r>
                </w:p>
              </w:tc>
              <w:tc>
                <w:tcPr>
                  <w:tcW w:w="1373" w:type="pct"/>
                  <w:tcBorders>
                    <w:tl2br w:val="nil"/>
                    <w:tr2bl w:val="nil"/>
                  </w:tcBorders>
                  <w:shd w:val="clear" w:color="auto" w:fill="auto"/>
                  <w:vAlign w:val="center"/>
                </w:tcPr>
                <w:p w14:paraId="73C5B0DE">
                  <w:pPr>
                    <w:pStyle w:val="11"/>
                    <w:widowControl w:val="0"/>
                    <w:tabs>
                      <w:tab w:val="left" w:pos="1260"/>
                    </w:tabs>
                    <w:kinsoku/>
                    <w:topLinePunct/>
                    <w:autoSpaceDE/>
                    <w:autoSpaceDN/>
                    <w:spacing w:line="280" w:lineRule="exact"/>
                    <w:jc w:val="center"/>
                    <w:rPr>
                      <w:rFonts w:ascii="Times New Roman" w:hAnsi="Times New Roman" w:cs="Times New Roman"/>
                      <w:color w:val="auto"/>
                      <w:sz w:val="21"/>
                      <w:szCs w:val="21"/>
                      <w:lang w:val="en-US" w:bidi="ar-SA"/>
                    </w:rPr>
                  </w:pPr>
                  <w:r>
                    <w:rPr>
                      <w:rFonts w:hint="eastAsia" w:ascii="Times New Roman" w:hAnsi="Times New Roman" w:cs="Times New Roman"/>
                      <w:color w:val="auto"/>
                      <w:sz w:val="21"/>
                      <w:szCs w:val="21"/>
                      <w:lang w:val="en-US" w:bidi="ar-SA"/>
                    </w:rPr>
                    <w:t>1000</w:t>
                  </w:r>
                </w:p>
              </w:tc>
              <w:tc>
                <w:tcPr>
                  <w:tcW w:w="954" w:type="pct"/>
                  <w:tcBorders>
                    <w:tl2br w:val="nil"/>
                    <w:tr2bl w:val="nil"/>
                  </w:tcBorders>
                  <w:vAlign w:val="center"/>
                </w:tcPr>
                <w:p w14:paraId="45C2A34B">
                  <w:pPr>
                    <w:pStyle w:val="11"/>
                    <w:widowControl w:val="0"/>
                    <w:tabs>
                      <w:tab w:val="left" w:pos="1260"/>
                    </w:tabs>
                    <w:kinsoku/>
                    <w:topLinePunct/>
                    <w:autoSpaceDE/>
                    <w:autoSpaceDN/>
                    <w:spacing w:line="280" w:lineRule="exact"/>
                    <w:jc w:val="center"/>
                    <w:rPr>
                      <w:rFonts w:ascii="Times New Roman" w:hAnsi="Times New Roman" w:cs="Times New Roman"/>
                      <w:color w:val="auto"/>
                      <w:sz w:val="21"/>
                      <w:szCs w:val="21"/>
                      <w:lang w:val="en-US" w:bidi="ar-SA"/>
                    </w:rPr>
                  </w:pPr>
                  <w:r>
                    <w:rPr>
                      <w:rFonts w:ascii="Times New Roman" w:hAnsi="Times New Roman" w:cs="Times New Roman"/>
                      <w:color w:val="auto"/>
                      <w:sz w:val="21"/>
                      <w:szCs w:val="21"/>
                      <w:lang w:val="en-US" w:bidi="ar-SA"/>
                    </w:rPr>
                    <w:t>25kg/袋</w:t>
                  </w:r>
                </w:p>
              </w:tc>
              <w:tc>
                <w:tcPr>
                  <w:tcW w:w="954" w:type="pct"/>
                  <w:tcBorders>
                    <w:tl2br w:val="nil"/>
                    <w:tr2bl w:val="nil"/>
                  </w:tcBorders>
                  <w:vAlign w:val="center"/>
                </w:tcPr>
                <w:p w14:paraId="34BD225D">
                  <w:pPr>
                    <w:widowControl w:val="0"/>
                    <w:kinsoku/>
                    <w:topLinePunct/>
                    <w:autoSpaceDE/>
                    <w:autoSpaceDN/>
                    <w:spacing w:line="280" w:lineRule="exact"/>
                    <w:jc w:val="center"/>
                    <w:rPr>
                      <w:rFonts w:ascii="Times New Roman" w:hAnsi="Times New Roman" w:eastAsia="宋体" w:cs="Times New Roman"/>
                      <w:color w:val="auto"/>
                    </w:rPr>
                  </w:pPr>
                  <w:r>
                    <w:rPr>
                      <w:rFonts w:ascii="Times New Roman" w:hAnsi="Times New Roman" w:cs="Times New Roman"/>
                      <w:color w:val="auto"/>
                    </w:rPr>
                    <w:t>外购</w:t>
                  </w:r>
                  <w:r>
                    <w:rPr>
                      <w:rFonts w:ascii="Times New Roman" w:hAnsi="Times New Roman" w:eastAsia="宋体" w:cs="Times New Roman"/>
                      <w:color w:val="auto"/>
                    </w:rPr>
                    <w:t>原料</w:t>
                  </w:r>
                </w:p>
              </w:tc>
            </w:tr>
            <w:tr w14:paraId="2E7C76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74" w:type="pct"/>
                  <w:tcBorders>
                    <w:tl2br w:val="nil"/>
                    <w:tr2bl w:val="nil"/>
                  </w:tcBorders>
                  <w:shd w:val="clear" w:color="auto" w:fill="auto"/>
                  <w:vAlign w:val="center"/>
                </w:tcPr>
                <w:p w14:paraId="19250319">
                  <w:pPr>
                    <w:widowControl w:val="0"/>
                    <w:kinsoku/>
                    <w:topLinePunct/>
                    <w:autoSpaceDE/>
                    <w:autoSpaceDN/>
                    <w:jc w:val="center"/>
                    <w:rPr>
                      <w:rFonts w:ascii="Times New Roman" w:hAnsi="Times New Roman" w:eastAsia="宋体" w:cs="Times New Roman"/>
                      <w:color w:val="auto"/>
                    </w:rPr>
                  </w:pPr>
                  <w:r>
                    <w:rPr>
                      <w:rFonts w:ascii="Times New Roman" w:hAnsi="Times New Roman" w:eastAsia="宋体" w:cs="Times New Roman"/>
                      <w:color w:val="auto"/>
                    </w:rPr>
                    <w:t>4</w:t>
                  </w:r>
                </w:p>
              </w:tc>
              <w:tc>
                <w:tcPr>
                  <w:tcW w:w="1143" w:type="pct"/>
                  <w:tcBorders>
                    <w:tl2br w:val="nil"/>
                    <w:tr2bl w:val="nil"/>
                  </w:tcBorders>
                  <w:vAlign w:val="center"/>
                </w:tcPr>
                <w:p w14:paraId="53C30CC0">
                  <w:pPr>
                    <w:widowControl w:val="0"/>
                    <w:kinsoku/>
                    <w:topLinePunct/>
                    <w:autoSpaceDE/>
                    <w:autoSpaceDN/>
                    <w:spacing w:line="280" w:lineRule="exact"/>
                    <w:jc w:val="center"/>
                    <w:rPr>
                      <w:rFonts w:ascii="Times New Roman" w:hAnsi="Times New Roman" w:cs="Times New Roman"/>
                      <w:color w:val="auto"/>
                    </w:rPr>
                  </w:pPr>
                  <w:r>
                    <w:rPr>
                      <w:rFonts w:ascii="Times New Roman" w:hAnsi="Times New Roman" w:cs="Times New Roman"/>
                      <w:color w:val="auto"/>
                    </w:rPr>
                    <w:t>食用油</w:t>
                  </w:r>
                </w:p>
              </w:tc>
              <w:tc>
                <w:tcPr>
                  <w:tcW w:w="1373" w:type="pct"/>
                  <w:tcBorders>
                    <w:tl2br w:val="nil"/>
                    <w:tr2bl w:val="nil"/>
                  </w:tcBorders>
                  <w:shd w:val="clear" w:color="auto" w:fill="auto"/>
                  <w:vAlign w:val="center"/>
                </w:tcPr>
                <w:p w14:paraId="27BD1840">
                  <w:pPr>
                    <w:pStyle w:val="11"/>
                    <w:widowControl w:val="0"/>
                    <w:tabs>
                      <w:tab w:val="left" w:pos="1260"/>
                    </w:tabs>
                    <w:kinsoku/>
                    <w:topLinePunct/>
                    <w:autoSpaceDE/>
                    <w:autoSpaceDN/>
                    <w:spacing w:line="280" w:lineRule="exact"/>
                    <w:jc w:val="center"/>
                    <w:rPr>
                      <w:rFonts w:ascii="Times New Roman" w:hAnsi="Times New Roman" w:cs="Times New Roman"/>
                      <w:color w:val="auto"/>
                      <w:sz w:val="21"/>
                      <w:szCs w:val="21"/>
                      <w:lang w:val="en-US" w:bidi="ar-SA"/>
                    </w:rPr>
                  </w:pPr>
                  <w:r>
                    <w:rPr>
                      <w:rFonts w:hint="eastAsia" w:ascii="Times New Roman" w:hAnsi="Times New Roman" w:cs="Times New Roman"/>
                      <w:color w:val="auto"/>
                      <w:sz w:val="21"/>
                      <w:szCs w:val="21"/>
                      <w:lang w:val="en-US" w:bidi="ar-SA"/>
                    </w:rPr>
                    <w:t>0.4</w:t>
                  </w:r>
                </w:p>
              </w:tc>
              <w:tc>
                <w:tcPr>
                  <w:tcW w:w="954" w:type="pct"/>
                  <w:tcBorders>
                    <w:tl2br w:val="nil"/>
                    <w:tr2bl w:val="nil"/>
                  </w:tcBorders>
                  <w:vAlign w:val="center"/>
                </w:tcPr>
                <w:p w14:paraId="7452F632">
                  <w:pPr>
                    <w:pStyle w:val="11"/>
                    <w:widowControl w:val="0"/>
                    <w:tabs>
                      <w:tab w:val="left" w:pos="1260"/>
                    </w:tabs>
                    <w:kinsoku/>
                    <w:topLinePunct/>
                    <w:autoSpaceDE/>
                    <w:autoSpaceDN/>
                    <w:spacing w:line="280" w:lineRule="exact"/>
                    <w:jc w:val="center"/>
                    <w:rPr>
                      <w:rFonts w:ascii="Times New Roman" w:hAnsi="Times New Roman" w:cs="Times New Roman"/>
                      <w:color w:val="auto"/>
                      <w:sz w:val="21"/>
                      <w:szCs w:val="21"/>
                      <w:lang w:val="en-US" w:bidi="ar-SA"/>
                    </w:rPr>
                  </w:pPr>
                  <w:r>
                    <w:rPr>
                      <w:rFonts w:ascii="Times New Roman" w:hAnsi="Times New Roman" w:cs="Times New Roman"/>
                      <w:color w:val="auto"/>
                      <w:sz w:val="21"/>
                      <w:szCs w:val="21"/>
                      <w:lang w:val="en-US" w:bidi="ar-SA"/>
                    </w:rPr>
                    <w:t>5kg/桶</w:t>
                  </w:r>
                </w:p>
              </w:tc>
              <w:tc>
                <w:tcPr>
                  <w:tcW w:w="954" w:type="pct"/>
                  <w:tcBorders>
                    <w:tl2br w:val="nil"/>
                    <w:tr2bl w:val="nil"/>
                  </w:tcBorders>
                  <w:vAlign w:val="center"/>
                </w:tcPr>
                <w:p w14:paraId="53F9EFD7">
                  <w:pPr>
                    <w:widowControl w:val="0"/>
                    <w:kinsoku/>
                    <w:topLinePunct/>
                    <w:autoSpaceDE/>
                    <w:autoSpaceDN/>
                    <w:spacing w:line="280" w:lineRule="exact"/>
                    <w:jc w:val="center"/>
                    <w:rPr>
                      <w:rFonts w:ascii="Times New Roman" w:hAnsi="Times New Roman" w:cs="Times New Roman"/>
                      <w:color w:val="auto"/>
                    </w:rPr>
                  </w:pPr>
                  <w:r>
                    <w:rPr>
                      <w:rFonts w:ascii="Times New Roman" w:hAnsi="Times New Roman" w:eastAsia="宋体" w:cs="Times New Roman"/>
                      <w:color w:val="auto"/>
                    </w:rPr>
                    <w:t>外购原料</w:t>
                  </w:r>
                </w:p>
              </w:tc>
            </w:tr>
            <w:tr w14:paraId="3F81B5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74" w:type="pct"/>
                  <w:tcBorders>
                    <w:tl2br w:val="nil"/>
                    <w:tr2bl w:val="nil"/>
                  </w:tcBorders>
                  <w:shd w:val="clear" w:color="auto" w:fill="auto"/>
                  <w:vAlign w:val="center"/>
                </w:tcPr>
                <w:p w14:paraId="2038DC42">
                  <w:pPr>
                    <w:widowControl w:val="0"/>
                    <w:kinsoku/>
                    <w:topLinePunct/>
                    <w:autoSpaceDE/>
                    <w:autoSpaceDN/>
                    <w:jc w:val="center"/>
                    <w:rPr>
                      <w:rFonts w:ascii="Times New Roman" w:hAnsi="Times New Roman" w:eastAsia="宋体" w:cs="Times New Roman"/>
                      <w:color w:val="auto"/>
                    </w:rPr>
                  </w:pPr>
                  <w:r>
                    <w:rPr>
                      <w:rFonts w:ascii="Times New Roman" w:hAnsi="Times New Roman" w:eastAsia="宋体" w:cs="Times New Roman"/>
                      <w:color w:val="auto"/>
                    </w:rPr>
                    <w:t>5</w:t>
                  </w:r>
                </w:p>
              </w:tc>
              <w:tc>
                <w:tcPr>
                  <w:tcW w:w="1143" w:type="pct"/>
                  <w:tcBorders>
                    <w:tl2br w:val="nil"/>
                    <w:tr2bl w:val="nil"/>
                  </w:tcBorders>
                  <w:vAlign w:val="center"/>
                </w:tcPr>
                <w:p w14:paraId="1C73BA20">
                  <w:pPr>
                    <w:widowControl w:val="0"/>
                    <w:kinsoku/>
                    <w:topLinePunct/>
                    <w:autoSpaceDE/>
                    <w:autoSpaceDN/>
                    <w:spacing w:line="280" w:lineRule="exact"/>
                    <w:jc w:val="center"/>
                    <w:rPr>
                      <w:rFonts w:ascii="Times New Roman" w:hAnsi="Times New Roman" w:eastAsia="宋体" w:cs="Times New Roman"/>
                      <w:color w:val="auto"/>
                    </w:rPr>
                  </w:pPr>
                  <w:r>
                    <w:rPr>
                      <w:rFonts w:ascii="Times New Roman" w:hAnsi="Times New Roman" w:eastAsia="宋体" w:cs="Times New Roman"/>
                      <w:color w:val="auto"/>
                    </w:rPr>
                    <w:t>水</w:t>
                  </w:r>
                </w:p>
              </w:tc>
              <w:tc>
                <w:tcPr>
                  <w:tcW w:w="1373" w:type="pct"/>
                  <w:tcBorders>
                    <w:tl2br w:val="nil"/>
                    <w:tr2bl w:val="nil"/>
                  </w:tcBorders>
                  <w:shd w:val="clear" w:color="auto" w:fill="auto"/>
                  <w:vAlign w:val="center"/>
                </w:tcPr>
                <w:p w14:paraId="1BAE20BC">
                  <w:pPr>
                    <w:widowControl w:val="0"/>
                    <w:kinsoku/>
                    <w:topLinePunct/>
                    <w:autoSpaceDE/>
                    <w:autoSpaceDN/>
                    <w:spacing w:line="280" w:lineRule="exact"/>
                    <w:jc w:val="center"/>
                    <w:rPr>
                      <w:rFonts w:ascii="Times New Roman" w:hAnsi="Times New Roman" w:eastAsia="宋体" w:cs="Times New Roman"/>
                      <w:color w:val="auto"/>
                      <w:highlight w:val="yellow"/>
                    </w:rPr>
                  </w:pPr>
                  <w:r>
                    <w:rPr>
                      <w:rFonts w:hint="eastAsia" w:ascii="Times New Roman" w:hAnsi="Times New Roman" w:eastAsia="宋体" w:cs="Times New Roman"/>
                      <w:color w:val="auto"/>
                    </w:rPr>
                    <w:t>46626</w:t>
                  </w:r>
                </w:p>
              </w:tc>
              <w:tc>
                <w:tcPr>
                  <w:tcW w:w="954" w:type="pct"/>
                  <w:tcBorders>
                    <w:tl2br w:val="nil"/>
                    <w:tr2bl w:val="nil"/>
                  </w:tcBorders>
                  <w:vAlign w:val="center"/>
                </w:tcPr>
                <w:p w14:paraId="7A0F6868">
                  <w:pPr>
                    <w:widowControl w:val="0"/>
                    <w:kinsoku/>
                    <w:topLinePunct/>
                    <w:autoSpaceDE/>
                    <w:autoSpaceDN/>
                    <w:spacing w:line="280" w:lineRule="exact"/>
                    <w:jc w:val="center"/>
                    <w:rPr>
                      <w:rFonts w:ascii="Times New Roman" w:hAnsi="Times New Roman" w:eastAsia="宋体" w:cs="Times New Roman"/>
                      <w:color w:val="auto"/>
                    </w:rPr>
                  </w:pPr>
                  <w:r>
                    <w:rPr>
                      <w:rFonts w:ascii="Times New Roman" w:hAnsi="Times New Roman" w:eastAsia="宋体" w:cs="Times New Roman"/>
                      <w:color w:val="auto"/>
                    </w:rPr>
                    <w:t>/</w:t>
                  </w:r>
                </w:p>
              </w:tc>
              <w:tc>
                <w:tcPr>
                  <w:tcW w:w="954" w:type="pct"/>
                  <w:tcBorders>
                    <w:tl2br w:val="nil"/>
                    <w:tr2bl w:val="nil"/>
                  </w:tcBorders>
                  <w:vAlign w:val="center"/>
                </w:tcPr>
                <w:p w14:paraId="45B1E49C">
                  <w:pPr>
                    <w:widowControl w:val="0"/>
                    <w:kinsoku/>
                    <w:topLinePunct/>
                    <w:autoSpaceDE/>
                    <w:autoSpaceDN/>
                    <w:jc w:val="center"/>
                    <w:rPr>
                      <w:rFonts w:ascii="Times New Roman" w:hAnsi="Times New Roman" w:eastAsia="宋体" w:cs="Times New Roman"/>
                      <w:color w:val="auto"/>
                    </w:rPr>
                  </w:pPr>
                  <w:r>
                    <w:rPr>
                      <w:rFonts w:ascii="Times New Roman" w:hAnsi="Times New Roman" w:eastAsia="宋体" w:cs="Times New Roman"/>
                      <w:color w:val="auto"/>
                    </w:rPr>
                    <w:t>市政供水</w:t>
                  </w:r>
                </w:p>
              </w:tc>
            </w:tr>
            <w:tr w14:paraId="4F81605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74" w:type="pct"/>
                  <w:tcBorders>
                    <w:tl2br w:val="nil"/>
                    <w:tr2bl w:val="nil"/>
                  </w:tcBorders>
                  <w:vAlign w:val="center"/>
                </w:tcPr>
                <w:p w14:paraId="4E2AC4C2">
                  <w:pPr>
                    <w:widowControl w:val="0"/>
                    <w:kinsoku/>
                    <w:topLinePunct/>
                    <w:autoSpaceDE/>
                    <w:autoSpaceDN/>
                    <w:jc w:val="center"/>
                    <w:rPr>
                      <w:rFonts w:ascii="Times New Roman" w:hAnsi="Times New Roman" w:eastAsia="宋体" w:cs="Times New Roman"/>
                      <w:color w:val="auto"/>
                    </w:rPr>
                  </w:pPr>
                  <w:r>
                    <w:rPr>
                      <w:rFonts w:ascii="Times New Roman" w:hAnsi="Times New Roman" w:eastAsia="宋体" w:cs="Times New Roman"/>
                      <w:color w:val="auto"/>
                    </w:rPr>
                    <w:t>6</w:t>
                  </w:r>
                </w:p>
              </w:tc>
              <w:tc>
                <w:tcPr>
                  <w:tcW w:w="1143" w:type="pct"/>
                  <w:tcBorders>
                    <w:tl2br w:val="nil"/>
                    <w:tr2bl w:val="nil"/>
                  </w:tcBorders>
                  <w:vAlign w:val="center"/>
                </w:tcPr>
                <w:p w14:paraId="3E06D242">
                  <w:pPr>
                    <w:widowControl w:val="0"/>
                    <w:kinsoku/>
                    <w:topLinePunct/>
                    <w:autoSpaceDE/>
                    <w:autoSpaceDN/>
                    <w:spacing w:line="280" w:lineRule="exact"/>
                    <w:jc w:val="center"/>
                    <w:rPr>
                      <w:rFonts w:ascii="Times New Roman" w:hAnsi="Times New Roman" w:eastAsia="宋体" w:cs="Times New Roman"/>
                      <w:color w:val="auto"/>
                    </w:rPr>
                  </w:pPr>
                  <w:r>
                    <w:rPr>
                      <w:rFonts w:ascii="Times New Roman" w:hAnsi="Times New Roman" w:eastAsia="宋体" w:cs="Times New Roman"/>
                      <w:color w:val="auto"/>
                    </w:rPr>
                    <w:t>电</w:t>
                  </w:r>
                </w:p>
              </w:tc>
              <w:tc>
                <w:tcPr>
                  <w:tcW w:w="1373" w:type="pct"/>
                  <w:tcBorders>
                    <w:tl2br w:val="nil"/>
                    <w:tr2bl w:val="nil"/>
                  </w:tcBorders>
                  <w:vAlign w:val="center"/>
                </w:tcPr>
                <w:p w14:paraId="533CCCAF">
                  <w:pPr>
                    <w:widowControl w:val="0"/>
                    <w:kinsoku/>
                    <w:topLinePunct/>
                    <w:autoSpaceDE/>
                    <w:autoSpaceDN/>
                    <w:spacing w:line="280" w:lineRule="exact"/>
                    <w:jc w:val="center"/>
                    <w:rPr>
                      <w:rFonts w:ascii="Times New Roman" w:hAnsi="Times New Roman" w:eastAsia="宋体" w:cs="Times New Roman"/>
                      <w:color w:val="auto"/>
                    </w:rPr>
                  </w:pPr>
                  <w:r>
                    <w:rPr>
                      <w:rFonts w:hint="eastAsia" w:ascii="Times New Roman" w:hAnsi="Times New Roman" w:eastAsia="宋体" w:cs="Times New Roman"/>
                      <w:color w:val="auto"/>
                    </w:rPr>
                    <w:t>350万</w:t>
                  </w:r>
                  <w:r>
                    <w:rPr>
                      <w:rFonts w:ascii="Times New Roman" w:hAnsi="Times New Roman" w:eastAsia="宋体" w:cs="Times New Roman"/>
                      <w:color w:val="auto"/>
                    </w:rPr>
                    <w:t>kW·h</w:t>
                  </w:r>
                </w:p>
              </w:tc>
              <w:tc>
                <w:tcPr>
                  <w:tcW w:w="954" w:type="pct"/>
                  <w:tcBorders>
                    <w:tl2br w:val="nil"/>
                    <w:tr2bl w:val="nil"/>
                  </w:tcBorders>
                  <w:vAlign w:val="center"/>
                </w:tcPr>
                <w:p w14:paraId="27CF1A0E">
                  <w:pPr>
                    <w:widowControl w:val="0"/>
                    <w:kinsoku/>
                    <w:topLinePunct/>
                    <w:autoSpaceDE/>
                    <w:autoSpaceDN/>
                    <w:spacing w:line="280" w:lineRule="exact"/>
                    <w:jc w:val="center"/>
                    <w:rPr>
                      <w:rFonts w:ascii="Times New Roman" w:hAnsi="Times New Roman" w:eastAsia="宋体" w:cs="Times New Roman"/>
                      <w:color w:val="auto"/>
                    </w:rPr>
                  </w:pPr>
                  <w:r>
                    <w:rPr>
                      <w:rFonts w:ascii="Times New Roman" w:hAnsi="Times New Roman" w:eastAsia="宋体" w:cs="Times New Roman"/>
                      <w:color w:val="auto"/>
                    </w:rPr>
                    <w:t>/</w:t>
                  </w:r>
                </w:p>
              </w:tc>
              <w:tc>
                <w:tcPr>
                  <w:tcW w:w="954" w:type="pct"/>
                  <w:tcBorders>
                    <w:tl2br w:val="nil"/>
                    <w:tr2bl w:val="nil"/>
                  </w:tcBorders>
                  <w:vAlign w:val="center"/>
                </w:tcPr>
                <w:p w14:paraId="256443BE">
                  <w:pPr>
                    <w:widowControl w:val="0"/>
                    <w:kinsoku/>
                    <w:topLinePunct/>
                    <w:autoSpaceDE/>
                    <w:autoSpaceDN/>
                    <w:jc w:val="center"/>
                    <w:rPr>
                      <w:rFonts w:ascii="Times New Roman" w:hAnsi="Times New Roman" w:eastAsia="宋体" w:cs="Times New Roman"/>
                      <w:color w:val="auto"/>
                    </w:rPr>
                  </w:pPr>
                  <w:r>
                    <w:rPr>
                      <w:rFonts w:ascii="Times New Roman" w:hAnsi="Times New Roman" w:eastAsia="宋体" w:cs="Times New Roman"/>
                      <w:color w:val="auto"/>
                    </w:rPr>
                    <w:t>市政供电</w:t>
                  </w:r>
                </w:p>
              </w:tc>
            </w:tr>
          </w:tbl>
          <w:p w14:paraId="44433D43">
            <w:pPr>
              <w:widowControl w:val="0"/>
              <w:kinsoku/>
              <w:topLinePunct/>
              <w:autoSpaceDE/>
              <w:autoSpaceDN/>
              <w:spacing w:line="360" w:lineRule="auto"/>
              <w:ind w:firstLine="480" w:firstLineChars="200"/>
              <w:rPr>
                <w:rFonts w:ascii="Times New Roman" w:hAnsi="Times New Roman" w:cs="Times New Roman"/>
                <w:color w:val="auto"/>
                <w:sz w:val="24"/>
              </w:rPr>
            </w:pPr>
            <w:r>
              <w:rPr>
                <w:rFonts w:ascii="Times New Roman" w:hAnsi="Times New Roman" w:cs="Times New Roman"/>
                <w:b/>
                <w:bCs/>
                <w:color w:val="auto"/>
                <w:sz w:val="24"/>
              </w:rPr>
              <w:t>生物质成型燃料：</w:t>
            </w:r>
            <w:r>
              <w:rPr>
                <w:rFonts w:ascii="Times New Roman" w:hAnsi="Times New Roman" w:cs="Times New Roman"/>
                <w:color w:val="auto"/>
                <w:sz w:val="24"/>
              </w:rPr>
              <w:t>由秸秆、稻草、稻壳、花生壳、玉米芯、油茶壳、棉籽壳等经过加工产生的块状环保新能源。生物质成型燃料的直径一般为6~10毫米。成型燃料清洁卫生，投料方便，颗粒燃料硫磷低，对大气环境相对友好。</w:t>
            </w:r>
          </w:p>
          <w:p w14:paraId="0C4D46C9">
            <w:pPr>
              <w:widowControl w:val="0"/>
              <w:kinsoku/>
              <w:topLinePunct/>
              <w:autoSpaceDE/>
              <w:autoSpaceDN/>
              <w:spacing w:line="360" w:lineRule="auto"/>
              <w:ind w:firstLine="480" w:firstLineChars="20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rPr>
              <w:t>10、</w:t>
            </w:r>
            <w:r>
              <w:rPr>
                <w:rFonts w:ascii="Times New Roman" w:hAnsi="Times New Roman" w:eastAsia="宋体" w:cs="Times New Roman"/>
                <w:color w:val="auto"/>
                <w:sz w:val="24"/>
                <w:szCs w:val="24"/>
              </w:rPr>
              <w:t>项目生产设备</w:t>
            </w:r>
          </w:p>
          <w:p w14:paraId="7E6273F2">
            <w:pPr>
              <w:pStyle w:val="42"/>
              <w:topLinePunct/>
              <w:autoSpaceDE/>
              <w:autoSpaceDN/>
              <w:ind w:firstLine="480"/>
              <w:rPr>
                <w:rFonts w:hAnsi="Times New Roman" w:cs="Times New Roman"/>
                <w:color w:val="auto"/>
              </w:rPr>
            </w:pPr>
            <w:r>
              <w:rPr>
                <w:rFonts w:hAnsi="Times New Roman" w:cs="Times New Roman"/>
                <w:color w:val="auto"/>
              </w:rPr>
              <w:t>项目生产设备见下表。</w:t>
            </w:r>
          </w:p>
          <w:p w14:paraId="64D2BA91">
            <w:pPr>
              <w:widowControl w:val="0"/>
              <w:numPr>
                <w:ilvl w:val="0"/>
                <w:numId w:val="2"/>
              </w:numPr>
              <w:kinsoku/>
              <w:topLinePunct/>
              <w:autoSpaceDE/>
              <w:autoSpaceDN/>
              <w:jc w:val="center"/>
              <w:rPr>
                <w:rFonts w:ascii="Times New Roman" w:hAnsi="Times New Roman" w:eastAsia="宋体" w:cs="Times New Roman"/>
                <w:b/>
                <w:color w:val="auto"/>
              </w:rPr>
            </w:pPr>
            <w:r>
              <w:rPr>
                <w:rFonts w:ascii="Times New Roman" w:hAnsi="Times New Roman" w:eastAsia="宋体" w:cs="Times New Roman"/>
                <w:b/>
                <w:color w:val="auto"/>
              </w:rPr>
              <w:t xml:space="preserve"> 项目生产设备一览表</w:t>
            </w:r>
          </w:p>
          <w:tbl>
            <w:tblPr>
              <w:tblStyle w:val="34"/>
              <w:tblW w:w="491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229"/>
              <w:gridCol w:w="3065"/>
              <w:gridCol w:w="1568"/>
              <w:gridCol w:w="2668"/>
            </w:tblGrid>
            <w:tr w14:paraId="62AAB8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720" w:type="pct"/>
                  <w:tcBorders>
                    <w:tl2br w:val="nil"/>
                    <w:tr2bl w:val="nil"/>
                  </w:tcBorders>
                  <w:vAlign w:val="center"/>
                </w:tcPr>
                <w:p w14:paraId="4177C268">
                  <w:pPr>
                    <w:widowControl w:val="0"/>
                    <w:kinsoku/>
                    <w:topLinePunct/>
                    <w:autoSpaceDE/>
                    <w:autoSpaceDN/>
                    <w:jc w:val="center"/>
                    <w:rPr>
                      <w:rFonts w:ascii="Times New Roman" w:hAnsi="Times New Roman" w:eastAsia="宋体" w:cs="Times New Roman"/>
                      <w:b/>
                      <w:bCs/>
                      <w:color w:val="auto"/>
                    </w:rPr>
                  </w:pPr>
                  <w:r>
                    <w:rPr>
                      <w:rFonts w:ascii="Times New Roman" w:hAnsi="Times New Roman" w:eastAsia="宋体" w:cs="Times New Roman"/>
                      <w:b/>
                      <w:bCs/>
                      <w:color w:val="auto"/>
                    </w:rPr>
                    <w:t>序号</w:t>
                  </w:r>
                </w:p>
              </w:tc>
              <w:tc>
                <w:tcPr>
                  <w:tcW w:w="1796" w:type="pct"/>
                  <w:tcBorders>
                    <w:tl2br w:val="nil"/>
                    <w:tr2bl w:val="nil"/>
                  </w:tcBorders>
                  <w:vAlign w:val="center"/>
                </w:tcPr>
                <w:p w14:paraId="55F594B4">
                  <w:pPr>
                    <w:widowControl w:val="0"/>
                    <w:kinsoku/>
                    <w:topLinePunct/>
                    <w:autoSpaceDE/>
                    <w:autoSpaceDN/>
                    <w:jc w:val="center"/>
                    <w:rPr>
                      <w:rFonts w:ascii="Times New Roman" w:hAnsi="Times New Roman" w:eastAsia="宋体" w:cs="Times New Roman"/>
                      <w:b/>
                      <w:bCs/>
                      <w:color w:val="auto"/>
                    </w:rPr>
                  </w:pPr>
                  <w:r>
                    <w:rPr>
                      <w:rFonts w:ascii="Times New Roman" w:hAnsi="Times New Roman" w:eastAsia="宋体" w:cs="Times New Roman"/>
                      <w:b/>
                      <w:bCs/>
                      <w:color w:val="auto"/>
                    </w:rPr>
                    <w:t>设备名称</w:t>
                  </w:r>
                </w:p>
              </w:tc>
              <w:tc>
                <w:tcPr>
                  <w:tcW w:w="919" w:type="pct"/>
                  <w:tcBorders>
                    <w:tl2br w:val="nil"/>
                    <w:tr2bl w:val="nil"/>
                  </w:tcBorders>
                  <w:vAlign w:val="center"/>
                </w:tcPr>
                <w:p w14:paraId="2E9ED578">
                  <w:pPr>
                    <w:widowControl w:val="0"/>
                    <w:kinsoku/>
                    <w:topLinePunct/>
                    <w:autoSpaceDE/>
                    <w:autoSpaceDN/>
                    <w:jc w:val="center"/>
                    <w:rPr>
                      <w:rFonts w:ascii="Times New Roman" w:hAnsi="Times New Roman" w:eastAsia="宋体" w:cs="Times New Roman"/>
                      <w:b/>
                      <w:bCs/>
                      <w:color w:val="auto"/>
                    </w:rPr>
                  </w:pPr>
                  <w:r>
                    <w:rPr>
                      <w:rFonts w:ascii="Times New Roman" w:hAnsi="Times New Roman" w:eastAsia="宋体" w:cs="Times New Roman"/>
                      <w:b/>
                      <w:bCs/>
                      <w:color w:val="auto"/>
                    </w:rPr>
                    <w:t>单位</w:t>
                  </w:r>
                </w:p>
              </w:tc>
              <w:tc>
                <w:tcPr>
                  <w:tcW w:w="1563" w:type="pct"/>
                  <w:tcBorders>
                    <w:tl2br w:val="nil"/>
                    <w:tr2bl w:val="nil"/>
                  </w:tcBorders>
                  <w:vAlign w:val="center"/>
                </w:tcPr>
                <w:p w14:paraId="15DEE0B3">
                  <w:pPr>
                    <w:widowControl w:val="0"/>
                    <w:kinsoku/>
                    <w:topLinePunct/>
                    <w:autoSpaceDE/>
                    <w:autoSpaceDN/>
                    <w:jc w:val="center"/>
                    <w:rPr>
                      <w:rFonts w:ascii="Times New Roman" w:hAnsi="Times New Roman" w:eastAsia="宋体" w:cs="Times New Roman"/>
                      <w:b/>
                      <w:bCs/>
                      <w:color w:val="auto"/>
                    </w:rPr>
                  </w:pPr>
                  <w:r>
                    <w:rPr>
                      <w:rFonts w:ascii="Times New Roman" w:hAnsi="Times New Roman" w:eastAsia="宋体" w:cs="Times New Roman"/>
                      <w:b/>
                      <w:bCs/>
                      <w:color w:val="auto"/>
                    </w:rPr>
                    <w:t>数量</w:t>
                  </w:r>
                </w:p>
              </w:tc>
            </w:tr>
            <w:tr w14:paraId="3AF5F9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720" w:type="pct"/>
                  <w:tcBorders>
                    <w:tl2br w:val="nil"/>
                    <w:tr2bl w:val="nil"/>
                  </w:tcBorders>
                  <w:vAlign w:val="center"/>
                </w:tcPr>
                <w:p w14:paraId="1D689301">
                  <w:pPr>
                    <w:widowControl w:val="0"/>
                    <w:kinsoku/>
                    <w:topLinePunct/>
                    <w:autoSpaceDE/>
                    <w:autoSpaceDN/>
                    <w:jc w:val="center"/>
                    <w:rPr>
                      <w:rFonts w:ascii="Times New Roman" w:hAnsi="Times New Roman" w:eastAsia="宋体" w:cs="Times New Roman"/>
                      <w:color w:val="auto"/>
                    </w:rPr>
                  </w:pPr>
                  <w:r>
                    <w:rPr>
                      <w:rFonts w:hint="eastAsia" w:ascii="Times New Roman" w:hAnsi="Times New Roman" w:eastAsia="宋体" w:cs="Times New Roman"/>
                      <w:color w:val="auto"/>
                    </w:rPr>
                    <w:t>1</w:t>
                  </w:r>
                </w:p>
              </w:tc>
              <w:tc>
                <w:tcPr>
                  <w:tcW w:w="1796" w:type="pct"/>
                  <w:tcBorders>
                    <w:tl2br w:val="nil"/>
                    <w:tr2bl w:val="nil"/>
                  </w:tcBorders>
                  <w:shd w:val="clear" w:color="auto" w:fill="auto"/>
                  <w:vAlign w:val="center"/>
                </w:tcPr>
                <w:p w14:paraId="3EFAF214">
                  <w:pPr>
                    <w:widowControl w:val="0"/>
                    <w:kinsoku/>
                    <w:topLinePunct/>
                    <w:autoSpaceDE/>
                    <w:autoSpaceDN/>
                    <w:jc w:val="center"/>
                    <w:rPr>
                      <w:rFonts w:ascii="Times New Roman" w:hAnsi="Times New Roman" w:eastAsia="宋体" w:cs="Times New Roman"/>
                      <w:color w:val="auto"/>
                    </w:rPr>
                  </w:pPr>
                  <w:r>
                    <w:rPr>
                      <w:rFonts w:hint="eastAsia" w:ascii="Times New Roman" w:hAnsi="Times New Roman" w:eastAsia="宋体" w:cs="Times New Roman"/>
                      <w:color w:val="auto"/>
                    </w:rPr>
                    <w:t>米仓</w:t>
                  </w:r>
                </w:p>
              </w:tc>
              <w:tc>
                <w:tcPr>
                  <w:tcW w:w="919" w:type="pct"/>
                  <w:tcBorders>
                    <w:tl2br w:val="nil"/>
                    <w:tr2bl w:val="nil"/>
                  </w:tcBorders>
                  <w:vAlign w:val="center"/>
                </w:tcPr>
                <w:p w14:paraId="0E15FA42">
                  <w:pPr>
                    <w:widowControl w:val="0"/>
                    <w:kinsoku/>
                    <w:topLinePunct/>
                    <w:autoSpaceDE/>
                    <w:autoSpaceDN/>
                    <w:jc w:val="center"/>
                    <w:rPr>
                      <w:rFonts w:ascii="Times New Roman" w:hAnsi="Times New Roman" w:eastAsia="宋体" w:cs="Times New Roman"/>
                      <w:color w:val="auto"/>
                    </w:rPr>
                  </w:pPr>
                  <w:r>
                    <w:rPr>
                      <w:rFonts w:hint="eastAsia" w:ascii="Times New Roman" w:hAnsi="Times New Roman" w:eastAsia="宋体" w:cs="Times New Roman"/>
                      <w:color w:val="auto"/>
                    </w:rPr>
                    <w:t>间</w:t>
                  </w:r>
                </w:p>
              </w:tc>
              <w:tc>
                <w:tcPr>
                  <w:tcW w:w="1563" w:type="pct"/>
                  <w:tcBorders>
                    <w:tl2br w:val="nil"/>
                    <w:tr2bl w:val="nil"/>
                  </w:tcBorders>
                  <w:vAlign w:val="center"/>
                </w:tcPr>
                <w:p w14:paraId="2DCCF555">
                  <w:pPr>
                    <w:widowControl w:val="0"/>
                    <w:kinsoku/>
                    <w:topLinePunct/>
                    <w:autoSpaceDE/>
                    <w:autoSpaceDN/>
                    <w:jc w:val="center"/>
                    <w:rPr>
                      <w:rFonts w:ascii="Times New Roman" w:hAnsi="Times New Roman" w:eastAsia="宋体" w:cs="Times New Roman"/>
                      <w:color w:val="auto"/>
                    </w:rPr>
                  </w:pPr>
                  <w:r>
                    <w:rPr>
                      <w:rFonts w:hint="eastAsia" w:ascii="Times New Roman" w:hAnsi="Times New Roman" w:eastAsia="宋体" w:cs="Times New Roman"/>
                      <w:color w:val="auto"/>
                    </w:rPr>
                    <w:t>10</w:t>
                  </w:r>
                </w:p>
              </w:tc>
            </w:tr>
            <w:tr w14:paraId="78E585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1229" w:type="dxa"/>
                  <w:tcBorders>
                    <w:tl2br w:val="nil"/>
                    <w:tr2bl w:val="nil"/>
                  </w:tcBorders>
                  <w:vAlign w:val="center"/>
                </w:tcPr>
                <w:p w14:paraId="196C23B7">
                  <w:pPr>
                    <w:widowControl w:val="0"/>
                    <w:kinsoku/>
                    <w:topLinePunct/>
                    <w:autoSpaceDE/>
                    <w:autoSpaceDN/>
                    <w:jc w:val="center"/>
                    <w:rPr>
                      <w:rFonts w:ascii="Times New Roman" w:hAnsi="Times New Roman" w:eastAsia="宋体" w:cs="Times New Roman"/>
                      <w:color w:val="auto"/>
                    </w:rPr>
                  </w:pPr>
                  <w:r>
                    <w:rPr>
                      <w:rFonts w:hint="eastAsia" w:ascii="Times New Roman" w:hAnsi="Times New Roman" w:eastAsia="宋体" w:cs="Times New Roman"/>
                      <w:color w:val="auto"/>
                    </w:rPr>
                    <w:t>2</w:t>
                  </w:r>
                </w:p>
              </w:tc>
              <w:tc>
                <w:tcPr>
                  <w:tcW w:w="1796" w:type="pct"/>
                  <w:tcBorders>
                    <w:tl2br w:val="nil"/>
                    <w:tr2bl w:val="nil"/>
                  </w:tcBorders>
                  <w:shd w:val="clear" w:color="auto" w:fill="auto"/>
                  <w:vAlign w:val="center"/>
                </w:tcPr>
                <w:p w14:paraId="449D116C">
                  <w:pPr>
                    <w:widowControl w:val="0"/>
                    <w:kinsoku/>
                    <w:topLinePunct/>
                    <w:autoSpaceDE/>
                    <w:autoSpaceDN/>
                    <w:jc w:val="center"/>
                    <w:rPr>
                      <w:rFonts w:ascii="Times New Roman" w:hAnsi="Times New Roman" w:cs="Times New Roman"/>
                      <w:color w:val="auto"/>
                      <w:kern w:val="2"/>
                    </w:rPr>
                  </w:pPr>
                  <w:r>
                    <w:rPr>
                      <w:rFonts w:hint="eastAsia" w:ascii="Times New Roman" w:hAnsi="Times New Roman" w:eastAsia="宋体" w:cs="Times New Roman"/>
                      <w:color w:val="auto"/>
                    </w:rPr>
                    <w:t>剪粉</w:t>
                  </w:r>
                  <w:r>
                    <w:rPr>
                      <w:rFonts w:ascii="Times New Roman" w:hAnsi="Times New Roman" w:cs="Times New Roman"/>
                      <w:color w:val="auto"/>
                    </w:rPr>
                    <w:t>机</w:t>
                  </w:r>
                </w:p>
              </w:tc>
              <w:tc>
                <w:tcPr>
                  <w:tcW w:w="919" w:type="pct"/>
                  <w:tcBorders>
                    <w:tl2br w:val="nil"/>
                    <w:tr2bl w:val="nil"/>
                  </w:tcBorders>
                  <w:vAlign w:val="center"/>
                </w:tcPr>
                <w:p w14:paraId="68807165">
                  <w:pPr>
                    <w:widowControl w:val="0"/>
                    <w:kinsoku/>
                    <w:topLinePunct/>
                    <w:autoSpaceDE/>
                    <w:autoSpaceDN/>
                    <w:jc w:val="center"/>
                    <w:rPr>
                      <w:rFonts w:ascii="Times New Roman" w:hAnsi="Times New Roman" w:cs="Times New Roman"/>
                      <w:color w:val="auto"/>
                    </w:rPr>
                  </w:pPr>
                  <w:r>
                    <w:rPr>
                      <w:rFonts w:ascii="Times New Roman" w:hAnsi="Times New Roman" w:cs="Times New Roman"/>
                      <w:color w:val="auto"/>
                    </w:rPr>
                    <w:t>台</w:t>
                  </w:r>
                </w:p>
              </w:tc>
              <w:tc>
                <w:tcPr>
                  <w:tcW w:w="1563" w:type="pct"/>
                  <w:tcBorders>
                    <w:tl2br w:val="nil"/>
                    <w:tr2bl w:val="nil"/>
                  </w:tcBorders>
                  <w:vAlign w:val="center"/>
                </w:tcPr>
                <w:p w14:paraId="4334C24F">
                  <w:pPr>
                    <w:widowControl w:val="0"/>
                    <w:kinsoku/>
                    <w:topLinePunct/>
                    <w:autoSpaceDE/>
                    <w:autoSpaceDN/>
                    <w:jc w:val="center"/>
                    <w:rPr>
                      <w:rFonts w:ascii="Times New Roman" w:hAnsi="Times New Roman" w:eastAsia="宋体" w:cs="Times New Roman"/>
                      <w:color w:val="auto"/>
                    </w:rPr>
                  </w:pPr>
                  <w:r>
                    <w:rPr>
                      <w:rFonts w:hint="eastAsia" w:ascii="Times New Roman" w:hAnsi="Times New Roman" w:eastAsia="宋体" w:cs="Times New Roman"/>
                      <w:color w:val="auto"/>
                    </w:rPr>
                    <w:t>16</w:t>
                  </w:r>
                </w:p>
              </w:tc>
            </w:tr>
            <w:tr w14:paraId="1E78E2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1229" w:type="dxa"/>
                  <w:tcBorders>
                    <w:tl2br w:val="nil"/>
                    <w:tr2bl w:val="nil"/>
                  </w:tcBorders>
                  <w:vAlign w:val="center"/>
                </w:tcPr>
                <w:p w14:paraId="6A5F2974">
                  <w:pPr>
                    <w:widowControl w:val="0"/>
                    <w:kinsoku/>
                    <w:topLinePunct/>
                    <w:autoSpaceDE/>
                    <w:autoSpaceDN/>
                    <w:jc w:val="center"/>
                    <w:rPr>
                      <w:rFonts w:ascii="Times New Roman" w:hAnsi="Times New Roman" w:eastAsia="宋体" w:cs="Times New Roman"/>
                      <w:color w:val="auto"/>
                    </w:rPr>
                  </w:pPr>
                  <w:r>
                    <w:rPr>
                      <w:rFonts w:ascii="Times New Roman" w:hAnsi="Times New Roman" w:eastAsia="宋体" w:cs="Times New Roman"/>
                      <w:color w:val="auto"/>
                    </w:rPr>
                    <w:t>3</w:t>
                  </w:r>
                </w:p>
              </w:tc>
              <w:tc>
                <w:tcPr>
                  <w:tcW w:w="1796" w:type="pct"/>
                  <w:tcBorders>
                    <w:tl2br w:val="nil"/>
                    <w:tr2bl w:val="nil"/>
                  </w:tcBorders>
                  <w:shd w:val="clear" w:color="auto" w:fill="auto"/>
                  <w:vAlign w:val="center"/>
                </w:tcPr>
                <w:p w14:paraId="0E5C9889">
                  <w:pPr>
                    <w:widowControl w:val="0"/>
                    <w:kinsoku/>
                    <w:topLinePunct/>
                    <w:autoSpaceDE/>
                    <w:autoSpaceDN/>
                    <w:jc w:val="center"/>
                    <w:rPr>
                      <w:rFonts w:ascii="Times New Roman" w:hAnsi="Times New Roman" w:cs="Times New Roman"/>
                      <w:color w:val="auto"/>
                      <w:kern w:val="2"/>
                    </w:rPr>
                  </w:pPr>
                  <w:r>
                    <w:rPr>
                      <w:rFonts w:hint="eastAsia" w:ascii="Times New Roman" w:hAnsi="Times New Roman" w:eastAsia="宋体" w:cs="Times New Roman"/>
                      <w:color w:val="auto"/>
                      <w:kern w:val="2"/>
                    </w:rPr>
                    <w:t>榨粉</w:t>
                  </w:r>
                  <w:r>
                    <w:rPr>
                      <w:rFonts w:ascii="Times New Roman" w:hAnsi="Times New Roman" w:cs="Times New Roman"/>
                      <w:color w:val="auto"/>
                      <w:kern w:val="2"/>
                    </w:rPr>
                    <w:t>机</w:t>
                  </w:r>
                </w:p>
              </w:tc>
              <w:tc>
                <w:tcPr>
                  <w:tcW w:w="919" w:type="pct"/>
                  <w:tcBorders>
                    <w:tl2br w:val="nil"/>
                    <w:tr2bl w:val="nil"/>
                  </w:tcBorders>
                  <w:vAlign w:val="center"/>
                </w:tcPr>
                <w:p w14:paraId="4C641924">
                  <w:pPr>
                    <w:widowControl w:val="0"/>
                    <w:kinsoku/>
                    <w:topLinePunct/>
                    <w:autoSpaceDE/>
                    <w:autoSpaceDN/>
                    <w:jc w:val="center"/>
                    <w:rPr>
                      <w:rFonts w:ascii="Times New Roman" w:hAnsi="Times New Roman" w:cs="Times New Roman"/>
                      <w:color w:val="auto"/>
                      <w:kern w:val="2"/>
                    </w:rPr>
                  </w:pPr>
                  <w:r>
                    <w:rPr>
                      <w:rFonts w:ascii="Times New Roman" w:hAnsi="Times New Roman" w:cs="Times New Roman"/>
                      <w:color w:val="auto"/>
                    </w:rPr>
                    <w:t>台</w:t>
                  </w:r>
                </w:p>
              </w:tc>
              <w:tc>
                <w:tcPr>
                  <w:tcW w:w="1563" w:type="pct"/>
                  <w:tcBorders>
                    <w:tl2br w:val="nil"/>
                    <w:tr2bl w:val="nil"/>
                  </w:tcBorders>
                  <w:shd w:val="clear" w:color="auto" w:fill="auto"/>
                  <w:vAlign w:val="center"/>
                </w:tcPr>
                <w:p w14:paraId="1BA1BD41">
                  <w:pPr>
                    <w:widowControl w:val="0"/>
                    <w:kinsoku/>
                    <w:topLinePunct/>
                    <w:autoSpaceDE/>
                    <w:autoSpaceDN/>
                    <w:jc w:val="center"/>
                    <w:rPr>
                      <w:rFonts w:ascii="Times New Roman" w:hAnsi="Times New Roman" w:eastAsia="宋体" w:cs="Times New Roman"/>
                      <w:color w:val="auto"/>
                    </w:rPr>
                  </w:pPr>
                  <w:r>
                    <w:rPr>
                      <w:rFonts w:hint="eastAsia" w:ascii="Times New Roman" w:hAnsi="Times New Roman" w:eastAsia="宋体" w:cs="Times New Roman"/>
                      <w:color w:val="auto"/>
                    </w:rPr>
                    <w:t>16</w:t>
                  </w:r>
                </w:p>
              </w:tc>
            </w:tr>
            <w:tr w14:paraId="609F2AA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1229" w:type="dxa"/>
                  <w:tcBorders>
                    <w:tl2br w:val="nil"/>
                    <w:tr2bl w:val="nil"/>
                  </w:tcBorders>
                  <w:vAlign w:val="center"/>
                </w:tcPr>
                <w:p w14:paraId="6084BB01">
                  <w:pPr>
                    <w:widowControl w:val="0"/>
                    <w:kinsoku/>
                    <w:topLinePunct/>
                    <w:autoSpaceDE/>
                    <w:autoSpaceDN/>
                    <w:jc w:val="center"/>
                    <w:rPr>
                      <w:rFonts w:ascii="Times New Roman" w:hAnsi="Times New Roman" w:eastAsia="宋体" w:cs="Times New Roman"/>
                      <w:color w:val="auto"/>
                    </w:rPr>
                  </w:pPr>
                  <w:r>
                    <w:rPr>
                      <w:rFonts w:ascii="Times New Roman" w:hAnsi="Times New Roman" w:eastAsia="宋体" w:cs="Times New Roman"/>
                      <w:color w:val="auto"/>
                    </w:rPr>
                    <w:t>4</w:t>
                  </w:r>
                </w:p>
              </w:tc>
              <w:tc>
                <w:tcPr>
                  <w:tcW w:w="1796" w:type="pct"/>
                  <w:tcBorders>
                    <w:tl2br w:val="nil"/>
                    <w:tr2bl w:val="nil"/>
                  </w:tcBorders>
                  <w:shd w:val="clear" w:color="auto" w:fill="auto"/>
                  <w:vAlign w:val="center"/>
                </w:tcPr>
                <w:p w14:paraId="18744F6F">
                  <w:pPr>
                    <w:widowControl w:val="0"/>
                    <w:kinsoku/>
                    <w:topLinePunct/>
                    <w:autoSpaceDE/>
                    <w:autoSpaceDN/>
                    <w:jc w:val="center"/>
                    <w:rPr>
                      <w:rFonts w:ascii="Times New Roman" w:hAnsi="Times New Roman" w:cs="Times New Roman"/>
                      <w:color w:val="auto"/>
                    </w:rPr>
                  </w:pPr>
                  <w:r>
                    <w:rPr>
                      <w:rFonts w:hint="eastAsia" w:ascii="Times New Roman" w:hAnsi="Times New Roman" w:eastAsia="宋体" w:cs="Times New Roman"/>
                      <w:color w:val="auto"/>
                    </w:rPr>
                    <w:t>2.33</w:t>
                  </w:r>
                  <w:r>
                    <w:rPr>
                      <w:rFonts w:ascii="Times New Roman" w:hAnsi="Times New Roman" w:cs="Times New Roman"/>
                      <w:color w:val="auto"/>
                    </w:rPr>
                    <w:t>t/h</w:t>
                  </w:r>
                  <w:r>
                    <w:rPr>
                      <w:rFonts w:ascii="Times New Roman" w:hAnsi="Times New Roman" w:eastAsia="宋体" w:cs="Times New Roman"/>
                      <w:color w:val="auto"/>
                    </w:rPr>
                    <w:t>生物质热水锅炉</w:t>
                  </w:r>
                </w:p>
              </w:tc>
              <w:tc>
                <w:tcPr>
                  <w:tcW w:w="919" w:type="pct"/>
                  <w:tcBorders>
                    <w:tl2br w:val="nil"/>
                    <w:tr2bl w:val="nil"/>
                  </w:tcBorders>
                  <w:shd w:val="clear" w:color="auto" w:fill="auto"/>
                  <w:vAlign w:val="center"/>
                </w:tcPr>
                <w:p w14:paraId="6F9AAB98">
                  <w:pPr>
                    <w:widowControl w:val="0"/>
                    <w:kinsoku/>
                    <w:topLinePunct/>
                    <w:autoSpaceDE/>
                    <w:autoSpaceDN/>
                    <w:jc w:val="center"/>
                    <w:rPr>
                      <w:rFonts w:ascii="Times New Roman" w:hAnsi="Times New Roman" w:cs="Times New Roman"/>
                      <w:color w:val="auto"/>
                    </w:rPr>
                  </w:pPr>
                  <w:r>
                    <w:rPr>
                      <w:rFonts w:ascii="Times New Roman" w:hAnsi="Times New Roman" w:cs="Times New Roman"/>
                      <w:color w:val="auto"/>
                    </w:rPr>
                    <w:t>台</w:t>
                  </w:r>
                </w:p>
              </w:tc>
              <w:tc>
                <w:tcPr>
                  <w:tcW w:w="1563" w:type="pct"/>
                  <w:tcBorders>
                    <w:tl2br w:val="nil"/>
                    <w:tr2bl w:val="nil"/>
                  </w:tcBorders>
                  <w:shd w:val="clear" w:color="auto" w:fill="auto"/>
                  <w:vAlign w:val="center"/>
                </w:tcPr>
                <w:p w14:paraId="3825D7F7">
                  <w:pPr>
                    <w:widowControl w:val="0"/>
                    <w:kinsoku/>
                    <w:topLinePunct/>
                    <w:autoSpaceDE/>
                    <w:autoSpaceDN/>
                    <w:jc w:val="center"/>
                    <w:rPr>
                      <w:rFonts w:ascii="Times New Roman" w:hAnsi="Times New Roman" w:eastAsia="宋体" w:cs="Times New Roman"/>
                      <w:color w:val="auto"/>
                    </w:rPr>
                  </w:pPr>
                  <w:r>
                    <w:rPr>
                      <w:rFonts w:ascii="Times New Roman" w:hAnsi="Times New Roman" w:eastAsia="宋体" w:cs="Times New Roman"/>
                      <w:color w:val="auto"/>
                    </w:rPr>
                    <w:t>1</w:t>
                  </w:r>
                </w:p>
              </w:tc>
            </w:tr>
            <w:tr w14:paraId="69CC6A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1229" w:type="dxa"/>
                  <w:tcBorders>
                    <w:tl2br w:val="nil"/>
                    <w:tr2bl w:val="nil"/>
                  </w:tcBorders>
                  <w:shd w:val="clear" w:color="auto" w:fill="auto"/>
                  <w:vAlign w:val="center"/>
                </w:tcPr>
                <w:p w14:paraId="718CA9EA">
                  <w:pPr>
                    <w:widowControl w:val="0"/>
                    <w:kinsoku/>
                    <w:topLinePunct/>
                    <w:autoSpaceDE/>
                    <w:autoSpaceDN/>
                    <w:jc w:val="center"/>
                    <w:rPr>
                      <w:rFonts w:ascii="Times New Roman" w:hAnsi="Times New Roman" w:eastAsia="宋体" w:cs="Times New Roman"/>
                      <w:color w:val="auto"/>
                    </w:rPr>
                  </w:pPr>
                  <w:r>
                    <w:rPr>
                      <w:rFonts w:ascii="Times New Roman" w:hAnsi="Times New Roman" w:eastAsia="宋体" w:cs="Times New Roman"/>
                      <w:color w:val="auto"/>
                    </w:rPr>
                    <w:t>5</w:t>
                  </w:r>
                </w:p>
              </w:tc>
              <w:tc>
                <w:tcPr>
                  <w:tcW w:w="1796" w:type="pct"/>
                  <w:tcBorders>
                    <w:tl2br w:val="nil"/>
                    <w:tr2bl w:val="nil"/>
                  </w:tcBorders>
                  <w:shd w:val="clear" w:color="auto" w:fill="auto"/>
                  <w:vAlign w:val="center"/>
                </w:tcPr>
                <w:p w14:paraId="1CE45D93">
                  <w:pPr>
                    <w:widowControl w:val="0"/>
                    <w:kinsoku/>
                    <w:topLinePunct/>
                    <w:autoSpaceDE/>
                    <w:autoSpaceDN/>
                    <w:jc w:val="center"/>
                    <w:rPr>
                      <w:rFonts w:ascii="Times New Roman" w:hAnsi="Times New Roman" w:eastAsia="宋体" w:cs="Times New Roman"/>
                      <w:color w:val="auto"/>
                      <w:kern w:val="2"/>
                    </w:rPr>
                  </w:pPr>
                  <w:r>
                    <w:rPr>
                      <w:rFonts w:ascii="Times New Roman" w:hAnsi="Times New Roman" w:cs="Times New Roman"/>
                      <w:color w:val="auto"/>
                      <w:kern w:val="2"/>
                    </w:rPr>
                    <w:t>洗粉机</w:t>
                  </w:r>
                </w:p>
              </w:tc>
              <w:tc>
                <w:tcPr>
                  <w:tcW w:w="919" w:type="pct"/>
                  <w:tcBorders>
                    <w:tl2br w:val="nil"/>
                    <w:tr2bl w:val="nil"/>
                  </w:tcBorders>
                  <w:vAlign w:val="center"/>
                </w:tcPr>
                <w:p w14:paraId="18B65613">
                  <w:pPr>
                    <w:widowControl w:val="0"/>
                    <w:kinsoku/>
                    <w:topLinePunct/>
                    <w:autoSpaceDE/>
                    <w:autoSpaceDN/>
                    <w:jc w:val="center"/>
                    <w:rPr>
                      <w:rFonts w:ascii="Times New Roman" w:hAnsi="Times New Roman" w:cs="Times New Roman"/>
                      <w:color w:val="auto"/>
                      <w:kern w:val="2"/>
                    </w:rPr>
                  </w:pPr>
                  <w:r>
                    <w:rPr>
                      <w:rFonts w:ascii="Times New Roman" w:hAnsi="Times New Roman" w:cs="Times New Roman"/>
                      <w:color w:val="auto"/>
                    </w:rPr>
                    <w:t>台</w:t>
                  </w:r>
                </w:p>
              </w:tc>
              <w:tc>
                <w:tcPr>
                  <w:tcW w:w="1563" w:type="pct"/>
                  <w:tcBorders>
                    <w:tl2br w:val="nil"/>
                    <w:tr2bl w:val="nil"/>
                  </w:tcBorders>
                  <w:shd w:val="clear" w:color="auto" w:fill="auto"/>
                  <w:vAlign w:val="center"/>
                </w:tcPr>
                <w:p w14:paraId="1EF40CDF">
                  <w:pPr>
                    <w:widowControl w:val="0"/>
                    <w:kinsoku/>
                    <w:topLinePunct/>
                    <w:autoSpaceDE/>
                    <w:autoSpaceDN/>
                    <w:jc w:val="center"/>
                    <w:rPr>
                      <w:rFonts w:ascii="Times New Roman" w:hAnsi="Times New Roman" w:eastAsia="宋体" w:cs="Times New Roman"/>
                      <w:color w:val="auto"/>
                    </w:rPr>
                  </w:pPr>
                  <w:r>
                    <w:rPr>
                      <w:rFonts w:hint="eastAsia" w:ascii="Times New Roman" w:hAnsi="Times New Roman" w:eastAsia="宋体" w:cs="Times New Roman"/>
                      <w:color w:val="auto"/>
                    </w:rPr>
                    <w:t>4</w:t>
                  </w:r>
                </w:p>
              </w:tc>
            </w:tr>
            <w:tr w14:paraId="3153EC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1229" w:type="dxa"/>
                  <w:tcBorders>
                    <w:tl2br w:val="nil"/>
                    <w:tr2bl w:val="nil"/>
                  </w:tcBorders>
                  <w:shd w:val="clear" w:color="auto" w:fill="auto"/>
                  <w:vAlign w:val="center"/>
                </w:tcPr>
                <w:p w14:paraId="36D677D5">
                  <w:pPr>
                    <w:widowControl w:val="0"/>
                    <w:kinsoku/>
                    <w:topLinePunct/>
                    <w:autoSpaceDE/>
                    <w:autoSpaceDN/>
                    <w:jc w:val="center"/>
                    <w:rPr>
                      <w:rFonts w:ascii="Times New Roman" w:hAnsi="Times New Roman" w:eastAsia="宋体" w:cs="Times New Roman"/>
                      <w:color w:val="auto"/>
                    </w:rPr>
                  </w:pPr>
                  <w:r>
                    <w:rPr>
                      <w:rFonts w:hint="eastAsia" w:ascii="Times New Roman" w:hAnsi="Times New Roman" w:eastAsia="宋体" w:cs="Times New Roman"/>
                      <w:color w:val="auto"/>
                    </w:rPr>
                    <w:t>6</w:t>
                  </w:r>
                </w:p>
              </w:tc>
              <w:tc>
                <w:tcPr>
                  <w:tcW w:w="1796" w:type="pct"/>
                  <w:tcBorders>
                    <w:tl2br w:val="nil"/>
                    <w:tr2bl w:val="nil"/>
                  </w:tcBorders>
                  <w:shd w:val="clear" w:color="auto" w:fill="auto"/>
                  <w:vAlign w:val="center"/>
                </w:tcPr>
                <w:p w14:paraId="65B4CC14">
                  <w:pPr>
                    <w:widowControl w:val="0"/>
                    <w:kinsoku/>
                    <w:topLinePunct/>
                    <w:autoSpaceDE/>
                    <w:autoSpaceDN/>
                    <w:jc w:val="center"/>
                    <w:rPr>
                      <w:rFonts w:ascii="Times New Roman" w:hAnsi="Times New Roman" w:eastAsia="宋体" w:cs="Times New Roman"/>
                      <w:color w:val="auto"/>
                      <w:kern w:val="2"/>
                    </w:rPr>
                  </w:pPr>
                  <w:r>
                    <w:rPr>
                      <w:rFonts w:ascii="Times New Roman" w:hAnsi="Times New Roman" w:cs="Times New Roman"/>
                      <w:color w:val="auto"/>
                    </w:rPr>
                    <w:t>烤房</w:t>
                  </w:r>
                </w:p>
              </w:tc>
              <w:tc>
                <w:tcPr>
                  <w:tcW w:w="919" w:type="pct"/>
                  <w:tcBorders>
                    <w:tl2br w:val="nil"/>
                    <w:tr2bl w:val="nil"/>
                  </w:tcBorders>
                  <w:vAlign w:val="center"/>
                </w:tcPr>
                <w:p w14:paraId="416B1500">
                  <w:pPr>
                    <w:widowControl w:val="0"/>
                    <w:kinsoku/>
                    <w:topLinePunct/>
                    <w:autoSpaceDE/>
                    <w:autoSpaceDN/>
                    <w:jc w:val="center"/>
                    <w:rPr>
                      <w:rFonts w:ascii="Times New Roman" w:hAnsi="Times New Roman" w:eastAsia="宋体" w:cs="Times New Roman"/>
                      <w:color w:val="auto"/>
                      <w:kern w:val="2"/>
                    </w:rPr>
                  </w:pPr>
                  <w:r>
                    <w:rPr>
                      <w:rFonts w:ascii="Times New Roman" w:hAnsi="Times New Roman" w:cs="Times New Roman"/>
                      <w:color w:val="auto"/>
                    </w:rPr>
                    <w:t>间</w:t>
                  </w:r>
                </w:p>
              </w:tc>
              <w:tc>
                <w:tcPr>
                  <w:tcW w:w="1563" w:type="pct"/>
                  <w:tcBorders>
                    <w:tl2br w:val="nil"/>
                    <w:tr2bl w:val="nil"/>
                  </w:tcBorders>
                  <w:shd w:val="clear" w:color="auto" w:fill="auto"/>
                  <w:vAlign w:val="center"/>
                </w:tcPr>
                <w:p w14:paraId="1C518B1B">
                  <w:pPr>
                    <w:widowControl w:val="0"/>
                    <w:kinsoku/>
                    <w:topLinePunct/>
                    <w:autoSpaceDE/>
                    <w:autoSpaceDN/>
                    <w:jc w:val="center"/>
                    <w:rPr>
                      <w:rFonts w:ascii="Times New Roman" w:hAnsi="Times New Roman" w:eastAsia="宋体" w:cs="Times New Roman"/>
                      <w:color w:val="auto"/>
                    </w:rPr>
                  </w:pPr>
                  <w:r>
                    <w:rPr>
                      <w:rFonts w:hint="eastAsia" w:ascii="Times New Roman" w:hAnsi="Times New Roman" w:eastAsia="宋体" w:cs="Times New Roman"/>
                      <w:color w:val="auto"/>
                    </w:rPr>
                    <w:t>8</w:t>
                  </w:r>
                </w:p>
              </w:tc>
            </w:tr>
            <w:tr w14:paraId="4D29B5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1229" w:type="dxa"/>
                  <w:tcBorders>
                    <w:tl2br w:val="nil"/>
                    <w:tr2bl w:val="nil"/>
                  </w:tcBorders>
                  <w:shd w:val="clear" w:color="auto" w:fill="auto"/>
                  <w:vAlign w:val="center"/>
                </w:tcPr>
                <w:p w14:paraId="648204BF">
                  <w:pPr>
                    <w:widowControl w:val="0"/>
                    <w:kinsoku/>
                    <w:topLinePunct/>
                    <w:autoSpaceDE/>
                    <w:autoSpaceDN/>
                    <w:jc w:val="center"/>
                    <w:rPr>
                      <w:rFonts w:ascii="Times New Roman" w:hAnsi="Times New Roman" w:eastAsia="宋体" w:cs="Times New Roman"/>
                      <w:color w:val="auto"/>
                    </w:rPr>
                  </w:pPr>
                  <w:r>
                    <w:rPr>
                      <w:rFonts w:hint="eastAsia" w:ascii="Times New Roman" w:hAnsi="Times New Roman" w:eastAsia="宋体" w:cs="Times New Roman"/>
                      <w:color w:val="auto"/>
                    </w:rPr>
                    <w:t>7</w:t>
                  </w:r>
                </w:p>
              </w:tc>
              <w:tc>
                <w:tcPr>
                  <w:tcW w:w="1796" w:type="pct"/>
                  <w:tcBorders>
                    <w:tl2br w:val="nil"/>
                    <w:tr2bl w:val="nil"/>
                  </w:tcBorders>
                  <w:shd w:val="clear" w:color="auto" w:fill="auto"/>
                  <w:vAlign w:val="center"/>
                </w:tcPr>
                <w:p w14:paraId="7AB15255">
                  <w:pPr>
                    <w:widowControl w:val="0"/>
                    <w:kinsoku/>
                    <w:topLinePunct/>
                    <w:autoSpaceDE/>
                    <w:autoSpaceDN/>
                    <w:jc w:val="center"/>
                    <w:rPr>
                      <w:rFonts w:ascii="Times New Roman" w:hAnsi="Times New Roman" w:eastAsia="宋体" w:cs="Times New Roman"/>
                      <w:color w:val="auto"/>
                      <w:kern w:val="2"/>
                    </w:rPr>
                  </w:pPr>
                  <w:r>
                    <w:rPr>
                      <w:rFonts w:ascii="Times New Roman" w:hAnsi="Times New Roman" w:cs="Times New Roman"/>
                      <w:color w:val="auto"/>
                    </w:rPr>
                    <w:t>粉碎机</w:t>
                  </w:r>
                </w:p>
              </w:tc>
              <w:tc>
                <w:tcPr>
                  <w:tcW w:w="919" w:type="pct"/>
                  <w:tcBorders>
                    <w:tl2br w:val="nil"/>
                    <w:tr2bl w:val="nil"/>
                  </w:tcBorders>
                  <w:vAlign w:val="center"/>
                </w:tcPr>
                <w:p w14:paraId="2A76860A">
                  <w:pPr>
                    <w:widowControl w:val="0"/>
                    <w:kinsoku/>
                    <w:topLinePunct/>
                    <w:autoSpaceDE/>
                    <w:autoSpaceDN/>
                    <w:jc w:val="center"/>
                    <w:rPr>
                      <w:rFonts w:ascii="Times New Roman" w:hAnsi="Times New Roman" w:cs="Times New Roman"/>
                      <w:color w:val="auto"/>
                      <w:kern w:val="2"/>
                    </w:rPr>
                  </w:pPr>
                  <w:r>
                    <w:rPr>
                      <w:rFonts w:ascii="Times New Roman" w:hAnsi="Times New Roman" w:cs="Times New Roman"/>
                      <w:color w:val="auto"/>
                    </w:rPr>
                    <w:t>台</w:t>
                  </w:r>
                </w:p>
              </w:tc>
              <w:tc>
                <w:tcPr>
                  <w:tcW w:w="1563" w:type="pct"/>
                  <w:tcBorders>
                    <w:tl2br w:val="nil"/>
                    <w:tr2bl w:val="nil"/>
                  </w:tcBorders>
                  <w:shd w:val="clear" w:color="auto" w:fill="auto"/>
                  <w:vAlign w:val="center"/>
                </w:tcPr>
                <w:p w14:paraId="35CE232E">
                  <w:pPr>
                    <w:widowControl w:val="0"/>
                    <w:kinsoku/>
                    <w:topLinePunct/>
                    <w:autoSpaceDE/>
                    <w:autoSpaceDN/>
                    <w:jc w:val="center"/>
                    <w:rPr>
                      <w:rFonts w:ascii="Times New Roman" w:hAnsi="Times New Roman" w:eastAsia="宋体" w:cs="Times New Roman"/>
                      <w:color w:val="auto"/>
                    </w:rPr>
                  </w:pPr>
                  <w:r>
                    <w:rPr>
                      <w:rFonts w:hint="eastAsia" w:ascii="Times New Roman" w:hAnsi="Times New Roman" w:eastAsia="宋体" w:cs="Times New Roman"/>
                      <w:color w:val="auto"/>
                    </w:rPr>
                    <w:t>2</w:t>
                  </w:r>
                </w:p>
              </w:tc>
            </w:tr>
            <w:tr w14:paraId="7BF6BB5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1229" w:type="dxa"/>
                  <w:shd w:val="clear" w:color="auto" w:fill="auto"/>
                  <w:vAlign w:val="center"/>
                </w:tcPr>
                <w:p w14:paraId="01A22A3B">
                  <w:pPr>
                    <w:widowControl w:val="0"/>
                    <w:kinsoku/>
                    <w:topLinePunct/>
                    <w:autoSpaceDE/>
                    <w:autoSpaceDN/>
                    <w:jc w:val="center"/>
                    <w:rPr>
                      <w:rFonts w:ascii="Times New Roman" w:hAnsi="Times New Roman" w:eastAsia="宋体" w:cs="Times New Roman"/>
                      <w:color w:val="auto"/>
                    </w:rPr>
                  </w:pPr>
                  <w:r>
                    <w:rPr>
                      <w:rFonts w:hint="eastAsia" w:ascii="Times New Roman" w:hAnsi="Times New Roman" w:eastAsia="宋体" w:cs="Times New Roman"/>
                      <w:color w:val="auto"/>
                    </w:rPr>
                    <w:t>8</w:t>
                  </w:r>
                </w:p>
              </w:tc>
              <w:tc>
                <w:tcPr>
                  <w:tcW w:w="1796" w:type="pct"/>
                  <w:shd w:val="clear" w:color="auto" w:fill="auto"/>
                  <w:vAlign w:val="center"/>
                </w:tcPr>
                <w:p w14:paraId="6166D243">
                  <w:pPr>
                    <w:widowControl w:val="0"/>
                    <w:kinsoku/>
                    <w:topLinePunct/>
                    <w:autoSpaceDE/>
                    <w:autoSpaceDN/>
                    <w:jc w:val="center"/>
                    <w:rPr>
                      <w:rFonts w:ascii="Times New Roman" w:hAnsi="Times New Roman" w:eastAsia="宋体" w:cs="Times New Roman"/>
                      <w:color w:val="auto"/>
                      <w:kern w:val="2"/>
                    </w:rPr>
                  </w:pPr>
                  <w:r>
                    <w:rPr>
                      <w:rFonts w:hint="eastAsia" w:ascii="Times New Roman" w:hAnsi="Times New Roman" w:eastAsia="宋体" w:cs="Times New Roman"/>
                      <w:color w:val="auto"/>
                      <w:kern w:val="2"/>
                    </w:rPr>
                    <w:t>米粉封包机</w:t>
                  </w:r>
                </w:p>
              </w:tc>
              <w:tc>
                <w:tcPr>
                  <w:tcW w:w="919" w:type="pct"/>
                  <w:vAlign w:val="center"/>
                </w:tcPr>
                <w:p w14:paraId="53E3DFF4">
                  <w:pPr>
                    <w:widowControl w:val="0"/>
                    <w:kinsoku/>
                    <w:topLinePunct/>
                    <w:autoSpaceDE/>
                    <w:autoSpaceDN/>
                    <w:jc w:val="center"/>
                    <w:rPr>
                      <w:rFonts w:ascii="Times New Roman" w:hAnsi="Times New Roman" w:eastAsia="宋体" w:cs="Times New Roman"/>
                      <w:color w:val="auto"/>
                      <w:kern w:val="2"/>
                    </w:rPr>
                  </w:pPr>
                  <w:r>
                    <w:rPr>
                      <w:rFonts w:ascii="Times New Roman" w:hAnsi="Times New Roman" w:cs="Times New Roman"/>
                      <w:color w:val="auto"/>
                      <w:kern w:val="2"/>
                    </w:rPr>
                    <w:t>台</w:t>
                  </w:r>
                </w:p>
              </w:tc>
              <w:tc>
                <w:tcPr>
                  <w:tcW w:w="1563" w:type="pct"/>
                  <w:vAlign w:val="center"/>
                </w:tcPr>
                <w:p w14:paraId="2318F154">
                  <w:pPr>
                    <w:widowControl w:val="0"/>
                    <w:kinsoku/>
                    <w:topLinePunct/>
                    <w:autoSpaceDE/>
                    <w:autoSpaceDN/>
                    <w:jc w:val="center"/>
                    <w:rPr>
                      <w:rFonts w:ascii="Times New Roman" w:hAnsi="Times New Roman" w:eastAsia="宋体" w:cs="Times New Roman"/>
                      <w:color w:val="auto"/>
                    </w:rPr>
                  </w:pPr>
                  <w:r>
                    <w:rPr>
                      <w:rFonts w:hint="eastAsia" w:ascii="Times New Roman" w:hAnsi="Times New Roman" w:eastAsia="宋体" w:cs="Times New Roman"/>
                      <w:color w:val="auto"/>
                    </w:rPr>
                    <w:t>6</w:t>
                  </w:r>
                </w:p>
              </w:tc>
            </w:tr>
            <w:tr w14:paraId="53EB4D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1229" w:type="dxa"/>
                  <w:shd w:val="clear" w:color="auto" w:fill="auto"/>
                  <w:vAlign w:val="center"/>
                </w:tcPr>
                <w:p w14:paraId="58BA8005">
                  <w:pPr>
                    <w:widowControl w:val="0"/>
                    <w:kinsoku/>
                    <w:topLinePunct/>
                    <w:autoSpaceDE/>
                    <w:autoSpaceDN/>
                    <w:jc w:val="center"/>
                    <w:rPr>
                      <w:rFonts w:ascii="Times New Roman" w:hAnsi="Times New Roman" w:eastAsia="宋体" w:cs="Times New Roman"/>
                      <w:color w:val="auto"/>
                    </w:rPr>
                  </w:pPr>
                  <w:r>
                    <w:rPr>
                      <w:rFonts w:hint="eastAsia" w:ascii="Times New Roman" w:hAnsi="Times New Roman" w:eastAsia="宋体" w:cs="Times New Roman"/>
                      <w:color w:val="auto"/>
                    </w:rPr>
                    <w:t>9</w:t>
                  </w:r>
                </w:p>
              </w:tc>
              <w:tc>
                <w:tcPr>
                  <w:tcW w:w="1796" w:type="pct"/>
                  <w:shd w:val="clear" w:color="auto" w:fill="auto"/>
                  <w:vAlign w:val="center"/>
                </w:tcPr>
                <w:p w14:paraId="78DF5595">
                  <w:pPr>
                    <w:widowControl w:val="0"/>
                    <w:kinsoku/>
                    <w:topLinePunct/>
                    <w:autoSpaceDE/>
                    <w:autoSpaceDN/>
                    <w:jc w:val="center"/>
                    <w:rPr>
                      <w:rFonts w:ascii="Times New Roman" w:hAnsi="Times New Roman" w:eastAsia="宋体" w:cs="Times New Roman"/>
                      <w:color w:val="auto"/>
                      <w:kern w:val="2"/>
                    </w:rPr>
                  </w:pPr>
                  <w:r>
                    <w:rPr>
                      <w:rFonts w:hint="eastAsia" w:ascii="Times New Roman" w:hAnsi="Times New Roman" w:eastAsia="宋体" w:cs="Times New Roman"/>
                      <w:color w:val="auto"/>
                      <w:kern w:val="2"/>
                    </w:rPr>
                    <w:t>老化间</w:t>
                  </w:r>
                </w:p>
              </w:tc>
              <w:tc>
                <w:tcPr>
                  <w:tcW w:w="919" w:type="pct"/>
                  <w:vAlign w:val="center"/>
                </w:tcPr>
                <w:p w14:paraId="265FC849">
                  <w:pPr>
                    <w:widowControl w:val="0"/>
                    <w:kinsoku/>
                    <w:topLinePunct/>
                    <w:autoSpaceDE/>
                    <w:autoSpaceDN/>
                    <w:jc w:val="center"/>
                    <w:rPr>
                      <w:rFonts w:ascii="Times New Roman" w:hAnsi="Times New Roman" w:eastAsia="宋体" w:cs="Times New Roman"/>
                      <w:color w:val="auto"/>
                      <w:kern w:val="2"/>
                    </w:rPr>
                  </w:pPr>
                  <w:r>
                    <w:rPr>
                      <w:rFonts w:ascii="Times New Roman" w:hAnsi="Times New Roman" w:eastAsia="宋体" w:cs="Times New Roman"/>
                      <w:color w:val="auto"/>
                      <w:kern w:val="2"/>
                    </w:rPr>
                    <w:t>间</w:t>
                  </w:r>
                </w:p>
              </w:tc>
              <w:tc>
                <w:tcPr>
                  <w:tcW w:w="1563" w:type="pct"/>
                  <w:vAlign w:val="center"/>
                </w:tcPr>
                <w:p w14:paraId="6B124678">
                  <w:pPr>
                    <w:widowControl w:val="0"/>
                    <w:kinsoku/>
                    <w:topLinePunct/>
                    <w:autoSpaceDE/>
                    <w:autoSpaceDN/>
                    <w:jc w:val="center"/>
                    <w:rPr>
                      <w:rFonts w:ascii="Times New Roman" w:hAnsi="Times New Roman" w:eastAsia="宋体" w:cs="Times New Roman"/>
                      <w:color w:val="auto"/>
                    </w:rPr>
                  </w:pPr>
                  <w:r>
                    <w:rPr>
                      <w:rFonts w:hint="eastAsia" w:ascii="Times New Roman" w:hAnsi="Times New Roman" w:eastAsia="宋体" w:cs="Times New Roman"/>
                      <w:color w:val="auto"/>
                    </w:rPr>
                    <w:t>15</w:t>
                  </w:r>
                </w:p>
              </w:tc>
            </w:tr>
          </w:tbl>
          <w:p w14:paraId="54F0BBFA">
            <w:pPr>
              <w:widowControl w:val="0"/>
              <w:kinsoku/>
              <w:topLinePunct/>
              <w:autoSpaceDE/>
              <w:autoSpaceDN/>
              <w:adjustRightInd/>
              <w:snapToGrid/>
              <w:spacing w:before="120" w:beforeLines="50" w:line="360" w:lineRule="auto"/>
              <w:ind w:firstLine="480" w:firstLineChars="200"/>
              <w:textAlignment w:val="auto"/>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11、项目产品方案</w:t>
            </w:r>
          </w:p>
          <w:p w14:paraId="5FB03569">
            <w:pPr>
              <w:widowControl w:val="0"/>
              <w:kinsoku/>
              <w:topLinePunct/>
              <w:autoSpaceDE/>
              <w:autoSpaceDN/>
              <w:adjustRightInd/>
              <w:snapToGrid/>
              <w:spacing w:line="360" w:lineRule="auto"/>
              <w:ind w:firstLine="480" w:firstLineChars="200"/>
              <w:textAlignment w:val="auto"/>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项目产品方案见下表。</w:t>
            </w:r>
          </w:p>
          <w:p w14:paraId="58DAC79A">
            <w:pPr>
              <w:widowControl w:val="0"/>
              <w:numPr>
                <w:ilvl w:val="0"/>
                <w:numId w:val="2"/>
              </w:numPr>
              <w:kinsoku/>
              <w:topLinePunct/>
              <w:autoSpaceDE/>
              <w:autoSpaceDN/>
              <w:jc w:val="center"/>
              <w:rPr>
                <w:rFonts w:ascii="Times New Roman" w:hAnsi="Times New Roman" w:eastAsia="宋体" w:cs="Times New Roman"/>
                <w:b/>
                <w:color w:val="auto"/>
              </w:rPr>
            </w:pPr>
            <w:r>
              <w:rPr>
                <w:rFonts w:ascii="Times New Roman" w:hAnsi="Times New Roman" w:eastAsia="宋体" w:cs="Times New Roman"/>
                <w:b/>
                <w:color w:val="auto"/>
              </w:rPr>
              <w:t>项目产品方案一览表</w:t>
            </w:r>
          </w:p>
          <w:tbl>
            <w:tblPr>
              <w:tblStyle w:val="34"/>
              <w:tblW w:w="488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91"/>
              <w:gridCol w:w="2195"/>
              <w:gridCol w:w="2403"/>
              <w:gridCol w:w="3075"/>
            </w:tblGrid>
            <w:tr w14:paraId="0A7BB2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467" w:type="pct"/>
                  <w:tcBorders>
                    <w:tl2br w:val="nil"/>
                    <w:tr2bl w:val="nil"/>
                  </w:tcBorders>
                  <w:vAlign w:val="center"/>
                </w:tcPr>
                <w:p w14:paraId="66D15856">
                  <w:pPr>
                    <w:widowControl w:val="0"/>
                    <w:kinsoku/>
                    <w:topLinePunct/>
                    <w:autoSpaceDE/>
                    <w:autoSpaceDN/>
                    <w:jc w:val="center"/>
                    <w:rPr>
                      <w:rFonts w:ascii="Times New Roman" w:hAnsi="Times New Roman" w:eastAsia="宋体" w:cs="Times New Roman"/>
                      <w:b/>
                      <w:bCs/>
                      <w:color w:val="auto"/>
                    </w:rPr>
                  </w:pPr>
                  <w:r>
                    <w:rPr>
                      <w:rFonts w:ascii="Times New Roman" w:hAnsi="Times New Roman" w:eastAsia="宋体" w:cs="Times New Roman"/>
                      <w:b/>
                      <w:bCs/>
                      <w:color w:val="auto"/>
                    </w:rPr>
                    <w:t>序号</w:t>
                  </w:r>
                </w:p>
              </w:tc>
              <w:tc>
                <w:tcPr>
                  <w:tcW w:w="1296" w:type="pct"/>
                  <w:tcBorders>
                    <w:tl2br w:val="nil"/>
                    <w:tr2bl w:val="nil"/>
                  </w:tcBorders>
                  <w:vAlign w:val="center"/>
                </w:tcPr>
                <w:p w14:paraId="0B04ED49">
                  <w:pPr>
                    <w:widowControl w:val="0"/>
                    <w:kinsoku/>
                    <w:topLinePunct/>
                    <w:autoSpaceDE/>
                    <w:autoSpaceDN/>
                    <w:jc w:val="center"/>
                    <w:rPr>
                      <w:rFonts w:ascii="Times New Roman" w:hAnsi="Times New Roman" w:eastAsia="宋体" w:cs="Times New Roman"/>
                      <w:b/>
                      <w:bCs/>
                      <w:color w:val="auto"/>
                    </w:rPr>
                  </w:pPr>
                  <w:r>
                    <w:rPr>
                      <w:rFonts w:ascii="Times New Roman" w:hAnsi="Times New Roman" w:eastAsia="宋体" w:cs="Times New Roman"/>
                      <w:b/>
                      <w:bCs/>
                      <w:color w:val="auto"/>
                    </w:rPr>
                    <w:t>产品名</w:t>
                  </w:r>
                </w:p>
              </w:tc>
              <w:tc>
                <w:tcPr>
                  <w:tcW w:w="1419" w:type="pct"/>
                  <w:tcBorders>
                    <w:tl2br w:val="nil"/>
                    <w:tr2bl w:val="nil"/>
                  </w:tcBorders>
                  <w:vAlign w:val="center"/>
                </w:tcPr>
                <w:p w14:paraId="435FA172">
                  <w:pPr>
                    <w:widowControl w:val="0"/>
                    <w:kinsoku/>
                    <w:topLinePunct/>
                    <w:autoSpaceDE/>
                    <w:autoSpaceDN/>
                    <w:jc w:val="center"/>
                    <w:rPr>
                      <w:rFonts w:ascii="Times New Roman" w:hAnsi="Times New Roman" w:eastAsia="宋体" w:cs="Times New Roman"/>
                      <w:b/>
                      <w:bCs/>
                      <w:color w:val="auto"/>
                    </w:rPr>
                  </w:pPr>
                  <w:r>
                    <w:rPr>
                      <w:rFonts w:ascii="Times New Roman" w:hAnsi="Times New Roman" w:eastAsia="宋体" w:cs="Times New Roman"/>
                      <w:b/>
                      <w:bCs/>
                      <w:color w:val="auto"/>
                    </w:rPr>
                    <w:t>年产量</w:t>
                  </w:r>
                </w:p>
              </w:tc>
              <w:tc>
                <w:tcPr>
                  <w:tcW w:w="1816" w:type="pct"/>
                  <w:tcBorders>
                    <w:tl2br w:val="nil"/>
                    <w:tr2bl w:val="nil"/>
                  </w:tcBorders>
                  <w:vAlign w:val="center"/>
                </w:tcPr>
                <w:p w14:paraId="527FA8CA">
                  <w:pPr>
                    <w:widowControl w:val="0"/>
                    <w:kinsoku/>
                    <w:topLinePunct/>
                    <w:autoSpaceDE/>
                    <w:autoSpaceDN/>
                    <w:jc w:val="center"/>
                    <w:rPr>
                      <w:rFonts w:ascii="Times New Roman" w:hAnsi="Times New Roman" w:eastAsia="宋体" w:cs="Times New Roman"/>
                      <w:b/>
                      <w:bCs/>
                      <w:color w:val="auto"/>
                    </w:rPr>
                  </w:pPr>
                  <w:r>
                    <w:rPr>
                      <w:rFonts w:ascii="Times New Roman" w:hAnsi="Times New Roman" w:eastAsia="宋体" w:cs="Times New Roman"/>
                      <w:b/>
                      <w:bCs/>
                      <w:color w:val="auto"/>
                    </w:rPr>
                    <w:t>备注</w:t>
                  </w:r>
                </w:p>
              </w:tc>
            </w:tr>
            <w:tr w14:paraId="52F1B71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7" w:hRule="exact"/>
                <w:jc w:val="center"/>
              </w:trPr>
              <w:tc>
                <w:tcPr>
                  <w:tcW w:w="467" w:type="pct"/>
                  <w:tcBorders>
                    <w:tl2br w:val="nil"/>
                    <w:tr2bl w:val="nil"/>
                  </w:tcBorders>
                  <w:vAlign w:val="center"/>
                </w:tcPr>
                <w:p w14:paraId="6A8FF989">
                  <w:pPr>
                    <w:widowControl w:val="0"/>
                    <w:kinsoku/>
                    <w:topLinePunct/>
                    <w:autoSpaceDE/>
                    <w:autoSpaceDN/>
                    <w:jc w:val="center"/>
                    <w:rPr>
                      <w:rFonts w:ascii="Times New Roman" w:hAnsi="Times New Roman" w:eastAsia="宋体" w:cs="Times New Roman"/>
                      <w:color w:val="auto"/>
                    </w:rPr>
                  </w:pPr>
                  <w:r>
                    <w:rPr>
                      <w:rFonts w:ascii="Times New Roman" w:hAnsi="Times New Roman" w:eastAsia="宋体" w:cs="Times New Roman"/>
                      <w:color w:val="auto"/>
                    </w:rPr>
                    <w:t>1</w:t>
                  </w:r>
                </w:p>
              </w:tc>
              <w:tc>
                <w:tcPr>
                  <w:tcW w:w="1296" w:type="pct"/>
                  <w:tcBorders>
                    <w:tl2br w:val="nil"/>
                    <w:tr2bl w:val="nil"/>
                  </w:tcBorders>
                  <w:vAlign w:val="center"/>
                </w:tcPr>
                <w:p w14:paraId="2F542A3A">
                  <w:pPr>
                    <w:pStyle w:val="96"/>
                    <w:widowControl w:val="0"/>
                    <w:kinsoku/>
                    <w:topLinePunct/>
                    <w:autoSpaceDE/>
                    <w:autoSpaceDN/>
                    <w:spacing w:line="240" w:lineRule="auto"/>
                    <w:rPr>
                      <w:rFonts w:ascii="Times New Roman" w:hAnsi="Times New Roman" w:eastAsia="宋体" w:cs="Times New Roman"/>
                      <w:color w:val="auto"/>
                      <w:szCs w:val="21"/>
                    </w:rPr>
                  </w:pPr>
                  <w:r>
                    <w:rPr>
                      <w:rFonts w:ascii="Times New Roman" w:hAnsi="Times New Roman" w:eastAsia="宋体" w:cs="Times New Roman"/>
                      <w:color w:val="auto"/>
                      <w:szCs w:val="21"/>
                    </w:rPr>
                    <w:t>米粉</w:t>
                  </w:r>
                </w:p>
              </w:tc>
              <w:tc>
                <w:tcPr>
                  <w:tcW w:w="1419" w:type="pct"/>
                  <w:tcBorders>
                    <w:tl2br w:val="nil"/>
                    <w:tr2bl w:val="nil"/>
                  </w:tcBorders>
                  <w:vAlign w:val="center"/>
                </w:tcPr>
                <w:p w14:paraId="5B67CFF2">
                  <w:pPr>
                    <w:widowControl w:val="0"/>
                    <w:kinsoku/>
                    <w:topLinePunct/>
                    <w:autoSpaceDE/>
                    <w:autoSpaceDN/>
                    <w:jc w:val="center"/>
                    <w:rPr>
                      <w:rFonts w:ascii="Times New Roman" w:hAnsi="Times New Roman" w:eastAsia="宋体" w:cs="Times New Roman"/>
                      <w:color w:val="auto"/>
                    </w:rPr>
                  </w:pPr>
                  <w:r>
                    <w:rPr>
                      <w:rFonts w:hint="eastAsia" w:ascii="Times New Roman" w:hAnsi="Times New Roman" w:eastAsia="宋体" w:cs="Times New Roman"/>
                      <w:color w:val="auto"/>
                    </w:rPr>
                    <w:t>8000t/a</w:t>
                  </w:r>
                </w:p>
              </w:tc>
              <w:tc>
                <w:tcPr>
                  <w:tcW w:w="1816" w:type="pct"/>
                  <w:tcBorders>
                    <w:tl2br w:val="nil"/>
                    <w:tr2bl w:val="nil"/>
                  </w:tcBorders>
                  <w:vAlign w:val="center"/>
                </w:tcPr>
                <w:p w14:paraId="552B7BC5">
                  <w:pPr>
                    <w:widowControl w:val="0"/>
                    <w:kinsoku/>
                    <w:topLinePunct/>
                    <w:autoSpaceDE/>
                    <w:autoSpaceDN/>
                    <w:jc w:val="center"/>
                    <w:rPr>
                      <w:rFonts w:ascii="Times New Roman" w:hAnsi="Times New Roman" w:eastAsia="宋体" w:cs="Times New Roman"/>
                      <w:color w:val="auto"/>
                    </w:rPr>
                  </w:pPr>
                  <w:r>
                    <w:rPr>
                      <w:rFonts w:ascii="Times New Roman" w:hAnsi="Times New Roman" w:eastAsia="宋体" w:cs="Times New Roman"/>
                      <w:color w:val="auto"/>
                    </w:rPr>
                    <w:t>/</w:t>
                  </w:r>
                </w:p>
              </w:tc>
            </w:tr>
          </w:tbl>
          <w:p w14:paraId="72D797C3">
            <w:pPr>
              <w:widowControl w:val="0"/>
              <w:kinsoku/>
              <w:topLinePunct/>
              <w:autoSpaceDE/>
              <w:autoSpaceDN/>
              <w:spacing w:before="120" w:beforeLines="50" w:line="360" w:lineRule="auto"/>
              <w:ind w:firstLine="480" w:firstLineChars="200"/>
              <w:jc w:val="both"/>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12、项目公用工程</w:t>
            </w:r>
          </w:p>
          <w:p w14:paraId="2117F31E">
            <w:pPr>
              <w:widowControl w:val="0"/>
              <w:kinsoku/>
              <w:topLinePunct/>
              <w:autoSpaceDE/>
              <w:autoSpaceDN/>
              <w:spacing w:line="360" w:lineRule="auto"/>
              <w:ind w:firstLine="480" w:firstLineChars="200"/>
              <w:jc w:val="both"/>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（1）给排水：</w:t>
            </w:r>
          </w:p>
          <w:p w14:paraId="67BF91BE">
            <w:pPr>
              <w:widowControl w:val="0"/>
              <w:kinsoku/>
              <w:topLinePunct/>
              <w:autoSpaceDE/>
              <w:autoSpaceDN/>
              <w:spacing w:line="360" w:lineRule="auto"/>
              <w:ind w:firstLine="480" w:firstLineChars="200"/>
              <w:jc w:val="both"/>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1）给水</w:t>
            </w:r>
          </w:p>
          <w:p w14:paraId="47059D68">
            <w:pPr>
              <w:widowControl w:val="0"/>
              <w:kinsoku/>
              <w:topLinePunct/>
              <w:autoSpaceDE/>
              <w:autoSpaceDN/>
              <w:spacing w:line="360" w:lineRule="auto"/>
              <w:ind w:firstLine="480" w:firstLineChars="200"/>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①生活用水</w:t>
            </w:r>
          </w:p>
          <w:p w14:paraId="4346C00D">
            <w:pPr>
              <w:topLinePunct/>
              <w:spacing w:line="360" w:lineRule="auto"/>
              <w:ind w:firstLine="480" w:firstLineChars="200"/>
              <w:jc w:val="both"/>
              <w:rPr>
                <w:rFonts w:ascii="Times New Roman" w:hAnsi="Times New Roman" w:cs="Times New Roman"/>
                <w:color w:val="auto"/>
                <w:sz w:val="24"/>
                <w:highlight w:val="yellow"/>
              </w:rPr>
            </w:pPr>
            <w:r>
              <w:rPr>
                <w:rFonts w:ascii="Times New Roman" w:hAnsi="Times New Roman" w:cs="Times New Roman"/>
                <w:bCs/>
                <w:color w:val="auto"/>
                <w:sz w:val="24"/>
              </w:rPr>
              <w:t>劳动定员</w:t>
            </w:r>
            <w:r>
              <w:rPr>
                <w:rFonts w:hint="eastAsia" w:ascii="Times New Roman" w:hAnsi="Times New Roman" w:eastAsia="宋体" w:cs="Times New Roman"/>
                <w:bCs/>
                <w:color w:val="auto"/>
                <w:sz w:val="24"/>
              </w:rPr>
              <w:t>60</w:t>
            </w:r>
            <w:r>
              <w:rPr>
                <w:rFonts w:ascii="Times New Roman" w:hAnsi="Times New Roman" w:cs="Times New Roman"/>
                <w:bCs/>
                <w:color w:val="auto"/>
                <w:sz w:val="24"/>
              </w:rPr>
              <w:t>人，部分为附近居民，</w:t>
            </w:r>
            <w:r>
              <w:rPr>
                <w:rFonts w:hint="eastAsia" w:ascii="Times New Roman" w:hAnsi="Times New Roman" w:eastAsia="宋体" w:cs="Times New Roman"/>
                <w:color w:val="auto"/>
                <w:sz w:val="24"/>
              </w:rPr>
              <w:t>15</w:t>
            </w:r>
            <w:r>
              <w:rPr>
                <w:rFonts w:ascii="Times New Roman" w:hAnsi="Times New Roman" w:cs="Times New Roman"/>
                <w:color w:val="auto"/>
                <w:sz w:val="24"/>
              </w:rPr>
              <w:t>人在厂内住宿，</w:t>
            </w:r>
            <w:r>
              <w:rPr>
                <w:rFonts w:ascii="Times New Roman" w:hAnsi="Times New Roman" w:cs="Times New Roman"/>
                <w:bCs/>
                <w:color w:val="auto"/>
                <w:sz w:val="24"/>
              </w:rPr>
              <w:t>每年工作天数为</w:t>
            </w:r>
            <w:r>
              <w:rPr>
                <w:rFonts w:hint="eastAsia" w:ascii="Times New Roman" w:hAnsi="Times New Roman" w:eastAsia="宋体" w:cs="Times New Roman"/>
                <w:bCs/>
                <w:color w:val="auto"/>
                <w:sz w:val="24"/>
              </w:rPr>
              <w:t>320</w:t>
            </w:r>
            <w:r>
              <w:rPr>
                <w:rFonts w:ascii="Times New Roman" w:hAnsi="Times New Roman" w:cs="Times New Roman"/>
                <w:bCs/>
                <w:color w:val="auto"/>
                <w:sz w:val="24"/>
              </w:rPr>
              <w:t>天</w:t>
            </w:r>
            <w:r>
              <w:rPr>
                <w:rFonts w:ascii="Times New Roman" w:hAnsi="Times New Roman" w:cs="Times New Roman"/>
                <w:color w:val="auto"/>
                <w:sz w:val="24"/>
              </w:rPr>
              <w:t>，</w:t>
            </w:r>
            <w:r>
              <w:rPr>
                <w:rFonts w:ascii="Times New Roman" w:hAnsi="Times New Roman" w:cs="Times New Roman"/>
                <w:bCs/>
                <w:color w:val="auto"/>
                <w:sz w:val="24"/>
              </w:rPr>
              <w:t>非住宿员工用水</w:t>
            </w:r>
            <w:r>
              <w:rPr>
                <w:rFonts w:ascii="Times New Roman" w:hAnsi="Times New Roman" w:cs="Times New Roman"/>
                <w:color w:val="auto"/>
                <w:sz w:val="24"/>
              </w:rPr>
              <w:t>生活用水量参考《城镇生活用水定额》（DB45/T 679-2023）中“表4服务业用水定额-国家行政机构（922）-机关事业单位-无食堂”，</w:t>
            </w:r>
            <w:r>
              <w:rPr>
                <w:rFonts w:hint="eastAsia" w:ascii="Times New Roman" w:hAnsi="Times New Roman" w:cs="Times New Roman"/>
                <w:color w:val="auto"/>
                <w:sz w:val="24"/>
                <w:u w:val="single"/>
              </w:rPr>
              <w:t>机关事业单位用水主要包括办公楼、食堂、空调和绿化等与机关服务相关的用水量，不包括对外服务的政务大厅等用水量</w:t>
            </w:r>
            <w:r>
              <w:rPr>
                <w:rFonts w:hint="eastAsia" w:ascii="Times New Roman" w:hAnsi="Times New Roman" w:eastAsia="宋体" w:cs="Times New Roman"/>
                <w:color w:val="auto"/>
                <w:sz w:val="24"/>
                <w:u w:val="single"/>
                <w:lang w:eastAsia="zh-CN"/>
              </w:rPr>
              <w:t>，</w:t>
            </w:r>
            <w:r>
              <w:rPr>
                <w:rFonts w:hint="eastAsia" w:ascii="Times New Roman" w:hAnsi="Times New Roman" w:eastAsia="宋体" w:cs="Times New Roman"/>
                <w:color w:val="auto"/>
                <w:sz w:val="24"/>
                <w:szCs w:val="24"/>
                <w:u w:val="single"/>
              </w:rPr>
              <w:t>“</w:t>
            </w:r>
            <w:r>
              <w:rPr>
                <w:rFonts w:ascii="Times New Roman" w:hAnsi="Times New Roman" w:eastAsia="宋体" w:cs="Times New Roman"/>
                <w:color w:val="auto"/>
                <w:sz w:val="24"/>
                <w:szCs w:val="24"/>
                <w:u w:val="single"/>
              </w:rPr>
              <w:t>机关事业单位-无食堂</w:t>
            </w:r>
            <w:r>
              <w:rPr>
                <w:rFonts w:hint="eastAsia" w:ascii="Times New Roman" w:hAnsi="Times New Roman" w:eastAsia="宋体" w:cs="Times New Roman"/>
                <w:color w:val="auto"/>
                <w:sz w:val="24"/>
                <w:szCs w:val="24"/>
                <w:u w:val="single"/>
              </w:rPr>
              <w:t>”用水情景与</w:t>
            </w:r>
            <w:r>
              <w:rPr>
                <w:rFonts w:ascii="Times New Roman" w:hAnsi="Times New Roman" w:eastAsia="宋体" w:cs="Times New Roman"/>
                <w:color w:val="auto"/>
                <w:sz w:val="24"/>
                <w:szCs w:val="24"/>
                <w:u w:val="single"/>
              </w:rPr>
              <w:t>厂内非食宿员工</w:t>
            </w:r>
            <w:r>
              <w:rPr>
                <w:rFonts w:hint="eastAsia" w:ascii="Times New Roman" w:hAnsi="Times New Roman" w:eastAsia="宋体" w:cs="Times New Roman"/>
                <w:color w:val="auto"/>
                <w:sz w:val="24"/>
                <w:szCs w:val="24"/>
                <w:u w:val="single"/>
              </w:rPr>
              <w:t>情景类似，</w:t>
            </w:r>
            <w:r>
              <w:rPr>
                <w:rFonts w:hint="eastAsia" w:ascii="Times New Roman" w:hAnsi="Times New Roman" w:eastAsia="宋体" w:cs="Times New Roman"/>
                <w:color w:val="auto"/>
                <w:sz w:val="24"/>
                <w:u w:val="single"/>
                <w:lang w:val="en-US" w:eastAsia="zh-CN"/>
              </w:rPr>
              <w:t>非住宿人员参照“</w:t>
            </w:r>
            <w:r>
              <w:rPr>
                <w:rFonts w:ascii="Times New Roman" w:hAnsi="Times New Roman" w:cs="Times New Roman"/>
                <w:color w:val="auto"/>
                <w:sz w:val="24"/>
                <w:u w:val="single"/>
              </w:rPr>
              <w:t>机关事业单位-无食堂</w:t>
            </w:r>
            <w:r>
              <w:rPr>
                <w:rFonts w:hint="eastAsia" w:ascii="Times New Roman" w:hAnsi="Times New Roman" w:eastAsia="宋体" w:cs="Times New Roman"/>
                <w:color w:val="auto"/>
                <w:sz w:val="24"/>
                <w:u w:val="single"/>
                <w:lang w:val="en-US" w:eastAsia="zh-CN"/>
              </w:rPr>
              <w:t>”用水量</w:t>
            </w:r>
            <w:r>
              <w:rPr>
                <w:rFonts w:hint="eastAsia" w:ascii="Times New Roman" w:hAnsi="Times New Roman" w:eastAsia="宋体" w:cs="Times New Roman"/>
                <w:color w:val="auto"/>
                <w:sz w:val="24"/>
                <w:szCs w:val="24"/>
                <w:u w:val="single"/>
              </w:rPr>
              <w:t>具备可参考性。</w:t>
            </w:r>
            <w:r>
              <w:rPr>
                <w:rFonts w:ascii="Times New Roman" w:hAnsi="Times New Roman" w:cs="Times New Roman"/>
                <w:color w:val="auto"/>
                <w:sz w:val="24"/>
              </w:rPr>
              <w:t>则</w:t>
            </w:r>
            <w:r>
              <w:rPr>
                <w:rFonts w:ascii="Times New Roman" w:hAnsi="Times New Roman" w:cs="Times New Roman"/>
                <w:bCs/>
                <w:color w:val="auto"/>
                <w:sz w:val="24"/>
              </w:rPr>
              <w:t>非住宿</w:t>
            </w:r>
            <w:r>
              <w:rPr>
                <w:rFonts w:hint="eastAsia" w:ascii="Times New Roman" w:hAnsi="Times New Roman" w:eastAsia="宋体" w:cs="Times New Roman"/>
                <w:bCs/>
                <w:color w:val="auto"/>
                <w:sz w:val="24"/>
              </w:rPr>
              <w:t>20</w:t>
            </w:r>
            <w:r>
              <w:rPr>
                <w:rFonts w:ascii="Times New Roman" w:hAnsi="Times New Roman" w:cs="Times New Roman"/>
                <w:bCs/>
                <w:color w:val="auto"/>
                <w:sz w:val="24"/>
              </w:rPr>
              <w:t>位员工</w:t>
            </w:r>
            <w:r>
              <w:rPr>
                <w:rFonts w:hint="eastAsia" w:ascii="Times New Roman" w:hAnsi="Times New Roman" w:eastAsia="宋体" w:cs="Times New Roman"/>
                <w:bCs/>
                <w:color w:val="auto"/>
                <w:sz w:val="24"/>
              </w:rPr>
              <w:t>生活</w:t>
            </w:r>
            <w:r>
              <w:rPr>
                <w:rFonts w:ascii="Times New Roman" w:hAnsi="Times New Roman" w:cs="Times New Roman"/>
                <w:color w:val="auto"/>
                <w:sz w:val="24"/>
              </w:rPr>
              <w:t>用水量按</w:t>
            </w:r>
            <w:r>
              <w:rPr>
                <w:rFonts w:ascii="Times New Roman" w:hAnsi="Times New Roman" w:cs="Times New Roman"/>
                <w:color w:val="auto"/>
              </w:rPr>
              <w:t>11</w:t>
            </w:r>
            <w:r>
              <w:rPr>
                <w:rFonts w:ascii="Times New Roman" w:hAnsi="Times New Roman" w:cs="Times New Roman"/>
                <w:color w:val="auto"/>
                <w:sz w:val="24"/>
              </w:rPr>
              <w:t>m</w:t>
            </w:r>
            <w:r>
              <w:rPr>
                <w:rFonts w:ascii="Times New Roman" w:hAnsi="Times New Roman" w:cs="Times New Roman"/>
                <w:color w:val="auto"/>
                <w:sz w:val="24"/>
                <w:vertAlign w:val="superscript"/>
              </w:rPr>
              <w:t>3</w:t>
            </w:r>
            <w:r>
              <w:rPr>
                <w:rFonts w:ascii="Times New Roman" w:hAnsi="Times New Roman" w:cs="Times New Roman"/>
                <w:color w:val="auto"/>
                <w:sz w:val="24"/>
              </w:rPr>
              <w:t>/人.a计，用水量为</w:t>
            </w:r>
            <w:r>
              <w:rPr>
                <w:rFonts w:hint="eastAsia" w:ascii="Times New Roman" w:hAnsi="Times New Roman" w:eastAsia="宋体" w:cs="Times New Roman"/>
                <w:color w:val="auto"/>
                <w:sz w:val="24"/>
              </w:rPr>
              <w:t>495</w:t>
            </w:r>
            <w:r>
              <w:rPr>
                <w:rFonts w:ascii="Times New Roman" w:hAnsi="Times New Roman" w:cs="Times New Roman"/>
                <w:color w:val="auto"/>
                <w:sz w:val="24"/>
              </w:rPr>
              <w:t>m</w:t>
            </w:r>
            <w:r>
              <w:rPr>
                <w:rFonts w:ascii="Times New Roman" w:hAnsi="Times New Roman" w:cs="Times New Roman"/>
                <w:color w:val="auto"/>
                <w:sz w:val="24"/>
                <w:vertAlign w:val="superscript"/>
              </w:rPr>
              <w:t>3</w:t>
            </w:r>
            <w:r>
              <w:rPr>
                <w:rFonts w:ascii="Times New Roman" w:hAnsi="Times New Roman" w:cs="Times New Roman"/>
                <w:color w:val="auto"/>
                <w:sz w:val="24"/>
              </w:rPr>
              <w:t>/a；住宿</w:t>
            </w:r>
            <w:r>
              <w:rPr>
                <w:rFonts w:hint="eastAsia" w:ascii="Times New Roman" w:hAnsi="Times New Roman" w:eastAsia="宋体" w:cs="Times New Roman"/>
                <w:color w:val="auto"/>
                <w:sz w:val="24"/>
              </w:rPr>
              <w:t>15</w:t>
            </w:r>
            <w:r>
              <w:rPr>
                <w:rFonts w:ascii="Times New Roman" w:hAnsi="Times New Roman" w:cs="Times New Roman"/>
                <w:color w:val="auto"/>
                <w:sz w:val="24"/>
              </w:rPr>
              <w:t>名员工生活用水量参考《城镇生活用水定额》（DB45/T679-2023）中“表1城镇居民生活用水定额（按住宅类型分类）-A住宅类型”，则住宿员工用水量按150L/人.d计，用水量为</w:t>
            </w:r>
            <w:r>
              <w:rPr>
                <w:rFonts w:hint="eastAsia" w:ascii="Times New Roman" w:hAnsi="Times New Roman" w:eastAsia="宋体" w:cs="Times New Roman"/>
                <w:color w:val="auto"/>
                <w:sz w:val="24"/>
              </w:rPr>
              <w:t>720</w:t>
            </w:r>
            <w:r>
              <w:rPr>
                <w:rFonts w:ascii="Times New Roman" w:hAnsi="Times New Roman" w:cs="Times New Roman"/>
                <w:color w:val="auto"/>
                <w:sz w:val="24"/>
              </w:rPr>
              <w:t>m</w:t>
            </w:r>
            <w:r>
              <w:rPr>
                <w:rFonts w:ascii="Times New Roman" w:hAnsi="Times New Roman" w:cs="Times New Roman"/>
                <w:color w:val="auto"/>
                <w:sz w:val="24"/>
                <w:vertAlign w:val="superscript"/>
              </w:rPr>
              <w:t>3</w:t>
            </w:r>
            <w:r>
              <w:rPr>
                <w:rFonts w:ascii="Times New Roman" w:hAnsi="Times New Roman" w:cs="Times New Roman"/>
                <w:color w:val="auto"/>
                <w:sz w:val="24"/>
              </w:rPr>
              <w:t>/a，则项目员工生活办公日常用年用水量为</w:t>
            </w:r>
            <w:r>
              <w:rPr>
                <w:rFonts w:hint="eastAsia" w:ascii="Times New Roman" w:hAnsi="Times New Roman" w:eastAsia="宋体" w:cs="Times New Roman"/>
                <w:color w:val="auto"/>
                <w:sz w:val="24"/>
              </w:rPr>
              <w:t>1215</w:t>
            </w:r>
            <w:r>
              <w:rPr>
                <w:rFonts w:ascii="Times New Roman" w:hAnsi="Times New Roman" w:cs="Times New Roman"/>
                <w:color w:val="auto"/>
                <w:sz w:val="24"/>
              </w:rPr>
              <w:t>m</w:t>
            </w:r>
            <w:r>
              <w:rPr>
                <w:rFonts w:ascii="Times New Roman" w:hAnsi="Times New Roman" w:cs="Times New Roman"/>
                <w:color w:val="auto"/>
                <w:sz w:val="24"/>
                <w:vertAlign w:val="superscript"/>
              </w:rPr>
              <w:t>3</w:t>
            </w:r>
            <w:r>
              <w:rPr>
                <w:rFonts w:ascii="Times New Roman" w:hAnsi="Times New Roman" w:cs="Times New Roman"/>
                <w:color w:val="auto"/>
                <w:sz w:val="24"/>
              </w:rPr>
              <w:t>/a（</w:t>
            </w:r>
            <w:r>
              <w:rPr>
                <w:rFonts w:hint="eastAsia" w:ascii="Times New Roman" w:hAnsi="Times New Roman" w:eastAsia="宋体" w:cs="Times New Roman"/>
                <w:color w:val="auto"/>
                <w:sz w:val="24"/>
              </w:rPr>
              <w:t>3.8.</w:t>
            </w:r>
            <w:r>
              <w:rPr>
                <w:rFonts w:ascii="Times New Roman" w:hAnsi="Times New Roman" w:cs="Times New Roman"/>
                <w:color w:val="auto"/>
                <w:sz w:val="24"/>
              </w:rPr>
              <w:t>m</w:t>
            </w:r>
            <w:r>
              <w:rPr>
                <w:rFonts w:ascii="Times New Roman" w:hAnsi="Times New Roman" w:cs="Times New Roman"/>
                <w:color w:val="auto"/>
                <w:sz w:val="24"/>
                <w:vertAlign w:val="superscript"/>
              </w:rPr>
              <w:t>3</w:t>
            </w:r>
            <w:r>
              <w:rPr>
                <w:rFonts w:ascii="Times New Roman" w:hAnsi="Times New Roman" w:cs="Times New Roman"/>
                <w:color w:val="auto"/>
                <w:sz w:val="24"/>
              </w:rPr>
              <w:t>/d）。</w:t>
            </w:r>
          </w:p>
          <w:p w14:paraId="18406B98">
            <w:pPr>
              <w:widowControl w:val="0"/>
              <w:kinsoku/>
              <w:topLinePunct/>
              <w:autoSpaceDE/>
              <w:autoSpaceDN/>
              <w:spacing w:line="360" w:lineRule="auto"/>
              <w:ind w:firstLine="480" w:firstLineChars="200"/>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 xml:space="preserve">②米粉加工生产用水 </w:t>
            </w:r>
          </w:p>
          <w:p w14:paraId="2410F85B">
            <w:pPr>
              <w:widowControl w:val="0"/>
              <w:kinsoku/>
              <w:topLinePunct/>
              <w:autoSpaceDE/>
              <w:autoSpaceDN/>
              <w:spacing w:line="360" w:lineRule="auto"/>
              <w:ind w:firstLine="480" w:firstLineChars="200"/>
              <w:jc w:val="both"/>
              <w:rPr>
                <w:rFonts w:ascii="Times New Roman" w:hAnsi="Times New Roman" w:eastAsia="宋体" w:cs="Times New Roman"/>
                <w:color w:val="auto"/>
                <w:sz w:val="24"/>
                <w:szCs w:val="24"/>
              </w:rPr>
            </w:pPr>
            <w:r>
              <w:rPr>
                <w:rFonts w:ascii="Times New Roman" w:hAnsi="Times New Roman" w:cs="Times New Roman"/>
                <w:bCs/>
                <w:color w:val="auto"/>
                <w:sz w:val="24"/>
              </w:rPr>
              <w:t>根据《排放源统计调查产排污核算方法和系数手册》（生态环境部公告2021年第24号）1439其他方便食品行业系数手册，米粉加工含</w:t>
            </w:r>
            <w:r>
              <w:rPr>
                <w:rFonts w:ascii="Times New Roman" w:hAnsi="Times New Roman" w:eastAsia="宋体" w:cs="Times New Roman"/>
                <w:bCs/>
                <w:color w:val="auto"/>
                <w:sz w:val="24"/>
              </w:rPr>
              <w:t>“</w:t>
            </w:r>
            <w:r>
              <w:rPr>
                <w:rFonts w:ascii="Times New Roman" w:hAnsi="Times New Roman" w:cs="Times New Roman"/>
                <w:bCs/>
                <w:color w:val="auto"/>
                <w:sz w:val="24"/>
              </w:rPr>
              <w:t>前处理+打粉+挤出成型+老化+包装</w:t>
            </w:r>
            <w:r>
              <w:rPr>
                <w:rFonts w:ascii="Times New Roman" w:hAnsi="Times New Roman" w:eastAsia="宋体" w:cs="Times New Roman"/>
                <w:bCs/>
                <w:color w:val="auto"/>
                <w:sz w:val="24"/>
              </w:rPr>
              <w:t>”</w:t>
            </w:r>
            <w:r>
              <w:rPr>
                <w:rFonts w:ascii="Times New Roman" w:hAnsi="Times New Roman" w:cs="Times New Roman"/>
                <w:bCs/>
                <w:color w:val="auto"/>
                <w:sz w:val="24"/>
              </w:rPr>
              <w:t>等工艺，所有规模工业废水产污系数为4.25吨/吨</w:t>
            </w:r>
            <w:r>
              <w:rPr>
                <w:rFonts w:ascii="Times New Roman" w:hAnsi="Times New Roman" w:eastAsia="宋体" w:cs="Times New Roman"/>
                <w:bCs/>
                <w:color w:val="auto"/>
                <w:sz w:val="24"/>
              </w:rPr>
              <w:t>·</w:t>
            </w:r>
            <w:r>
              <w:rPr>
                <w:rFonts w:ascii="Times New Roman" w:hAnsi="Times New Roman" w:cs="Times New Roman"/>
                <w:bCs/>
                <w:color w:val="auto"/>
                <w:sz w:val="24"/>
              </w:rPr>
              <w:t>产品，项目年加工</w:t>
            </w:r>
            <w:r>
              <w:rPr>
                <w:rFonts w:hint="eastAsia" w:ascii="Times New Roman" w:hAnsi="Times New Roman" w:eastAsia="宋体" w:cs="Times New Roman"/>
                <w:bCs/>
                <w:color w:val="auto"/>
                <w:sz w:val="24"/>
              </w:rPr>
              <w:t>8000吨</w:t>
            </w:r>
            <w:r>
              <w:rPr>
                <w:rFonts w:ascii="Times New Roman" w:hAnsi="Times New Roman" w:cs="Times New Roman"/>
                <w:bCs/>
                <w:color w:val="auto"/>
                <w:sz w:val="24"/>
              </w:rPr>
              <w:t>米粉，</w:t>
            </w:r>
            <w:r>
              <w:rPr>
                <w:rFonts w:ascii="Times New Roman" w:hAnsi="Times New Roman" w:eastAsia="宋体" w:cs="Times New Roman"/>
                <w:color w:val="auto"/>
                <w:sz w:val="24"/>
                <w:szCs w:val="24"/>
              </w:rPr>
              <w:t>废水量为</w:t>
            </w:r>
            <w:r>
              <w:rPr>
                <w:rFonts w:hint="eastAsia" w:ascii="Times New Roman" w:hAnsi="Times New Roman" w:eastAsia="宋体" w:cs="Times New Roman"/>
                <w:color w:val="auto"/>
                <w:sz w:val="24"/>
                <w:szCs w:val="24"/>
              </w:rPr>
              <w:t>34000</w:t>
            </w:r>
            <w:r>
              <w:rPr>
                <w:rFonts w:ascii="Times New Roman" w:hAnsi="Times New Roman" w:eastAsia="宋体" w:cs="Times New Roman"/>
                <w:color w:val="auto"/>
                <w:sz w:val="24"/>
                <w:szCs w:val="24"/>
              </w:rPr>
              <w:t>m</w:t>
            </w:r>
            <w:r>
              <w:rPr>
                <w:rFonts w:ascii="Times New Roman" w:hAnsi="Times New Roman" w:eastAsia="宋体" w:cs="Times New Roman"/>
                <w:color w:val="auto"/>
                <w:sz w:val="24"/>
                <w:szCs w:val="24"/>
                <w:vertAlign w:val="superscript"/>
              </w:rPr>
              <w:t>3</w:t>
            </w:r>
            <w:r>
              <w:rPr>
                <w:rFonts w:ascii="Times New Roman" w:hAnsi="Times New Roman" w:eastAsia="宋体" w:cs="Times New Roman"/>
                <w:color w:val="auto"/>
                <w:sz w:val="24"/>
                <w:szCs w:val="24"/>
              </w:rPr>
              <w:t>/a（</w:t>
            </w:r>
            <w:r>
              <w:rPr>
                <w:rFonts w:hint="eastAsia" w:ascii="Times New Roman" w:hAnsi="Times New Roman" w:eastAsia="宋体" w:cs="Times New Roman"/>
                <w:color w:val="auto"/>
                <w:sz w:val="24"/>
              </w:rPr>
              <w:t>106.25</w:t>
            </w:r>
            <w:r>
              <w:rPr>
                <w:rFonts w:ascii="Times New Roman" w:hAnsi="Times New Roman" w:cs="Times New Roman"/>
                <w:bCs/>
                <w:color w:val="auto"/>
                <w:sz w:val="24"/>
              </w:rPr>
              <w:t>m</w:t>
            </w:r>
            <w:r>
              <w:rPr>
                <w:rFonts w:ascii="Times New Roman" w:hAnsi="Times New Roman" w:cs="Times New Roman"/>
                <w:bCs/>
                <w:color w:val="auto"/>
                <w:sz w:val="24"/>
                <w:vertAlign w:val="superscript"/>
              </w:rPr>
              <w:t>3</w:t>
            </w:r>
            <w:r>
              <w:rPr>
                <w:rFonts w:ascii="Times New Roman" w:hAnsi="Times New Roman" w:cs="Times New Roman"/>
                <w:bCs/>
                <w:color w:val="auto"/>
                <w:sz w:val="24"/>
              </w:rPr>
              <w:t>/d</w:t>
            </w:r>
            <w:r>
              <w:rPr>
                <w:rFonts w:ascii="Times New Roman" w:hAnsi="Times New Roman" w:eastAsia="宋体" w:cs="Times New Roman"/>
                <w:color w:val="auto"/>
                <w:sz w:val="24"/>
                <w:szCs w:val="24"/>
              </w:rPr>
              <w:t>），</w:t>
            </w:r>
            <w:r>
              <w:rPr>
                <w:rFonts w:ascii="Times New Roman" w:hAnsi="Times New Roman" w:cs="Times New Roman"/>
                <w:bCs/>
                <w:color w:val="auto"/>
                <w:sz w:val="24"/>
              </w:rPr>
              <w:t>废水量一般为用水量80%</w:t>
            </w:r>
            <w:r>
              <w:rPr>
                <w:rFonts w:ascii="Times New Roman" w:hAnsi="Times New Roman" w:cs="Times New Roman"/>
                <w:color w:val="auto"/>
                <w:sz w:val="24"/>
              </w:rPr>
              <w:t>，则生产用水量为</w:t>
            </w:r>
            <w:r>
              <w:rPr>
                <w:rFonts w:hint="eastAsia" w:ascii="Times New Roman" w:hAnsi="Times New Roman" w:eastAsia="宋体" w:cs="Times New Roman"/>
                <w:color w:val="auto"/>
                <w:sz w:val="24"/>
              </w:rPr>
              <w:t>42500</w:t>
            </w:r>
            <w:r>
              <w:rPr>
                <w:rFonts w:ascii="Times New Roman" w:hAnsi="Times New Roman" w:cs="Times New Roman"/>
                <w:color w:val="auto"/>
                <w:sz w:val="24"/>
              </w:rPr>
              <w:t>m</w:t>
            </w:r>
            <w:r>
              <w:rPr>
                <w:rFonts w:ascii="Times New Roman" w:hAnsi="Times New Roman" w:cs="Times New Roman"/>
                <w:color w:val="auto"/>
                <w:sz w:val="24"/>
                <w:vertAlign w:val="superscript"/>
              </w:rPr>
              <w:t>3</w:t>
            </w:r>
            <w:r>
              <w:rPr>
                <w:rFonts w:ascii="Times New Roman" w:hAnsi="Times New Roman" w:cs="Times New Roman"/>
                <w:color w:val="auto"/>
                <w:sz w:val="24"/>
              </w:rPr>
              <w:t>/a</w:t>
            </w:r>
            <w:r>
              <w:rPr>
                <w:rFonts w:ascii="Times New Roman" w:hAnsi="Times New Roman" w:eastAsia="宋体" w:cs="Times New Roman"/>
                <w:color w:val="auto"/>
                <w:sz w:val="24"/>
              </w:rPr>
              <w:t>（</w:t>
            </w:r>
            <w:r>
              <w:rPr>
                <w:rFonts w:hint="eastAsia" w:ascii="Times New Roman" w:hAnsi="Times New Roman" w:eastAsia="宋体" w:cs="Times New Roman"/>
                <w:color w:val="auto"/>
                <w:sz w:val="24"/>
              </w:rPr>
              <w:t>132.81</w:t>
            </w:r>
            <w:r>
              <w:rPr>
                <w:rFonts w:ascii="Times New Roman" w:hAnsi="Times New Roman" w:cs="Times New Roman"/>
                <w:bCs/>
                <w:color w:val="auto"/>
                <w:sz w:val="24"/>
              </w:rPr>
              <w:t>m</w:t>
            </w:r>
            <w:r>
              <w:rPr>
                <w:rFonts w:ascii="Times New Roman" w:hAnsi="Times New Roman" w:cs="Times New Roman"/>
                <w:bCs/>
                <w:color w:val="auto"/>
                <w:sz w:val="24"/>
                <w:vertAlign w:val="superscript"/>
              </w:rPr>
              <w:t>3</w:t>
            </w:r>
            <w:r>
              <w:rPr>
                <w:rFonts w:ascii="Times New Roman" w:hAnsi="Times New Roman" w:cs="Times New Roman"/>
                <w:bCs/>
                <w:color w:val="auto"/>
                <w:sz w:val="24"/>
              </w:rPr>
              <w:t>/d</w:t>
            </w:r>
            <w:r>
              <w:rPr>
                <w:rFonts w:ascii="Times New Roman" w:hAnsi="Times New Roman" w:eastAsia="宋体" w:cs="Times New Roman"/>
                <w:color w:val="auto"/>
                <w:sz w:val="24"/>
              </w:rPr>
              <w:t>）</w:t>
            </w:r>
            <w:r>
              <w:rPr>
                <w:rFonts w:ascii="Times New Roman" w:hAnsi="Times New Roman" w:cs="Times New Roman"/>
                <w:color w:val="auto"/>
                <w:sz w:val="24"/>
              </w:rPr>
              <w:t>。</w:t>
            </w:r>
          </w:p>
          <w:p w14:paraId="6CA6BA1E">
            <w:pPr>
              <w:widowControl w:val="0"/>
              <w:kinsoku/>
              <w:topLinePunct/>
              <w:autoSpaceDE/>
              <w:autoSpaceDN/>
              <w:spacing w:line="360" w:lineRule="auto"/>
              <w:ind w:firstLine="480" w:firstLineChars="200"/>
              <w:rPr>
                <w:rFonts w:ascii="Times New Roman" w:hAnsi="Times New Roman" w:cs="Times New Roman"/>
                <w:bCs/>
                <w:color w:val="auto"/>
                <w:spacing w:val="-10"/>
                <w:sz w:val="24"/>
              </w:rPr>
            </w:pPr>
            <w:r>
              <w:rPr>
                <w:rFonts w:ascii="Times New Roman" w:hAnsi="Times New Roman" w:eastAsia="宋体" w:cs="Times New Roman"/>
                <w:color w:val="auto"/>
                <w:sz w:val="24"/>
                <w:szCs w:val="24"/>
              </w:rPr>
              <w:t>③</w:t>
            </w:r>
            <w:r>
              <w:rPr>
                <w:rFonts w:ascii="Times New Roman" w:hAnsi="Times New Roman" w:cs="Times New Roman"/>
                <w:bCs/>
                <w:color w:val="auto"/>
                <w:spacing w:val="-10"/>
                <w:sz w:val="24"/>
              </w:rPr>
              <w:t>锅炉</w:t>
            </w:r>
            <w:r>
              <w:rPr>
                <w:rFonts w:ascii="Times New Roman" w:hAnsi="Times New Roman" w:eastAsia="宋体" w:cs="Times New Roman"/>
                <w:bCs/>
                <w:color w:val="auto"/>
                <w:spacing w:val="-10"/>
                <w:sz w:val="24"/>
              </w:rPr>
              <w:t>用水</w:t>
            </w:r>
          </w:p>
          <w:p w14:paraId="2B9E99B7">
            <w:pPr>
              <w:widowControl w:val="0"/>
              <w:tabs>
                <w:tab w:val="left" w:pos="5670"/>
              </w:tabs>
              <w:kinsoku/>
              <w:topLinePunct/>
              <w:autoSpaceDE/>
              <w:autoSpaceDN/>
              <w:spacing w:line="360" w:lineRule="auto"/>
              <w:ind w:firstLine="480" w:firstLineChars="200"/>
              <w:jc w:val="both"/>
              <w:rPr>
                <w:rFonts w:ascii="Times New Roman" w:hAnsi="Times New Roman" w:cs="Times New Roman"/>
                <w:bCs/>
                <w:color w:val="auto"/>
                <w:sz w:val="24"/>
              </w:rPr>
            </w:pPr>
            <w:r>
              <w:rPr>
                <w:rFonts w:ascii="Times New Roman" w:hAnsi="Times New Roman" w:cs="Times New Roman"/>
                <w:color w:val="auto"/>
                <w:sz w:val="24"/>
              </w:rPr>
              <w:t>项目使用</w:t>
            </w:r>
            <w:r>
              <w:rPr>
                <w:rFonts w:ascii="Times New Roman" w:hAnsi="Times New Roman" w:eastAsia="宋体" w:cs="Times New Roman"/>
                <w:color w:val="auto"/>
                <w:sz w:val="24"/>
              </w:rPr>
              <w:t>生物质</w:t>
            </w:r>
            <w:r>
              <w:rPr>
                <w:rFonts w:ascii="Times New Roman" w:hAnsi="Times New Roman" w:cs="Times New Roman"/>
                <w:color w:val="auto"/>
                <w:sz w:val="24"/>
              </w:rPr>
              <w:t>热水锅炉为干燥工序供热，总装机容量为</w:t>
            </w:r>
            <w:r>
              <w:rPr>
                <w:rFonts w:hint="eastAsia" w:ascii="Times New Roman" w:hAnsi="Times New Roman" w:eastAsia="宋体" w:cs="Times New Roman"/>
                <w:color w:val="auto"/>
                <w:sz w:val="24"/>
              </w:rPr>
              <w:t>2.33</w:t>
            </w:r>
            <w:r>
              <w:rPr>
                <w:rFonts w:ascii="Times New Roman" w:hAnsi="Times New Roman" w:cs="Times New Roman"/>
                <w:color w:val="auto"/>
                <w:sz w:val="24"/>
              </w:rPr>
              <w:t>t/h，每天使用时间是8h，</w:t>
            </w:r>
            <w:r>
              <w:rPr>
                <w:rFonts w:ascii="Times New Roman" w:hAnsi="Times New Roman" w:eastAsia="宋体" w:cs="Times New Roman"/>
                <w:color w:val="auto"/>
                <w:sz w:val="24"/>
              </w:rPr>
              <w:t>为确保锅炉正常运行，锅炉水定期补充、定期更换。</w:t>
            </w:r>
            <w:r>
              <w:rPr>
                <w:rFonts w:ascii="Times New Roman" w:hAnsi="Times New Roman" w:cs="Times New Roman"/>
                <w:color w:val="auto"/>
                <w:sz w:val="24"/>
              </w:rPr>
              <w:t>根据《工业锅炉房设计手册》蒸汽发生器和热水炉损耗率一般为1%~2%，锅炉循环用水为全密闭循环管线，按1%计，则年补充水量为</w:t>
            </w:r>
            <w:r>
              <w:rPr>
                <w:rFonts w:hint="eastAsia" w:ascii="Times New Roman" w:hAnsi="Times New Roman" w:eastAsia="宋体" w:cs="Times New Roman"/>
                <w:color w:val="auto"/>
                <w:sz w:val="24"/>
              </w:rPr>
              <w:t>60</w:t>
            </w:r>
            <w:r>
              <w:rPr>
                <w:rFonts w:ascii="Times New Roman" w:hAnsi="Times New Roman" w:cs="Times New Roman"/>
                <w:color w:val="auto"/>
                <w:sz w:val="24"/>
              </w:rPr>
              <w:t>m</w:t>
            </w:r>
            <w:r>
              <w:rPr>
                <w:rFonts w:ascii="Times New Roman" w:hAnsi="Times New Roman" w:cs="Times New Roman"/>
                <w:color w:val="auto"/>
                <w:sz w:val="24"/>
                <w:vertAlign w:val="superscript"/>
              </w:rPr>
              <w:t>3</w:t>
            </w:r>
            <w:r>
              <w:rPr>
                <w:rFonts w:ascii="Times New Roman" w:hAnsi="Times New Roman" w:cs="Times New Roman"/>
                <w:color w:val="auto"/>
                <w:sz w:val="24"/>
              </w:rPr>
              <w:t>/a，平均</w:t>
            </w:r>
            <w:r>
              <w:rPr>
                <w:rFonts w:hint="eastAsia" w:ascii="Times New Roman" w:hAnsi="Times New Roman" w:eastAsia="宋体" w:cs="Times New Roman"/>
                <w:color w:val="auto"/>
                <w:sz w:val="24"/>
              </w:rPr>
              <w:t>0.19</w:t>
            </w:r>
            <w:r>
              <w:rPr>
                <w:rFonts w:ascii="Times New Roman" w:hAnsi="Times New Roman" w:cs="Times New Roman"/>
                <w:color w:val="auto"/>
                <w:sz w:val="24"/>
              </w:rPr>
              <w:t>m</w:t>
            </w:r>
            <w:r>
              <w:rPr>
                <w:rFonts w:ascii="Times New Roman" w:hAnsi="Times New Roman" w:cs="Times New Roman"/>
                <w:color w:val="auto"/>
                <w:sz w:val="24"/>
                <w:vertAlign w:val="superscript"/>
              </w:rPr>
              <w:t>3</w:t>
            </w:r>
            <w:r>
              <w:rPr>
                <w:rFonts w:ascii="Times New Roman" w:hAnsi="Times New Roman" w:cs="Times New Roman"/>
                <w:color w:val="auto"/>
                <w:sz w:val="24"/>
              </w:rPr>
              <w:t>/d</w:t>
            </w:r>
            <w:r>
              <w:rPr>
                <w:rFonts w:ascii="Times New Roman" w:hAnsi="Times New Roman" w:eastAsia="宋体" w:cs="Times New Roman"/>
                <w:color w:val="auto"/>
                <w:sz w:val="24"/>
              </w:rPr>
              <w:t>，</w:t>
            </w:r>
            <w:r>
              <w:rPr>
                <w:rFonts w:ascii="Times New Roman" w:hAnsi="Times New Roman" w:cs="Times New Roman"/>
                <w:color w:val="auto"/>
                <w:sz w:val="24"/>
              </w:rPr>
              <w:t>参考《排放源统计调查产排污核算方法和系数手册》（公告2021年 第24号）中“</w:t>
            </w:r>
            <w:r>
              <w:rPr>
                <w:rFonts w:ascii="Times New Roman" w:hAnsi="Times New Roman" w:cs="Times New Roman"/>
                <w:bCs/>
                <w:color w:val="auto"/>
                <w:sz w:val="24"/>
              </w:rPr>
              <w:t>4430工业锅炉（热力供应）行业系数手册</w:t>
            </w:r>
            <w:r>
              <w:rPr>
                <w:rFonts w:ascii="Times New Roman" w:hAnsi="Times New Roman" w:cs="Times New Roman"/>
                <w:color w:val="auto"/>
                <w:sz w:val="24"/>
              </w:rPr>
              <w:t>-4430 工业锅炉(热力生产和供应行业)产污系数表-工业废水量和化学需氧量”产污系数可知，原料为生物质燃料的锅炉，锅炉排污水工业废水量</w:t>
            </w:r>
            <w:r>
              <w:rPr>
                <w:rFonts w:ascii="Times New Roman" w:hAnsi="Times New Roman" w:cs="Times New Roman"/>
                <w:color w:val="auto"/>
                <w:sz w:val="24"/>
                <w:lang w:bidi="ar"/>
              </w:rPr>
              <w:t>产污系数为0.259t/</w:t>
            </w:r>
            <w:r>
              <w:rPr>
                <w:rFonts w:ascii="Times New Roman" w:hAnsi="Times New Roman" w:cs="Times New Roman"/>
                <w:color w:val="auto"/>
                <w:sz w:val="24"/>
              </w:rPr>
              <w:t>t原料</w:t>
            </w:r>
            <w:r>
              <w:rPr>
                <w:rFonts w:ascii="Times New Roman" w:hAnsi="Times New Roman" w:cs="Times New Roman"/>
                <w:color w:val="auto"/>
                <w:sz w:val="24"/>
                <w:lang w:bidi="ar"/>
              </w:rPr>
              <w:t>，项目生物质原料用量</w:t>
            </w:r>
            <w:r>
              <w:rPr>
                <w:rFonts w:hint="eastAsia" w:ascii="Times New Roman" w:hAnsi="Times New Roman" w:eastAsia="宋体" w:cs="Times New Roman"/>
                <w:color w:val="auto"/>
                <w:sz w:val="24"/>
                <w:lang w:bidi="ar"/>
              </w:rPr>
              <w:t>1000</w:t>
            </w:r>
            <w:r>
              <w:rPr>
                <w:rFonts w:ascii="Times New Roman" w:hAnsi="Times New Roman" w:cs="Times New Roman"/>
                <w:color w:val="auto"/>
                <w:sz w:val="24"/>
                <w:lang w:bidi="ar"/>
              </w:rPr>
              <w:t>t</w:t>
            </w:r>
            <w:r>
              <w:rPr>
                <w:rFonts w:ascii="Times New Roman" w:hAnsi="Times New Roman" w:cs="Times New Roman"/>
                <w:color w:val="auto"/>
                <w:sz w:val="24"/>
              </w:rPr>
              <w:t>/a，锅炉排污水</w:t>
            </w:r>
            <w:r>
              <w:rPr>
                <w:rFonts w:ascii="Times New Roman" w:hAnsi="Times New Roman" w:cs="Times New Roman"/>
                <w:color w:val="auto"/>
                <w:sz w:val="24"/>
                <w:lang w:bidi="ar"/>
              </w:rPr>
              <w:t>产生量</w:t>
            </w:r>
            <w:r>
              <w:rPr>
                <w:rFonts w:hint="eastAsia" w:ascii="Times New Roman" w:hAnsi="Times New Roman" w:eastAsia="宋体" w:cs="Times New Roman"/>
                <w:color w:val="auto"/>
                <w:sz w:val="24"/>
                <w:lang w:bidi="ar"/>
              </w:rPr>
              <w:t>259</w:t>
            </w:r>
            <w:r>
              <w:rPr>
                <w:rFonts w:ascii="Times New Roman" w:hAnsi="Times New Roman" w:cs="Times New Roman"/>
                <w:color w:val="auto"/>
                <w:sz w:val="24"/>
                <w:lang w:bidi="ar"/>
              </w:rPr>
              <w:t>t/a（0.</w:t>
            </w:r>
            <w:r>
              <w:rPr>
                <w:rFonts w:hint="eastAsia" w:ascii="Times New Roman" w:hAnsi="Times New Roman" w:eastAsia="宋体" w:cs="Times New Roman"/>
                <w:color w:val="auto"/>
                <w:sz w:val="24"/>
                <w:lang w:bidi="ar"/>
              </w:rPr>
              <w:t>81</w:t>
            </w:r>
            <w:r>
              <w:rPr>
                <w:rFonts w:ascii="Times New Roman" w:hAnsi="Times New Roman" w:cs="Times New Roman"/>
                <w:color w:val="auto"/>
                <w:sz w:val="24"/>
                <w:lang w:bidi="ar"/>
              </w:rPr>
              <w:t>t/d），</w:t>
            </w:r>
            <w:r>
              <w:rPr>
                <w:rFonts w:ascii="Times New Roman" w:hAnsi="Times New Roman" w:cs="Times New Roman"/>
                <w:bCs/>
                <w:color w:val="auto"/>
                <w:sz w:val="24"/>
              </w:rPr>
              <w:t>即项目更换锅炉用水</w:t>
            </w:r>
            <w:r>
              <w:rPr>
                <w:rFonts w:ascii="Times New Roman" w:hAnsi="Times New Roman" w:cs="Times New Roman"/>
                <w:color w:val="auto"/>
                <w:sz w:val="24"/>
                <w:lang w:bidi="ar"/>
              </w:rPr>
              <w:t>量</w:t>
            </w:r>
            <w:r>
              <w:rPr>
                <w:rFonts w:hint="eastAsia" w:ascii="Times New Roman" w:hAnsi="Times New Roman" w:eastAsia="宋体" w:cs="Times New Roman"/>
                <w:color w:val="auto"/>
                <w:sz w:val="24"/>
                <w:lang w:bidi="ar"/>
              </w:rPr>
              <w:t>319</w:t>
            </w:r>
            <w:r>
              <w:rPr>
                <w:rFonts w:ascii="Times New Roman" w:hAnsi="Times New Roman" w:cs="Times New Roman"/>
                <w:color w:val="auto"/>
                <w:sz w:val="24"/>
                <w:lang w:bidi="ar"/>
              </w:rPr>
              <w:t>t/a（</w:t>
            </w:r>
            <w:r>
              <w:rPr>
                <w:rFonts w:hint="eastAsia" w:ascii="Times New Roman" w:hAnsi="Times New Roman" w:eastAsia="宋体" w:cs="Times New Roman"/>
                <w:color w:val="auto"/>
                <w:sz w:val="24"/>
                <w:lang w:bidi="ar"/>
              </w:rPr>
              <w:t>1.00</w:t>
            </w:r>
            <w:r>
              <w:rPr>
                <w:rFonts w:ascii="Times New Roman" w:hAnsi="Times New Roman" w:cs="Times New Roman"/>
                <w:color w:val="auto"/>
                <w:sz w:val="24"/>
                <w:lang w:bidi="ar"/>
              </w:rPr>
              <w:t>t/d）。</w:t>
            </w:r>
          </w:p>
          <w:p w14:paraId="1FABD9DB">
            <w:pPr>
              <w:widowControl w:val="0"/>
              <w:kinsoku/>
              <w:topLinePunct/>
              <w:autoSpaceDE/>
              <w:autoSpaceDN/>
              <w:spacing w:line="360" w:lineRule="auto"/>
              <w:ind w:firstLine="480" w:firstLineChars="200"/>
              <w:rPr>
                <w:rFonts w:ascii="Times New Roman" w:hAnsi="Times New Roman" w:cs="Times New Roman"/>
                <w:bCs/>
                <w:color w:val="auto"/>
                <w:spacing w:val="-10"/>
                <w:sz w:val="24"/>
              </w:rPr>
            </w:pPr>
            <w:r>
              <w:rPr>
                <w:rFonts w:ascii="Times New Roman" w:hAnsi="Times New Roman" w:eastAsia="宋体" w:cs="Times New Roman"/>
                <w:color w:val="auto"/>
                <w:sz w:val="24"/>
                <w:szCs w:val="24"/>
              </w:rPr>
              <w:t>④</w:t>
            </w:r>
            <w:r>
              <w:rPr>
                <w:rFonts w:ascii="Times New Roman" w:hAnsi="Times New Roman" w:eastAsia="宋体" w:cs="Times New Roman"/>
                <w:bCs/>
                <w:color w:val="auto"/>
                <w:spacing w:val="-10"/>
                <w:sz w:val="24"/>
              </w:rPr>
              <w:t>设备清洗用</w:t>
            </w:r>
            <w:r>
              <w:rPr>
                <w:rFonts w:ascii="Times New Roman" w:hAnsi="Times New Roman" w:cs="Times New Roman"/>
                <w:bCs/>
                <w:color w:val="auto"/>
                <w:spacing w:val="-10"/>
                <w:sz w:val="24"/>
              </w:rPr>
              <w:t>水</w:t>
            </w:r>
          </w:p>
          <w:p w14:paraId="48C20B46">
            <w:pPr>
              <w:widowControl w:val="0"/>
              <w:kinsoku/>
              <w:topLinePunct/>
              <w:autoSpaceDE/>
              <w:autoSpaceDN/>
              <w:spacing w:line="360" w:lineRule="auto"/>
              <w:ind w:firstLine="480" w:firstLineChars="200"/>
              <w:jc w:val="both"/>
              <w:rPr>
                <w:rFonts w:ascii="Times New Roman" w:hAnsi="Times New Roman" w:eastAsia="宋体" w:cs="Times New Roman"/>
                <w:bCs/>
                <w:color w:val="auto"/>
                <w:sz w:val="24"/>
              </w:rPr>
            </w:pPr>
            <w:r>
              <w:rPr>
                <w:rFonts w:ascii="Times New Roman" w:hAnsi="Times New Roman" w:eastAsia="宋体" w:cs="Times New Roman"/>
                <w:color w:val="auto"/>
                <w:sz w:val="24"/>
              </w:rPr>
              <w:t>根据业主提供资料，项目设备每日清洗用水量约为</w:t>
            </w:r>
            <w:r>
              <w:rPr>
                <w:rFonts w:hint="eastAsia" w:ascii="Times New Roman" w:hAnsi="Times New Roman" w:eastAsia="宋体" w:cs="Times New Roman"/>
                <w:color w:val="auto"/>
                <w:sz w:val="24"/>
              </w:rPr>
              <w:t>1</w:t>
            </w:r>
            <w:r>
              <w:rPr>
                <w:rFonts w:ascii="Times New Roman" w:hAnsi="Times New Roman" w:eastAsia="宋体" w:cs="Times New Roman"/>
                <w:color w:val="auto"/>
                <w:sz w:val="24"/>
              </w:rPr>
              <w:t>m</w:t>
            </w:r>
            <w:r>
              <w:rPr>
                <w:rFonts w:ascii="Times New Roman" w:hAnsi="Times New Roman" w:eastAsia="宋体" w:cs="Times New Roman"/>
                <w:color w:val="auto"/>
                <w:sz w:val="24"/>
                <w:vertAlign w:val="superscript"/>
              </w:rPr>
              <w:t>3</w:t>
            </w:r>
            <w:r>
              <w:rPr>
                <w:rFonts w:ascii="Times New Roman" w:hAnsi="Times New Roman" w:eastAsia="宋体" w:cs="Times New Roman"/>
                <w:color w:val="auto"/>
                <w:sz w:val="24"/>
              </w:rPr>
              <w:t>/d，</w:t>
            </w:r>
            <w:r>
              <w:rPr>
                <w:rFonts w:hint="eastAsia" w:ascii="Times New Roman" w:hAnsi="Times New Roman" w:eastAsia="宋体" w:cs="Times New Roman"/>
                <w:color w:val="auto"/>
                <w:sz w:val="24"/>
              </w:rPr>
              <w:t>320</w:t>
            </w:r>
            <w:r>
              <w:rPr>
                <w:rFonts w:ascii="Times New Roman" w:hAnsi="Times New Roman" w:eastAsia="宋体" w:cs="Times New Roman"/>
                <w:color w:val="auto"/>
                <w:sz w:val="24"/>
              </w:rPr>
              <w:t>m</w:t>
            </w:r>
            <w:r>
              <w:rPr>
                <w:rFonts w:ascii="Times New Roman" w:hAnsi="Times New Roman" w:eastAsia="宋体" w:cs="Times New Roman"/>
                <w:color w:val="auto"/>
                <w:sz w:val="24"/>
                <w:vertAlign w:val="superscript"/>
              </w:rPr>
              <w:t>3</w:t>
            </w:r>
            <w:r>
              <w:rPr>
                <w:rFonts w:ascii="Times New Roman" w:hAnsi="Times New Roman" w:eastAsia="宋体" w:cs="Times New Roman"/>
                <w:color w:val="auto"/>
                <w:sz w:val="24"/>
              </w:rPr>
              <w:t>/a。</w:t>
            </w:r>
          </w:p>
          <w:p w14:paraId="3C10900B">
            <w:pPr>
              <w:widowControl w:val="0"/>
              <w:kinsoku/>
              <w:topLinePunct/>
              <w:autoSpaceDE/>
              <w:autoSpaceDN/>
              <w:spacing w:line="360" w:lineRule="auto"/>
              <w:ind w:firstLine="480" w:firstLineChars="200"/>
              <w:rPr>
                <w:rFonts w:ascii="Times New Roman" w:hAnsi="Times New Roman" w:cs="Times New Roman"/>
                <w:bCs/>
                <w:color w:val="auto"/>
                <w:spacing w:val="-10"/>
                <w:sz w:val="24"/>
              </w:rPr>
            </w:pPr>
            <w:r>
              <w:rPr>
                <w:rFonts w:ascii="Times New Roman" w:hAnsi="Times New Roman" w:eastAsia="宋体" w:cs="Times New Roman"/>
                <w:color w:val="auto"/>
                <w:sz w:val="24"/>
                <w:szCs w:val="24"/>
              </w:rPr>
              <w:t>⑤</w:t>
            </w:r>
            <w:r>
              <w:rPr>
                <w:rFonts w:ascii="Times New Roman" w:hAnsi="Times New Roman" w:cs="Times New Roman"/>
                <w:bCs/>
                <w:color w:val="auto"/>
                <w:spacing w:val="-10"/>
                <w:sz w:val="24"/>
              </w:rPr>
              <w:t>地面清洁用水</w:t>
            </w:r>
          </w:p>
          <w:p w14:paraId="3C77698D">
            <w:pPr>
              <w:widowControl w:val="0"/>
              <w:kinsoku/>
              <w:topLinePunct/>
              <w:autoSpaceDE/>
              <w:autoSpaceDN/>
              <w:spacing w:line="360" w:lineRule="auto"/>
              <w:ind w:firstLine="480" w:firstLineChars="200"/>
              <w:jc w:val="both"/>
              <w:rPr>
                <w:rFonts w:ascii="Times New Roman" w:hAnsi="Times New Roman" w:eastAsia="宋体" w:cs="Times New Roman"/>
                <w:color w:val="auto"/>
                <w:sz w:val="24"/>
              </w:rPr>
            </w:pPr>
            <w:r>
              <w:rPr>
                <w:rFonts w:ascii="Times New Roman" w:hAnsi="Times New Roman" w:cs="Times New Roman"/>
                <w:color w:val="auto"/>
                <w:sz w:val="24"/>
              </w:rPr>
              <w:t>项目</w:t>
            </w:r>
            <w:r>
              <w:rPr>
                <w:rFonts w:ascii="Times New Roman" w:hAnsi="Times New Roman" w:eastAsia="宋体" w:cs="Times New Roman"/>
                <w:color w:val="auto"/>
                <w:sz w:val="24"/>
              </w:rPr>
              <w:t>生产车间约</w:t>
            </w:r>
            <w:r>
              <w:rPr>
                <w:rFonts w:hint="eastAsia" w:ascii="Times New Roman" w:hAnsi="Times New Roman" w:eastAsia="宋体" w:cs="Times New Roman"/>
                <w:color w:val="auto"/>
                <w:sz w:val="24"/>
              </w:rPr>
              <w:t>6600</w:t>
            </w:r>
            <w:r>
              <w:rPr>
                <w:rFonts w:ascii="Times New Roman" w:hAnsi="Times New Roman" w:eastAsia="宋体" w:cs="Times New Roman"/>
                <w:color w:val="auto"/>
                <w:sz w:val="24"/>
              </w:rPr>
              <w:t>m</w:t>
            </w:r>
            <w:r>
              <w:rPr>
                <w:rFonts w:ascii="Times New Roman" w:hAnsi="Times New Roman" w:eastAsia="宋体" w:cs="Times New Roman"/>
                <w:color w:val="auto"/>
                <w:sz w:val="24"/>
                <w:vertAlign w:val="superscript"/>
              </w:rPr>
              <w:t>2</w:t>
            </w:r>
            <w:r>
              <w:rPr>
                <w:rFonts w:ascii="Times New Roman" w:hAnsi="Times New Roman" w:eastAsia="宋体" w:cs="Times New Roman"/>
                <w:color w:val="auto"/>
                <w:sz w:val="24"/>
              </w:rPr>
              <w:t>，生产车间地面每日生产完后清洗，按1L/m</w:t>
            </w:r>
            <w:r>
              <w:rPr>
                <w:rFonts w:ascii="Times New Roman" w:hAnsi="Times New Roman" w:eastAsia="宋体" w:cs="Times New Roman"/>
                <w:color w:val="auto"/>
                <w:sz w:val="24"/>
                <w:vertAlign w:val="superscript"/>
              </w:rPr>
              <w:t>2</w:t>
            </w:r>
            <w:r>
              <w:rPr>
                <w:rFonts w:ascii="Times New Roman" w:hAnsi="Times New Roman" w:eastAsia="宋体" w:cs="Times New Roman"/>
                <w:color w:val="auto"/>
                <w:sz w:val="24"/>
              </w:rPr>
              <w:t>计，则每日地面冲洗用水约为</w:t>
            </w:r>
            <w:r>
              <w:rPr>
                <w:rFonts w:hint="eastAsia" w:ascii="Times New Roman" w:hAnsi="Times New Roman" w:eastAsia="宋体" w:cs="Times New Roman"/>
                <w:color w:val="auto"/>
                <w:sz w:val="24"/>
              </w:rPr>
              <w:t>6.6</w:t>
            </w:r>
            <w:r>
              <w:rPr>
                <w:rFonts w:ascii="Times New Roman" w:hAnsi="Times New Roman" w:eastAsia="宋体" w:cs="Times New Roman"/>
                <w:color w:val="auto"/>
                <w:sz w:val="24"/>
              </w:rPr>
              <w:t>m</w:t>
            </w:r>
            <w:r>
              <w:rPr>
                <w:rFonts w:ascii="Times New Roman" w:hAnsi="Times New Roman" w:eastAsia="宋体" w:cs="Times New Roman"/>
                <w:color w:val="auto"/>
                <w:sz w:val="24"/>
                <w:vertAlign w:val="superscript"/>
              </w:rPr>
              <w:t>3</w:t>
            </w:r>
            <w:r>
              <w:rPr>
                <w:rFonts w:ascii="Times New Roman" w:hAnsi="Times New Roman" w:eastAsia="宋体" w:cs="Times New Roman"/>
                <w:color w:val="auto"/>
                <w:sz w:val="24"/>
              </w:rPr>
              <w:t>/d，</w:t>
            </w:r>
            <w:r>
              <w:rPr>
                <w:rFonts w:hint="eastAsia" w:ascii="Times New Roman" w:hAnsi="Times New Roman" w:eastAsia="宋体" w:cs="Times New Roman"/>
                <w:color w:val="auto"/>
                <w:sz w:val="24"/>
              </w:rPr>
              <w:t>2112</w:t>
            </w:r>
            <w:r>
              <w:rPr>
                <w:rFonts w:ascii="Times New Roman" w:hAnsi="Times New Roman" w:eastAsia="宋体" w:cs="Times New Roman"/>
                <w:color w:val="auto"/>
                <w:sz w:val="24"/>
              </w:rPr>
              <w:t>m</w:t>
            </w:r>
            <w:r>
              <w:rPr>
                <w:rFonts w:ascii="Times New Roman" w:hAnsi="Times New Roman" w:eastAsia="宋体" w:cs="Times New Roman"/>
                <w:color w:val="auto"/>
                <w:sz w:val="24"/>
                <w:vertAlign w:val="superscript"/>
              </w:rPr>
              <w:t>3</w:t>
            </w:r>
            <w:r>
              <w:rPr>
                <w:rFonts w:ascii="Times New Roman" w:hAnsi="Times New Roman" w:eastAsia="宋体" w:cs="Times New Roman"/>
                <w:color w:val="auto"/>
                <w:sz w:val="24"/>
              </w:rPr>
              <w:t>/a。</w:t>
            </w:r>
          </w:p>
          <w:p w14:paraId="3C324367">
            <w:pPr>
              <w:widowControl w:val="0"/>
              <w:kinsoku/>
              <w:topLinePunct/>
              <w:autoSpaceDE/>
              <w:autoSpaceDN/>
              <w:spacing w:line="360" w:lineRule="auto"/>
              <w:ind w:firstLine="480" w:firstLineChars="200"/>
              <w:jc w:val="both"/>
              <w:rPr>
                <w:rFonts w:ascii="Times New Roman" w:hAnsi="Times New Roman" w:eastAsia="宋体" w:cs="Times New Roman"/>
                <w:color w:val="auto"/>
                <w:sz w:val="24"/>
              </w:rPr>
            </w:pPr>
            <w:r>
              <w:rPr>
                <w:rFonts w:ascii="Times New Roman" w:hAnsi="Times New Roman" w:eastAsia="宋体" w:cs="Times New Roman"/>
                <w:color w:val="auto"/>
                <w:sz w:val="24"/>
              </w:rPr>
              <w:t>⑥除尘用水</w:t>
            </w:r>
          </w:p>
          <w:p w14:paraId="483CD5E6">
            <w:pPr>
              <w:widowControl w:val="0"/>
              <w:kinsoku/>
              <w:topLinePunct/>
              <w:autoSpaceDE/>
              <w:autoSpaceDN/>
              <w:spacing w:line="360" w:lineRule="auto"/>
              <w:ind w:firstLine="480" w:firstLineChars="200"/>
              <w:jc w:val="both"/>
              <w:rPr>
                <w:rFonts w:ascii="Times New Roman" w:hAnsi="Times New Roman" w:eastAsia="宋体" w:cs="Times New Roman"/>
                <w:color w:val="auto"/>
                <w:sz w:val="24"/>
              </w:rPr>
            </w:pPr>
            <w:r>
              <w:rPr>
                <w:rFonts w:ascii="Times New Roman" w:hAnsi="Times New Roman" w:eastAsia="宋体" w:cs="Times New Roman"/>
                <w:color w:val="auto"/>
                <w:sz w:val="24"/>
              </w:rPr>
              <w:t>根据业主提供资料，项目水幕除尘装备</w:t>
            </w:r>
            <w:r>
              <w:rPr>
                <w:rFonts w:hint="eastAsia" w:ascii="Times New Roman" w:hAnsi="Times New Roman" w:eastAsia="宋体" w:cs="Times New Roman"/>
                <w:color w:val="auto"/>
                <w:sz w:val="24"/>
                <w:u w:val="single"/>
              </w:rPr>
              <w:t>每日新鲜用水量</w:t>
            </w:r>
            <w:r>
              <w:rPr>
                <w:rFonts w:ascii="Times New Roman" w:hAnsi="Times New Roman" w:eastAsia="宋体" w:cs="Times New Roman"/>
                <w:color w:val="auto"/>
                <w:sz w:val="24"/>
              </w:rPr>
              <w:t>约为</w:t>
            </w:r>
            <w:r>
              <w:rPr>
                <w:rFonts w:hint="eastAsia" w:ascii="Times New Roman" w:hAnsi="Times New Roman" w:eastAsia="宋体" w:cs="Times New Roman"/>
                <w:color w:val="auto"/>
                <w:sz w:val="24"/>
              </w:rPr>
              <w:t>0.5</w:t>
            </w:r>
            <w:r>
              <w:rPr>
                <w:rFonts w:ascii="Times New Roman" w:hAnsi="Times New Roman" w:eastAsia="宋体" w:cs="Times New Roman"/>
                <w:color w:val="auto"/>
                <w:sz w:val="24"/>
              </w:rPr>
              <w:t>m</w:t>
            </w:r>
            <w:r>
              <w:rPr>
                <w:rFonts w:ascii="Times New Roman" w:hAnsi="Times New Roman" w:eastAsia="宋体" w:cs="Times New Roman"/>
                <w:color w:val="auto"/>
                <w:sz w:val="24"/>
                <w:vertAlign w:val="superscript"/>
              </w:rPr>
              <w:t>3</w:t>
            </w:r>
            <w:r>
              <w:rPr>
                <w:rFonts w:ascii="Times New Roman" w:hAnsi="Times New Roman" w:eastAsia="宋体" w:cs="Times New Roman"/>
                <w:color w:val="auto"/>
                <w:sz w:val="24"/>
              </w:rPr>
              <w:t>/d，</w:t>
            </w:r>
            <w:r>
              <w:rPr>
                <w:rFonts w:hint="eastAsia" w:ascii="Times New Roman" w:hAnsi="Times New Roman" w:eastAsia="宋体" w:cs="Times New Roman"/>
                <w:color w:val="auto"/>
                <w:sz w:val="24"/>
              </w:rPr>
              <w:t>160</w:t>
            </w:r>
            <w:r>
              <w:rPr>
                <w:rFonts w:ascii="Times New Roman" w:hAnsi="Times New Roman" w:eastAsia="宋体" w:cs="Times New Roman"/>
                <w:color w:val="auto"/>
                <w:sz w:val="24"/>
              </w:rPr>
              <w:t>m</w:t>
            </w:r>
            <w:r>
              <w:rPr>
                <w:rFonts w:ascii="Times New Roman" w:hAnsi="Times New Roman" w:eastAsia="宋体" w:cs="Times New Roman"/>
                <w:color w:val="auto"/>
                <w:sz w:val="24"/>
                <w:vertAlign w:val="superscript"/>
              </w:rPr>
              <w:t>3</w:t>
            </w:r>
            <w:r>
              <w:rPr>
                <w:rFonts w:ascii="Times New Roman" w:hAnsi="Times New Roman" w:eastAsia="宋体" w:cs="Times New Roman"/>
                <w:color w:val="auto"/>
                <w:sz w:val="24"/>
              </w:rPr>
              <w:t>/a。水幕除尘用水循环使用，定期补充，不外排。</w:t>
            </w:r>
          </w:p>
          <w:p w14:paraId="54814B25">
            <w:pPr>
              <w:widowControl w:val="0"/>
              <w:kinsoku/>
              <w:topLinePunct/>
              <w:autoSpaceDE/>
              <w:autoSpaceDN/>
              <w:spacing w:line="360" w:lineRule="auto"/>
              <w:ind w:firstLine="480" w:firstLineChars="200"/>
              <w:jc w:val="both"/>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2）排水</w:t>
            </w:r>
          </w:p>
          <w:p w14:paraId="5EB783A0">
            <w:pPr>
              <w:widowControl w:val="0"/>
              <w:kinsoku/>
              <w:topLinePunct/>
              <w:autoSpaceDE/>
              <w:autoSpaceDN/>
              <w:spacing w:line="360" w:lineRule="auto"/>
              <w:ind w:firstLine="480" w:firstLineChars="200"/>
              <w:jc w:val="both"/>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①生活污水</w:t>
            </w:r>
          </w:p>
          <w:p w14:paraId="3380CA4C">
            <w:pPr>
              <w:widowControl w:val="0"/>
              <w:kinsoku/>
              <w:topLinePunct/>
              <w:autoSpaceDE/>
              <w:autoSpaceDN/>
              <w:spacing w:line="360" w:lineRule="auto"/>
              <w:ind w:firstLine="480" w:firstLineChars="200"/>
              <w:jc w:val="both"/>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生活污水排污系数取0.8，项目员工生活用水量为</w:t>
            </w:r>
            <w:r>
              <w:rPr>
                <w:rFonts w:hint="eastAsia" w:ascii="Times New Roman" w:hAnsi="Times New Roman" w:eastAsia="宋体" w:cs="Times New Roman"/>
                <w:color w:val="auto"/>
                <w:sz w:val="24"/>
              </w:rPr>
              <w:t>1215</w:t>
            </w:r>
            <w:r>
              <w:rPr>
                <w:rFonts w:ascii="Times New Roman" w:hAnsi="Times New Roman" w:cs="Times New Roman"/>
                <w:color w:val="auto"/>
                <w:sz w:val="24"/>
              </w:rPr>
              <w:t>m</w:t>
            </w:r>
            <w:r>
              <w:rPr>
                <w:rFonts w:ascii="Times New Roman" w:hAnsi="Times New Roman" w:cs="Times New Roman"/>
                <w:color w:val="auto"/>
                <w:sz w:val="24"/>
                <w:vertAlign w:val="superscript"/>
              </w:rPr>
              <w:t>3</w:t>
            </w:r>
            <w:r>
              <w:rPr>
                <w:rFonts w:ascii="Times New Roman" w:hAnsi="Times New Roman" w:cs="Times New Roman"/>
                <w:color w:val="auto"/>
                <w:sz w:val="24"/>
              </w:rPr>
              <w:t>/a（</w:t>
            </w:r>
            <w:r>
              <w:rPr>
                <w:rFonts w:hint="eastAsia" w:ascii="Times New Roman" w:hAnsi="Times New Roman" w:eastAsia="宋体" w:cs="Times New Roman"/>
                <w:color w:val="auto"/>
                <w:sz w:val="24"/>
              </w:rPr>
              <w:t>3.8</w:t>
            </w:r>
            <w:r>
              <w:rPr>
                <w:rFonts w:ascii="Times New Roman" w:hAnsi="Times New Roman" w:cs="Times New Roman"/>
                <w:color w:val="auto"/>
                <w:sz w:val="24"/>
              </w:rPr>
              <w:t>m</w:t>
            </w:r>
            <w:r>
              <w:rPr>
                <w:rFonts w:ascii="Times New Roman" w:hAnsi="Times New Roman" w:cs="Times New Roman"/>
                <w:color w:val="auto"/>
                <w:sz w:val="24"/>
                <w:vertAlign w:val="superscript"/>
              </w:rPr>
              <w:t>3</w:t>
            </w:r>
            <w:r>
              <w:rPr>
                <w:rFonts w:ascii="Times New Roman" w:hAnsi="Times New Roman" w:cs="Times New Roman"/>
                <w:color w:val="auto"/>
                <w:sz w:val="24"/>
              </w:rPr>
              <w:t>/d）</w:t>
            </w:r>
            <w:r>
              <w:rPr>
                <w:rFonts w:ascii="Times New Roman" w:hAnsi="Times New Roman" w:eastAsia="宋体" w:cs="Times New Roman"/>
                <w:color w:val="auto"/>
                <w:sz w:val="24"/>
                <w:szCs w:val="24"/>
              </w:rPr>
              <w:t>，则生活污水产生量为</w:t>
            </w:r>
            <w:r>
              <w:rPr>
                <w:rFonts w:hint="eastAsia" w:ascii="Times New Roman" w:hAnsi="Times New Roman" w:eastAsia="宋体" w:cs="Times New Roman"/>
                <w:color w:val="auto"/>
                <w:sz w:val="24"/>
                <w:szCs w:val="24"/>
              </w:rPr>
              <w:t>972</w:t>
            </w:r>
            <w:r>
              <w:rPr>
                <w:rFonts w:ascii="Times New Roman" w:hAnsi="Times New Roman" w:eastAsia="宋体" w:cs="Times New Roman"/>
                <w:color w:val="auto"/>
                <w:sz w:val="24"/>
                <w:szCs w:val="24"/>
              </w:rPr>
              <w:t>m</w:t>
            </w:r>
            <w:r>
              <w:rPr>
                <w:rFonts w:ascii="Times New Roman" w:hAnsi="Times New Roman" w:eastAsia="宋体" w:cs="Times New Roman"/>
                <w:color w:val="auto"/>
                <w:sz w:val="24"/>
                <w:szCs w:val="24"/>
                <w:vertAlign w:val="superscript"/>
              </w:rPr>
              <w:t>3</w:t>
            </w:r>
            <w:r>
              <w:rPr>
                <w:rFonts w:ascii="Times New Roman" w:hAnsi="Times New Roman" w:eastAsia="宋体" w:cs="Times New Roman"/>
                <w:color w:val="auto"/>
                <w:sz w:val="24"/>
                <w:szCs w:val="24"/>
              </w:rPr>
              <w:t>/a（</w:t>
            </w:r>
            <w:r>
              <w:rPr>
                <w:rFonts w:hint="eastAsia" w:ascii="Times New Roman" w:hAnsi="Times New Roman" w:eastAsia="宋体" w:cs="Times New Roman"/>
                <w:color w:val="auto"/>
                <w:sz w:val="24"/>
                <w:szCs w:val="24"/>
              </w:rPr>
              <w:t>3.04</w:t>
            </w:r>
            <w:r>
              <w:rPr>
                <w:rFonts w:ascii="Times New Roman" w:hAnsi="Times New Roman" w:eastAsia="宋体" w:cs="Times New Roman"/>
                <w:color w:val="auto"/>
                <w:sz w:val="24"/>
                <w:szCs w:val="24"/>
              </w:rPr>
              <w:t>m</w:t>
            </w:r>
            <w:r>
              <w:rPr>
                <w:rFonts w:ascii="Times New Roman" w:hAnsi="Times New Roman" w:eastAsia="宋体" w:cs="Times New Roman"/>
                <w:color w:val="auto"/>
                <w:sz w:val="24"/>
                <w:szCs w:val="24"/>
                <w:vertAlign w:val="superscript"/>
              </w:rPr>
              <w:t>3</w:t>
            </w:r>
            <w:r>
              <w:rPr>
                <w:rFonts w:ascii="Times New Roman" w:hAnsi="Times New Roman" w:eastAsia="宋体" w:cs="Times New Roman"/>
                <w:color w:val="auto"/>
                <w:sz w:val="24"/>
                <w:szCs w:val="24"/>
              </w:rPr>
              <w:t>/d），生活污水经化粪池处理达标后排入绍水镇农产品加工扶贫产业园区生产污水集中处理站处理，污水站处理达到《城镇污水处理站污染物排放标准》（GB18918-2002）一级A标准后排入咸水河。</w:t>
            </w:r>
          </w:p>
          <w:p w14:paraId="53C3BDEF">
            <w:pPr>
              <w:widowControl w:val="0"/>
              <w:kinsoku/>
              <w:topLinePunct/>
              <w:autoSpaceDE/>
              <w:autoSpaceDN/>
              <w:spacing w:line="360" w:lineRule="auto"/>
              <w:ind w:firstLine="480" w:firstLineChars="200"/>
              <w:jc w:val="both"/>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②米粉加工生产废水</w:t>
            </w:r>
          </w:p>
          <w:p w14:paraId="3207F997">
            <w:pPr>
              <w:widowControl w:val="0"/>
              <w:kinsoku/>
              <w:topLinePunct/>
              <w:autoSpaceDE/>
              <w:autoSpaceDN/>
              <w:spacing w:line="360" w:lineRule="auto"/>
              <w:ind w:firstLine="480" w:firstLineChars="200"/>
              <w:jc w:val="both"/>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根据上文计算结果可知，本项目米粉加工生产废水排放量为</w:t>
            </w:r>
            <w:r>
              <w:rPr>
                <w:rFonts w:hint="eastAsia" w:ascii="Times New Roman" w:hAnsi="Times New Roman" w:eastAsia="宋体" w:cs="Times New Roman"/>
                <w:color w:val="auto"/>
                <w:sz w:val="24"/>
                <w:szCs w:val="24"/>
              </w:rPr>
              <w:t>34000</w:t>
            </w:r>
            <w:r>
              <w:rPr>
                <w:rFonts w:ascii="Times New Roman" w:hAnsi="Times New Roman" w:eastAsia="宋体" w:cs="Times New Roman"/>
                <w:color w:val="auto"/>
                <w:sz w:val="24"/>
                <w:szCs w:val="24"/>
              </w:rPr>
              <w:t>m</w:t>
            </w:r>
            <w:r>
              <w:rPr>
                <w:rFonts w:ascii="Times New Roman" w:hAnsi="Times New Roman" w:eastAsia="宋体" w:cs="Times New Roman"/>
                <w:color w:val="auto"/>
                <w:sz w:val="24"/>
                <w:szCs w:val="24"/>
                <w:vertAlign w:val="superscript"/>
              </w:rPr>
              <w:t>3</w:t>
            </w:r>
            <w:r>
              <w:rPr>
                <w:rFonts w:ascii="Times New Roman" w:hAnsi="Times New Roman" w:eastAsia="宋体" w:cs="Times New Roman"/>
                <w:color w:val="auto"/>
                <w:sz w:val="24"/>
                <w:szCs w:val="24"/>
              </w:rPr>
              <w:t>/a（</w:t>
            </w:r>
            <w:r>
              <w:rPr>
                <w:rFonts w:hint="eastAsia" w:ascii="Times New Roman" w:hAnsi="Times New Roman" w:eastAsia="宋体" w:cs="Times New Roman"/>
                <w:color w:val="auto"/>
                <w:sz w:val="24"/>
              </w:rPr>
              <w:t>106.25</w:t>
            </w:r>
            <w:r>
              <w:rPr>
                <w:rFonts w:ascii="Times New Roman" w:hAnsi="Times New Roman" w:cs="Times New Roman"/>
                <w:bCs/>
                <w:color w:val="auto"/>
                <w:sz w:val="24"/>
              </w:rPr>
              <w:t>m</w:t>
            </w:r>
            <w:r>
              <w:rPr>
                <w:rFonts w:ascii="Times New Roman" w:hAnsi="Times New Roman" w:cs="Times New Roman"/>
                <w:bCs/>
                <w:color w:val="auto"/>
                <w:sz w:val="24"/>
                <w:vertAlign w:val="superscript"/>
              </w:rPr>
              <w:t>3</w:t>
            </w:r>
            <w:r>
              <w:rPr>
                <w:rFonts w:ascii="Times New Roman" w:hAnsi="Times New Roman" w:cs="Times New Roman"/>
                <w:bCs/>
                <w:color w:val="auto"/>
                <w:sz w:val="24"/>
              </w:rPr>
              <w:t>/d</w:t>
            </w:r>
            <w:r>
              <w:rPr>
                <w:rFonts w:ascii="Times New Roman" w:hAnsi="Times New Roman" w:eastAsia="宋体" w:cs="Times New Roman"/>
                <w:color w:val="auto"/>
                <w:sz w:val="24"/>
                <w:szCs w:val="24"/>
              </w:rPr>
              <w:t>）。</w:t>
            </w:r>
          </w:p>
          <w:p w14:paraId="325541B0">
            <w:pPr>
              <w:widowControl w:val="0"/>
              <w:kinsoku/>
              <w:topLinePunct/>
              <w:autoSpaceDE/>
              <w:autoSpaceDN/>
              <w:spacing w:line="360" w:lineRule="auto"/>
              <w:ind w:firstLine="480" w:firstLineChars="200"/>
              <w:jc w:val="both"/>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③锅炉废水</w:t>
            </w:r>
          </w:p>
          <w:p w14:paraId="1F390E63">
            <w:pPr>
              <w:widowControl w:val="0"/>
              <w:kinsoku/>
              <w:topLinePunct/>
              <w:autoSpaceDE/>
              <w:autoSpaceDN/>
              <w:spacing w:line="360" w:lineRule="auto"/>
              <w:ind w:firstLine="480" w:firstLineChars="200"/>
              <w:jc w:val="both"/>
              <w:rPr>
                <w:rFonts w:ascii="Times New Roman" w:hAnsi="Times New Roman" w:eastAsia="宋体" w:cs="Times New Roman"/>
                <w:color w:val="auto"/>
                <w:sz w:val="24"/>
                <w:szCs w:val="24"/>
                <w:u w:val="single"/>
              </w:rPr>
            </w:pPr>
            <w:r>
              <w:rPr>
                <w:rFonts w:ascii="Times New Roman" w:hAnsi="Times New Roman" w:eastAsia="宋体" w:cs="Times New Roman"/>
                <w:color w:val="auto"/>
                <w:sz w:val="24"/>
              </w:rPr>
              <w:t>为确保锅炉正常运行，锅炉水定期补充、定期更换。</w:t>
            </w:r>
            <w:r>
              <w:rPr>
                <w:rFonts w:ascii="Times New Roman" w:hAnsi="Times New Roman" w:eastAsia="宋体" w:cs="Times New Roman"/>
                <w:color w:val="auto"/>
                <w:sz w:val="24"/>
                <w:szCs w:val="24"/>
              </w:rPr>
              <w:t>根据上文计算结果可知，本项目</w:t>
            </w:r>
            <w:r>
              <w:rPr>
                <w:rFonts w:ascii="Times New Roman" w:hAnsi="Times New Roman" w:cs="Times New Roman"/>
                <w:color w:val="auto"/>
                <w:sz w:val="24"/>
              </w:rPr>
              <w:t>锅炉排污水</w:t>
            </w:r>
            <w:r>
              <w:rPr>
                <w:rFonts w:ascii="Times New Roman" w:hAnsi="Times New Roman" w:cs="Times New Roman"/>
                <w:color w:val="auto"/>
                <w:sz w:val="24"/>
                <w:lang w:bidi="ar"/>
              </w:rPr>
              <w:t>量为</w:t>
            </w:r>
            <w:r>
              <w:rPr>
                <w:rFonts w:hint="eastAsia" w:ascii="Times New Roman" w:hAnsi="Times New Roman" w:eastAsia="宋体" w:cs="Times New Roman"/>
                <w:color w:val="auto"/>
                <w:sz w:val="24"/>
                <w:lang w:bidi="ar"/>
              </w:rPr>
              <w:t>259</w:t>
            </w:r>
            <w:r>
              <w:rPr>
                <w:rFonts w:ascii="Times New Roman" w:hAnsi="Times New Roman" w:cs="Times New Roman"/>
                <w:color w:val="auto"/>
                <w:sz w:val="24"/>
                <w:lang w:bidi="ar"/>
              </w:rPr>
              <w:t>t/a（</w:t>
            </w:r>
            <w:r>
              <w:rPr>
                <w:rFonts w:hint="eastAsia" w:ascii="Times New Roman" w:hAnsi="Times New Roman" w:eastAsia="宋体" w:cs="Times New Roman"/>
                <w:color w:val="auto"/>
                <w:sz w:val="24"/>
                <w:lang w:bidi="ar"/>
              </w:rPr>
              <w:t>0.81</w:t>
            </w:r>
            <w:r>
              <w:rPr>
                <w:rFonts w:ascii="Times New Roman" w:hAnsi="Times New Roman" w:cs="Times New Roman"/>
                <w:color w:val="auto"/>
                <w:sz w:val="24"/>
                <w:lang w:bidi="ar"/>
              </w:rPr>
              <w:t>t/d）</w:t>
            </w:r>
            <w:r>
              <w:rPr>
                <w:rFonts w:ascii="Times New Roman" w:hAnsi="Times New Roman" w:eastAsia="宋体" w:cs="Times New Roman"/>
                <w:color w:val="auto"/>
                <w:sz w:val="24"/>
                <w:szCs w:val="24"/>
              </w:rPr>
              <w:t>。</w:t>
            </w:r>
          </w:p>
          <w:p w14:paraId="6F13B662">
            <w:pPr>
              <w:widowControl w:val="0"/>
              <w:kinsoku/>
              <w:topLinePunct/>
              <w:autoSpaceDE/>
              <w:autoSpaceDN/>
              <w:spacing w:line="360" w:lineRule="auto"/>
              <w:ind w:firstLine="480" w:firstLineChars="200"/>
              <w:rPr>
                <w:rFonts w:ascii="Times New Roman" w:hAnsi="Times New Roman" w:cs="Times New Roman"/>
                <w:bCs/>
                <w:color w:val="auto"/>
                <w:spacing w:val="-10"/>
                <w:sz w:val="24"/>
              </w:rPr>
            </w:pPr>
            <w:r>
              <w:rPr>
                <w:rFonts w:ascii="Times New Roman" w:hAnsi="Times New Roman" w:eastAsia="宋体" w:cs="Times New Roman"/>
                <w:color w:val="auto"/>
                <w:sz w:val="24"/>
                <w:szCs w:val="24"/>
              </w:rPr>
              <w:t>④</w:t>
            </w:r>
            <w:r>
              <w:rPr>
                <w:rFonts w:ascii="Times New Roman" w:hAnsi="Times New Roman" w:eastAsia="宋体" w:cs="Times New Roman"/>
                <w:bCs/>
                <w:color w:val="auto"/>
                <w:spacing w:val="-10"/>
                <w:sz w:val="24"/>
              </w:rPr>
              <w:t>设备清洗废</w:t>
            </w:r>
            <w:r>
              <w:rPr>
                <w:rFonts w:ascii="Times New Roman" w:hAnsi="Times New Roman" w:cs="Times New Roman"/>
                <w:bCs/>
                <w:color w:val="auto"/>
                <w:spacing w:val="-10"/>
                <w:sz w:val="24"/>
              </w:rPr>
              <w:t>水</w:t>
            </w:r>
          </w:p>
          <w:p w14:paraId="27C2A7C6">
            <w:pPr>
              <w:widowControl w:val="0"/>
              <w:kinsoku/>
              <w:topLinePunct/>
              <w:autoSpaceDE/>
              <w:autoSpaceDN/>
              <w:spacing w:line="360" w:lineRule="auto"/>
              <w:ind w:firstLine="480" w:firstLineChars="200"/>
              <w:jc w:val="both"/>
              <w:rPr>
                <w:rFonts w:ascii="Times New Roman" w:hAnsi="Times New Roman" w:eastAsia="宋体" w:cs="Times New Roman"/>
                <w:bCs/>
                <w:color w:val="auto"/>
                <w:sz w:val="24"/>
              </w:rPr>
            </w:pPr>
            <w:r>
              <w:rPr>
                <w:rFonts w:ascii="Times New Roman" w:hAnsi="Times New Roman" w:eastAsia="宋体" w:cs="Times New Roman"/>
                <w:color w:val="auto"/>
                <w:sz w:val="24"/>
              </w:rPr>
              <w:t>项目设备每日清洗用水量约为</w:t>
            </w:r>
            <w:r>
              <w:rPr>
                <w:rFonts w:hint="eastAsia" w:ascii="Times New Roman" w:hAnsi="Times New Roman" w:eastAsia="宋体" w:cs="Times New Roman"/>
                <w:color w:val="auto"/>
                <w:sz w:val="24"/>
              </w:rPr>
              <w:t>1</w:t>
            </w:r>
            <w:r>
              <w:rPr>
                <w:rFonts w:ascii="Times New Roman" w:hAnsi="Times New Roman" w:eastAsia="宋体" w:cs="Times New Roman"/>
                <w:color w:val="auto"/>
                <w:sz w:val="24"/>
              </w:rPr>
              <w:t>m</w:t>
            </w:r>
            <w:r>
              <w:rPr>
                <w:rFonts w:ascii="Times New Roman" w:hAnsi="Times New Roman" w:eastAsia="宋体" w:cs="Times New Roman"/>
                <w:color w:val="auto"/>
                <w:sz w:val="24"/>
                <w:vertAlign w:val="superscript"/>
              </w:rPr>
              <w:t>3</w:t>
            </w:r>
            <w:r>
              <w:rPr>
                <w:rFonts w:ascii="Times New Roman" w:hAnsi="Times New Roman" w:eastAsia="宋体" w:cs="Times New Roman"/>
                <w:color w:val="auto"/>
                <w:sz w:val="24"/>
              </w:rPr>
              <w:t>/d，</w:t>
            </w:r>
            <w:r>
              <w:rPr>
                <w:rFonts w:hint="eastAsia" w:ascii="Times New Roman" w:hAnsi="Times New Roman" w:eastAsia="宋体" w:cs="Times New Roman"/>
                <w:color w:val="auto"/>
                <w:sz w:val="24"/>
              </w:rPr>
              <w:t>320</w:t>
            </w:r>
            <w:r>
              <w:rPr>
                <w:rFonts w:ascii="Times New Roman" w:hAnsi="Times New Roman" w:eastAsia="宋体" w:cs="Times New Roman"/>
                <w:color w:val="auto"/>
                <w:sz w:val="24"/>
              </w:rPr>
              <w:t>m</w:t>
            </w:r>
            <w:r>
              <w:rPr>
                <w:rFonts w:ascii="Times New Roman" w:hAnsi="Times New Roman" w:eastAsia="宋体" w:cs="Times New Roman"/>
                <w:color w:val="auto"/>
                <w:sz w:val="24"/>
                <w:vertAlign w:val="superscript"/>
              </w:rPr>
              <w:t>3</w:t>
            </w:r>
            <w:r>
              <w:rPr>
                <w:rFonts w:ascii="Times New Roman" w:hAnsi="Times New Roman" w:eastAsia="宋体" w:cs="Times New Roman"/>
                <w:color w:val="auto"/>
                <w:sz w:val="24"/>
              </w:rPr>
              <w:t>/a，</w:t>
            </w:r>
            <w:r>
              <w:rPr>
                <w:rFonts w:ascii="Times New Roman" w:hAnsi="Times New Roman" w:eastAsia="宋体" w:cs="Times New Roman"/>
                <w:color w:val="auto"/>
                <w:sz w:val="24"/>
                <w:szCs w:val="24"/>
              </w:rPr>
              <w:t>排污系数取0.8，</w:t>
            </w:r>
            <w:r>
              <w:rPr>
                <w:rFonts w:ascii="Times New Roman" w:hAnsi="Times New Roman" w:eastAsia="宋体" w:cs="Times New Roman"/>
                <w:color w:val="auto"/>
                <w:sz w:val="24"/>
              </w:rPr>
              <w:t>设备清洗废水水量约为</w:t>
            </w:r>
            <w:r>
              <w:rPr>
                <w:rFonts w:hint="eastAsia" w:ascii="Times New Roman" w:hAnsi="Times New Roman" w:eastAsia="宋体" w:cs="Times New Roman"/>
                <w:color w:val="auto"/>
                <w:sz w:val="24"/>
              </w:rPr>
              <w:t>256</w:t>
            </w:r>
            <w:r>
              <w:rPr>
                <w:rFonts w:ascii="Times New Roman" w:hAnsi="Times New Roman" w:eastAsia="宋体" w:cs="Times New Roman"/>
                <w:color w:val="auto"/>
                <w:sz w:val="24"/>
              </w:rPr>
              <w:t>m</w:t>
            </w:r>
            <w:r>
              <w:rPr>
                <w:rFonts w:ascii="Times New Roman" w:hAnsi="Times New Roman" w:eastAsia="宋体" w:cs="Times New Roman"/>
                <w:color w:val="auto"/>
                <w:sz w:val="24"/>
                <w:vertAlign w:val="superscript"/>
              </w:rPr>
              <w:t>3</w:t>
            </w:r>
            <w:r>
              <w:rPr>
                <w:rFonts w:ascii="Times New Roman" w:hAnsi="Times New Roman" w:eastAsia="宋体" w:cs="Times New Roman"/>
                <w:color w:val="auto"/>
                <w:sz w:val="24"/>
              </w:rPr>
              <w:t>/d，</w:t>
            </w:r>
            <w:r>
              <w:rPr>
                <w:rFonts w:hint="eastAsia" w:ascii="Times New Roman" w:hAnsi="Times New Roman" w:eastAsia="宋体" w:cs="Times New Roman"/>
                <w:color w:val="auto"/>
                <w:sz w:val="24"/>
              </w:rPr>
              <w:t>0.8</w:t>
            </w:r>
            <w:r>
              <w:rPr>
                <w:rFonts w:ascii="Times New Roman" w:hAnsi="Times New Roman" w:eastAsia="宋体" w:cs="Times New Roman"/>
                <w:color w:val="auto"/>
                <w:sz w:val="24"/>
              </w:rPr>
              <w:t>m</w:t>
            </w:r>
            <w:r>
              <w:rPr>
                <w:rFonts w:ascii="Times New Roman" w:hAnsi="Times New Roman" w:eastAsia="宋体" w:cs="Times New Roman"/>
                <w:color w:val="auto"/>
                <w:sz w:val="24"/>
                <w:vertAlign w:val="superscript"/>
              </w:rPr>
              <w:t>3</w:t>
            </w:r>
            <w:r>
              <w:rPr>
                <w:rFonts w:ascii="Times New Roman" w:hAnsi="Times New Roman" w:eastAsia="宋体" w:cs="Times New Roman"/>
                <w:color w:val="auto"/>
                <w:sz w:val="24"/>
              </w:rPr>
              <w:t>/a。</w:t>
            </w:r>
          </w:p>
          <w:p w14:paraId="77463E5C">
            <w:pPr>
              <w:widowControl w:val="0"/>
              <w:kinsoku/>
              <w:topLinePunct/>
              <w:autoSpaceDE/>
              <w:autoSpaceDN/>
              <w:spacing w:line="360" w:lineRule="auto"/>
              <w:ind w:firstLine="480" w:firstLineChars="200"/>
              <w:rPr>
                <w:rFonts w:ascii="Times New Roman" w:hAnsi="Times New Roman" w:cs="Times New Roman"/>
                <w:bCs/>
                <w:color w:val="auto"/>
                <w:spacing w:val="-10"/>
                <w:sz w:val="24"/>
              </w:rPr>
            </w:pPr>
            <w:r>
              <w:rPr>
                <w:rFonts w:ascii="Times New Roman" w:hAnsi="Times New Roman" w:eastAsia="宋体" w:cs="Times New Roman"/>
                <w:color w:val="auto"/>
                <w:sz w:val="24"/>
                <w:szCs w:val="24"/>
              </w:rPr>
              <w:t>⑤</w:t>
            </w:r>
            <w:r>
              <w:rPr>
                <w:rFonts w:ascii="Times New Roman" w:hAnsi="Times New Roman" w:cs="Times New Roman"/>
                <w:bCs/>
                <w:color w:val="auto"/>
                <w:spacing w:val="-10"/>
                <w:sz w:val="24"/>
              </w:rPr>
              <w:t>地面清洁</w:t>
            </w:r>
            <w:r>
              <w:rPr>
                <w:rFonts w:ascii="Times New Roman" w:hAnsi="Times New Roman" w:eastAsia="宋体" w:cs="Times New Roman"/>
                <w:bCs/>
                <w:color w:val="auto"/>
                <w:spacing w:val="-10"/>
                <w:sz w:val="24"/>
              </w:rPr>
              <w:t>废</w:t>
            </w:r>
            <w:r>
              <w:rPr>
                <w:rFonts w:ascii="Times New Roman" w:hAnsi="Times New Roman" w:cs="Times New Roman"/>
                <w:bCs/>
                <w:color w:val="auto"/>
                <w:spacing w:val="-10"/>
                <w:sz w:val="24"/>
              </w:rPr>
              <w:t>水</w:t>
            </w:r>
          </w:p>
          <w:p w14:paraId="78E489E0">
            <w:pPr>
              <w:widowControl w:val="0"/>
              <w:kinsoku/>
              <w:topLinePunct/>
              <w:autoSpaceDE/>
              <w:autoSpaceDN/>
              <w:spacing w:line="360" w:lineRule="auto"/>
              <w:ind w:firstLine="480" w:firstLineChars="200"/>
              <w:jc w:val="both"/>
              <w:rPr>
                <w:rFonts w:ascii="Times New Roman" w:hAnsi="Times New Roman" w:eastAsia="宋体" w:cs="Times New Roman"/>
                <w:color w:val="auto"/>
                <w:sz w:val="24"/>
              </w:rPr>
            </w:pPr>
            <w:r>
              <w:rPr>
                <w:rFonts w:ascii="Times New Roman" w:hAnsi="Times New Roman" w:eastAsia="宋体" w:cs="Times New Roman"/>
                <w:color w:val="auto"/>
                <w:sz w:val="24"/>
              </w:rPr>
              <w:t>生产车间地面冲洗用水约为</w:t>
            </w:r>
            <w:r>
              <w:rPr>
                <w:rFonts w:hint="eastAsia" w:ascii="Times New Roman" w:hAnsi="Times New Roman" w:eastAsia="宋体" w:cs="Times New Roman"/>
                <w:color w:val="auto"/>
                <w:sz w:val="24"/>
              </w:rPr>
              <w:t>6.6</w:t>
            </w:r>
            <w:r>
              <w:rPr>
                <w:rFonts w:ascii="Times New Roman" w:hAnsi="Times New Roman" w:eastAsia="宋体" w:cs="Times New Roman"/>
                <w:color w:val="auto"/>
                <w:sz w:val="24"/>
              </w:rPr>
              <w:t>m</w:t>
            </w:r>
            <w:r>
              <w:rPr>
                <w:rFonts w:ascii="Times New Roman" w:hAnsi="Times New Roman" w:eastAsia="宋体" w:cs="Times New Roman"/>
                <w:color w:val="auto"/>
                <w:sz w:val="24"/>
                <w:vertAlign w:val="superscript"/>
              </w:rPr>
              <w:t>3</w:t>
            </w:r>
            <w:r>
              <w:rPr>
                <w:rFonts w:ascii="Times New Roman" w:hAnsi="Times New Roman" w:eastAsia="宋体" w:cs="Times New Roman"/>
                <w:color w:val="auto"/>
                <w:sz w:val="24"/>
              </w:rPr>
              <w:t>/d，</w:t>
            </w:r>
            <w:r>
              <w:rPr>
                <w:rFonts w:hint="eastAsia" w:ascii="Times New Roman" w:hAnsi="Times New Roman" w:eastAsia="宋体" w:cs="Times New Roman"/>
                <w:color w:val="auto"/>
                <w:sz w:val="24"/>
              </w:rPr>
              <w:t>2112</w:t>
            </w:r>
            <w:r>
              <w:rPr>
                <w:rFonts w:ascii="Times New Roman" w:hAnsi="Times New Roman" w:eastAsia="宋体" w:cs="Times New Roman"/>
                <w:color w:val="auto"/>
                <w:sz w:val="24"/>
              </w:rPr>
              <w:t>m</w:t>
            </w:r>
            <w:r>
              <w:rPr>
                <w:rFonts w:ascii="Times New Roman" w:hAnsi="Times New Roman" w:eastAsia="宋体" w:cs="Times New Roman"/>
                <w:color w:val="auto"/>
                <w:sz w:val="24"/>
                <w:vertAlign w:val="superscript"/>
              </w:rPr>
              <w:t>3</w:t>
            </w:r>
            <w:r>
              <w:rPr>
                <w:rFonts w:ascii="Times New Roman" w:hAnsi="Times New Roman" w:eastAsia="宋体" w:cs="Times New Roman"/>
                <w:color w:val="auto"/>
                <w:sz w:val="24"/>
              </w:rPr>
              <w:t>/a，</w:t>
            </w:r>
            <w:r>
              <w:rPr>
                <w:rFonts w:ascii="Times New Roman" w:hAnsi="Times New Roman" w:eastAsia="宋体" w:cs="Times New Roman"/>
                <w:color w:val="auto"/>
                <w:sz w:val="24"/>
                <w:szCs w:val="24"/>
              </w:rPr>
              <w:t>排污系数取0.8，</w:t>
            </w:r>
            <w:r>
              <w:rPr>
                <w:rFonts w:ascii="Times New Roman" w:hAnsi="Times New Roman" w:cs="Times New Roman"/>
                <w:bCs/>
                <w:color w:val="auto"/>
                <w:spacing w:val="-10"/>
                <w:sz w:val="24"/>
              </w:rPr>
              <w:t>地面清洁</w:t>
            </w:r>
            <w:r>
              <w:rPr>
                <w:rFonts w:ascii="Times New Roman" w:hAnsi="Times New Roman" w:eastAsia="宋体" w:cs="Times New Roman"/>
                <w:bCs/>
                <w:color w:val="auto"/>
                <w:spacing w:val="-10"/>
                <w:sz w:val="24"/>
              </w:rPr>
              <w:t>废</w:t>
            </w:r>
            <w:r>
              <w:rPr>
                <w:rFonts w:ascii="Times New Roman" w:hAnsi="Times New Roman" w:cs="Times New Roman"/>
                <w:bCs/>
                <w:color w:val="auto"/>
                <w:spacing w:val="-10"/>
                <w:sz w:val="24"/>
              </w:rPr>
              <w:t>水</w:t>
            </w:r>
            <w:r>
              <w:rPr>
                <w:rFonts w:ascii="Times New Roman" w:hAnsi="Times New Roman" w:eastAsia="宋体" w:cs="Times New Roman"/>
                <w:color w:val="auto"/>
                <w:sz w:val="24"/>
              </w:rPr>
              <w:t>水量约为</w:t>
            </w:r>
            <w:r>
              <w:rPr>
                <w:rFonts w:hint="eastAsia" w:ascii="Times New Roman" w:hAnsi="Times New Roman" w:eastAsia="宋体" w:cs="Times New Roman"/>
                <w:color w:val="auto"/>
                <w:sz w:val="24"/>
              </w:rPr>
              <w:t>5.28</w:t>
            </w:r>
            <w:r>
              <w:rPr>
                <w:rFonts w:ascii="Times New Roman" w:hAnsi="Times New Roman" w:eastAsia="宋体" w:cs="Times New Roman"/>
                <w:color w:val="auto"/>
                <w:sz w:val="24"/>
              </w:rPr>
              <w:t>m</w:t>
            </w:r>
            <w:r>
              <w:rPr>
                <w:rFonts w:ascii="Times New Roman" w:hAnsi="Times New Roman" w:eastAsia="宋体" w:cs="Times New Roman"/>
                <w:color w:val="auto"/>
                <w:sz w:val="24"/>
                <w:vertAlign w:val="superscript"/>
              </w:rPr>
              <w:t>3</w:t>
            </w:r>
            <w:r>
              <w:rPr>
                <w:rFonts w:ascii="Times New Roman" w:hAnsi="Times New Roman" w:eastAsia="宋体" w:cs="Times New Roman"/>
                <w:color w:val="auto"/>
                <w:sz w:val="24"/>
              </w:rPr>
              <w:t>/d，</w:t>
            </w:r>
            <w:r>
              <w:rPr>
                <w:rFonts w:hint="eastAsia" w:ascii="Times New Roman" w:hAnsi="Times New Roman" w:eastAsia="宋体" w:cs="Times New Roman"/>
                <w:color w:val="auto"/>
                <w:sz w:val="24"/>
              </w:rPr>
              <w:t>1689.6</w:t>
            </w:r>
            <w:r>
              <w:rPr>
                <w:rFonts w:ascii="Times New Roman" w:hAnsi="Times New Roman" w:eastAsia="宋体" w:cs="Times New Roman"/>
                <w:color w:val="auto"/>
                <w:sz w:val="24"/>
              </w:rPr>
              <w:t>m</w:t>
            </w:r>
            <w:r>
              <w:rPr>
                <w:rFonts w:ascii="Times New Roman" w:hAnsi="Times New Roman" w:eastAsia="宋体" w:cs="Times New Roman"/>
                <w:color w:val="auto"/>
                <w:sz w:val="24"/>
                <w:vertAlign w:val="superscript"/>
              </w:rPr>
              <w:t>3</w:t>
            </w:r>
            <w:r>
              <w:rPr>
                <w:rFonts w:ascii="Times New Roman" w:hAnsi="Times New Roman" w:eastAsia="宋体" w:cs="Times New Roman"/>
                <w:color w:val="auto"/>
                <w:sz w:val="24"/>
              </w:rPr>
              <w:t>/a。</w:t>
            </w:r>
          </w:p>
          <w:p w14:paraId="6B3ABDDC">
            <w:pPr>
              <w:widowControl w:val="0"/>
              <w:numPr>
                <w:ilvl w:val="0"/>
                <w:numId w:val="3"/>
              </w:numPr>
              <w:kinsoku/>
              <w:topLinePunct/>
              <w:autoSpaceDE/>
              <w:autoSpaceDN/>
              <w:spacing w:line="360" w:lineRule="auto"/>
              <w:ind w:firstLine="480" w:firstLineChars="200"/>
              <w:jc w:val="both"/>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给排水平衡</w:t>
            </w:r>
          </w:p>
          <w:p w14:paraId="749140E4">
            <w:pPr>
              <w:widowControl w:val="0"/>
              <w:kinsoku/>
              <w:topLinePunct/>
              <w:autoSpaceDE/>
              <w:autoSpaceDN/>
              <w:spacing w:line="360" w:lineRule="auto"/>
              <w:ind w:firstLine="480" w:firstLineChars="200"/>
              <w:jc w:val="both"/>
              <w:rPr>
                <w:rFonts w:ascii="Times New Roman" w:hAnsi="Times New Roman" w:eastAsia="宋体" w:cs="Times New Roman"/>
                <w:b/>
                <w:bCs/>
                <w:color w:val="auto"/>
              </w:rPr>
            </w:pPr>
            <w:r>
              <w:rPr>
                <w:rFonts w:ascii="Times New Roman" w:hAnsi="Times New Roman" w:eastAsia="宋体" w:cs="Times New Roman"/>
                <w:color w:val="auto"/>
                <w:sz w:val="24"/>
                <w:szCs w:val="24"/>
              </w:rPr>
              <w:t>项目给排水平衡图如下。</w:t>
            </w:r>
          </w:p>
          <w:p w14:paraId="42EC881A">
            <w:pPr>
              <w:widowControl w:val="0"/>
              <w:kinsoku/>
              <w:topLinePunct/>
              <w:autoSpaceDE/>
              <w:autoSpaceDN/>
              <w:spacing w:line="360" w:lineRule="auto"/>
              <w:jc w:val="center"/>
              <w:rPr>
                <w:rFonts w:ascii="Times New Roman" w:hAnsi="Times New Roman" w:eastAsia="宋体" w:cs="Times New Roman"/>
                <w:b/>
                <w:bCs/>
                <w:color w:val="auto"/>
              </w:rPr>
            </w:pPr>
            <w:r>
              <w:rPr>
                <w:rFonts w:ascii="Times New Roman" w:hAnsi="Times New Roman" w:cs="Times New Roman"/>
                <w:color w:val="auto"/>
                <w:sz w:val="24"/>
              </w:rPr>
              <mc:AlternateContent>
                <mc:Choice Requires="wpc">
                  <w:drawing>
                    <wp:inline distT="0" distB="0" distL="114300" distR="114300">
                      <wp:extent cx="5186045" cy="3582670"/>
                      <wp:effectExtent l="0" t="0" r="0" b="0"/>
                      <wp:docPr id="6" name="画布 987"/>
                      <wp:cNvGraphicFramePr/>
                      <a:graphic xmlns:a="http://schemas.openxmlformats.org/drawingml/2006/main">
                        <a:graphicData uri="http://schemas.microsoft.com/office/word/2010/wordprocessingCanvas">
                          <wpc:wpc>
                            <wpc:bg>
                              <a:noFill/>
                            </wpc:bg>
                            <wpc:whole>
                              <a:ln>
                                <a:noFill/>
                              </a:ln>
                            </wpc:whole>
                            <wps:wsp>
                              <wps:cNvPr id="34" name="文本框 989"/>
                              <wps:cNvSpPr txBox="1"/>
                              <wps:spPr>
                                <a:xfrm>
                                  <a:off x="23495" y="1086174"/>
                                  <a:ext cx="421640" cy="151175"/>
                                </a:xfrm>
                                <a:prstGeom prst="rect">
                                  <a:avLst/>
                                </a:prstGeom>
                                <a:noFill/>
                                <a:ln>
                                  <a:noFill/>
                                </a:ln>
                              </wps:spPr>
                              <wps:txbx>
                                <w:txbxContent>
                                  <w:p w14:paraId="028B0428">
                                    <w:r>
                                      <w:rPr>
                                        <w:rFonts w:hint="eastAsia"/>
                                      </w:rPr>
                                      <w:t>新鲜水</w:t>
                                    </w:r>
                                  </w:p>
                                </w:txbxContent>
                              </wps:txbx>
                              <wps:bodyPr vert="horz" wrap="square" lIns="0" tIns="0" rIns="0" bIns="0" anchor="t" anchorCtr="0" upright="1"/>
                            </wps:wsp>
                            <wps:wsp>
                              <wps:cNvPr id="105" name="文本框 990"/>
                              <wps:cNvSpPr txBox="1"/>
                              <wps:spPr>
                                <a:xfrm>
                                  <a:off x="801370" y="290830"/>
                                  <a:ext cx="367030" cy="123825"/>
                                </a:xfrm>
                                <a:prstGeom prst="rect">
                                  <a:avLst/>
                                </a:prstGeom>
                                <a:noFill/>
                                <a:ln>
                                  <a:noFill/>
                                </a:ln>
                              </wps:spPr>
                              <wps:txbx>
                                <w:txbxContent>
                                  <w:p w14:paraId="0323D14F">
                                    <w:pPr>
                                      <w:rPr>
                                        <w:rFonts w:eastAsia="宋体"/>
                                      </w:rPr>
                                    </w:pPr>
                                    <w:r>
                                      <w:rPr>
                                        <w:rFonts w:hint="eastAsia" w:eastAsia="宋体"/>
                                      </w:rPr>
                                      <w:t>1215</w:t>
                                    </w:r>
                                  </w:p>
                                </w:txbxContent>
                              </wps:txbx>
                              <wps:bodyPr vert="horz" wrap="square" lIns="0" tIns="0" rIns="0" bIns="0" anchor="t" anchorCtr="0" upright="1"/>
                            </wps:wsp>
                            <wps:wsp>
                              <wps:cNvPr id="106" name="直线 991"/>
                              <wps:cNvCnPr/>
                              <wps:spPr>
                                <a:xfrm>
                                  <a:off x="739775" y="445268"/>
                                  <a:ext cx="3175" cy="2995295"/>
                                </a:xfrm>
                                <a:prstGeom prst="line">
                                  <a:avLst/>
                                </a:prstGeom>
                                <a:ln w="9525" cap="flat" cmpd="sng">
                                  <a:solidFill>
                                    <a:srgbClr val="000000"/>
                                  </a:solidFill>
                                  <a:prstDash val="solid"/>
                                  <a:headEnd type="none" w="med" len="med"/>
                                  <a:tailEnd type="none" w="med" len="med"/>
                                </a:ln>
                              </wps:spPr>
                              <wps:bodyPr/>
                            </wps:wsp>
                            <wps:wsp>
                              <wps:cNvPr id="107" name="直线 992"/>
                              <wps:cNvCnPr/>
                              <wps:spPr>
                                <a:xfrm>
                                  <a:off x="746760" y="453525"/>
                                  <a:ext cx="435610" cy="635"/>
                                </a:xfrm>
                                <a:prstGeom prst="line">
                                  <a:avLst/>
                                </a:prstGeom>
                                <a:ln w="9525" cap="flat" cmpd="sng">
                                  <a:solidFill>
                                    <a:srgbClr val="000000"/>
                                  </a:solidFill>
                                  <a:prstDash val="solid"/>
                                  <a:headEnd type="none" w="med" len="med"/>
                                  <a:tailEnd type="triangle" w="med" len="med"/>
                                </a:ln>
                              </wps:spPr>
                              <wps:bodyPr/>
                            </wps:wsp>
                            <wps:wsp>
                              <wps:cNvPr id="108" name="文本框 993"/>
                              <wps:cNvSpPr txBox="1"/>
                              <wps:spPr>
                                <a:xfrm>
                                  <a:off x="1178560" y="359517"/>
                                  <a:ext cx="617855" cy="165149"/>
                                </a:xfrm>
                                <a:prstGeom prst="rect">
                                  <a:avLst/>
                                </a:prstGeom>
                                <a:noFill/>
                                <a:ln w="9525" cap="flat" cmpd="sng">
                                  <a:solidFill>
                                    <a:srgbClr val="000000"/>
                                  </a:solidFill>
                                  <a:prstDash val="solid"/>
                                  <a:miter/>
                                  <a:headEnd type="none" w="med" len="med"/>
                                  <a:tailEnd type="none" w="med" len="med"/>
                                </a:ln>
                              </wps:spPr>
                              <wps:txbx>
                                <w:txbxContent>
                                  <w:p w14:paraId="08160E90">
                                    <w:r>
                                      <w:rPr>
                                        <w:rFonts w:hint="eastAsia"/>
                                      </w:rPr>
                                      <w:t>生活用水</w:t>
                                    </w:r>
                                  </w:p>
                                </w:txbxContent>
                              </wps:txbx>
                              <wps:bodyPr vert="horz" wrap="square" lIns="36000" tIns="0" rIns="36000" bIns="0" anchor="t" anchorCtr="0" upright="1"/>
                            </wps:wsp>
                            <wps:wsp>
                              <wps:cNvPr id="109" name="直线 994"/>
                              <wps:cNvCnPr/>
                              <wps:spPr>
                                <a:xfrm>
                                  <a:off x="1807210" y="449714"/>
                                  <a:ext cx="431800" cy="0"/>
                                </a:xfrm>
                                <a:prstGeom prst="line">
                                  <a:avLst/>
                                </a:prstGeom>
                                <a:ln w="9525" cap="flat" cmpd="sng">
                                  <a:solidFill>
                                    <a:srgbClr val="000000"/>
                                  </a:solidFill>
                                  <a:prstDash val="solid"/>
                                  <a:headEnd type="none" w="med" len="med"/>
                                  <a:tailEnd type="triangle" w="med" len="med"/>
                                </a:ln>
                              </wps:spPr>
                              <wps:bodyPr/>
                            </wps:wsp>
                            <wps:wsp>
                              <wps:cNvPr id="110" name="文本框 995"/>
                              <wps:cNvSpPr txBox="1"/>
                              <wps:spPr>
                                <a:xfrm>
                                  <a:off x="1823085" y="283845"/>
                                  <a:ext cx="370840" cy="146050"/>
                                </a:xfrm>
                                <a:prstGeom prst="rect">
                                  <a:avLst/>
                                </a:prstGeom>
                                <a:noFill/>
                                <a:ln>
                                  <a:noFill/>
                                </a:ln>
                              </wps:spPr>
                              <wps:txbx>
                                <w:txbxContent>
                                  <w:p w14:paraId="697FD2C0">
                                    <w:pPr>
                                      <w:rPr>
                                        <w:rFonts w:eastAsia="宋体"/>
                                      </w:rPr>
                                    </w:pPr>
                                    <w:r>
                                      <w:rPr>
                                        <w:rFonts w:hint="eastAsia" w:eastAsia="宋体"/>
                                      </w:rPr>
                                      <w:t>972</w:t>
                                    </w:r>
                                  </w:p>
                                </w:txbxContent>
                              </wps:txbx>
                              <wps:bodyPr vert="horz" wrap="square" lIns="0" tIns="0" rIns="0" bIns="0" anchor="t" anchorCtr="0" upright="1"/>
                            </wps:wsp>
                            <wps:wsp>
                              <wps:cNvPr id="111" name="文本框 996"/>
                              <wps:cNvSpPr txBox="1"/>
                              <wps:spPr>
                                <a:xfrm>
                                  <a:off x="2235835" y="370315"/>
                                  <a:ext cx="601345" cy="165784"/>
                                </a:xfrm>
                                <a:prstGeom prst="rect">
                                  <a:avLst/>
                                </a:prstGeom>
                                <a:noFill/>
                                <a:ln w="9525" cap="flat" cmpd="sng">
                                  <a:solidFill>
                                    <a:srgbClr val="000000"/>
                                  </a:solidFill>
                                  <a:prstDash val="solid"/>
                                  <a:miter/>
                                  <a:headEnd type="none" w="med" len="med"/>
                                  <a:tailEnd type="none" w="med" len="med"/>
                                </a:ln>
                              </wps:spPr>
                              <wps:txbx>
                                <w:txbxContent>
                                  <w:p w14:paraId="057BCB4A">
                                    <w:r>
                                      <w:rPr>
                                        <w:rFonts w:hint="eastAsia"/>
                                      </w:rPr>
                                      <w:t>化粪池</w:t>
                                    </w:r>
                                  </w:p>
                                </w:txbxContent>
                              </wps:txbx>
                              <wps:bodyPr vert="horz" wrap="square" lIns="36000" tIns="0" rIns="36000" bIns="0" anchor="t" anchorCtr="0" upright="1"/>
                            </wps:wsp>
                            <wps:wsp>
                              <wps:cNvPr id="112" name="直线 997"/>
                              <wps:cNvCnPr/>
                              <wps:spPr>
                                <a:xfrm>
                                  <a:off x="751205" y="1164302"/>
                                  <a:ext cx="431800" cy="0"/>
                                </a:xfrm>
                                <a:prstGeom prst="line">
                                  <a:avLst/>
                                </a:prstGeom>
                                <a:ln w="9525" cap="flat" cmpd="sng">
                                  <a:solidFill>
                                    <a:srgbClr val="000000"/>
                                  </a:solidFill>
                                  <a:prstDash val="solid"/>
                                  <a:headEnd type="none" w="med" len="med"/>
                                  <a:tailEnd type="triangle" w="med" len="med"/>
                                </a:ln>
                              </wps:spPr>
                              <wps:bodyPr/>
                            </wps:wsp>
                            <wps:wsp>
                              <wps:cNvPr id="140" name="自选图形 998"/>
                              <wps:cNvCnPr/>
                              <wps:spPr>
                                <a:xfrm rot="-5400000">
                                  <a:off x="1549400" y="177218"/>
                                  <a:ext cx="215900" cy="156892"/>
                                </a:xfrm>
                                <a:prstGeom prst="curvedConnector3">
                                  <a:avLst>
                                    <a:gd name="adj1" fmla="val 49852"/>
                                  </a:avLst>
                                </a:prstGeom>
                                <a:ln w="9525" cap="flat" cmpd="sng">
                                  <a:solidFill>
                                    <a:srgbClr val="000000"/>
                                  </a:solidFill>
                                  <a:prstDash val="solid"/>
                                  <a:headEnd type="none" w="med" len="med"/>
                                  <a:tailEnd type="triangle" w="med" len="med"/>
                                </a:ln>
                              </wps:spPr>
                              <wps:bodyPr/>
                            </wps:wsp>
                            <wps:wsp>
                              <wps:cNvPr id="141" name="文本框 999"/>
                              <wps:cNvSpPr txBox="1"/>
                              <wps:spPr>
                                <a:xfrm>
                                  <a:off x="1711960" y="21590"/>
                                  <a:ext cx="828040" cy="167005"/>
                                </a:xfrm>
                                <a:prstGeom prst="rect">
                                  <a:avLst/>
                                </a:prstGeom>
                                <a:noFill/>
                                <a:ln>
                                  <a:noFill/>
                                </a:ln>
                              </wps:spPr>
                              <wps:txbx>
                                <w:txbxContent>
                                  <w:p w14:paraId="1A85D52B">
                                    <w:pPr>
                                      <w:rPr>
                                        <w:rFonts w:eastAsia="宋体"/>
                                      </w:rPr>
                                    </w:pPr>
                                    <w:r>
                                      <w:rPr>
                                        <w:rFonts w:hint="eastAsia"/>
                                      </w:rPr>
                                      <w:t>损耗</w:t>
                                    </w:r>
                                    <w:r>
                                      <w:rPr>
                                        <w:rFonts w:hint="eastAsia" w:eastAsia="宋体"/>
                                      </w:rPr>
                                      <w:t>243</w:t>
                                    </w:r>
                                  </w:p>
                                </w:txbxContent>
                              </wps:txbx>
                              <wps:bodyPr vert="horz" wrap="square" lIns="0" tIns="0" rIns="0" bIns="0" anchor="t" anchorCtr="0" upright="1"/>
                            </wps:wsp>
                            <wps:wsp>
                              <wps:cNvPr id="142" name="直线 1000"/>
                              <wps:cNvCnPr/>
                              <wps:spPr>
                                <a:xfrm flipV="1">
                                  <a:off x="2835275" y="447173"/>
                                  <a:ext cx="1276985" cy="6987"/>
                                </a:xfrm>
                                <a:prstGeom prst="line">
                                  <a:avLst/>
                                </a:prstGeom>
                                <a:ln w="9525" cap="flat" cmpd="sng">
                                  <a:solidFill>
                                    <a:srgbClr val="000000"/>
                                  </a:solidFill>
                                  <a:prstDash val="solid"/>
                                  <a:headEnd type="none" w="med" len="med"/>
                                  <a:tailEnd type="none" w="med" len="med"/>
                                </a:ln>
                              </wps:spPr>
                              <wps:bodyPr/>
                            </wps:wsp>
                            <wps:wsp>
                              <wps:cNvPr id="143" name="直线 1001"/>
                              <wps:cNvCnPr/>
                              <wps:spPr>
                                <a:xfrm>
                                  <a:off x="4121150" y="454796"/>
                                  <a:ext cx="635" cy="461147"/>
                                </a:xfrm>
                                <a:prstGeom prst="line">
                                  <a:avLst/>
                                </a:prstGeom>
                                <a:ln w="9525" cap="flat" cmpd="sng">
                                  <a:solidFill>
                                    <a:srgbClr val="000000"/>
                                  </a:solidFill>
                                  <a:prstDash val="solid"/>
                                  <a:headEnd type="none" w="med" len="med"/>
                                  <a:tailEnd type="triangle" w="med" len="med"/>
                                </a:ln>
                              </wps:spPr>
                              <wps:bodyPr/>
                            </wps:wsp>
                            <wps:wsp>
                              <wps:cNvPr id="144" name="文本框 1002"/>
                              <wps:cNvSpPr txBox="1"/>
                              <wps:spPr>
                                <a:xfrm>
                                  <a:off x="1187450" y="1075376"/>
                                  <a:ext cx="949325" cy="180394"/>
                                </a:xfrm>
                                <a:prstGeom prst="rect">
                                  <a:avLst/>
                                </a:prstGeom>
                                <a:noFill/>
                                <a:ln w="9525" cap="flat" cmpd="sng">
                                  <a:solidFill>
                                    <a:srgbClr val="000000"/>
                                  </a:solidFill>
                                  <a:prstDash val="solid"/>
                                  <a:miter/>
                                  <a:headEnd type="none" w="med" len="med"/>
                                  <a:tailEnd type="none" w="med" len="med"/>
                                </a:ln>
                              </wps:spPr>
                              <wps:txbx>
                                <w:txbxContent>
                                  <w:p w14:paraId="14BC9E66">
                                    <w:r>
                                      <w:rPr>
                                        <w:rFonts w:hint="eastAsia"/>
                                      </w:rPr>
                                      <w:t>米粉加工用水</w:t>
                                    </w:r>
                                  </w:p>
                                </w:txbxContent>
                              </wps:txbx>
                              <wps:bodyPr vert="horz" wrap="square" lIns="36000" tIns="0" rIns="36000" bIns="0" anchor="t" anchorCtr="0" upright="1"/>
                            </wps:wsp>
                            <wps:wsp>
                              <wps:cNvPr id="145" name="文本框 1003"/>
                              <wps:cNvSpPr txBox="1"/>
                              <wps:spPr>
                                <a:xfrm>
                                  <a:off x="798830" y="930910"/>
                                  <a:ext cx="615950" cy="154305"/>
                                </a:xfrm>
                                <a:prstGeom prst="rect">
                                  <a:avLst/>
                                </a:prstGeom>
                                <a:noFill/>
                                <a:ln>
                                  <a:noFill/>
                                </a:ln>
                              </wps:spPr>
                              <wps:txbx>
                                <w:txbxContent>
                                  <w:p w14:paraId="275485BF">
                                    <w:pPr>
                                      <w:rPr>
                                        <w:rFonts w:eastAsia="宋体"/>
                                      </w:rPr>
                                    </w:pPr>
                                    <w:r>
                                      <w:rPr>
                                        <w:rFonts w:hint="eastAsia" w:eastAsia="宋体"/>
                                      </w:rPr>
                                      <w:t>42500</w:t>
                                    </w:r>
                                  </w:p>
                                </w:txbxContent>
                              </wps:txbx>
                              <wps:bodyPr vert="horz" wrap="square" lIns="0" tIns="0" rIns="0" bIns="0" anchor="t" anchorCtr="0" upright="1"/>
                            </wps:wsp>
                            <wps:wsp>
                              <wps:cNvPr id="146" name="直线 1004"/>
                              <wps:cNvCnPr/>
                              <wps:spPr>
                                <a:xfrm>
                                  <a:off x="2148205" y="1164302"/>
                                  <a:ext cx="431800" cy="0"/>
                                </a:xfrm>
                                <a:prstGeom prst="line">
                                  <a:avLst/>
                                </a:prstGeom>
                                <a:ln w="9525" cap="flat" cmpd="sng">
                                  <a:solidFill>
                                    <a:srgbClr val="000000"/>
                                  </a:solidFill>
                                  <a:prstDash val="solid"/>
                                  <a:headEnd type="none" w="med" len="med"/>
                                  <a:tailEnd type="triangle" w="med" len="med"/>
                                </a:ln>
                              </wps:spPr>
                              <wps:bodyPr/>
                            </wps:wsp>
                            <wps:wsp>
                              <wps:cNvPr id="147" name="文本框 1005"/>
                              <wps:cNvSpPr txBox="1"/>
                              <wps:spPr>
                                <a:xfrm>
                                  <a:off x="2164080" y="929005"/>
                                  <a:ext cx="614680" cy="212725"/>
                                </a:xfrm>
                                <a:prstGeom prst="rect">
                                  <a:avLst/>
                                </a:prstGeom>
                                <a:noFill/>
                                <a:ln>
                                  <a:noFill/>
                                </a:ln>
                              </wps:spPr>
                              <wps:txbx>
                                <w:txbxContent>
                                  <w:p w14:paraId="587717A4">
                                    <w:pPr>
                                      <w:rPr>
                                        <w:rFonts w:eastAsia="宋体"/>
                                      </w:rPr>
                                    </w:pPr>
                                    <w:r>
                                      <w:rPr>
                                        <w:rFonts w:hint="eastAsia" w:eastAsia="宋体"/>
                                      </w:rPr>
                                      <w:t>34000</w:t>
                                    </w:r>
                                  </w:p>
                                </w:txbxContent>
                              </wps:txbx>
                              <wps:bodyPr vert="horz" wrap="square" lIns="0" tIns="0" rIns="0" bIns="0" anchor="t" anchorCtr="0" upright="1"/>
                            </wps:wsp>
                            <wps:wsp>
                              <wps:cNvPr id="148" name="自选图形 1006"/>
                              <wps:cNvCnPr/>
                              <wps:spPr>
                                <a:xfrm rot="-5400000">
                                  <a:off x="1553210" y="893711"/>
                                  <a:ext cx="215900" cy="152445"/>
                                </a:xfrm>
                                <a:prstGeom prst="curvedConnector3">
                                  <a:avLst>
                                    <a:gd name="adj1" fmla="val 49852"/>
                                  </a:avLst>
                                </a:prstGeom>
                                <a:ln w="9525" cap="flat" cmpd="sng">
                                  <a:solidFill>
                                    <a:srgbClr val="000000"/>
                                  </a:solidFill>
                                  <a:prstDash val="solid"/>
                                  <a:headEnd type="none" w="med" len="med"/>
                                  <a:tailEnd type="triangle" w="med" len="med"/>
                                </a:ln>
                              </wps:spPr>
                              <wps:bodyPr/>
                            </wps:wsp>
                            <wps:wsp>
                              <wps:cNvPr id="149" name="文本框 1007"/>
                              <wps:cNvSpPr txBox="1"/>
                              <wps:spPr>
                                <a:xfrm>
                                  <a:off x="1624330" y="679450"/>
                                  <a:ext cx="1083310" cy="234950"/>
                                </a:xfrm>
                                <a:prstGeom prst="rect">
                                  <a:avLst/>
                                </a:prstGeom>
                                <a:noFill/>
                                <a:ln>
                                  <a:noFill/>
                                </a:ln>
                              </wps:spPr>
                              <wps:txbx>
                                <w:txbxContent>
                                  <w:p w14:paraId="20B6928F">
                                    <w:pPr>
                                      <w:rPr>
                                        <w:rFonts w:eastAsia="宋体"/>
                                      </w:rPr>
                                    </w:pPr>
                                    <w:r>
                                      <w:rPr>
                                        <w:rFonts w:hint="eastAsia"/>
                                      </w:rPr>
                                      <w:t>损耗</w:t>
                                    </w:r>
                                    <w:r>
                                      <w:rPr>
                                        <w:rFonts w:hint="eastAsia" w:eastAsia="宋体"/>
                                      </w:rPr>
                                      <w:t>8500</w:t>
                                    </w:r>
                                  </w:p>
                                </w:txbxContent>
                              </wps:txbx>
                              <wps:bodyPr vert="horz" wrap="square" lIns="0" tIns="0" rIns="0" bIns="0" anchor="t" anchorCtr="0" upright="1"/>
                            </wps:wsp>
                            <wps:wsp>
                              <wps:cNvPr id="150" name="文本框 1008"/>
                              <wps:cNvSpPr txBox="1"/>
                              <wps:spPr>
                                <a:xfrm>
                                  <a:off x="2500630" y="1060450"/>
                                  <a:ext cx="795655" cy="173355"/>
                                </a:xfrm>
                                <a:prstGeom prst="rect">
                                  <a:avLst/>
                                </a:prstGeom>
                                <a:noFill/>
                                <a:ln w="9525" cap="flat" cmpd="sng">
                                  <a:solidFill>
                                    <a:srgbClr val="000000"/>
                                  </a:solidFill>
                                  <a:prstDash val="solid"/>
                                  <a:miter/>
                                  <a:headEnd type="none" w="med" len="med"/>
                                  <a:tailEnd type="none" w="med" len="med"/>
                                </a:ln>
                              </wps:spPr>
                              <wps:txbx>
                                <w:txbxContent>
                                  <w:p w14:paraId="1A998444">
                                    <w:r>
                                      <w:rPr>
                                        <w:rFonts w:hint="eastAsia"/>
                                      </w:rPr>
                                      <w:t>五级沉淀池</w:t>
                                    </w:r>
                                  </w:p>
                                </w:txbxContent>
                              </wps:txbx>
                              <wps:bodyPr vert="horz" wrap="square" lIns="36000" tIns="0" rIns="36000" bIns="0" anchor="t" anchorCtr="0" upright="1"/>
                            </wps:wsp>
                            <wps:wsp>
                              <wps:cNvPr id="151" name="直线 1009"/>
                              <wps:cNvCnPr/>
                              <wps:spPr>
                                <a:xfrm>
                                  <a:off x="3370580" y="1156680"/>
                                  <a:ext cx="431800" cy="0"/>
                                </a:xfrm>
                                <a:prstGeom prst="line">
                                  <a:avLst/>
                                </a:prstGeom>
                                <a:ln w="9525" cap="flat" cmpd="sng">
                                  <a:solidFill>
                                    <a:srgbClr val="000000"/>
                                  </a:solidFill>
                                  <a:prstDash val="solid"/>
                                  <a:headEnd type="none" w="med" len="med"/>
                                  <a:tailEnd type="triangle" w="med" len="med"/>
                                </a:ln>
                              </wps:spPr>
                              <wps:bodyPr/>
                            </wps:wsp>
                            <wps:wsp>
                              <wps:cNvPr id="152" name="文本框 1010"/>
                              <wps:cNvSpPr txBox="1"/>
                              <wps:spPr>
                                <a:xfrm>
                                  <a:off x="3308350" y="939800"/>
                                  <a:ext cx="433705" cy="178435"/>
                                </a:xfrm>
                                <a:prstGeom prst="rect">
                                  <a:avLst/>
                                </a:prstGeom>
                                <a:noFill/>
                                <a:ln>
                                  <a:noFill/>
                                </a:ln>
                              </wps:spPr>
                              <wps:txbx>
                                <w:txbxContent>
                                  <w:p w14:paraId="41F8FA4D">
                                    <w:pPr>
                                      <w:rPr>
                                        <w:rFonts w:eastAsia="宋体"/>
                                      </w:rPr>
                                    </w:pPr>
                                    <w:r>
                                      <w:rPr>
                                        <w:rFonts w:hint="eastAsia" w:eastAsia="宋体"/>
                                      </w:rPr>
                                      <w:t>34000</w:t>
                                    </w:r>
                                  </w:p>
                                  <w:p w14:paraId="148B40AE"/>
                                </w:txbxContent>
                              </wps:txbx>
                              <wps:bodyPr vert="horz" wrap="square" lIns="0" tIns="0" rIns="0" bIns="0" anchor="t" anchorCtr="0" upright="1"/>
                            </wps:wsp>
                            <wps:wsp>
                              <wps:cNvPr id="153" name="文本框 1011"/>
                              <wps:cNvSpPr txBox="1"/>
                              <wps:spPr>
                                <a:xfrm>
                                  <a:off x="3792220" y="915943"/>
                                  <a:ext cx="636905" cy="498624"/>
                                </a:xfrm>
                                <a:prstGeom prst="rect">
                                  <a:avLst/>
                                </a:prstGeom>
                                <a:noFill/>
                                <a:ln w="9525" cap="flat" cmpd="sng">
                                  <a:solidFill>
                                    <a:srgbClr val="000000"/>
                                  </a:solidFill>
                                  <a:prstDash val="solid"/>
                                  <a:miter/>
                                  <a:headEnd type="none" w="med" len="med"/>
                                  <a:tailEnd type="none" w="med" len="med"/>
                                </a:ln>
                              </wps:spPr>
                              <wps:txbx>
                                <w:txbxContent>
                                  <w:p w14:paraId="3909651E">
                                    <w:r>
                                      <w:rPr>
                                        <w:rFonts w:hint="eastAsia"/>
                                      </w:rPr>
                                      <w:t>排入园区污水集中处理站</w:t>
                                    </w:r>
                                  </w:p>
                                </w:txbxContent>
                              </wps:txbx>
                              <wps:bodyPr vert="horz" wrap="square" lIns="36000" tIns="0" rIns="36000" bIns="0" anchor="t" anchorCtr="0" upright="1"/>
                            </wps:wsp>
                            <wps:wsp>
                              <wps:cNvPr id="154" name="文本框 1012"/>
                              <wps:cNvSpPr txBox="1"/>
                              <wps:spPr>
                                <a:xfrm>
                                  <a:off x="3172460" y="243205"/>
                                  <a:ext cx="464185" cy="178435"/>
                                </a:xfrm>
                                <a:prstGeom prst="rect">
                                  <a:avLst/>
                                </a:prstGeom>
                                <a:noFill/>
                                <a:ln>
                                  <a:noFill/>
                                </a:ln>
                              </wps:spPr>
                              <wps:txbx>
                                <w:txbxContent>
                                  <w:p w14:paraId="483C280A">
                                    <w:pPr>
                                      <w:rPr>
                                        <w:rFonts w:eastAsia="宋体"/>
                                      </w:rPr>
                                    </w:pPr>
                                    <w:r>
                                      <w:rPr>
                                        <w:rFonts w:hint="eastAsia" w:eastAsia="宋体"/>
                                      </w:rPr>
                                      <w:t>972</w:t>
                                    </w:r>
                                  </w:p>
                                </w:txbxContent>
                              </wps:txbx>
                              <wps:bodyPr vert="horz" wrap="square" lIns="0" tIns="0" rIns="0" bIns="0" anchor="t" anchorCtr="0" upright="1"/>
                            </wps:wsp>
                            <wps:wsp>
                              <wps:cNvPr id="155" name="文本框 1013"/>
                              <wps:cNvSpPr txBox="1"/>
                              <wps:spPr>
                                <a:xfrm>
                                  <a:off x="3759200" y="568494"/>
                                  <a:ext cx="342900" cy="152445"/>
                                </a:xfrm>
                                <a:prstGeom prst="rect">
                                  <a:avLst/>
                                </a:prstGeom>
                                <a:noFill/>
                                <a:ln>
                                  <a:noFill/>
                                </a:ln>
                              </wps:spPr>
                              <wps:txbx>
                                <w:txbxContent>
                                  <w:p w14:paraId="0CC1CEEF">
                                    <w:pPr>
                                      <w:rPr>
                                        <w:rFonts w:eastAsia="宋体"/>
                                      </w:rPr>
                                    </w:pPr>
                                    <w:r>
                                      <w:rPr>
                                        <w:rFonts w:hint="eastAsia" w:eastAsia="宋体"/>
                                      </w:rPr>
                                      <w:t>972</w:t>
                                    </w:r>
                                  </w:p>
                                </w:txbxContent>
                              </wps:txbx>
                              <wps:bodyPr vert="horz" wrap="square" lIns="0" tIns="0" rIns="0" bIns="0" anchor="t" anchorCtr="0" upright="1"/>
                            </wps:wsp>
                            <wps:wsp>
                              <wps:cNvPr id="156" name="直线 1014"/>
                              <wps:cNvCnPr/>
                              <wps:spPr>
                                <a:xfrm>
                                  <a:off x="743585" y="1696591"/>
                                  <a:ext cx="431800" cy="0"/>
                                </a:xfrm>
                                <a:prstGeom prst="line">
                                  <a:avLst/>
                                </a:prstGeom>
                                <a:ln w="9525" cap="flat" cmpd="sng">
                                  <a:solidFill>
                                    <a:srgbClr val="000000"/>
                                  </a:solidFill>
                                  <a:prstDash val="solid"/>
                                  <a:headEnd type="none" w="med" len="med"/>
                                  <a:tailEnd type="triangle" w="med" len="med"/>
                                </a:ln>
                              </wps:spPr>
                              <wps:bodyPr/>
                            </wps:wsp>
                            <wps:wsp>
                              <wps:cNvPr id="157" name="文本框 1015"/>
                              <wps:cNvSpPr txBox="1"/>
                              <wps:spPr>
                                <a:xfrm>
                                  <a:off x="1172845" y="1616557"/>
                                  <a:ext cx="939800" cy="177853"/>
                                </a:xfrm>
                                <a:prstGeom prst="rect">
                                  <a:avLst/>
                                </a:prstGeom>
                                <a:noFill/>
                                <a:ln w="9525" cap="flat" cmpd="sng">
                                  <a:solidFill>
                                    <a:srgbClr val="000000"/>
                                  </a:solidFill>
                                  <a:prstDash val="solid"/>
                                  <a:miter/>
                                  <a:headEnd type="none" w="med" len="med"/>
                                  <a:tailEnd type="none" w="med" len="med"/>
                                </a:ln>
                              </wps:spPr>
                              <wps:txbx>
                                <w:txbxContent>
                                  <w:p w14:paraId="714A5F5F">
                                    <w:r>
                                      <w:rPr>
                                        <w:rFonts w:hint="eastAsia"/>
                                      </w:rPr>
                                      <w:t>锅炉补充用水</w:t>
                                    </w:r>
                                  </w:p>
                                </w:txbxContent>
                              </wps:txbx>
                              <wps:bodyPr vert="horz" wrap="square" lIns="36000" tIns="0" rIns="36000" bIns="0" anchor="t" anchorCtr="0" upright="1"/>
                            </wps:wsp>
                            <wps:wsp>
                              <wps:cNvPr id="158" name="直线 1017"/>
                              <wps:cNvCnPr/>
                              <wps:spPr>
                                <a:xfrm>
                                  <a:off x="412750" y="1160491"/>
                                  <a:ext cx="340995" cy="635"/>
                                </a:xfrm>
                                <a:prstGeom prst="line">
                                  <a:avLst/>
                                </a:prstGeom>
                                <a:ln w="9525" cap="flat" cmpd="sng">
                                  <a:solidFill>
                                    <a:srgbClr val="000000"/>
                                  </a:solidFill>
                                  <a:prstDash val="solid"/>
                                  <a:headEnd type="none" w="med" len="med"/>
                                  <a:tailEnd type="none" w="med" len="med"/>
                                </a:ln>
                              </wps:spPr>
                              <wps:bodyPr/>
                            </wps:wsp>
                            <wps:wsp>
                              <wps:cNvPr id="159" name="自选图形 1018"/>
                              <wps:cNvCnPr/>
                              <wps:spPr>
                                <a:xfrm rot="-5400000">
                                  <a:off x="1544955" y="1426000"/>
                                  <a:ext cx="215900" cy="152445"/>
                                </a:xfrm>
                                <a:prstGeom prst="curvedConnector3">
                                  <a:avLst>
                                    <a:gd name="adj1" fmla="val 49852"/>
                                  </a:avLst>
                                </a:prstGeom>
                                <a:ln w="9525" cap="flat" cmpd="sng">
                                  <a:solidFill>
                                    <a:srgbClr val="000000"/>
                                  </a:solidFill>
                                  <a:prstDash val="solid"/>
                                  <a:headEnd type="none" w="med" len="med"/>
                                  <a:tailEnd type="triangle" w="med" len="med"/>
                                </a:ln>
                              </wps:spPr>
                              <wps:bodyPr/>
                            </wps:wsp>
                            <wps:wsp>
                              <wps:cNvPr id="160" name="文本框 1019"/>
                              <wps:cNvSpPr txBox="1"/>
                              <wps:spPr>
                                <a:xfrm>
                                  <a:off x="1592580" y="1258945"/>
                                  <a:ext cx="584200" cy="165149"/>
                                </a:xfrm>
                                <a:prstGeom prst="rect">
                                  <a:avLst/>
                                </a:prstGeom>
                                <a:noFill/>
                                <a:ln>
                                  <a:noFill/>
                                </a:ln>
                              </wps:spPr>
                              <wps:txbx>
                                <w:txbxContent>
                                  <w:p w14:paraId="1818D701">
                                    <w:pPr>
                                      <w:rPr>
                                        <w:rFonts w:eastAsia="宋体"/>
                                      </w:rPr>
                                    </w:pPr>
                                    <w:r>
                                      <w:rPr>
                                        <w:rFonts w:hint="eastAsia"/>
                                      </w:rPr>
                                      <w:t>损耗</w:t>
                                    </w:r>
                                    <w:r>
                                      <w:rPr>
                                        <w:rFonts w:hint="eastAsia" w:eastAsia="宋体"/>
                                      </w:rPr>
                                      <w:t>60</w:t>
                                    </w:r>
                                  </w:p>
                                </w:txbxContent>
                              </wps:txbx>
                              <wps:bodyPr vert="horz" wrap="square" lIns="0" tIns="0" rIns="0" bIns="0" anchor="t" anchorCtr="0" upright="1"/>
                            </wps:wsp>
                            <wps:wsp>
                              <wps:cNvPr id="161" name="直线 1020"/>
                              <wps:cNvCnPr/>
                              <wps:spPr>
                                <a:xfrm>
                                  <a:off x="2102485" y="1729740"/>
                                  <a:ext cx="285115" cy="635"/>
                                </a:xfrm>
                                <a:prstGeom prst="line">
                                  <a:avLst/>
                                </a:prstGeom>
                                <a:ln w="9525" cap="flat" cmpd="sng">
                                  <a:solidFill>
                                    <a:srgbClr val="000000"/>
                                  </a:solidFill>
                                  <a:prstDash val="solid"/>
                                  <a:headEnd type="none" w="med" len="med"/>
                                  <a:tailEnd type="none" w="med" len="med"/>
                                </a:ln>
                              </wps:spPr>
                              <wps:bodyPr/>
                            </wps:wsp>
                            <wps:wsp>
                              <wps:cNvPr id="162" name="直线 1021"/>
                              <wps:cNvCnPr/>
                              <wps:spPr>
                                <a:xfrm flipH="1">
                                  <a:off x="2381250" y="1730375"/>
                                  <a:ext cx="3175" cy="285115"/>
                                </a:xfrm>
                                <a:prstGeom prst="line">
                                  <a:avLst/>
                                </a:prstGeom>
                                <a:ln w="9525" cap="flat" cmpd="sng">
                                  <a:solidFill>
                                    <a:srgbClr val="000000"/>
                                  </a:solidFill>
                                  <a:prstDash val="solid"/>
                                  <a:headEnd type="none" w="med" len="med"/>
                                  <a:tailEnd type="none" w="med" len="med"/>
                                </a:ln>
                              </wps:spPr>
                              <wps:bodyPr/>
                            </wps:wsp>
                            <wps:wsp>
                              <wps:cNvPr id="163" name="直线 1022"/>
                              <wps:cNvCnPr/>
                              <wps:spPr>
                                <a:xfrm flipH="1" flipV="1">
                                  <a:off x="1571625" y="2010374"/>
                                  <a:ext cx="809625" cy="5080"/>
                                </a:xfrm>
                                <a:prstGeom prst="line">
                                  <a:avLst/>
                                </a:prstGeom>
                                <a:ln w="9525" cap="flat" cmpd="sng">
                                  <a:solidFill>
                                    <a:srgbClr val="000000"/>
                                  </a:solidFill>
                                  <a:prstDash val="solid"/>
                                  <a:headEnd type="none" w="med" len="med"/>
                                  <a:tailEnd type="none" w="med" len="med"/>
                                </a:ln>
                              </wps:spPr>
                              <wps:bodyPr/>
                            </wps:wsp>
                            <wps:wsp>
                              <wps:cNvPr id="164" name="直线 1023"/>
                              <wps:cNvCnPr/>
                              <wps:spPr>
                                <a:xfrm flipV="1">
                                  <a:off x="1570990" y="1803302"/>
                                  <a:ext cx="635" cy="214059"/>
                                </a:xfrm>
                                <a:prstGeom prst="line">
                                  <a:avLst/>
                                </a:prstGeom>
                                <a:ln w="9525" cap="flat" cmpd="sng">
                                  <a:solidFill>
                                    <a:srgbClr val="000000"/>
                                  </a:solidFill>
                                  <a:prstDash val="solid"/>
                                  <a:headEnd type="none" w="med" len="med"/>
                                  <a:tailEnd type="triangle" w="med" len="med"/>
                                </a:ln>
                              </wps:spPr>
                              <wps:bodyPr/>
                            </wps:wsp>
                            <wps:wsp>
                              <wps:cNvPr id="166" name="文本框 1025"/>
                              <wps:cNvSpPr txBox="1"/>
                              <wps:spPr>
                                <a:xfrm>
                                  <a:off x="767080" y="1513840"/>
                                  <a:ext cx="459105" cy="144145"/>
                                </a:xfrm>
                                <a:prstGeom prst="rect">
                                  <a:avLst/>
                                </a:prstGeom>
                                <a:noFill/>
                                <a:ln>
                                  <a:noFill/>
                                </a:ln>
                              </wps:spPr>
                              <wps:txbx>
                                <w:txbxContent>
                                  <w:p w14:paraId="29FD90E8">
                                    <w:pPr>
                                      <w:rPr>
                                        <w:rFonts w:eastAsia="宋体"/>
                                      </w:rPr>
                                    </w:pPr>
                                    <w:r>
                                      <w:rPr>
                                        <w:rFonts w:hint="eastAsia" w:eastAsia="宋体"/>
                                      </w:rPr>
                                      <w:t>319</w:t>
                                    </w:r>
                                  </w:p>
                                </w:txbxContent>
                              </wps:txbx>
                              <wps:bodyPr vert="horz" wrap="square" lIns="0" tIns="0" rIns="0" bIns="0" anchor="t" anchorCtr="0" upright="1"/>
                            </wps:wsp>
                            <wps:wsp>
                              <wps:cNvPr id="167" name="文本框 1026"/>
                              <wps:cNvSpPr txBox="1"/>
                              <wps:spPr>
                                <a:xfrm>
                                  <a:off x="138430" y="922655"/>
                                  <a:ext cx="845820" cy="234315"/>
                                </a:xfrm>
                                <a:prstGeom prst="rect">
                                  <a:avLst/>
                                </a:prstGeom>
                                <a:noFill/>
                                <a:ln>
                                  <a:noFill/>
                                </a:ln>
                              </wps:spPr>
                              <wps:txbx>
                                <w:txbxContent>
                                  <w:p w14:paraId="5C1F4B87">
                                    <w:pPr>
                                      <w:rPr>
                                        <w:rFonts w:eastAsia="宋体"/>
                                        <w:color w:val="000000" w:themeColor="text1"/>
                                        <w14:textFill>
                                          <w14:solidFill>
                                            <w14:schemeClr w14:val="tx1"/>
                                          </w14:solidFill>
                                        </w14:textFill>
                                      </w:rPr>
                                    </w:pPr>
                                    <w:r>
                                      <w:rPr>
                                        <w:rFonts w:hint="eastAsia" w:eastAsia="宋体"/>
                                        <w:color w:val="000000" w:themeColor="text1"/>
                                        <w14:textFill>
                                          <w14:solidFill>
                                            <w14:schemeClr w14:val="tx1"/>
                                          </w14:solidFill>
                                        </w14:textFill>
                                      </w:rPr>
                                      <w:t>46626</w:t>
                                    </w:r>
                                  </w:p>
                                </w:txbxContent>
                              </wps:txbx>
                              <wps:bodyPr vert="horz" wrap="square" lIns="0" tIns="0" rIns="0" bIns="0" anchor="t" anchorCtr="0" upright="1"/>
                            </wps:wsp>
                            <wps:wsp>
                              <wps:cNvPr id="168" name="文本框 1025"/>
                              <wps:cNvSpPr txBox="1"/>
                              <wps:spPr>
                                <a:xfrm>
                                  <a:off x="775335" y="2155825"/>
                                  <a:ext cx="355600" cy="152400"/>
                                </a:xfrm>
                                <a:prstGeom prst="rect">
                                  <a:avLst/>
                                </a:prstGeom>
                                <a:noFill/>
                                <a:ln>
                                  <a:noFill/>
                                </a:ln>
                              </wps:spPr>
                              <wps:txbx>
                                <w:txbxContent>
                                  <w:p w14:paraId="504BCAAF">
                                    <w:pPr>
                                      <w:rPr>
                                        <w:rFonts w:eastAsia="宋体"/>
                                      </w:rPr>
                                    </w:pPr>
                                    <w:r>
                                      <w:rPr>
                                        <w:rFonts w:hint="eastAsia" w:eastAsia="宋体"/>
                                      </w:rPr>
                                      <w:t>320</w:t>
                                    </w:r>
                                  </w:p>
                                </w:txbxContent>
                              </wps:txbx>
                              <wps:bodyPr vert="horz" wrap="square" lIns="0" tIns="0" rIns="0" bIns="0" anchor="t" anchorCtr="0" upright="1"/>
                            </wps:wsp>
                            <wps:wsp>
                              <wps:cNvPr id="169" name="直线 1014"/>
                              <wps:cNvCnPr/>
                              <wps:spPr>
                                <a:xfrm>
                                  <a:off x="750570" y="2331085"/>
                                  <a:ext cx="431800" cy="0"/>
                                </a:xfrm>
                                <a:prstGeom prst="line">
                                  <a:avLst/>
                                </a:prstGeom>
                                <a:ln w="9525" cap="flat" cmpd="sng">
                                  <a:solidFill>
                                    <a:srgbClr val="000000"/>
                                  </a:solidFill>
                                  <a:prstDash val="solid"/>
                                  <a:headEnd type="none" w="med" len="med"/>
                                  <a:tailEnd type="triangle" w="med" len="med"/>
                                </a:ln>
                              </wps:spPr>
                              <wps:bodyPr/>
                            </wps:wsp>
                            <wps:wsp>
                              <wps:cNvPr id="170" name="文本框 1015"/>
                              <wps:cNvSpPr txBox="1"/>
                              <wps:spPr>
                                <a:xfrm>
                                  <a:off x="1186815" y="2251710"/>
                                  <a:ext cx="939800" cy="177800"/>
                                </a:xfrm>
                                <a:prstGeom prst="rect">
                                  <a:avLst/>
                                </a:prstGeom>
                                <a:noFill/>
                                <a:ln w="9525" cap="flat" cmpd="sng">
                                  <a:solidFill>
                                    <a:srgbClr val="000000"/>
                                  </a:solidFill>
                                  <a:prstDash val="solid"/>
                                  <a:miter/>
                                  <a:headEnd type="none" w="med" len="med"/>
                                  <a:tailEnd type="none" w="med" len="med"/>
                                </a:ln>
                              </wps:spPr>
                              <wps:txbx>
                                <w:txbxContent>
                                  <w:p w14:paraId="20DD5FC5">
                                    <w:r>
                                      <w:rPr>
                                        <w:rFonts w:hint="eastAsia"/>
                                      </w:rPr>
                                      <w:t>设备清洗用水</w:t>
                                    </w:r>
                                  </w:p>
                                </w:txbxContent>
                              </wps:txbx>
                              <wps:bodyPr vert="horz" wrap="square" lIns="36000" tIns="0" rIns="36000" bIns="0" anchor="t" anchorCtr="0" upright="1"/>
                            </wps:wsp>
                            <wps:wsp>
                              <wps:cNvPr id="171" name="自选图形 1018"/>
                              <wps:cNvCnPr/>
                              <wps:spPr>
                                <a:xfrm rot="-5400000">
                                  <a:off x="1235075" y="2068830"/>
                                  <a:ext cx="215900" cy="152400"/>
                                </a:xfrm>
                                <a:prstGeom prst="curvedConnector3">
                                  <a:avLst>
                                    <a:gd name="adj1" fmla="val 49852"/>
                                  </a:avLst>
                                </a:prstGeom>
                                <a:ln w="9525" cap="flat" cmpd="sng">
                                  <a:solidFill>
                                    <a:srgbClr val="000000"/>
                                  </a:solidFill>
                                  <a:prstDash val="solid"/>
                                  <a:headEnd type="none" w="med" len="med"/>
                                  <a:tailEnd type="triangle" w="med" len="med"/>
                                </a:ln>
                              </wps:spPr>
                              <wps:bodyPr/>
                            </wps:wsp>
                            <wps:wsp>
                              <wps:cNvPr id="172" name="文本框 1019"/>
                              <wps:cNvSpPr txBox="1"/>
                              <wps:spPr>
                                <a:xfrm>
                                  <a:off x="1457960" y="2013585"/>
                                  <a:ext cx="584200" cy="165100"/>
                                </a:xfrm>
                                <a:prstGeom prst="rect">
                                  <a:avLst/>
                                </a:prstGeom>
                                <a:noFill/>
                                <a:ln>
                                  <a:noFill/>
                                </a:ln>
                              </wps:spPr>
                              <wps:txbx>
                                <w:txbxContent>
                                  <w:p w14:paraId="675B71EA">
                                    <w:pPr>
                                      <w:rPr>
                                        <w:rFonts w:eastAsia="宋体"/>
                                      </w:rPr>
                                    </w:pPr>
                                    <w:r>
                                      <w:rPr>
                                        <w:rFonts w:hint="eastAsia"/>
                                      </w:rPr>
                                      <w:t>损耗</w:t>
                                    </w:r>
                                    <w:r>
                                      <w:rPr>
                                        <w:rFonts w:hint="eastAsia" w:eastAsia="宋体"/>
                                      </w:rPr>
                                      <w:t>64</w:t>
                                    </w:r>
                                  </w:p>
                                </w:txbxContent>
                              </wps:txbx>
                              <wps:bodyPr vert="horz" wrap="square" lIns="0" tIns="0" rIns="0" bIns="0" anchor="t" anchorCtr="0" upright="1"/>
                            </wps:wsp>
                            <wps:wsp>
                              <wps:cNvPr id="173" name="直线 1014"/>
                              <wps:cNvCnPr/>
                              <wps:spPr>
                                <a:xfrm>
                                  <a:off x="751205" y="2910840"/>
                                  <a:ext cx="431800" cy="0"/>
                                </a:xfrm>
                                <a:prstGeom prst="line">
                                  <a:avLst/>
                                </a:prstGeom>
                                <a:ln w="9525" cap="flat" cmpd="sng">
                                  <a:solidFill>
                                    <a:srgbClr val="000000"/>
                                  </a:solidFill>
                                  <a:prstDash val="solid"/>
                                  <a:headEnd type="none" w="med" len="med"/>
                                  <a:tailEnd type="triangle" w="med" len="med"/>
                                </a:ln>
                              </wps:spPr>
                              <wps:bodyPr/>
                            </wps:wsp>
                            <wps:wsp>
                              <wps:cNvPr id="174" name="文本框 1015"/>
                              <wps:cNvSpPr txBox="1"/>
                              <wps:spPr>
                                <a:xfrm>
                                  <a:off x="1188085" y="2800350"/>
                                  <a:ext cx="939800" cy="177800"/>
                                </a:xfrm>
                                <a:prstGeom prst="rect">
                                  <a:avLst/>
                                </a:prstGeom>
                                <a:noFill/>
                                <a:ln w="9525" cap="flat" cmpd="sng">
                                  <a:solidFill>
                                    <a:srgbClr val="000000"/>
                                  </a:solidFill>
                                  <a:prstDash val="solid"/>
                                  <a:miter/>
                                  <a:headEnd type="none" w="med" len="med"/>
                                  <a:tailEnd type="none" w="med" len="med"/>
                                </a:ln>
                              </wps:spPr>
                              <wps:txbx>
                                <w:txbxContent>
                                  <w:p w14:paraId="19EE349A">
                                    <w:r>
                                      <w:rPr>
                                        <w:rFonts w:hint="eastAsia"/>
                                      </w:rPr>
                                      <w:t>地面清洁用水</w:t>
                                    </w:r>
                                  </w:p>
                                </w:txbxContent>
                              </wps:txbx>
                              <wps:bodyPr vert="horz" wrap="square" lIns="36000" tIns="0" rIns="36000" bIns="0" anchor="t" anchorCtr="0" upright="1"/>
                            </wps:wsp>
                            <wps:wsp>
                              <wps:cNvPr id="175" name="自选图形 1018"/>
                              <wps:cNvCnPr/>
                              <wps:spPr>
                                <a:xfrm rot="-5400000">
                                  <a:off x="1537335" y="2624455"/>
                                  <a:ext cx="215900" cy="152400"/>
                                </a:xfrm>
                                <a:prstGeom prst="curvedConnector3">
                                  <a:avLst>
                                    <a:gd name="adj1" fmla="val 49852"/>
                                  </a:avLst>
                                </a:prstGeom>
                                <a:ln w="9525" cap="flat" cmpd="sng">
                                  <a:solidFill>
                                    <a:srgbClr val="000000"/>
                                  </a:solidFill>
                                  <a:prstDash val="solid"/>
                                  <a:headEnd type="none" w="med" len="med"/>
                                  <a:tailEnd type="triangle" w="med" len="med"/>
                                </a:ln>
                              </wps:spPr>
                              <wps:bodyPr/>
                            </wps:wsp>
                            <wps:wsp>
                              <wps:cNvPr id="176" name="文本框 1019"/>
                              <wps:cNvSpPr txBox="1"/>
                              <wps:spPr>
                                <a:xfrm>
                                  <a:off x="1743710" y="2520950"/>
                                  <a:ext cx="805815" cy="165100"/>
                                </a:xfrm>
                                <a:prstGeom prst="rect">
                                  <a:avLst/>
                                </a:prstGeom>
                                <a:noFill/>
                                <a:ln>
                                  <a:noFill/>
                                </a:ln>
                              </wps:spPr>
                              <wps:txbx>
                                <w:txbxContent>
                                  <w:p w14:paraId="053BA5A9">
                                    <w:pPr>
                                      <w:rPr>
                                        <w:rFonts w:eastAsia="宋体"/>
                                      </w:rPr>
                                    </w:pPr>
                                    <w:r>
                                      <w:rPr>
                                        <w:rFonts w:hint="eastAsia"/>
                                      </w:rPr>
                                      <w:t>损耗</w:t>
                                    </w:r>
                                    <w:r>
                                      <w:rPr>
                                        <w:rFonts w:hint="eastAsia" w:eastAsia="宋体"/>
                                      </w:rPr>
                                      <w:t>422.4</w:t>
                                    </w:r>
                                  </w:p>
                                </w:txbxContent>
                              </wps:txbx>
                              <wps:bodyPr vert="horz" wrap="square" lIns="0" tIns="0" rIns="0" bIns="0" anchor="t" anchorCtr="0" upright="1"/>
                            </wps:wsp>
                            <wps:wsp>
                              <wps:cNvPr id="177" name="直线 1020"/>
                              <wps:cNvCnPr/>
                              <wps:spPr>
                                <a:xfrm flipV="1">
                                  <a:off x="2124710" y="2350135"/>
                                  <a:ext cx="1839595" cy="4445"/>
                                </a:xfrm>
                                <a:prstGeom prst="line">
                                  <a:avLst/>
                                </a:prstGeom>
                                <a:ln w="9525" cap="flat" cmpd="sng">
                                  <a:solidFill>
                                    <a:srgbClr val="000000"/>
                                  </a:solidFill>
                                  <a:prstDash val="solid"/>
                                  <a:headEnd type="none" w="med" len="med"/>
                                  <a:tailEnd type="none" w="med" len="med"/>
                                </a:ln>
                              </wps:spPr>
                              <wps:bodyPr/>
                            </wps:wsp>
                            <wps:wsp>
                              <wps:cNvPr id="178" name="直线 1020"/>
                              <wps:cNvCnPr/>
                              <wps:spPr>
                                <a:xfrm flipV="1">
                                  <a:off x="2140585" y="2886075"/>
                                  <a:ext cx="1839595" cy="4445"/>
                                </a:xfrm>
                                <a:prstGeom prst="line">
                                  <a:avLst/>
                                </a:prstGeom>
                                <a:ln w="9525" cap="flat" cmpd="sng">
                                  <a:solidFill>
                                    <a:srgbClr val="000000"/>
                                  </a:solidFill>
                                  <a:prstDash val="solid"/>
                                  <a:headEnd type="none" w="med" len="med"/>
                                  <a:tailEnd type="none" w="med" len="med"/>
                                </a:ln>
                              </wps:spPr>
                              <wps:bodyPr/>
                            </wps:wsp>
                            <wps:wsp>
                              <wps:cNvPr id="179" name="文本框 1025"/>
                              <wps:cNvSpPr txBox="1"/>
                              <wps:spPr>
                                <a:xfrm>
                                  <a:off x="2759075" y="2195830"/>
                                  <a:ext cx="355600" cy="128905"/>
                                </a:xfrm>
                                <a:prstGeom prst="rect">
                                  <a:avLst/>
                                </a:prstGeom>
                                <a:noFill/>
                                <a:ln>
                                  <a:noFill/>
                                </a:ln>
                              </wps:spPr>
                              <wps:txbx>
                                <w:txbxContent>
                                  <w:p w14:paraId="35393898">
                                    <w:pPr>
                                      <w:rPr>
                                        <w:rFonts w:eastAsia="宋体"/>
                                      </w:rPr>
                                    </w:pPr>
                                    <w:r>
                                      <w:rPr>
                                        <w:rFonts w:hint="eastAsia" w:eastAsia="宋体"/>
                                      </w:rPr>
                                      <w:t>256</w:t>
                                    </w:r>
                                  </w:p>
                                </w:txbxContent>
                              </wps:txbx>
                              <wps:bodyPr vert="horz" wrap="square" lIns="0" tIns="0" rIns="0" bIns="0" anchor="t" anchorCtr="0" upright="1"/>
                            </wps:wsp>
                            <wps:wsp>
                              <wps:cNvPr id="180" name="文本框 1025"/>
                              <wps:cNvSpPr txBox="1"/>
                              <wps:spPr>
                                <a:xfrm>
                                  <a:off x="759460" y="2735580"/>
                                  <a:ext cx="355600" cy="128905"/>
                                </a:xfrm>
                                <a:prstGeom prst="rect">
                                  <a:avLst/>
                                </a:prstGeom>
                                <a:noFill/>
                                <a:ln>
                                  <a:noFill/>
                                </a:ln>
                              </wps:spPr>
                              <wps:txbx>
                                <w:txbxContent>
                                  <w:p w14:paraId="29EC88EA">
                                    <w:pPr>
                                      <w:rPr>
                                        <w:rFonts w:eastAsia="宋体"/>
                                      </w:rPr>
                                    </w:pPr>
                                    <w:r>
                                      <w:rPr>
                                        <w:rFonts w:hint="eastAsia" w:eastAsia="宋体"/>
                                      </w:rPr>
                                      <w:t>2112</w:t>
                                    </w:r>
                                  </w:p>
                                </w:txbxContent>
                              </wps:txbx>
                              <wps:bodyPr vert="horz" wrap="square" lIns="0" tIns="0" rIns="0" bIns="0" anchor="t" anchorCtr="0" upright="1"/>
                            </wps:wsp>
                            <wps:wsp>
                              <wps:cNvPr id="181" name="文本框 1025"/>
                              <wps:cNvSpPr txBox="1"/>
                              <wps:spPr>
                                <a:xfrm>
                                  <a:off x="2663825" y="2719705"/>
                                  <a:ext cx="450215" cy="144780"/>
                                </a:xfrm>
                                <a:prstGeom prst="rect">
                                  <a:avLst/>
                                </a:prstGeom>
                                <a:noFill/>
                                <a:ln>
                                  <a:noFill/>
                                </a:ln>
                              </wps:spPr>
                              <wps:txbx>
                                <w:txbxContent>
                                  <w:p w14:paraId="0E222D15">
                                    <w:pPr>
                                      <w:rPr>
                                        <w:rFonts w:eastAsia="宋体"/>
                                      </w:rPr>
                                    </w:pPr>
                                    <w:r>
                                      <w:rPr>
                                        <w:rFonts w:hint="eastAsia" w:eastAsia="宋体"/>
                                      </w:rPr>
                                      <w:t>1689.6</w:t>
                                    </w:r>
                                  </w:p>
                                </w:txbxContent>
                              </wps:txbx>
                              <wps:bodyPr vert="horz" wrap="square" lIns="0" tIns="0" rIns="0" bIns="0" anchor="t" anchorCtr="0" upright="1"/>
                            </wps:wsp>
                            <wps:wsp>
                              <wps:cNvPr id="182" name="直线 1001"/>
                              <wps:cNvCnPr/>
                              <wps:spPr>
                                <a:xfrm flipV="1">
                                  <a:off x="3982720" y="1457325"/>
                                  <a:ext cx="5715" cy="1437640"/>
                                </a:xfrm>
                                <a:prstGeom prst="line">
                                  <a:avLst/>
                                </a:prstGeom>
                                <a:ln w="9525" cap="flat" cmpd="sng">
                                  <a:solidFill>
                                    <a:srgbClr val="000000"/>
                                  </a:solidFill>
                                  <a:prstDash val="solid"/>
                                  <a:headEnd type="none" w="med" len="med"/>
                                  <a:tailEnd type="triangle" w="med" len="med"/>
                                </a:ln>
                              </wps:spPr>
                              <wps:bodyPr/>
                            </wps:wsp>
                            <wps:wsp>
                              <wps:cNvPr id="183" name="文本框 1025"/>
                              <wps:cNvSpPr txBox="1"/>
                              <wps:spPr>
                                <a:xfrm>
                                  <a:off x="4053205" y="1513205"/>
                                  <a:ext cx="572770" cy="137160"/>
                                </a:xfrm>
                                <a:prstGeom prst="rect">
                                  <a:avLst/>
                                </a:prstGeom>
                                <a:noFill/>
                                <a:ln>
                                  <a:noFill/>
                                </a:ln>
                              </wps:spPr>
                              <wps:txbx>
                                <w:txbxContent>
                                  <w:p w14:paraId="0F91B3E1">
                                    <w:pPr>
                                      <w:rPr>
                                        <w:rFonts w:eastAsia="宋体"/>
                                      </w:rPr>
                                    </w:pPr>
                                    <w:r>
                                      <w:rPr>
                                        <w:rFonts w:hint="eastAsia" w:eastAsia="宋体"/>
                                      </w:rPr>
                                      <w:t>2204.6</w:t>
                                    </w:r>
                                  </w:p>
                                </w:txbxContent>
                              </wps:txbx>
                              <wps:bodyPr vert="horz" wrap="square" lIns="0" tIns="0" rIns="0" bIns="0" anchor="t" anchorCtr="0" upright="1"/>
                            </wps:wsp>
                            <wps:wsp>
                              <wps:cNvPr id="184" name="文本框 1025"/>
                              <wps:cNvSpPr txBox="1"/>
                              <wps:spPr>
                                <a:xfrm>
                                  <a:off x="751840" y="3221990"/>
                                  <a:ext cx="506730" cy="159385"/>
                                </a:xfrm>
                                <a:prstGeom prst="rect">
                                  <a:avLst/>
                                </a:prstGeom>
                                <a:noFill/>
                                <a:ln>
                                  <a:noFill/>
                                </a:ln>
                              </wps:spPr>
                              <wps:txbx>
                                <w:txbxContent>
                                  <w:p w14:paraId="4A212DED">
                                    <w:pPr>
                                      <w:rPr>
                                        <w:rFonts w:eastAsia="宋体"/>
                                        <w:color w:val="000000" w:themeColor="text1"/>
                                        <w14:textFill>
                                          <w14:solidFill>
                                            <w14:schemeClr w14:val="tx1"/>
                                          </w14:solidFill>
                                        </w14:textFill>
                                      </w:rPr>
                                    </w:pPr>
                                    <w:r>
                                      <w:rPr>
                                        <w:rFonts w:hint="eastAsia" w:eastAsia="宋体"/>
                                        <w:color w:val="000000" w:themeColor="text1"/>
                                        <w14:textFill>
                                          <w14:solidFill>
                                            <w14:schemeClr w14:val="tx1"/>
                                          </w14:solidFill>
                                        </w14:textFill>
                                      </w:rPr>
                                      <w:t>160</w:t>
                                    </w:r>
                                  </w:p>
                                </w:txbxContent>
                              </wps:txbx>
                              <wps:bodyPr vert="horz" wrap="square" lIns="0" tIns="0" rIns="0" bIns="0" anchor="t" anchorCtr="0" upright="1"/>
                            </wps:wsp>
                            <wps:wsp>
                              <wps:cNvPr id="185" name="直线 1014"/>
                              <wps:cNvCnPr/>
                              <wps:spPr>
                                <a:xfrm>
                                  <a:off x="737235" y="3427095"/>
                                  <a:ext cx="468000" cy="0"/>
                                </a:xfrm>
                                <a:prstGeom prst="line">
                                  <a:avLst/>
                                </a:prstGeom>
                                <a:ln w="9525" cap="flat" cmpd="sng">
                                  <a:solidFill>
                                    <a:srgbClr val="000000"/>
                                  </a:solidFill>
                                  <a:prstDash val="solid"/>
                                  <a:headEnd type="none" w="med" len="med"/>
                                  <a:tailEnd type="triangle" w="med" len="med"/>
                                </a:ln>
                              </wps:spPr>
                              <wps:bodyPr/>
                            </wps:wsp>
                            <wps:wsp>
                              <wps:cNvPr id="186" name="直线 1020"/>
                              <wps:cNvCnPr/>
                              <wps:spPr>
                                <a:xfrm flipV="1">
                                  <a:off x="2116455" y="1678305"/>
                                  <a:ext cx="1872000" cy="4445"/>
                                </a:xfrm>
                                <a:prstGeom prst="line">
                                  <a:avLst/>
                                </a:prstGeom>
                                <a:ln w="9525" cap="flat" cmpd="sng">
                                  <a:solidFill>
                                    <a:srgbClr val="000000"/>
                                  </a:solidFill>
                                  <a:prstDash val="solid"/>
                                  <a:headEnd type="none" w="med" len="med"/>
                                  <a:tailEnd type="none" w="med" len="med"/>
                                </a:ln>
                              </wps:spPr>
                              <wps:bodyPr/>
                            </wps:wsp>
                            <wps:wsp>
                              <wps:cNvPr id="187" name="文本框 1005"/>
                              <wps:cNvSpPr txBox="1"/>
                              <wps:spPr>
                                <a:xfrm>
                                  <a:off x="2722245" y="1498600"/>
                                  <a:ext cx="434340" cy="153035"/>
                                </a:xfrm>
                                <a:prstGeom prst="rect">
                                  <a:avLst/>
                                </a:prstGeom>
                                <a:noFill/>
                                <a:ln>
                                  <a:noFill/>
                                </a:ln>
                              </wps:spPr>
                              <wps:txbx>
                                <w:txbxContent>
                                  <w:p w14:paraId="7ACC6C65">
                                    <w:pPr>
                                      <w:rPr>
                                        <w:rFonts w:eastAsia="宋体"/>
                                      </w:rPr>
                                    </w:pPr>
                                    <w:r>
                                      <w:rPr>
                                        <w:rFonts w:hint="eastAsia" w:eastAsia="宋体"/>
                                      </w:rPr>
                                      <w:t>259</w:t>
                                    </w:r>
                                  </w:p>
                                </w:txbxContent>
                              </wps:txbx>
                              <wps:bodyPr vert="horz" wrap="square" lIns="0" tIns="0" rIns="0" bIns="0" anchor="t" anchorCtr="0" upright="1"/>
                            </wps:wsp>
                            <wps:wsp>
                              <wps:cNvPr id="188" name="文本框 1015"/>
                              <wps:cNvSpPr txBox="1"/>
                              <wps:spPr>
                                <a:xfrm>
                                  <a:off x="1179830" y="3327400"/>
                                  <a:ext cx="939800" cy="177800"/>
                                </a:xfrm>
                                <a:prstGeom prst="rect">
                                  <a:avLst/>
                                </a:prstGeom>
                                <a:noFill/>
                                <a:ln w="9525" cap="flat" cmpd="sng">
                                  <a:solidFill>
                                    <a:srgbClr val="000000"/>
                                  </a:solidFill>
                                  <a:prstDash val="solid"/>
                                  <a:miter/>
                                  <a:headEnd type="none" w="med" len="med"/>
                                  <a:tailEnd type="none" w="med" len="med"/>
                                </a:ln>
                              </wps:spPr>
                              <wps:txbx>
                                <w:txbxContent>
                                  <w:p w14:paraId="228D801B">
                                    <w:r>
                                      <w:rPr>
                                        <w:rFonts w:hint="eastAsia"/>
                                      </w:rPr>
                                      <w:t>水幕除尘用水</w:t>
                                    </w:r>
                                  </w:p>
                                </w:txbxContent>
                              </wps:txbx>
                              <wps:bodyPr vert="horz" wrap="square" lIns="36000" tIns="0" rIns="36000" bIns="0" anchor="t" anchorCtr="0" upright="1"/>
                            </wps:wsp>
                            <wps:wsp>
                              <wps:cNvPr id="189" name="自选图形 1018"/>
                              <wps:cNvCnPr/>
                              <wps:spPr>
                                <a:xfrm rot="-5400000">
                                  <a:off x="1537335" y="3160395"/>
                                  <a:ext cx="215900" cy="152400"/>
                                </a:xfrm>
                                <a:prstGeom prst="curvedConnector3">
                                  <a:avLst>
                                    <a:gd name="adj1" fmla="val 49852"/>
                                  </a:avLst>
                                </a:prstGeom>
                                <a:ln w="9525" cap="flat" cmpd="sng">
                                  <a:solidFill>
                                    <a:srgbClr val="000000"/>
                                  </a:solidFill>
                                  <a:prstDash val="solid"/>
                                  <a:headEnd type="none" w="med" len="med"/>
                                  <a:tailEnd type="triangle" w="med" len="med"/>
                                </a:ln>
                              </wps:spPr>
                              <wps:bodyPr/>
                            </wps:wsp>
                            <wps:wsp>
                              <wps:cNvPr id="190" name="文本框 1019"/>
                              <wps:cNvSpPr txBox="1"/>
                              <wps:spPr>
                                <a:xfrm>
                                  <a:off x="1759585" y="3060700"/>
                                  <a:ext cx="584200" cy="165100"/>
                                </a:xfrm>
                                <a:prstGeom prst="rect">
                                  <a:avLst/>
                                </a:prstGeom>
                                <a:noFill/>
                                <a:ln>
                                  <a:noFill/>
                                </a:ln>
                              </wps:spPr>
                              <wps:txbx>
                                <w:txbxContent>
                                  <w:p w14:paraId="016ABAF9">
                                    <w:pPr>
                                      <w:rPr>
                                        <w:rFonts w:eastAsia="宋体"/>
                                      </w:rPr>
                                    </w:pPr>
                                    <w:r>
                                      <w:rPr>
                                        <w:rFonts w:hint="eastAsia"/>
                                      </w:rPr>
                                      <w:t>损耗</w:t>
                                    </w:r>
                                    <w:r>
                                      <w:rPr>
                                        <w:rFonts w:hint="eastAsia" w:eastAsia="宋体"/>
                                      </w:rPr>
                                      <w:t>160</w:t>
                                    </w:r>
                                  </w:p>
                                </w:txbxContent>
                              </wps:txbx>
                              <wps:bodyPr vert="horz" wrap="square" lIns="0" tIns="0" rIns="0" bIns="0" anchor="t" anchorCtr="0" upright="1"/>
                            </wps:wsp>
                          </wpc:wpc>
                        </a:graphicData>
                      </a:graphic>
                    </wp:inline>
                  </w:drawing>
                </mc:Choice>
                <mc:Fallback>
                  <w:pict>
                    <v:group id="画布 987" o:spid="_x0000_s1026" o:spt="203" style="height:282.1pt;width:408.35pt;" coordsize="5186045,3582670" editas="canvas" o:gfxdata="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">
                      <o:lock v:ext="edit" aspectratio="f"/>
                      <v:shape id="画布 987" o:spid="_x0000_s1026" style="position:absolute;left:0;top:0;height:3582670;width:5186045;" filled="f" stroked="f" coordsize="21600,21600" o:gfxdata="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">
                        <v:fill on="f" focussize="0,0"/>
                        <v:stroke on="f"/>
                        <v:imagedata o:title=""/>
                        <o:lock v:ext="edit" aspectratio="f"/>
                      </v:shape>
                      <v:shape id="文本框 989" o:spid="_x0000_s1026" o:spt="202" type="#_x0000_t202" style="position:absolute;left:23495;top:1086174;height:151175;width:421640;" filled="f" stroked="f" coordsize="21600,21600" o:gfxdata="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CEwBNUAAAAF&#10;AQAADwAAAAAAAAABACAAAAAiAAAAZHJzL2Rvd25yZXYueG1sUEsBAhQAFAAAAAgAh07iQEC4uPnm&#10;AQAAsQMAAA4AAAAAAAAAAQAgAAAAJAEAAGRycy9lMm9Eb2MueG1sUEsFBgAAAAAGAAYAWQEAAHwF&#10;AAAAAA==&#10;">
                        <v:fill on="f" focussize="0,0"/>
                        <v:stroke on="f"/>
                        <v:imagedata o:title=""/>
                        <o:lock v:ext="edit" aspectratio="f"/>
                        <v:textbox inset="0mm,0mm,0mm,0mm">
                          <w:txbxContent>
                            <w:p w14:paraId="028B0428">
                              <w:r>
                                <w:rPr>
                                  <w:rFonts w:hint="eastAsia"/>
                                </w:rPr>
                                <w:t>新鲜水</w:t>
                              </w:r>
                            </w:p>
                          </w:txbxContent>
                        </v:textbox>
                      </v:shape>
                      <v:shape id="文本框 990" o:spid="_x0000_s1026" o:spt="202" type="#_x0000_t202" style="position:absolute;left:801370;top:290830;height:123825;width:367030;" filled="f" stroked="f" coordsize="21600,21600" o:gfxdata="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4ITAE1QAAAAUB&#10;AAAPAAAAAAAAAAEAIAAAACIAAABkcnMvZG93bnJldi54bWxQSwECFAAUAAAACACHTuJANWTgv+UB&#10;AACyAwAADgAAAAAAAAABACAAAAAkAQAAZHJzL2Uyb0RvYy54bWxQSwUGAAAAAAYABgBZAQAAewUA&#10;AAAA&#10;">
                        <v:fill on="f" focussize="0,0"/>
                        <v:stroke on="f"/>
                        <v:imagedata o:title=""/>
                        <o:lock v:ext="edit" aspectratio="f"/>
                        <v:textbox inset="0mm,0mm,0mm,0mm">
                          <w:txbxContent>
                            <w:p w14:paraId="0323D14F">
                              <w:pPr>
                                <w:rPr>
                                  <w:rFonts w:eastAsia="宋体"/>
                                </w:rPr>
                              </w:pPr>
                              <w:r>
                                <w:rPr>
                                  <w:rFonts w:hint="eastAsia" w:eastAsia="宋体"/>
                                </w:rPr>
                                <w:t>1215</w:t>
                              </w:r>
                            </w:p>
                          </w:txbxContent>
                        </v:textbox>
                      </v:shape>
                      <v:line id="直线 991" o:spid="_x0000_s1026" o:spt="20" style="position:absolute;left:739775;top:445268;height:2995295;width:3175;" filled="f" stroked="t" coordsize="21600,21600" o:gfxdata="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x0c3P9UAAAAFAQAADwAAAAAAAAABACAAAAAiAAAAZHJzL2Rvd25yZXYueG1sUEsBAhQAFAAAAAgA&#10;h07iQBdE5MHvAQAA4AMAAA4AAAAAAAAAAQAgAAAAJAEAAGRycy9lMm9Eb2MueG1sUEsFBgAAAAAG&#10;AAYAWQEAAIUFAAAAAA==&#10;">
                        <v:fill on="f" focussize="0,0"/>
                        <v:stroke color="#000000" joinstyle="round"/>
                        <v:imagedata o:title=""/>
                        <o:lock v:ext="edit" aspectratio="f"/>
                      </v:line>
                      <v:line id="直线 992" o:spid="_x0000_s1026" o:spt="20" style="position:absolute;left:746760;top:453525;height:635;width:435610;" filled="f" stroked="t" coordsize="21600,21600" o:gfxdata="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9DOUX9cAAAAFAQAADwAAAAAAAAABACAAAAAiAAAAZHJzL2Rvd25yZXYueG1sUEsB&#10;AhQAFAAAAAgAh07iQMR6Mkz2AQAA4gMAAA4AAAAAAAAAAQAgAAAAJgEAAGRycy9lMm9Eb2MueG1s&#10;UEsFBgAAAAAGAAYAWQEAAI4FAAAAAA==&#10;">
                        <v:fill on="f" focussize="0,0"/>
                        <v:stroke color="#000000" joinstyle="round" endarrow="block"/>
                        <v:imagedata o:title=""/>
                        <o:lock v:ext="edit" aspectratio="f"/>
                      </v:line>
                      <v:shape id="文本框 993" o:spid="_x0000_s1026" o:spt="202" type="#_x0000_t202" style="position:absolute;left:1178560;top:359517;height:165149;width:617855;" filled="f" stroked="t" coordsize="21600,21600" o:gfxdata="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D8ZSgs1gAAAAUBAAAPAAAAAAAAAAEAIAAAACIAAABk&#10;cnMvZG93bnJldi54bWxQSwECFAAUAAAACACHTuJACh+yi0ECAAB6BAAADgAAAAAAAAABACAAAAAl&#10;AQAAZHJzL2Uyb0RvYy54bWxQSwUGAAAAAAYABgBZAQAA2AUAAAAA&#10;">
                        <v:fill on="f" focussize="0,0"/>
                        <v:stroke color="#000000" joinstyle="miter"/>
                        <v:imagedata o:title=""/>
                        <o:lock v:ext="edit" aspectratio="f"/>
                        <v:textbox inset="1mm,0mm,1mm,0mm">
                          <w:txbxContent>
                            <w:p w14:paraId="08160E90">
                              <w:r>
                                <w:rPr>
                                  <w:rFonts w:hint="eastAsia"/>
                                </w:rPr>
                                <w:t>生活用水</w:t>
                              </w:r>
                            </w:p>
                          </w:txbxContent>
                        </v:textbox>
                      </v:shape>
                      <v:line id="直线 994" o:spid="_x0000_s1026" o:spt="20" style="position:absolute;left:1807210;top:449714;height:0;width:431800;" filled="f" stroked="t" coordsize="21600,21600" o:gfxdata="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9DOUX9cAAAAFAQAADwAAAAAAAAABACAAAAAiAAAAZHJzL2Rvd25yZXYueG1sUEsB&#10;AhQAFAAAAAgAh07iQNvwj5v2AQAA4QMAAA4AAAAAAAAAAQAgAAAAJgEAAGRycy9lMm9Eb2MueG1s&#10;UEsFBgAAAAAGAAYAWQEAAI4FAAAAAA==&#10;">
                        <v:fill on="f" focussize="0,0"/>
                        <v:stroke color="#000000" joinstyle="round" endarrow="block"/>
                        <v:imagedata o:title=""/>
                        <o:lock v:ext="edit" aspectratio="f"/>
                      </v:line>
                      <v:shape id="文本框 995" o:spid="_x0000_s1026" o:spt="202" type="#_x0000_t202" style="position:absolute;left:1823085;top:283845;height:146050;width:370840;" filled="f" stroked="f" coordsize="21600,21600" o:gfxdata="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4ITAE1QAA&#10;AAUBAAAPAAAAAAAAAAEAIAAAACIAAABkcnMvZG93bnJldi54bWxQSwECFAAUAAAACACHTuJAvuDY&#10;U+gBAACzAwAADgAAAAAAAAABACAAAAAkAQAAZHJzL2Uyb0RvYy54bWxQSwUGAAAAAAYABgBZAQAA&#10;fgUAAAAA&#10;">
                        <v:fill on="f" focussize="0,0"/>
                        <v:stroke on="f"/>
                        <v:imagedata o:title=""/>
                        <o:lock v:ext="edit" aspectratio="f"/>
                        <v:textbox inset="0mm,0mm,0mm,0mm">
                          <w:txbxContent>
                            <w:p w14:paraId="697FD2C0">
                              <w:pPr>
                                <w:rPr>
                                  <w:rFonts w:eastAsia="宋体"/>
                                </w:rPr>
                              </w:pPr>
                              <w:r>
                                <w:rPr>
                                  <w:rFonts w:hint="eastAsia" w:eastAsia="宋体"/>
                                </w:rPr>
                                <w:t>972</w:t>
                              </w:r>
                            </w:p>
                          </w:txbxContent>
                        </v:textbox>
                      </v:shape>
                      <v:shape id="文本框 996" o:spid="_x0000_s1026" o:spt="202" type="#_x0000_t202" style="position:absolute;left:2235835;top:370315;height:165784;width:601345;" filled="f" stroked="t" coordsize="21600,21600" o:gfxdata="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GUoLNYAAAAFAQAADwAAAAAAAAABACAAAAAi&#10;AAAAZHJzL2Rvd25yZXYueG1sUEsBAhQAFAAAAAgAh07iQBBqD+ZFAgAAegQAAA4AAAAAAAAAAQAg&#10;AAAAJQEAAGRycy9lMm9Eb2MueG1sUEsFBgAAAAAGAAYAWQEAANwFAAAAAA==&#10;">
                        <v:fill on="f" focussize="0,0"/>
                        <v:stroke color="#000000" joinstyle="miter"/>
                        <v:imagedata o:title=""/>
                        <o:lock v:ext="edit" aspectratio="f"/>
                        <v:textbox inset="1mm,0mm,1mm,0mm">
                          <w:txbxContent>
                            <w:p w14:paraId="057BCB4A">
                              <w:r>
                                <w:rPr>
                                  <w:rFonts w:hint="eastAsia"/>
                                </w:rPr>
                                <w:t>化粪池</w:t>
                              </w:r>
                            </w:p>
                          </w:txbxContent>
                        </v:textbox>
                      </v:shape>
                      <v:line id="直线 997" o:spid="_x0000_s1026" o:spt="20" style="position:absolute;left:751205;top:1164302;height:0;width:431800;" filled="f" stroked="t" coordsize="21600,21600" o:gfxdata="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PQzlF/XAAAABQEAAA8AAAAAAAAAAQAgAAAAIgAAAGRycy9kb3ducmV2LnhtbFBL&#10;AQIUABQAAAAIAIdO4kAbc6SE9wEAAOEDAAAOAAAAAAAAAAEAIAAAACYBAABkcnMvZTJvRG9jLnht&#10;bFBLBQYAAAAABgAGAFkBAACPBQAAAAA=&#10;">
                        <v:fill on="f" focussize="0,0"/>
                        <v:stroke color="#000000" joinstyle="round" endarrow="block"/>
                        <v:imagedata o:title=""/>
                        <o:lock v:ext="edit" aspectratio="f"/>
                      </v:line>
                      <v:shape id="自选图形 998" o:spid="_x0000_s1026" o:spt="38" type="#_x0000_t38" style="position:absolute;left:1549400;top:177218;height:156892;width:215900;rotation:-5898240f;" filled="f" stroked="t" coordsize="21600,21600" o:gfxdata="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yVZSf1gAAAAUBAAAPAAAAAAAAAAEAIAAAACIAAABkcnMvZG93bnJldi54bWxQSwECFAAU&#10;AAAACACHTuJAQ4Am2iwCAAA0BAAADgAAAAAAAAABACAAAAAlAQAAZHJzL2Uyb0RvYy54bWxQSwUG&#10;AAAAAAYABgBZAQAAwwUAAAAA&#10;" adj="10768">
                        <v:fill on="f" focussize="0,0"/>
                        <v:stroke color="#000000" joinstyle="round" endarrow="block"/>
                        <v:imagedata o:title=""/>
                        <o:lock v:ext="edit" aspectratio="f"/>
                      </v:shape>
                      <v:shape id="文本框 999" o:spid="_x0000_s1026" o:spt="202" type="#_x0000_t202" style="position:absolute;left:1711960;top:21590;height:167005;width:828040;" filled="f" stroked="f" coordsize="21600,21600" o:gfxdata="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PghMATVAAAABQEA&#10;AA8AAAAAAAAAAQAgAAAAIgAAAGRycy9kb3ducmV2LnhtbFBLAQIUABQAAAAIAIdO4kBCsGnH5AEA&#10;ALIDAAAOAAAAAAAAAAEAIAAAACQBAABkcnMvZTJvRG9jLnhtbFBLBQYAAAAABgAGAFkBAAB6BQAA&#10;AAA=&#10;">
                        <v:fill on="f" focussize="0,0"/>
                        <v:stroke on="f"/>
                        <v:imagedata o:title=""/>
                        <o:lock v:ext="edit" aspectratio="f"/>
                        <v:textbox inset="0mm,0mm,0mm,0mm">
                          <w:txbxContent>
                            <w:p w14:paraId="1A85D52B">
                              <w:pPr>
                                <w:rPr>
                                  <w:rFonts w:eastAsia="宋体"/>
                                </w:rPr>
                              </w:pPr>
                              <w:r>
                                <w:rPr>
                                  <w:rFonts w:hint="eastAsia"/>
                                </w:rPr>
                                <w:t>损耗</w:t>
                              </w:r>
                              <w:r>
                                <w:rPr>
                                  <w:rFonts w:hint="eastAsia" w:eastAsia="宋体"/>
                                </w:rPr>
                                <w:t>243</w:t>
                              </w:r>
                            </w:p>
                          </w:txbxContent>
                        </v:textbox>
                      </v:shape>
                      <v:line id="直线 1000" o:spid="_x0000_s1026" o:spt="20" style="position:absolute;left:2835275;top:447173;flip:y;height:6987;width:1276985;" filled="f" stroked="t" coordsize="21600,21600" o:gfxdata="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y3E4kdQAAAAFAQAADwAAAAAAAAABACAAAAAiAAAAZHJzL2Rvd25yZXYueG1sUEsBAhQA&#10;FAAAAAgAh07iQB6aRgT2AQAA7AMAAA4AAAAAAAAAAQAgAAAAIwEAAGRycy9lMm9Eb2MueG1sUEsF&#10;BgAAAAAGAAYAWQEAAIsFAAAAAA==&#10;">
                        <v:fill on="f" focussize="0,0"/>
                        <v:stroke color="#000000" joinstyle="round"/>
                        <v:imagedata o:title=""/>
                        <o:lock v:ext="edit" aspectratio="f"/>
                      </v:line>
                      <v:line id="直线 1001" o:spid="_x0000_s1026" o:spt="20" style="position:absolute;left:4121150;top:454796;height:461147;width:635;" filled="f" stroked="t" coordsize="21600,21600" o:gfxdata="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9DOUX9cAAAAFAQAADwAAAAAAAAABACAAAAAiAAAAZHJzL2Rvd25yZXYueG1sUEsB&#10;AhQAFAAAAAgAh07iQBAiW872AQAA5AMAAA4AAAAAAAAAAQAgAAAAJgEAAGRycy9lMm9Eb2MueG1s&#10;UEsFBgAAAAAGAAYAWQEAAI4FAAAAAA==&#10;">
                        <v:fill on="f" focussize="0,0"/>
                        <v:stroke color="#000000" joinstyle="round" endarrow="block"/>
                        <v:imagedata o:title=""/>
                        <o:lock v:ext="edit" aspectratio="f"/>
                      </v:line>
                      <v:shape id="文本框 1002" o:spid="_x0000_s1026" o:spt="202" type="#_x0000_t202" style="position:absolute;left:1187450;top:1075376;height:180394;width:949325;" filled="f" stroked="t" coordsize="21600,21600" o:gfxdata="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PxlKCzWAAAABQEAAA8AAAAAAAAAAQAgAAAAIgAA&#10;AGRycy9kb3ducmV2LnhtbFBLAQIUABQAAAAIAIdO4kCAjBrVQwIAAHwEAAAOAAAAAAAAAAEAIAAA&#10;ACUBAABkcnMvZTJvRG9jLnhtbFBLBQYAAAAABgAGAFkBAADaBQAAAAA=&#10;">
                        <v:fill on="f" focussize="0,0"/>
                        <v:stroke color="#000000" joinstyle="miter"/>
                        <v:imagedata o:title=""/>
                        <o:lock v:ext="edit" aspectratio="f"/>
                        <v:textbox inset="1mm,0mm,1mm,0mm">
                          <w:txbxContent>
                            <w:p w14:paraId="14BC9E66">
                              <w:r>
                                <w:rPr>
                                  <w:rFonts w:hint="eastAsia"/>
                                </w:rPr>
                                <w:t>米粉加工用水</w:t>
                              </w:r>
                            </w:p>
                          </w:txbxContent>
                        </v:textbox>
                      </v:shape>
                      <v:shape id="文本框 1003" o:spid="_x0000_s1026" o:spt="202" type="#_x0000_t202" style="position:absolute;left:798830;top:930910;height:154305;width:615950;" filled="f" stroked="f" coordsize="21600,21600" o:gfxdata="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CEwBNUAAAAF&#10;AQAADwAAAAAAAAABACAAAAAiAAAAZHJzL2Rvd25yZXYueG1sUEsBAhQAFAAAAAgAh07iQJmbZ/fm&#10;AQAAswMAAA4AAAAAAAAAAQAgAAAAJAEAAGRycy9lMm9Eb2MueG1sUEsFBgAAAAAGAAYAWQEAAHwF&#10;AAAAAA==&#10;">
                        <v:fill on="f" focussize="0,0"/>
                        <v:stroke on="f"/>
                        <v:imagedata o:title=""/>
                        <o:lock v:ext="edit" aspectratio="f"/>
                        <v:textbox inset="0mm,0mm,0mm,0mm">
                          <w:txbxContent>
                            <w:p w14:paraId="275485BF">
                              <w:pPr>
                                <w:rPr>
                                  <w:rFonts w:eastAsia="宋体"/>
                                </w:rPr>
                              </w:pPr>
                              <w:r>
                                <w:rPr>
                                  <w:rFonts w:hint="eastAsia" w:eastAsia="宋体"/>
                                </w:rPr>
                                <w:t>42500</w:t>
                              </w:r>
                            </w:p>
                          </w:txbxContent>
                        </v:textbox>
                      </v:shape>
                      <v:line id="直线 1004" o:spid="_x0000_s1026" o:spt="20" style="position:absolute;left:2148205;top:1164302;height:0;width:431800;" filled="f" stroked="t" coordsize="21600,21600" o:gfxdata="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0M5Rf1wAAAAUBAAAPAAAAAAAAAAEAIAAAACIAAABkcnMvZG93bnJldi54bWxQ&#10;SwECFAAUAAAACACHTuJA8OCNkfgBAADjAwAADgAAAAAAAAABACAAAAAmAQAAZHJzL2Uyb0RvYy54&#10;bWxQSwUGAAAAAAYABgBZAQAAkAUAAAAA&#10;">
                        <v:fill on="f" focussize="0,0"/>
                        <v:stroke color="#000000" joinstyle="round" endarrow="block"/>
                        <v:imagedata o:title=""/>
                        <o:lock v:ext="edit" aspectratio="f"/>
                      </v:line>
                      <v:shape id="文本框 1005" o:spid="_x0000_s1026" o:spt="202" type="#_x0000_t202" style="position:absolute;left:2164080;top:929005;height:212725;width:614680;" filled="f" stroked="f" coordsize="21600,21600" o:gfxdata="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CEwBNUAAAAF&#10;AQAADwAAAAAAAAABACAAAAAiAAAAZHJzL2Rvd25yZXYueG1sUEsBAhQAFAAAAAgAh07iQD9hhlPm&#10;AQAAtAMAAA4AAAAAAAAAAQAgAAAAJAEAAGRycy9lMm9Eb2MueG1sUEsFBgAAAAAGAAYAWQEAAHwF&#10;AAAAAA==&#10;">
                        <v:fill on="f" focussize="0,0"/>
                        <v:stroke on="f"/>
                        <v:imagedata o:title=""/>
                        <o:lock v:ext="edit" aspectratio="f"/>
                        <v:textbox inset="0mm,0mm,0mm,0mm">
                          <w:txbxContent>
                            <w:p w14:paraId="587717A4">
                              <w:pPr>
                                <w:rPr>
                                  <w:rFonts w:eastAsia="宋体"/>
                                </w:rPr>
                              </w:pPr>
                              <w:r>
                                <w:rPr>
                                  <w:rFonts w:hint="eastAsia" w:eastAsia="宋体"/>
                                </w:rPr>
                                <w:t>34000</w:t>
                              </w:r>
                            </w:p>
                          </w:txbxContent>
                        </v:textbox>
                      </v:shape>
                      <v:shape id="自选图形 1006" o:spid="_x0000_s1026" o:spt="38" type="#_x0000_t38" style="position:absolute;left:1553210;top:893711;height:152445;width:215900;rotation:-5898240f;" filled="f" stroked="t" coordsize="21600,21600" o:gfxdata="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slWUn9YAAAAFAQAADwAAAAAAAAABACAAAAAiAAAAZHJzL2Rvd25yZXYueG1sUEsB&#10;AhQAFAAAAAgAh07iQCouwikwAgAANQQAAA4AAAAAAAAAAQAgAAAAJQEAAGRycy9lMm9Eb2MueG1s&#10;UEsFBgAAAAAGAAYAWQEAAMcFAAAAAA==&#10;" adj="10768">
                        <v:fill on="f" focussize="0,0"/>
                        <v:stroke color="#000000" joinstyle="round" endarrow="block"/>
                        <v:imagedata o:title=""/>
                        <o:lock v:ext="edit" aspectratio="f"/>
                      </v:shape>
                      <v:shape id="文本框 1007" o:spid="_x0000_s1026" o:spt="202" type="#_x0000_t202" style="position:absolute;left:1624330;top:679450;height:234950;width:1083310;" filled="f" stroked="f" coordsize="21600,21600" o:gfxdata="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PghMATVAAAA&#10;BQEAAA8AAAAAAAAAAQAgAAAAIgAAAGRycy9kb3ducmV2LnhtbFBLAQIUABQAAAAIAIdO4kBr2KTn&#10;5wEAALUDAAAOAAAAAAAAAAEAIAAAACQBAABkcnMvZTJvRG9jLnhtbFBLBQYAAAAABgAGAFkBAAB9&#10;BQAAAAA=&#10;">
                        <v:fill on="f" focussize="0,0"/>
                        <v:stroke on="f"/>
                        <v:imagedata o:title=""/>
                        <o:lock v:ext="edit" aspectratio="f"/>
                        <v:textbox inset="0mm,0mm,0mm,0mm">
                          <w:txbxContent>
                            <w:p w14:paraId="20B6928F">
                              <w:pPr>
                                <w:rPr>
                                  <w:rFonts w:eastAsia="宋体"/>
                                </w:rPr>
                              </w:pPr>
                              <w:r>
                                <w:rPr>
                                  <w:rFonts w:hint="eastAsia"/>
                                </w:rPr>
                                <w:t>损耗</w:t>
                              </w:r>
                              <w:r>
                                <w:rPr>
                                  <w:rFonts w:hint="eastAsia" w:eastAsia="宋体"/>
                                </w:rPr>
                                <w:t>8500</w:t>
                              </w:r>
                            </w:p>
                          </w:txbxContent>
                        </v:textbox>
                      </v:shape>
                      <v:shape id="文本框 1008" o:spid="_x0000_s1026" o:spt="202" type="#_x0000_t202" style="position:absolute;left:2500630;top:1060450;height:173355;width:795655;" filled="f" stroked="t" coordsize="21600,21600" o:gfxdata="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D8ZSgs1gAAAAUBAAAPAAAAAAAAAAEAIAAAACIAAABk&#10;cnMvZG93bnJldi54bWxQSwECFAAUAAAACACHTuJA0WiwL0ECAAB8BAAADgAAAAAAAAABACAAAAAl&#10;AQAAZHJzL2Uyb0RvYy54bWxQSwUGAAAAAAYABgBZAQAA2AUAAAAA&#10;">
                        <v:fill on="f" focussize="0,0"/>
                        <v:stroke color="#000000" joinstyle="miter"/>
                        <v:imagedata o:title=""/>
                        <o:lock v:ext="edit" aspectratio="f"/>
                        <v:textbox inset="1mm,0mm,1mm,0mm">
                          <w:txbxContent>
                            <w:p w14:paraId="1A998444">
                              <w:r>
                                <w:rPr>
                                  <w:rFonts w:hint="eastAsia"/>
                                </w:rPr>
                                <w:t>五级沉淀池</w:t>
                              </w:r>
                            </w:p>
                          </w:txbxContent>
                        </v:textbox>
                      </v:shape>
                      <v:line id="直线 1009" o:spid="_x0000_s1026" o:spt="20" style="position:absolute;left:3370580;top:1156680;height:0;width:431800;" filled="f" stroked="t" coordsize="21600,21600" o:gfxdata="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9DOUX9cAAAAFAQAADwAAAAAAAAABACAAAAAiAAAAZHJzL2Rvd25yZXYueG1sUEsB&#10;AhQAFAAAAAgAh07iQB/dPPn2AQAA4wMAAA4AAAAAAAAAAQAgAAAAJgEAAGRycy9lMm9Eb2MueG1s&#10;UEsFBgAAAAAGAAYAWQEAAI4FAAAAAA==&#10;">
                        <v:fill on="f" focussize="0,0"/>
                        <v:stroke color="#000000" joinstyle="round" endarrow="block"/>
                        <v:imagedata o:title=""/>
                        <o:lock v:ext="edit" aspectratio="f"/>
                      </v:line>
                      <v:shape id="文本框 1010" o:spid="_x0000_s1026" o:spt="202" type="#_x0000_t202" style="position:absolute;left:3308350;top:939800;height:178435;width:433705;" filled="f" stroked="f" coordsize="21600,21600" o:gfxdata="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PghMATVAAAA&#10;BQEAAA8AAAAAAAAAAQAgAAAAIgAAAGRycy9kb3ducmV2LnhtbFBLAQIUABQAAAAIAIdO4kBSLSh1&#10;5wEAALQDAAAOAAAAAAAAAAEAIAAAACQBAABkcnMvZTJvRG9jLnhtbFBLBQYAAAAABgAGAFkBAAB9&#10;BQAAAAA=&#10;">
                        <v:fill on="f" focussize="0,0"/>
                        <v:stroke on="f"/>
                        <v:imagedata o:title=""/>
                        <o:lock v:ext="edit" aspectratio="f"/>
                        <v:textbox inset="0mm,0mm,0mm,0mm">
                          <w:txbxContent>
                            <w:p w14:paraId="41F8FA4D">
                              <w:pPr>
                                <w:rPr>
                                  <w:rFonts w:eastAsia="宋体"/>
                                </w:rPr>
                              </w:pPr>
                              <w:r>
                                <w:rPr>
                                  <w:rFonts w:hint="eastAsia" w:eastAsia="宋体"/>
                                </w:rPr>
                                <w:t>34000</w:t>
                              </w:r>
                            </w:p>
                            <w:p w14:paraId="148B40AE"/>
                          </w:txbxContent>
                        </v:textbox>
                      </v:shape>
                      <v:shape id="文本框 1011" o:spid="_x0000_s1026" o:spt="202" type="#_x0000_t202" style="position:absolute;left:3792220;top:915943;height:498624;width:636905;" filled="f" stroked="t" coordsize="21600,21600" o:gfxdata="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GUoLNYAAAAFAQAADwAAAAAAAAABACAAAAAi&#10;AAAAZHJzL2Rvd25yZXYueG1sUEsBAhQAFAAAAAgAh07iQLEUkgVFAgAAewQAAA4AAAAAAAAAAQAg&#10;AAAAJQEAAGRycy9lMm9Eb2MueG1sUEsFBgAAAAAGAAYAWQEAANwFAAAAAA==&#10;">
                        <v:fill on="f" focussize="0,0"/>
                        <v:stroke color="#000000" joinstyle="miter"/>
                        <v:imagedata o:title=""/>
                        <o:lock v:ext="edit" aspectratio="f"/>
                        <v:textbox inset="1mm,0mm,1mm,0mm">
                          <w:txbxContent>
                            <w:p w14:paraId="3909651E">
                              <w:r>
                                <w:rPr>
                                  <w:rFonts w:hint="eastAsia"/>
                                </w:rPr>
                                <w:t>排入园区污水集中处理站</w:t>
                              </w:r>
                            </w:p>
                          </w:txbxContent>
                        </v:textbox>
                      </v:shape>
                      <v:shape id="文本框 1012" o:spid="_x0000_s1026" o:spt="202" type="#_x0000_t202" style="position:absolute;left:3172460;top:243205;height:178435;width:464185;" filled="f" stroked="f" coordsize="21600,21600" o:gfxdata="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4ITAE1QAA&#10;AAUBAAAPAAAAAAAAAAEAIAAAACIAAABkcnMvZG93bnJldi54bWxQSwECFAAUAAAACACHTuJAHI7U&#10;zugBAAC0AwAADgAAAAAAAAABACAAAAAkAQAAZHJzL2Uyb0RvYy54bWxQSwUGAAAAAAYABgBZAQAA&#10;fgUAAAAA&#10;">
                        <v:fill on="f" focussize="0,0"/>
                        <v:stroke on="f"/>
                        <v:imagedata o:title=""/>
                        <o:lock v:ext="edit" aspectratio="f"/>
                        <v:textbox inset="0mm,0mm,0mm,0mm">
                          <w:txbxContent>
                            <w:p w14:paraId="483C280A">
                              <w:pPr>
                                <w:rPr>
                                  <w:rFonts w:eastAsia="宋体"/>
                                </w:rPr>
                              </w:pPr>
                              <w:r>
                                <w:rPr>
                                  <w:rFonts w:hint="eastAsia" w:eastAsia="宋体"/>
                                </w:rPr>
                                <w:t>972</w:t>
                              </w:r>
                            </w:p>
                          </w:txbxContent>
                        </v:textbox>
                      </v:shape>
                      <v:shape id="文本框 1013" o:spid="_x0000_s1026" o:spt="202" type="#_x0000_t202" style="position:absolute;left:3759200;top:568494;height:152445;width:342900;" filled="f" stroked="f" coordsize="21600,21600" o:gfxdata="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CEwBNUAAAAF&#10;AQAADwAAAAAAAAABACAAAAAiAAAAZHJzL2Rvd25yZXYueG1sUEsBAhQAFAAAAAgAh07iQEgeD0Xm&#10;AQAAtAMAAA4AAAAAAAAAAQAgAAAAJAEAAGRycy9lMm9Eb2MueG1sUEsFBgAAAAAGAAYAWQEAAHwF&#10;AAAAAA==&#10;">
                        <v:fill on="f" focussize="0,0"/>
                        <v:stroke on="f"/>
                        <v:imagedata o:title=""/>
                        <o:lock v:ext="edit" aspectratio="f"/>
                        <v:textbox inset="0mm,0mm,0mm,0mm">
                          <w:txbxContent>
                            <w:p w14:paraId="0CC1CEEF">
                              <w:pPr>
                                <w:rPr>
                                  <w:rFonts w:eastAsia="宋体"/>
                                </w:rPr>
                              </w:pPr>
                              <w:r>
                                <w:rPr>
                                  <w:rFonts w:hint="eastAsia" w:eastAsia="宋体"/>
                                </w:rPr>
                                <w:t>972</w:t>
                              </w:r>
                            </w:p>
                          </w:txbxContent>
                        </v:textbox>
                      </v:shape>
                      <v:line id="直线 1014" o:spid="_x0000_s1026" o:spt="20" style="position:absolute;left:743585;top:1696591;height:0;width:431800;" filled="f" stroked="t" coordsize="21600,21600" o:gfxdata="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9DOUX9cAAAAFAQAADwAAAAAAAAABACAAAAAiAAAAZHJzL2Rvd25yZXYueG1s&#10;UEsBAhQAFAAAAAgAh07iQD+BELH5AQAA4gMAAA4AAAAAAAAAAQAgAAAAJgEAAGRycy9lMm9Eb2Mu&#10;eG1sUEsFBgAAAAAGAAYAWQEAAJEFAAAAAA==&#10;">
                        <v:fill on="f" focussize="0,0"/>
                        <v:stroke color="#000000" joinstyle="round" endarrow="block"/>
                        <v:imagedata o:title=""/>
                        <o:lock v:ext="edit" aspectratio="f"/>
                      </v:line>
                      <v:shape id="文本框 1015" o:spid="_x0000_s1026" o:spt="202" type="#_x0000_t202" style="position:absolute;left:1172845;top:1616557;height:177853;width:939800;" filled="f" stroked="t" coordsize="21600,21600" o:gfxdata="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GUoLNYAAAAFAQAADwAAAAAAAAABACAAAAAiAAAA&#10;ZHJzL2Rvd25yZXYueG1sUEsBAhQAFAAAAAgAh07iQI8fIuFCAgAAfAQAAA4AAAAAAAAAAQAgAAAA&#10;JQEAAGRycy9lMm9Eb2MueG1sUEsFBgAAAAAGAAYAWQEAANkFAAAAAA==&#10;">
                        <v:fill on="f" focussize="0,0"/>
                        <v:stroke color="#000000" joinstyle="miter"/>
                        <v:imagedata o:title=""/>
                        <o:lock v:ext="edit" aspectratio="f"/>
                        <v:textbox inset="1mm,0mm,1mm,0mm">
                          <w:txbxContent>
                            <w:p w14:paraId="714A5F5F">
                              <w:r>
                                <w:rPr>
                                  <w:rFonts w:hint="eastAsia"/>
                                </w:rPr>
                                <w:t>锅炉补充用水</w:t>
                              </w:r>
                            </w:p>
                          </w:txbxContent>
                        </v:textbox>
                      </v:shape>
                      <v:line id="直线 1017" o:spid="_x0000_s1026" o:spt="20" style="position:absolute;left:412750;top:1160491;height:635;width:340995;" filled="f" stroked="t" coordsize="21600,21600" o:gfxdata="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MdHNz/VAAAABQEAAA8AAAAAAAAAAQAgAAAAIgAAAGRycy9kb3ducmV2LnhtbFBLAQIUABQAAAAI&#10;AIdO4kCs1jS08AEAAOADAAAOAAAAAAAAAAEAIAAAACQBAABkcnMvZTJvRG9jLnhtbFBLBQYAAAAA&#10;BgAGAFkBAACGBQAAAAA=&#10;">
                        <v:fill on="f" focussize="0,0"/>
                        <v:stroke color="#000000" joinstyle="round"/>
                        <v:imagedata o:title=""/>
                        <o:lock v:ext="edit" aspectratio="f"/>
                      </v:line>
                      <v:shape id="自选图形 1018" o:spid="_x0000_s1026" o:spt="38" type="#_x0000_t38" style="position:absolute;left:1544955;top:1426000;height:152445;width:215900;rotation:-5898240f;" filled="f" stroked="t" coordsize="21600,21600" o:gfxdata="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JVlJ/WAAAABQEAAA8AAAAAAAAAAQAgAAAAIgAAAGRycy9kb3ducmV2LnhtbFBLAQIUABQA&#10;AAAIAIdO4kBle1D8KwIAADYEAAAOAAAAAAAAAAEAIAAAACUBAABkcnMvZTJvRG9jLnhtbFBLBQYA&#10;AAAABgAGAFkBAADCBQAAAAA=&#10;" adj="10768">
                        <v:fill on="f" focussize="0,0"/>
                        <v:stroke color="#000000" joinstyle="round" endarrow="block"/>
                        <v:imagedata o:title=""/>
                        <o:lock v:ext="edit" aspectratio="f"/>
                      </v:shape>
                      <v:shape id="文本框 1019" o:spid="_x0000_s1026" o:spt="202" type="#_x0000_t202" style="position:absolute;left:1592580;top:1258945;height:165149;width:584200;" filled="f" stroked="f" coordsize="21600,21600" o:gfxdata="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4ITAE1QAAAAUB&#10;AAAPAAAAAAAAAAEAIAAAACIAAABkcnMvZG93bnJldi54bWxQSwECFAAUAAAACACHTuJA/QhT++UB&#10;AAC1AwAADgAAAAAAAAABACAAAAAkAQAAZHJzL2Uyb0RvYy54bWxQSwUGAAAAAAYABgBZAQAAewUA&#10;AAAA&#10;">
                        <v:fill on="f" focussize="0,0"/>
                        <v:stroke on="f"/>
                        <v:imagedata o:title=""/>
                        <o:lock v:ext="edit" aspectratio="f"/>
                        <v:textbox inset="0mm,0mm,0mm,0mm">
                          <w:txbxContent>
                            <w:p w14:paraId="1818D701">
                              <w:pPr>
                                <w:rPr>
                                  <w:rFonts w:eastAsia="宋体"/>
                                </w:rPr>
                              </w:pPr>
                              <w:r>
                                <w:rPr>
                                  <w:rFonts w:hint="eastAsia"/>
                                </w:rPr>
                                <w:t>损耗</w:t>
                              </w:r>
                              <w:r>
                                <w:rPr>
                                  <w:rFonts w:hint="eastAsia" w:eastAsia="宋体"/>
                                </w:rPr>
                                <w:t>60</w:t>
                              </w:r>
                            </w:p>
                          </w:txbxContent>
                        </v:textbox>
                      </v:shape>
                      <v:line id="直线 1020" o:spid="_x0000_s1026" o:spt="20" style="position:absolute;left:2102485;top:1729740;height:635;width:285115;" filled="f" stroked="t" coordsize="21600,21600" o:gfxdata="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MdH&#10;Nz/VAAAABQEAAA8AAAAAAAAAAQAgAAAAIgAAAGRycy9kb3ducmV2LnhtbFBLAQIUABQAAAAIAIdO&#10;4kBII9+17QEAAOEDAAAOAAAAAAAAAAEAIAAAACQBAABkcnMvZTJvRG9jLnhtbFBLBQYAAAAABgAG&#10;AFkBAACDBQAAAAA=&#10;">
                        <v:fill on="f" focussize="0,0"/>
                        <v:stroke color="#000000" joinstyle="round"/>
                        <v:imagedata o:title=""/>
                        <o:lock v:ext="edit" aspectratio="f"/>
                      </v:line>
                      <v:line id="直线 1021" o:spid="_x0000_s1026" o:spt="20" style="position:absolute;left:2381250;top:1730375;flip:x;height:285115;width:3175;" filled="f" stroked="t" coordsize="21600,21600" o:gfxdata="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LcTiR1AAAAAUBAAAPAAAAAAAAAAEAIAAAACIAAABkcnMvZG93bnJldi54bWxQSwEC&#10;FAAUAAAACACHTuJAWdRu8vgBAADsAwAADgAAAAAAAAABACAAAAAjAQAAZHJzL2Uyb0RvYy54bWxQ&#10;SwUGAAAAAAYABgBZAQAAjQUAAAAA&#10;">
                        <v:fill on="f" focussize="0,0"/>
                        <v:stroke color="#000000" joinstyle="round"/>
                        <v:imagedata o:title=""/>
                        <o:lock v:ext="edit" aspectratio="f"/>
                      </v:line>
                      <v:line id="直线 1022" o:spid="_x0000_s1026" o:spt="20" style="position:absolute;left:1571625;top:2010374;flip:x y;height:5080;width:809625;" filled="f" stroked="t" coordsize="21600,21600" o:gfxdata="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Q3qtO0gAAAAUBAAAPAAAAAAAAAAEAIAAAACIAAABkcnMvZG93bnJldi54bWxQ&#10;SwECFAAUAAAACACHTuJAZHdh5P0BAAD2AwAADgAAAAAAAAABACAAAAAhAQAAZHJzL2Uyb0RvYy54&#10;bWxQSwUGAAAAAAYABgBZAQAAkAUAAAAA&#10;">
                        <v:fill on="f" focussize="0,0"/>
                        <v:stroke color="#000000" joinstyle="round"/>
                        <v:imagedata o:title=""/>
                        <o:lock v:ext="edit" aspectratio="f"/>
                      </v:line>
                      <v:line id="直线 1023" o:spid="_x0000_s1026" o:spt="20" style="position:absolute;left:1570990;top:1803302;flip:y;height:214059;width:635;" filled="f" stroked="t" coordsize="21600,21600" o:gfxdata="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8WwEM1wAAAAUBAAAPAAAAAAAAAAEAIAAAACIAAABkcnMvZG93bnJl&#10;di54bWxQSwECFAAUAAAACACHTuJANa75Mv4BAADvAwAADgAAAAAAAAABACAAAAAmAQAAZHJzL2Uy&#10;b0RvYy54bWxQSwUGAAAAAAYABgBZAQAAlgUAAAAA&#10;">
                        <v:fill on="f" focussize="0,0"/>
                        <v:stroke color="#000000" joinstyle="round" endarrow="block"/>
                        <v:imagedata o:title=""/>
                        <o:lock v:ext="edit" aspectratio="f"/>
                      </v:line>
                      <v:shape id="文本框 1025" o:spid="_x0000_s1026" o:spt="202" type="#_x0000_t202" style="position:absolute;left:767080;top:1513840;height:144145;width:459105;" filled="f" stroked="f" coordsize="21600,21600" o:gfxdata="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PghMATVAAAA&#10;BQEAAA8AAAAAAAAAAQAgAAAAIgAAAGRycy9kb3ducmV2LnhtbFBLAQIUABQAAAAIAIdO4kAy+Vl0&#10;5wEAALQDAAAOAAAAAAAAAAEAIAAAACQBAABkcnMvZTJvRG9jLnhtbFBLBQYAAAAABgAGAFkBAAB9&#10;BQAAAAA=&#10;">
                        <v:fill on="f" focussize="0,0"/>
                        <v:stroke on="f"/>
                        <v:imagedata o:title=""/>
                        <o:lock v:ext="edit" aspectratio="f"/>
                        <v:textbox inset="0mm,0mm,0mm,0mm">
                          <w:txbxContent>
                            <w:p w14:paraId="29FD90E8">
                              <w:pPr>
                                <w:rPr>
                                  <w:rFonts w:eastAsia="宋体"/>
                                </w:rPr>
                              </w:pPr>
                              <w:r>
                                <w:rPr>
                                  <w:rFonts w:hint="eastAsia" w:eastAsia="宋体"/>
                                </w:rPr>
                                <w:t>319</w:t>
                              </w:r>
                            </w:p>
                          </w:txbxContent>
                        </v:textbox>
                      </v:shape>
                      <v:shape id="文本框 1026" o:spid="_x0000_s1026" o:spt="202" type="#_x0000_t202" style="position:absolute;left:138430;top:922655;height:234315;width:845820;" filled="f" stroked="f" coordsize="21600,21600" o:gfxdata="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PghMATVAAAA&#10;BQEAAA8AAAAAAAAAAQAgAAAAIgAAAGRycy9kb3ducmV2LnhtbFBLAQIUABQAAAAIAIdO4kDyYQSL&#10;5wEAALMDAAAOAAAAAAAAAAEAIAAAACQBAABkcnMvZTJvRG9jLnhtbFBLBQYAAAAABgAGAFkBAAB9&#10;BQAAAAA=&#10;">
                        <v:fill on="f" focussize="0,0"/>
                        <v:stroke on="f"/>
                        <v:imagedata o:title=""/>
                        <o:lock v:ext="edit" aspectratio="f"/>
                        <v:textbox inset="0mm,0mm,0mm,0mm">
                          <w:txbxContent>
                            <w:p w14:paraId="5C1F4B87">
                              <w:pPr>
                                <w:rPr>
                                  <w:rFonts w:eastAsia="宋体"/>
                                  <w:color w:val="000000" w:themeColor="text1"/>
                                  <w14:textFill>
                                    <w14:solidFill>
                                      <w14:schemeClr w14:val="tx1"/>
                                    </w14:solidFill>
                                  </w14:textFill>
                                </w:rPr>
                              </w:pPr>
                              <w:r>
                                <w:rPr>
                                  <w:rFonts w:hint="eastAsia" w:eastAsia="宋体"/>
                                  <w:color w:val="000000" w:themeColor="text1"/>
                                  <w14:textFill>
                                    <w14:solidFill>
                                      <w14:schemeClr w14:val="tx1"/>
                                    </w14:solidFill>
                                  </w14:textFill>
                                </w:rPr>
                                <w:t>46626</w:t>
                              </w:r>
                            </w:p>
                          </w:txbxContent>
                        </v:textbox>
                      </v:shape>
                      <v:shape id="文本框 1025" o:spid="_x0000_s1026" o:spt="202" type="#_x0000_t202" style="position:absolute;left:775335;top:2155825;height:152400;width:355600;" filled="f" stroked="f" coordsize="21600,21600" o:gfxdata="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PghMATVAAAA&#10;BQEAAA8AAAAAAAAAAQAgAAAAIgAAAGRycy9kb3ducmV2LnhtbFBLAQIUABQAAAAIAIdO4kA8e1og&#10;5wEAALQDAAAOAAAAAAAAAAEAIAAAACQBAABkcnMvZTJvRG9jLnhtbFBLBQYAAAAABgAGAFkBAAB9&#10;BQAAAAA=&#10;">
                        <v:fill on="f" focussize="0,0"/>
                        <v:stroke on="f"/>
                        <v:imagedata o:title=""/>
                        <o:lock v:ext="edit" aspectratio="f"/>
                        <v:textbox inset="0mm,0mm,0mm,0mm">
                          <w:txbxContent>
                            <w:p w14:paraId="504BCAAF">
                              <w:pPr>
                                <w:rPr>
                                  <w:rFonts w:eastAsia="宋体"/>
                                </w:rPr>
                              </w:pPr>
                              <w:r>
                                <w:rPr>
                                  <w:rFonts w:hint="eastAsia" w:eastAsia="宋体"/>
                                </w:rPr>
                                <w:t>320</w:t>
                              </w:r>
                            </w:p>
                          </w:txbxContent>
                        </v:textbox>
                      </v:shape>
                      <v:line id="直线 1014" o:spid="_x0000_s1026" o:spt="20" style="position:absolute;left:750570;top:2331085;height:0;width:431800;" filled="f" stroked="t" coordsize="21600,21600" o:gfxdata="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9DOUX9cAAAAFAQAADwAAAAAAAAABACAAAAAiAAAAZHJzL2Rvd25yZXYueG1s&#10;UEsBAhQAFAAAAAgAh07iQHzA8rv5AQAA4gMAAA4AAAAAAAAAAQAgAAAAJgEAAGRycy9lMm9Eb2Mu&#10;eG1sUEsFBgAAAAAGAAYAWQEAAJEFAAAAAA==&#10;">
                        <v:fill on="f" focussize="0,0"/>
                        <v:stroke color="#000000" joinstyle="round" endarrow="block"/>
                        <v:imagedata o:title=""/>
                        <o:lock v:ext="edit" aspectratio="f"/>
                      </v:line>
                      <v:shape id="文本框 1015" o:spid="_x0000_s1026" o:spt="202" type="#_x0000_t202" style="position:absolute;left:1186815;top:2251710;height:177800;width:939800;" filled="f" stroked="t" coordsize="21600,21600" o:gfxdata="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GUoLNYAAAAFAQAADwAAAAAAAAABACAAAAAiAAAA&#10;ZHJzL2Rvd25yZXYueG1sUEsBAhQAFAAAAAgAh07iQKheVdRCAgAAfAQAAA4AAAAAAAAAAQAgAAAA&#10;JQEAAGRycy9lMm9Eb2MueG1sUEsFBgAAAAAGAAYAWQEAANkFAAAAAA==&#10;">
                        <v:fill on="f" focussize="0,0"/>
                        <v:stroke color="#000000" joinstyle="miter"/>
                        <v:imagedata o:title=""/>
                        <o:lock v:ext="edit" aspectratio="f"/>
                        <v:textbox inset="1mm,0mm,1mm,0mm">
                          <w:txbxContent>
                            <w:p w14:paraId="20DD5FC5">
                              <w:r>
                                <w:rPr>
                                  <w:rFonts w:hint="eastAsia"/>
                                </w:rPr>
                                <w:t>设备清洗用水</w:t>
                              </w:r>
                            </w:p>
                          </w:txbxContent>
                        </v:textbox>
                      </v:shape>
                      <v:shape id="自选图形 1018" o:spid="_x0000_s1026" o:spt="38" type="#_x0000_t38" style="position:absolute;left:1235075;top:2068830;height:152400;width:215900;rotation:-5898240f;" filled="f" stroked="t" coordsize="21600,21600" o:gfxdata="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slWUn9YAAAAFAQAADwAAAAAAAAABACAAAAAiAAAAZHJzL2Rvd25yZXYueG1sUEsB&#10;AhQAFAAAAAgAh07iQDQRv6YwAgAANgQAAA4AAAAAAAAAAQAgAAAAJQEAAGRycy9lMm9Eb2MueG1s&#10;UEsFBgAAAAAGAAYAWQEAAMcFAAAAAA==&#10;" adj="10768">
                        <v:fill on="f" focussize="0,0"/>
                        <v:stroke color="#000000" joinstyle="round" endarrow="block"/>
                        <v:imagedata o:title=""/>
                        <o:lock v:ext="edit" aspectratio="f"/>
                      </v:shape>
                      <v:shape id="文本框 1019" o:spid="_x0000_s1026" o:spt="202" type="#_x0000_t202" style="position:absolute;left:1457960;top:2013585;height:165100;width:584200;" filled="f" stroked="f" coordsize="21600,21600" o:gfxdata="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PghMATVAAAA&#10;BQEAAA8AAAAAAAAAAQAgAAAAIgAAAGRycy9kb3ducmV2LnhtbFBLAQIUABQAAAAIAIdO4kBkTzwB&#10;5wEAALUDAAAOAAAAAAAAAAEAIAAAACQBAABkcnMvZTJvRG9jLnhtbFBLBQYAAAAABgAGAFkBAAB9&#10;BQAAAAA=&#10;">
                        <v:fill on="f" focussize="0,0"/>
                        <v:stroke on="f"/>
                        <v:imagedata o:title=""/>
                        <o:lock v:ext="edit" aspectratio="f"/>
                        <v:textbox inset="0mm,0mm,0mm,0mm">
                          <w:txbxContent>
                            <w:p w14:paraId="675B71EA">
                              <w:pPr>
                                <w:rPr>
                                  <w:rFonts w:eastAsia="宋体"/>
                                </w:rPr>
                              </w:pPr>
                              <w:r>
                                <w:rPr>
                                  <w:rFonts w:hint="eastAsia"/>
                                </w:rPr>
                                <w:t>损耗</w:t>
                              </w:r>
                              <w:r>
                                <w:rPr>
                                  <w:rFonts w:hint="eastAsia" w:eastAsia="宋体"/>
                                </w:rPr>
                                <w:t>64</w:t>
                              </w:r>
                            </w:p>
                          </w:txbxContent>
                        </v:textbox>
                      </v:shape>
                      <v:line id="直线 1014" o:spid="_x0000_s1026" o:spt="20" style="position:absolute;left:751205;top:2910840;height:0;width:431800;" filled="f" stroked="t" coordsize="21600,21600" o:gfxdata="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0M5Rf1wAAAAUBAAAPAAAAAAAAAAEAIAAAACIAAABkcnMvZG93bnJldi54bWxQ&#10;SwECFAAUAAAACACHTuJAf56H5vgBAADiAwAADgAAAAAAAAABACAAAAAmAQAAZHJzL2Uyb0RvYy54&#10;bWxQSwUGAAAAAAYABgBZAQAAkAUAAAAA&#10;">
                        <v:fill on="f" focussize="0,0"/>
                        <v:stroke color="#000000" joinstyle="round" endarrow="block"/>
                        <v:imagedata o:title=""/>
                        <o:lock v:ext="edit" aspectratio="f"/>
                      </v:line>
                      <v:shape id="文本框 1015" o:spid="_x0000_s1026" o:spt="202" type="#_x0000_t202" style="position:absolute;left:1188085;top:2800350;height:177800;width:939800;" filled="f" stroked="t" coordsize="21600,21600" o:gfxdata="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PxlKCzWAAAABQEAAA8AAAAAAAAAAQAgAAAAIgAA&#10;AGRycy9kb3ducmV2LnhtbFBLAQIUABQAAAAIAIdO4kB8M3NbQwIAAHwEAAAOAAAAAAAAAAEAIAAA&#10;ACUBAABkcnMvZTJvRG9jLnhtbFBLBQYAAAAABgAGAFkBAADaBQAAAAA=&#10;">
                        <v:fill on="f" focussize="0,0"/>
                        <v:stroke color="#000000" joinstyle="miter"/>
                        <v:imagedata o:title=""/>
                        <o:lock v:ext="edit" aspectratio="f"/>
                        <v:textbox inset="1mm,0mm,1mm,0mm">
                          <w:txbxContent>
                            <w:p w14:paraId="19EE349A">
                              <w:r>
                                <w:rPr>
                                  <w:rFonts w:hint="eastAsia"/>
                                </w:rPr>
                                <w:t>地面清洁用水</w:t>
                              </w:r>
                            </w:p>
                          </w:txbxContent>
                        </v:textbox>
                      </v:shape>
                      <v:shape id="自选图形 1018" o:spid="_x0000_s1026" o:spt="38" type="#_x0000_t38" style="position:absolute;left:1537335;top:2624455;height:152400;width:215900;rotation:-5898240f;" filled="f" stroked="t" coordsize="21600,21600" o:gfxdata="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slWUn9YAAAAFAQAADwAAAAAAAAABACAAAAAiAAAAZHJzL2Rvd25yZXYueG1sUEsB&#10;AhQAFAAAAAgAh07iQG3f7SYwAgAANgQAAA4AAAAAAAAAAQAgAAAAJQEAAGRycy9lMm9Eb2MueG1s&#10;UEsFBgAAAAAGAAYAWQEAAMcFAAAAAA==&#10;" adj="10768">
                        <v:fill on="f" focussize="0,0"/>
                        <v:stroke color="#000000" joinstyle="round" endarrow="block"/>
                        <v:imagedata o:title=""/>
                        <o:lock v:ext="edit" aspectratio="f"/>
                      </v:shape>
                      <v:shape id="文本框 1019" o:spid="_x0000_s1026" o:spt="202" type="#_x0000_t202" style="position:absolute;left:1743710;top:2520950;height:165100;width:805815;" filled="f" stroked="f" coordsize="21600,21600" o:gfxdata="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4ITAE1QAA&#10;AAUBAAAPAAAAAAAAAAEAIAAAACIAAABkcnMvZG93bnJldi54bWxQSwECFAAUAAAACACHTuJACh80&#10;WegBAAC1AwAADgAAAAAAAAABACAAAAAkAQAAZHJzL2Uyb0RvYy54bWxQSwUGAAAAAAYABgBZAQAA&#10;fgUAAAAA&#10;">
                        <v:fill on="f" focussize="0,0"/>
                        <v:stroke on="f"/>
                        <v:imagedata o:title=""/>
                        <o:lock v:ext="edit" aspectratio="f"/>
                        <v:textbox inset="0mm,0mm,0mm,0mm">
                          <w:txbxContent>
                            <w:p w14:paraId="053BA5A9">
                              <w:pPr>
                                <w:rPr>
                                  <w:rFonts w:eastAsia="宋体"/>
                                </w:rPr>
                              </w:pPr>
                              <w:r>
                                <w:rPr>
                                  <w:rFonts w:hint="eastAsia"/>
                                </w:rPr>
                                <w:t>损耗</w:t>
                              </w:r>
                              <w:r>
                                <w:rPr>
                                  <w:rFonts w:hint="eastAsia" w:eastAsia="宋体"/>
                                </w:rPr>
                                <w:t>422.4</w:t>
                              </w:r>
                            </w:p>
                          </w:txbxContent>
                        </v:textbox>
                      </v:shape>
                      <v:line id="直线 1020" o:spid="_x0000_s1026" o:spt="20" style="position:absolute;left:2124710;top:2350135;flip:y;height:4445;width:1839595;" filled="f" stroked="t" coordsize="21600,21600" o:gfxdata="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y3E4kdQAAAAFAQAADwAAAAAAAAABACAAAAAiAAAAZHJzL2Rvd25yZXYueG1sUEsB&#10;AhQAFAAAAAgAh07iQF1Xb1f5AQAA7QMAAA4AAAAAAAAAAQAgAAAAIwEAAGRycy9lMm9Eb2MueG1s&#10;UEsFBgAAAAAGAAYAWQEAAI4FAAAAAA==&#10;">
                        <v:fill on="f" focussize="0,0"/>
                        <v:stroke color="#000000" joinstyle="round"/>
                        <v:imagedata o:title=""/>
                        <o:lock v:ext="edit" aspectratio="f"/>
                      </v:line>
                      <v:line id="直线 1020" o:spid="_x0000_s1026" o:spt="20" style="position:absolute;left:2140585;top:2886075;flip:y;height:4445;width:1839595;" filled="f" stroked="t" coordsize="21600,21600" o:gfxdata="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MtxOJHUAAAABQEAAA8AAAAAAAAAAQAgAAAAIgAAAGRycy9kb3ducmV2LnhtbFBL&#10;AQIUABQAAAAIAIdO4kDXw0yO+gEAAO0DAAAOAAAAAAAAAAEAIAAAACMBAABkcnMvZTJvRG9jLnht&#10;bFBLBQYAAAAABgAGAFkBAACPBQAAAAA=&#10;">
                        <v:fill on="f" focussize="0,0"/>
                        <v:stroke color="#000000" joinstyle="round"/>
                        <v:imagedata o:title=""/>
                        <o:lock v:ext="edit" aspectratio="f"/>
                      </v:line>
                      <v:shape id="文本框 1025" o:spid="_x0000_s1026" o:spt="202" type="#_x0000_t202" style="position:absolute;left:2759075;top:2195830;height:128905;width:355600;" filled="f" stroked="f" coordsize="21600,21600" o:gfxdata="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CEwBNUA&#10;AAAFAQAADwAAAAAAAAABACAAAAAiAAAAZHJzL2Rvd25yZXYueG1sUEsBAhQAFAAAAAgAh07iQM5+&#10;3bHpAQAAtQMAAA4AAAAAAAAAAQAgAAAAJAEAAGRycy9lMm9Eb2MueG1sUEsFBgAAAAAGAAYAWQEA&#10;AH8FAAAAAA==&#10;">
                        <v:fill on="f" focussize="0,0"/>
                        <v:stroke on="f"/>
                        <v:imagedata o:title=""/>
                        <o:lock v:ext="edit" aspectratio="f"/>
                        <v:textbox inset="0mm,0mm,0mm,0mm">
                          <w:txbxContent>
                            <w:p w14:paraId="35393898">
                              <w:pPr>
                                <w:rPr>
                                  <w:rFonts w:eastAsia="宋体"/>
                                </w:rPr>
                              </w:pPr>
                              <w:r>
                                <w:rPr>
                                  <w:rFonts w:hint="eastAsia" w:eastAsia="宋体"/>
                                </w:rPr>
                                <w:t>256</w:t>
                              </w:r>
                            </w:p>
                          </w:txbxContent>
                        </v:textbox>
                      </v:shape>
                      <v:shape id="文本框 1025" o:spid="_x0000_s1026" o:spt="202" type="#_x0000_t202" style="position:absolute;left:759460;top:2735580;height:128905;width:355600;" filled="f" stroked="f" coordsize="21600,21600" o:gfxdata="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CEwBNUAAAAF&#10;AQAADwAAAAAAAAABACAAAAAiAAAAZHJzL2Rvd25yZXYueG1sUEsBAhQAFAAAAAgAh07iQNQmIdXm&#10;AQAAtAMAAA4AAAAAAAAAAQAgAAAAJAEAAGRycy9lMm9Eb2MueG1sUEsFBgAAAAAGAAYAWQEAAHwF&#10;AAAAAA==&#10;">
                        <v:fill on="f" focussize="0,0"/>
                        <v:stroke on="f"/>
                        <v:imagedata o:title=""/>
                        <o:lock v:ext="edit" aspectratio="f"/>
                        <v:textbox inset="0mm,0mm,0mm,0mm">
                          <w:txbxContent>
                            <w:p w14:paraId="29EC88EA">
                              <w:pPr>
                                <w:rPr>
                                  <w:rFonts w:eastAsia="宋体"/>
                                </w:rPr>
                              </w:pPr>
                              <w:r>
                                <w:rPr>
                                  <w:rFonts w:hint="eastAsia" w:eastAsia="宋体"/>
                                </w:rPr>
                                <w:t>2112</w:t>
                              </w:r>
                            </w:p>
                          </w:txbxContent>
                        </v:textbox>
                      </v:shape>
                      <v:shape id="文本框 1025" o:spid="_x0000_s1026" o:spt="202" type="#_x0000_t202" style="position:absolute;left:2663825;top:2719705;height:144780;width:450215;" filled="f" stroked="f" coordsize="21600,21600" o:gfxdata="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4ITAE1QAA&#10;AAUBAAAPAAAAAAAAAAEAIAAAACIAAABkcnMvZG93bnJldi54bWxQSwECFAAUAAAACACHTuJAxpP8&#10;wOgBAAC1AwAADgAAAAAAAAABACAAAAAkAQAAZHJzL2Uyb0RvYy54bWxQSwUGAAAAAAYABgBZAQAA&#10;fgUAAAAA&#10;">
                        <v:fill on="f" focussize="0,0"/>
                        <v:stroke on="f"/>
                        <v:imagedata o:title=""/>
                        <o:lock v:ext="edit" aspectratio="f"/>
                        <v:textbox inset="0mm,0mm,0mm,0mm">
                          <w:txbxContent>
                            <w:p w14:paraId="0E222D15">
                              <w:pPr>
                                <w:rPr>
                                  <w:rFonts w:eastAsia="宋体"/>
                                </w:rPr>
                              </w:pPr>
                              <w:r>
                                <w:rPr>
                                  <w:rFonts w:hint="eastAsia" w:eastAsia="宋体"/>
                                </w:rPr>
                                <w:t>1689.6</w:t>
                              </w:r>
                            </w:p>
                          </w:txbxContent>
                        </v:textbox>
                      </v:shape>
                      <v:line id="直线 1001" o:spid="_x0000_s1026" o:spt="20" style="position:absolute;left:3982720;top:1457325;flip:y;height:1437640;width:5715;" filled="f" stroked="t" coordsize="21600,21600" o:gfxdata="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DxbAQzXAAAABQEAAA8AAAAAAAAAAQAgAAAAIgAAAGRycy9k&#10;b3ducmV2LnhtbFBLAQIUABQAAAAIAIdO4kCbpQVWAwIAAPEDAAAOAAAAAAAAAAEAIAAAACYBAABk&#10;cnMvZTJvRG9jLnhtbFBLBQYAAAAABgAGAFkBAACbBQAAAAA=&#10;">
                        <v:fill on="f" focussize="0,0"/>
                        <v:stroke color="#000000" joinstyle="round" endarrow="block"/>
                        <v:imagedata o:title=""/>
                        <o:lock v:ext="edit" aspectratio="f"/>
                      </v:line>
                      <v:shape id="文本框 1025" o:spid="_x0000_s1026" o:spt="202" type="#_x0000_t202" style="position:absolute;left:4053205;top:1513205;height:137160;width:572770;" filled="f" stroked="f" coordsize="21600,21600" o:gfxdata="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PghMATVAAAA&#10;BQEAAA8AAAAAAAAAAQAgAAAAIgAAAGRycy9kb3ducmV2LnhtbFBLAQIUABQAAAAIAIdO4kBCZ+Ue&#10;5wEAALUDAAAOAAAAAAAAAAEAIAAAACQBAABkcnMvZTJvRG9jLnhtbFBLBQYAAAAABgAGAFkBAAB9&#10;BQAAAAA=&#10;">
                        <v:fill on="f" focussize="0,0"/>
                        <v:stroke on="f"/>
                        <v:imagedata o:title=""/>
                        <o:lock v:ext="edit" aspectratio="f"/>
                        <v:textbox inset="0mm,0mm,0mm,0mm">
                          <w:txbxContent>
                            <w:p w14:paraId="0F91B3E1">
                              <w:pPr>
                                <w:rPr>
                                  <w:rFonts w:eastAsia="宋体"/>
                                </w:rPr>
                              </w:pPr>
                              <w:r>
                                <w:rPr>
                                  <w:rFonts w:hint="eastAsia" w:eastAsia="宋体"/>
                                </w:rPr>
                                <w:t>2204.6</w:t>
                              </w:r>
                            </w:p>
                          </w:txbxContent>
                        </v:textbox>
                      </v:shape>
                      <v:shape id="文本框 1025" o:spid="_x0000_s1026" o:spt="202" type="#_x0000_t202" style="position:absolute;left:751840;top:3221990;height:159385;width:506730;" filled="f" stroked="f" coordsize="21600,21600" o:gfxdata="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4ITAE1QAA&#10;AAUBAAAPAAAAAAAAAAEAIAAAACIAAABkcnMvZG93bnJldi54bWxQSwECFAAUAAAACACHTuJAt8u5&#10;lOgBAAC0AwAADgAAAAAAAAABACAAAAAkAQAAZHJzL2Uyb0RvYy54bWxQSwUGAAAAAAYABgBZAQAA&#10;fgUAAAAA&#10;">
                        <v:fill on="f" focussize="0,0"/>
                        <v:stroke on="f"/>
                        <v:imagedata o:title=""/>
                        <o:lock v:ext="edit" aspectratio="f"/>
                        <v:textbox inset="0mm,0mm,0mm,0mm">
                          <w:txbxContent>
                            <w:p w14:paraId="4A212DED">
                              <w:pPr>
                                <w:rPr>
                                  <w:rFonts w:eastAsia="宋体"/>
                                  <w:color w:val="000000" w:themeColor="text1"/>
                                  <w14:textFill>
                                    <w14:solidFill>
                                      <w14:schemeClr w14:val="tx1"/>
                                    </w14:solidFill>
                                  </w14:textFill>
                                </w:rPr>
                              </w:pPr>
                              <w:r>
                                <w:rPr>
                                  <w:rFonts w:hint="eastAsia" w:eastAsia="宋体"/>
                                  <w:color w:val="000000" w:themeColor="text1"/>
                                  <w14:textFill>
                                    <w14:solidFill>
                                      <w14:schemeClr w14:val="tx1"/>
                                    </w14:solidFill>
                                  </w14:textFill>
                                </w:rPr>
                                <w:t>160</w:t>
                              </w:r>
                            </w:p>
                          </w:txbxContent>
                        </v:textbox>
                      </v:shape>
                      <v:line id="直线 1014" o:spid="_x0000_s1026" o:spt="20" style="position:absolute;left:737235;top:3427095;height:0;width:468000;" filled="f" stroked="t" coordsize="21600,21600" o:gfxdata="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0M5Rf1wAAAAUBAAAPAAAAAAAAAAEAIAAAACIAAABkcnMvZG93bnJldi54bWxQ&#10;SwECFAAUAAAACACHTuJAN1lfwvgBAADiAwAADgAAAAAAAAABACAAAAAmAQAAZHJzL2Uyb0RvYy54&#10;bWxQSwUGAAAAAAYABgBZAQAAkAUAAAAA&#10;">
                        <v:fill on="f" focussize="0,0"/>
                        <v:stroke color="#000000" joinstyle="round" endarrow="block"/>
                        <v:imagedata o:title=""/>
                        <o:lock v:ext="edit" aspectratio="f"/>
                      </v:line>
                      <v:line id="直线 1020" o:spid="_x0000_s1026" o:spt="20" style="position:absolute;left:2116455;top:1678305;flip:y;height:4445;width:1872000;" filled="f" stroked="t" coordsize="21600,21600" o:gfxdata="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MtxOJHUAAAABQEAAA8AAAAAAAAAAQAgAAAAIgAAAGRycy9kb3ducmV2LnhtbFBL&#10;AQIUABQAAAAIAIdO4kDt6IpP+gEAAO0DAAAOAAAAAAAAAAEAIAAAACMBAABkcnMvZTJvRG9jLnht&#10;bFBLBQYAAAAABgAGAFkBAACPBQAAAAA=&#10;">
                        <v:fill on="f" focussize="0,0"/>
                        <v:stroke color="#000000" joinstyle="round"/>
                        <v:imagedata o:title=""/>
                        <o:lock v:ext="edit" aspectratio="f"/>
                      </v:line>
                      <v:shape id="文本框 1005" o:spid="_x0000_s1026" o:spt="202" type="#_x0000_t202" style="position:absolute;left:2722245;top:1498600;height:153035;width:434340;" filled="f" stroked="f" coordsize="21600,21600" o:gfxdata="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4ITAE1QAA&#10;AAUBAAAPAAAAAAAAAAEAIAAAACIAAABkcnMvZG93bnJldi54bWxQSwECFAAUAAAACACHTuJAGz85&#10;f+gBAAC1AwAADgAAAAAAAAABACAAAAAkAQAAZHJzL2Uyb0RvYy54bWxQSwUGAAAAAAYABgBZAQAA&#10;fgUAAAAA&#10;">
                        <v:fill on="f" focussize="0,0"/>
                        <v:stroke on="f"/>
                        <v:imagedata o:title=""/>
                        <o:lock v:ext="edit" aspectratio="f"/>
                        <v:textbox inset="0mm,0mm,0mm,0mm">
                          <w:txbxContent>
                            <w:p w14:paraId="7ACC6C65">
                              <w:pPr>
                                <w:rPr>
                                  <w:rFonts w:eastAsia="宋体"/>
                                </w:rPr>
                              </w:pPr>
                              <w:r>
                                <w:rPr>
                                  <w:rFonts w:hint="eastAsia" w:eastAsia="宋体"/>
                                </w:rPr>
                                <w:t>259</w:t>
                              </w:r>
                            </w:p>
                          </w:txbxContent>
                        </v:textbox>
                      </v:shape>
                      <v:shape id="文本框 1015" o:spid="_x0000_s1026" o:spt="202" type="#_x0000_t202" style="position:absolute;left:1179830;top:3327400;height:177800;width:939800;" filled="f" stroked="t" coordsize="21600,21600" o:gfxdata="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GUoLNYAAAAFAQAADwAAAAAAAAABACAAAAAiAAAA&#10;ZHJzL2Rvd25yZXYueG1sUEsBAhQAFAAAAAgAh07iQE/m5f5CAgAAfAQAAA4AAAAAAAAAAQAgAAAA&#10;JQEAAGRycy9lMm9Eb2MueG1sUEsFBgAAAAAGAAYAWQEAANkFAAAAAA==&#10;">
                        <v:fill on="f" focussize="0,0"/>
                        <v:stroke color="#000000" joinstyle="miter"/>
                        <v:imagedata o:title=""/>
                        <o:lock v:ext="edit" aspectratio="f"/>
                        <v:textbox inset="1mm,0mm,1mm,0mm">
                          <w:txbxContent>
                            <w:p w14:paraId="228D801B">
                              <w:r>
                                <w:rPr>
                                  <w:rFonts w:hint="eastAsia"/>
                                </w:rPr>
                                <w:t>水幕除尘用水</w:t>
                              </w:r>
                            </w:p>
                          </w:txbxContent>
                        </v:textbox>
                      </v:shape>
                      <v:shape id="自选图形 1018" o:spid="_x0000_s1026" o:spt="38" type="#_x0000_t38" style="position:absolute;left:1537335;top:3160395;height:152400;width:215900;rotation:-5898240f;" filled="f" stroked="t" coordsize="21600,21600" o:gfxdata="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slWUn9YAAAAFAQAADwAAAAAAAAABACAAAAAiAAAAZHJzL2Rvd25yZXYueG1sUEsB&#10;AhQAFAAAAAgAh07iQJOCqNIwAgAANgQAAA4AAAAAAAAAAQAgAAAAJQEAAGRycy9lMm9Eb2MueG1s&#10;UEsFBgAAAAAGAAYAWQEAAMcFAAAAAA==&#10;" adj="10768">
                        <v:fill on="f" focussize="0,0"/>
                        <v:stroke color="#000000" joinstyle="round" endarrow="block"/>
                        <v:imagedata o:title=""/>
                        <o:lock v:ext="edit" aspectratio="f"/>
                      </v:shape>
                      <v:shape id="文本框 1019" o:spid="_x0000_s1026" o:spt="202" type="#_x0000_t202" style="position:absolute;left:1759585;top:3060700;height:165100;width:584200;" filled="f" stroked="f" coordsize="21600,21600" o:gfxdata="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CEwBNUAAAAF&#10;AQAADwAAAAAAAAABACAAAAAiAAAAZHJzL2Rvd25yZXYueG1sUEsBAhQAFAAAAAgAh07iQAdCRbjm&#10;AQAAtQMAAA4AAAAAAAAAAQAgAAAAJAEAAGRycy9lMm9Eb2MueG1sUEsFBgAAAAAGAAYAWQEAAHwF&#10;AAAAAA==&#10;">
                        <v:fill on="f" focussize="0,0"/>
                        <v:stroke on="f"/>
                        <v:imagedata o:title=""/>
                        <o:lock v:ext="edit" aspectratio="f"/>
                        <v:textbox inset="0mm,0mm,0mm,0mm">
                          <w:txbxContent>
                            <w:p w14:paraId="016ABAF9">
                              <w:pPr>
                                <w:rPr>
                                  <w:rFonts w:eastAsia="宋体"/>
                                </w:rPr>
                              </w:pPr>
                              <w:r>
                                <w:rPr>
                                  <w:rFonts w:hint="eastAsia"/>
                                </w:rPr>
                                <w:t>损耗</w:t>
                              </w:r>
                              <w:r>
                                <w:rPr>
                                  <w:rFonts w:hint="eastAsia" w:eastAsia="宋体"/>
                                </w:rPr>
                                <w:t>160</w:t>
                              </w:r>
                            </w:p>
                          </w:txbxContent>
                        </v:textbox>
                      </v:shape>
                      <w10:wrap type="none"/>
                      <w10:anchorlock/>
                    </v:group>
                  </w:pict>
                </mc:Fallback>
              </mc:AlternateContent>
            </w:r>
          </w:p>
          <w:p w14:paraId="712406F6">
            <w:pPr>
              <w:widowControl w:val="0"/>
              <w:numPr>
                <w:ilvl w:val="0"/>
                <w:numId w:val="4"/>
              </w:numPr>
              <w:kinsoku/>
              <w:topLinePunct/>
              <w:autoSpaceDE/>
              <w:autoSpaceDN/>
              <w:spacing w:line="360" w:lineRule="auto"/>
              <w:jc w:val="center"/>
              <w:rPr>
                <w:rFonts w:ascii="Times New Roman" w:hAnsi="Times New Roman" w:eastAsia="宋体" w:cs="Times New Roman"/>
                <w:b/>
                <w:bCs/>
                <w:color w:val="auto"/>
                <w:sz w:val="24"/>
                <w:szCs w:val="24"/>
                <w:u w:val="single"/>
              </w:rPr>
            </w:pPr>
            <w:r>
              <w:rPr>
                <w:rFonts w:hint="eastAsia" w:ascii="Times New Roman" w:hAnsi="Times New Roman" w:eastAsia="宋体" w:cs="Times New Roman"/>
                <w:b/>
                <w:bCs/>
                <w:color w:val="auto"/>
                <w:sz w:val="24"/>
                <w:szCs w:val="24"/>
                <w:u w:val="single"/>
              </w:rPr>
              <w:t xml:space="preserve">  </w:t>
            </w:r>
            <w:r>
              <w:rPr>
                <w:rFonts w:ascii="Times New Roman" w:hAnsi="Times New Roman" w:eastAsia="宋体" w:cs="Times New Roman"/>
                <w:b/>
                <w:bCs/>
                <w:color w:val="auto"/>
                <w:sz w:val="24"/>
                <w:szCs w:val="24"/>
                <w:u w:val="single"/>
              </w:rPr>
              <w:t>项目给排水平衡图    单位：m</w:t>
            </w:r>
            <w:r>
              <w:rPr>
                <w:rFonts w:ascii="Times New Roman" w:hAnsi="Times New Roman" w:eastAsia="宋体" w:cs="Times New Roman"/>
                <w:b/>
                <w:bCs/>
                <w:color w:val="auto"/>
                <w:sz w:val="24"/>
                <w:szCs w:val="24"/>
                <w:u w:val="single"/>
                <w:vertAlign w:val="superscript"/>
              </w:rPr>
              <w:t>3</w:t>
            </w:r>
            <w:r>
              <w:rPr>
                <w:rFonts w:ascii="Times New Roman" w:hAnsi="Times New Roman" w:eastAsia="宋体" w:cs="Times New Roman"/>
                <w:b/>
                <w:bCs/>
                <w:color w:val="auto"/>
                <w:sz w:val="24"/>
                <w:szCs w:val="24"/>
                <w:u w:val="single"/>
              </w:rPr>
              <w:t>/</w:t>
            </w:r>
            <w:r>
              <w:rPr>
                <w:rFonts w:hint="eastAsia" w:ascii="Times New Roman" w:hAnsi="Times New Roman" w:eastAsia="宋体" w:cs="Times New Roman"/>
                <w:b/>
                <w:bCs/>
                <w:color w:val="auto"/>
                <w:sz w:val="24"/>
                <w:szCs w:val="24"/>
                <w:u w:val="single"/>
              </w:rPr>
              <w:t>a</w:t>
            </w:r>
          </w:p>
          <w:p w14:paraId="04D92F1F">
            <w:pPr>
              <w:widowControl w:val="0"/>
              <w:kinsoku/>
              <w:topLinePunct/>
              <w:autoSpaceDE/>
              <w:autoSpaceDN/>
              <w:spacing w:line="360" w:lineRule="auto"/>
              <w:ind w:firstLine="480" w:firstLineChars="200"/>
              <w:jc w:val="both"/>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（2）供电：本项目用电来源于</w:t>
            </w:r>
            <w:r>
              <w:rPr>
                <w:rFonts w:hint="eastAsia" w:ascii="Times New Roman" w:hAnsi="Times New Roman" w:eastAsia="宋体" w:cs="Times New Roman"/>
                <w:color w:val="auto"/>
                <w:sz w:val="24"/>
                <w:szCs w:val="24"/>
              </w:rPr>
              <w:t>市</w:t>
            </w:r>
            <w:r>
              <w:rPr>
                <w:rFonts w:ascii="Times New Roman" w:hAnsi="Times New Roman" w:eastAsia="宋体" w:cs="Times New Roman"/>
                <w:color w:val="auto"/>
                <w:sz w:val="24"/>
                <w:szCs w:val="24"/>
              </w:rPr>
              <w:t>政供电网，年耗电量</w:t>
            </w:r>
            <w:r>
              <w:rPr>
                <w:rFonts w:hint="eastAsia" w:ascii="Times New Roman" w:hAnsi="Times New Roman" w:eastAsia="宋体" w:cs="Times New Roman"/>
                <w:color w:val="auto"/>
                <w:sz w:val="24"/>
                <w:szCs w:val="24"/>
              </w:rPr>
              <w:t>350万</w:t>
            </w:r>
            <w:r>
              <w:rPr>
                <w:rFonts w:ascii="Times New Roman" w:hAnsi="Times New Roman" w:eastAsia="宋体" w:cs="Times New Roman"/>
                <w:color w:val="auto"/>
                <w:sz w:val="24"/>
                <w:szCs w:val="24"/>
              </w:rPr>
              <w:t>kW·h。</w:t>
            </w:r>
          </w:p>
          <w:p w14:paraId="37CB7235">
            <w:pPr>
              <w:widowControl w:val="0"/>
              <w:kinsoku/>
              <w:topLinePunct/>
              <w:autoSpaceDE/>
              <w:autoSpaceDN/>
              <w:spacing w:line="360" w:lineRule="auto"/>
              <w:ind w:firstLine="480" w:firstLineChars="200"/>
              <w:jc w:val="both"/>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（3）供暖、制冷：本项目办公区冬季取暖夏季制冷均由单体空调提供，生产过程热量由锅炉蒸汽供应。</w:t>
            </w:r>
          </w:p>
          <w:p w14:paraId="58EB3D90">
            <w:pPr>
              <w:widowControl w:val="0"/>
              <w:kinsoku/>
              <w:topLinePunct/>
              <w:autoSpaceDE/>
              <w:autoSpaceDN/>
              <w:adjustRightInd/>
              <w:snapToGrid/>
              <w:spacing w:line="360" w:lineRule="auto"/>
              <w:ind w:firstLine="480" w:firstLineChars="200"/>
              <w:jc w:val="both"/>
              <w:textAlignment w:val="auto"/>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13、劳动定员及工作制度</w:t>
            </w:r>
          </w:p>
          <w:p w14:paraId="37214E1A">
            <w:pPr>
              <w:widowControl w:val="0"/>
              <w:kinsoku/>
              <w:topLinePunct/>
              <w:autoSpaceDE/>
              <w:autoSpaceDN/>
              <w:spacing w:line="360" w:lineRule="auto"/>
              <w:ind w:firstLine="480" w:firstLineChars="200"/>
              <w:jc w:val="both"/>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项目每日1班工作制，每班工作8小时，年工作</w:t>
            </w:r>
            <w:r>
              <w:rPr>
                <w:rFonts w:hint="eastAsia" w:ascii="Times New Roman" w:hAnsi="Times New Roman" w:eastAsia="宋体" w:cs="Times New Roman"/>
                <w:color w:val="auto"/>
                <w:sz w:val="24"/>
                <w:szCs w:val="24"/>
              </w:rPr>
              <w:t>320</w:t>
            </w:r>
            <w:r>
              <w:rPr>
                <w:rFonts w:ascii="Times New Roman" w:hAnsi="Times New Roman" w:eastAsia="宋体" w:cs="Times New Roman"/>
                <w:color w:val="auto"/>
                <w:sz w:val="24"/>
                <w:szCs w:val="24"/>
              </w:rPr>
              <w:t>天。项目劳动定员</w:t>
            </w:r>
            <w:r>
              <w:rPr>
                <w:rFonts w:hint="eastAsia" w:ascii="Times New Roman" w:hAnsi="Times New Roman" w:eastAsia="宋体" w:cs="Times New Roman"/>
                <w:color w:val="auto"/>
                <w:sz w:val="24"/>
                <w:szCs w:val="24"/>
              </w:rPr>
              <w:t>60人</w:t>
            </w:r>
            <w:r>
              <w:rPr>
                <w:rFonts w:ascii="Times New Roman" w:hAnsi="Times New Roman" w:eastAsia="宋体" w:cs="Times New Roman"/>
                <w:color w:val="auto"/>
                <w:sz w:val="24"/>
                <w:szCs w:val="24"/>
              </w:rPr>
              <w:t>，</w:t>
            </w:r>
            <w:r>
              <w:rPr>
                <w:rFonts w:ascii="Times New Roman" w:hAnsi="Times New Roman" w:cs="Times New Roman"/>
                <w:bCs/>
                <w:color w:val="auto"/>
                <w:sz w:val="24"/>
              </w:rPr>
              <w:t>部分为附近居民，</w:t>
            </w:r>
            <w:r>
              <w:rPr>
                <w:rFonts w:hint="eastAsia" w:ascii="Times New Roman" w:hAnsi="Times New Roman" w:eastAsia="宋体" w:cs="Times New Roman"/>
                <w:bCs/>
                <w:color w:val="auto"/>
                <w:sz w:val="24"/>
              </w:rPr>
              <w:t>15</w:t>
            </w:r>
            <w:r>
              <w:rPr>
                <w:rFonts w:ascii="Times New Roman" w:hAnsi="Times New Roman" w:cs="Times New Roman"/>
                <w:color w:val="auto"/>
                <w:sz w:val="24"/>
              </w:rPr>
              <w:t>人在厂内住宿</w:t>
            </w:r>
            <w:r>
              <w:rPr>
                <w:rFonts w:hint="eastAsia" w:ascii="Times New Roman" w:hAnsi="Times New Roman" w:cs="Times New Roman"/>
                <w:color w:val="auto"/>
                <w:sz w:val="24"/>
              </w:rPr>
              <w:t>。</w:t>
            </w:r>
            <w:r>
              <w:rPr>
                <w:rFonts w:hint="eastAsia" w:ascii="Times New Roman" w:hAnsi="Times New Roman" w:eastAsia="宋体" w:cs="Times New Roman"/>
                <w:color w:val="auto"/>
                <w:sz w:val="24"/>
              </w:rPr>
              <w:t xml:space="preserve"> </w:t>
            </w:r>
          </w:p>
          <w:p w14:paraId="30D2ACB9">
            <w:pPr>
              <w:widowControl w:val="0"/>
              <w:kinsoku/>
              <w:topLinePunct/>
              <w:autoSpaceDE/>
              <w:autoSpaceDN/>
              <w:spacing w:line="360" w:lineRule="auto"/>
              <w:ind w:firstLine="480" w:firstLineChars="200"/>
              <w:jc w:val="both"/>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14、平面布置合理性分析</w:t>
            </w:r>
          </w:p>
          <w:p w14:paraId="714F3411">
            <w:pPr>
              <w:widowControl w:val="0"/>
              <w:kinsoku/>
              <w:topLinePunct/>
              <w:autoSpaceDE/>
              <w:autoSpaceDN/>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sz w:val="24"/>
                <w:szCs w:val="24"/>
              </w:rPr>
              <w:t>本项目共建</w:t>
            </w:r>
            <w:r>
              <w:rPr>
                <w:rFonts w:hint="eastAsia" w:ascii="Times New Roman" w:hAnsi="Times New Roman" w:eastAsia="宋体" w:cs="Times New Roman"/>
                <w:color w:val="auto"/>
                <w:sz w:val="24"/>
                <w:szCs w:val="24"/>
              </w:rPr>
              <w:t>2</w:t>
            </w:r>
            <w:r>
              <w:rPr>
                <w:rFonts w:ascii="Times New Roman" w:hAnsi="Times New Roman" w:eastAsia="宋体" w:cs="Times New Roman"/>
                <w:color w:val="auto"/>
                <w:sz w:val="24"/>
                <w:szCs w:val="24"/>
              </w:rPr>
              <w:t>个车间，</w:t>
            </w:r>
            <w:r>
              <w:rPr>
                <w:rFonts w:hint="eastAsia" w:ascii="Times New Roman" w:hAnsi="Times New Roman" w:eastAsia="宋体" w:cs="Times New Roman"/>
                <w:color w:val="auto"/>
                <w:sz w:val="24"/>
                <w:szCs w:val="24"/>
              </w:rPr>
              <w:t>两个车间均</w:t>
            </w:r>
            <w:r>
              <w:rPr>
                <w:rFonts w:ascii="Times New Roman" w:hAnsi="Times New Roman" w:eastAsia="宋体" w:cs="Times New Roman"/>
                <w:color w:val="auto"/>
                <w:sz w:val="24"/>
                <w:szCs w:val="24"/>
              </w:rPr>
              <w:t>从西北至东南依次布置为</w:t>
            </w:r>
            <w:r>
              <w:rPr>
                <w:rFonts w:hint="eastAsia" w:ascii="Times New Roman" w:hAnsi="Times New Roman" w:eastAsia="宋体" w:cs="Times New Roman"/>
                <w:color w:val="auto"/>
                <w:sz w:val="24"/>
                <w:szCs w:val="24"/>
              </w:rPr>
              <w:t>大米仓、原料库、接粉区、老化间、烘房、包装间和成品库</w:t>
            </w:r>
            <w:r>
              <w:rPr>
                <w:rFonts w:ascii="Times New Roman" w:hAnsi="Times New Roman" w:eastAsia="宋体" w:cs="Times New Roman"/>
                <w:color w:val="auto"/>
                <w:sz w:val="24"/>
                <w:szCs w:val="24"/>
              </w:rPr>
              <w:t>，基本按照生产工艺流程布置，</w:t>
            </w:r>
            <w:r>
              <w:rPr>
                <w:rFonts w:hint="eastAsia" w:ascii="Times New Roman" w:hAnsi="Times New Roman" w:eastAsia="宋体" w:cs="Times New Roman"/>
                <w:color w:val="auto"/>
                <w:sz w:val="24"/>
                <w:szCs w:val="24"/>
              </w:rPr>
              <w:t>供热间和包材间位于项目东南部，</w:t>
            </w:r>
            <w:r>
              <w:rPr>
                <w:rFonts w:ascii="Times New Roman" w:hAnsi="Times New Roman" w:eastAsia="宋体" w:cs="Times New Roman"/>
                <w:color w:val="auto"/>
                <w:sz w:val="24"/>
                <w:szCs w:val="24"/>
              </w:rPr>
              <w:t>处于常年主导风向侧风向，综上，本项目平面布置合理。项目平面布置图详见附图2。</w:t>
            </w:r>
          </w:p>
        </w:tc>
      </w:tr>
      <w:tr w14:paraId="4159D0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146" w:type="pct"/>
            <w:tcBorders>
              <w:left w:val="single" w:color="000000" w:sz="6" w:space="0"/>
            </w:tcBorders>
            <w:tcMar>
              <w:top w:w="0" w:type="dxa"/>
              <w:left w:w="57" w:type="dxa"/>
              <w:bottom w:w="0" w:type="dxa"/>
              <w:right w:w="0" w:type="dxa"/>
            </w:tcMar>
            <w:vAlign w:val="center"/>
          </w:tcPr>
          <w:p w14:paraId="70D75331">
            <w:pPr>
              <w:widowControl w:val="0"/>
              <w:kinsoku/>
              <w:topLinePunct/>
              <w:autoSpaceDE/>
              <w:autoSpaceDN/>
              <w:jc w:val="center"/>
              <w:textAlignment w:val="auto"/>
              <w:rPr>
                <w:rFonts w:ascii="Times New Roman" w:hAnsi="Times New Roman" w:eastAsia="宋体" w:cs="Times New Roman"/>
                <w:color w:val="auto"/>
              </w:rPr>
            </w:pPr>
            <w:r>
              <w:rPr>
                <w:rFonts w:ascii="Times New Roman" w:hAnsi="Times New Roman" w:eastAsia="宋体" w:cs="Times New Roman"/>
                <w:color w:val="auto"/>
              </w:rPr>
              <w:t>工艺流程和产排污</w:t>
            </w:r>
            <w:r>
              <w:rPr>
                <w:rFonts w:ascii="Times New Roman" w:hAnsi="Times New Roman" w:eastAsia="宋体" w:cs="Times New Roman"/>
                <w:snapToGrid/>
                <w:color w:val="auto"/>
              </w:rPr>
              <w:t>环节</w:t>
            </w:r>
          </w:p>
        </w:tc>
        <w:tc>
          <w:tcPr>
            <w:tcW w:w="4853" w:type="pct"/>
            <w:tcBorders>
              <w:right w:val="single" w:color="000000" w:sz="6" w:space="0"/>
            </w:tcBorders>
            <w:tcMar>
              <w:top w:w="0" w:type="dxa"/>
              <w:left w:w="57" w:type="dxa"/>
              <w:bottom w:w="0" w:type="dxa"/>
              <w:right w:w="0" w:type="dxa"/>
            </w:tcMar>
          </w:tcPr>
          <w:p w14:paraId="5EBB504C">
            <w:pPr>
              <w:widowControl w:val="0"/>
              <w:numPr>
                <w:ilvl w:val="255"/>
                <w:numId w:val="0"/>
              </w:numPr>
              <w:kinsoku/>
              <w:topLinePunct/>
              <w:autoSpaceDE/>
              <w:autoSpaceDN/>
              <w:adjustRightInd/>
              <w:snapToGrid/>
              <w:spacing w:line="360" w:lineRule="auto"/>
              <w:ind w:firstLine="480" w:firstLineChars="200"/>
              <w:textAlignment w:val="auto"/>
              <w:rPr>
                <w:rFonts w:ascii="Times New Roman" w:hAnsi="Times New Roman" w:cs="Times New Roman"/>
                <w:color w:val="auto"/>
                <w:sz w:val="24"/>
              </w:rPr>
            </w:pPr>
            <w:r>
              <w:rPr>
                <w:rFonts w:ascii="Times New Roman" w:hAnsi="Times New Roman" w:eastAsia="宋体" w:cs="Times New Roman"/>
                <w:color w:val="auto"/>
                <w:sz w:val="24"/>
              </w:rPr>
              <w:t>一、施工期</w:t>
            </w:r>
          </w:p>
          <w:p w14:paraId="1E7D57AE">
            <w:pPr>
              <w:widowControl w:val="0"/>
              <w:numPr>
                <w:ilvl w:val="255"/>
                <w:numId w:val="0"/>
              </w:numPr>
              <w:kinsoku/>
              <w:topLinePunct/>
              <w:autoSpaceDE/>
              <w:autoSpaceDN/>
              <w:spacing w:line="360" w:lineRule="auto"/>
              <w:ind w:firstLine="480" w:firstLineChars="200"/>
              <w:jc w:val="both"/>
              <w:textAlignment w:val="auto"/>
              <w:rPr>
                <w:rFonts w:hint="eastAsia" w:ascii="Times New Roman" w:hAnsi="Times New Roman" w:eastAsia="宋体" w:cs="Times New Roman"/>
                <w:color w:val="auto"/>
                <w:sz w:val="24"/>
                <w:highlight w:val="none"/>
                <w:u w:val="single"/>
                <w:lang w:val="en-US" w:eastAsia="zh-CN"/>
              </w:rPr>
            </w:pPr>
            <w:r>
              <w:rPr>
                <w:rFonts w:ascii="Times New Roman" w:hAnsi="Times New Roman" w:eastAsia="宋体" w:cs="Times New Roman"/>
                <w:color w:val="auto"/>
                <w:sz w:val="24"/>
                <w:highlight w:val="none"/>
                <w:u w:val="single"/>
              </w:rPr>
              <w:t>本项目属于未批先建项目，项目已完成基建工作和设备安装调试，</w:t>
            </w:r>
            <w:r>
              <w:rPr>
                <w:rFonts w:hint="eastAsia" w:ascii="Times New Roman" w:hAnsi="Times New Roman" w:eastAsia="宋体" w:cs="Times New Roman"/>
                <w:color w:val="auto"/>
                <w:sz w:val="24"/>
                <w:highlight w:val="none"/>
                <w:u w:val="single"/>
                <w:lang w:val="en-US" w:eastAsia="zh-CN"/>
              </w:rPr>
              <w:t>项目拟淘汰</w:t>
            </w:r>
            <w:r>
              <w:rPr>
                <w:rFonts w:ascii="Times New Roman" w:hAnsi="Times New Roman" w:eastAsia="宋体" w:cs="Times New Roman"/>
                <w:bCs/>
                <w:color w:val="auto"/>
                <w:spacing w:val="-11"/>
                <w:sz w:val="24"/>
                <w:highlight w:val="none"/>
                <w:u w:val="single"/>
              </w:rPr>
              <w:t>已建设的生物质锅炉</w:t>
            </w:r>
            <w:r>
              <w:rPr>
                <w:rFonts w:hint="eastAsia" w:ascii="Times New Roman" w:hAnsi="Times New Roman" w:eastAsia="宋体" w:cs="Times New Roman"/>
                <w:bCs/>
                <w:color w:val="auto"/>
                <w:spacing w:val="-11"/>
                <w:sz w:val="24"/>
                <w:highlight w:val="none"/>
                <w:u w:val="single"/>
                <w:lang w:eastAsia="zh-CN"/>
              </w:rPr>
              <w:t>，</w:t>
            </w:r>
            <w:r>
              <w:rPr>
                <w:rFonts w:hint="eastAsia" w:ascii="Times New Roman" w:hAnsi="Times New Roman" w:eastAsia="宋体" w:cs="Times New Roman"/>
                <w:bCs/>
                <w:color w:val="auto"/>
                <w:spacing w:val="-11"/>
                <w:sz w:val="24"/>
                <w:highlight w:val="none"/>
                <w:u w:val="single"/>
              </w:rPr>
              <w:t>整改为1台</w:t>
            </w:r>
            <w:r>
              <w:rPr>
                <w:rFonts w:hint="eastAsia" w:ascii="Times New Roman" w:hAnsi="Times New Roman" w:eastAsia="宋体" w:cs="Times New Roman"/>
                <w:color w:val="auto"/>
                <w:sz w:val="24"/>
                <w:highlight w:val="none"/>
                <w:u w:val="single"/>
              </w:rPr>
              <w:t>2.</w:t>
            </w:r>
            <w:r>
              <w:rPr>
                <w:rFonts w:hint="eastAsia" w:ascii="Times New Roman" w:hAnsi="Times New Roman" w:eastAsia="宋体" w:cs="Times New Roman"/>
                <w:color w:val="auto"/>
                <w:sz w:val="24"/>
                <w:highlight w:val="none"/>
                <w:u w:val="single"/>
                <w:lang w:val="en-US" w:eastAsia="zh-CN"/>
              </w:rPr>
              <w:t>33</w:t>
            </w:r>
            <w:r>
              <w:rPr>
                <w:rFonts w:hint="eastAsia" w:ascii="Times New Roman" w:hAnsi="Times New Roman" w:eastAsia="宋体" w:cs="Times New Roman"/>
                <w:color w:val="auto"/>
                <w:sz w:val="24"/>
                <w:highlight w:val="none"/>
                <w:u w:val="single"/>
              </w:rPr>
              <w:t>t/h生物质锅炉</w:t>
            </w:r>
            <w:r>
              <w:rPr>
                <w:rFonts w:hint="eastAsia" w:ascii="Times New Roman" w:hAnsi="Times New Roman" w:eastAsia="宋体" w:cs="Times New Roman"/>
                <w:color w:val="auto"/>
                <w:sz w:val="24"/>
                <w:highlight w:val="none"/>
                <w:u w:val="single"/>
                <w:lang w:eastAsia="zh-CN"/>
              </w:rPr>
              <w:t>。</w:t>
            </w:r>
          </w:p>
          <w:p w14:paraId="5982939D">
            <w:pPr>
              <w:topLinePunct/>
              <w:spacing w:after="0" w:line="360" w:lineRule="auto"/>
              <w:ind w:firstLine="482" w:firstLineChars="200"/>
              <w:rPr>
                <w:rFonts w:hint="eastAsia" w:ascii="宋体" w:hAnsi="宋体" w:eastAsia="宋体" w:cs="宋体"/>
                <w:b/>
                <w:bCs/>
                <w:color w:val="auto"/>
                <w:spacing w:val="-10"/>
                <w:sz w:val="24"/>
                <w:szCs w:val="24"/>
                <w:u w:val="single"/>
              </w:rPr>
            </w:pPr>
            <w:r>
              <w:rPr>
                <w:rFonts w:hint="eastAsia" w:ascii="宋体" w:hAnsi="宋体" w:eastAsia="宋体" w:cs="宋体"/>
                <w:b/>
                <w:bCs/>
                <w:color w:val="auto"/>
                <w:sz w:val="24"/>
                <w:szCs w:val="24"/>
                <w:u w:val="single"/>
              </w:rPr>
              <w:t>施工期工艺流程：</w:t>
            </w:r>
          </w:p>
          <w:p w14:paraId="033D92ED">
            <w:pPr>
              <w:topLinePunct/>
              <w:spacing w:after="0" w:line="360" w:lineRule="auto"/>
              <w:jc w:val="center"/>
              <w:rPr>
                <w:bCs/>
                <w:color w:val="auto"/>
                <w:spacing w:val="-10"/>
                <w:u w:val="single"/>
              </w:rPr>
            </w:pPr>
            <w:r>
              <w:rPr>
                <w:bCs/>
                <w:color w:val="auto"/>
                <w:spacing w:val="-10"/>
                <w:sz w:val="24"/>
              </w:rPr>
              <w:object>
                <v:shape id="_x0000_i1025" o:spt="75" type="#_x0000_t75" style="height:111pt;width:234pt;" o:ole="t" filled="f" o:preferrelative="t" stroked="f" coordsize="21600,21600">
                  <v:path/>
                  <v:fill on="f" focussize="0,0"/>
                  <v:stroke on="f"/>
                  <v:imagedata r:id="rId13" o:title=""/>
                  <o:lock v:ext="edit" aspectratio="f"/>
                  <w10:wrap type="none"/>
                  <w10:anchorlock/>
                </v:shape>
                <o:OLEObject Type="Embed" ProgID="Visio.Drawing.15" ShapeID="_x0000_i1025" DrawAspect="Content" ObjectID="_1468075725" r:id="rId12">
                  <o:LockedField>false</o:LockedField>
                </o:OLEObject>
              </w:object>
            </w:r>
          </w:p>
          <w:p w14:paraId="3E88E4E2">
            <w:pPr>
              <w:widowControl w:val="0"/>
              <w:numPr>
                <w:ilvl w:val="0"/>
                <w:numId w:val="0"/>
              </w:numPr>
              <w:kinsoku/>
              <w:topLinePunct/>
              <w:autoSpaceDE/>
              <w:autoSpaceDN/>
              <w:spacing w:line="360" w:lineRule="auto"/>
              <w:ind w:left="420" w:leftChars="0"/>
              <w:jc w:val="center"/>
              <w:rPr>
                <w:rFonts w:hint="default" w:ascii="Times New Roman" w:hAnsi="Times New Roman" w:eastAsia="宋体" w:cs="Times New Roman"/>
                <w:b/>
                <w:bCs/>
                <w:color w:val="auto"/>
                <w:highlight w:val="none"/>
                <w:u w:val="single"/>
              </w:rPr>
            </w:pPr>
            <w:r>
              <w:rPr>
                <w:rFonts w:hint="eastAsia" w:ascii="Times New Roman" w:hAnsi="Times New Roman" w:eastAsia="宋体" w:cs="Times New Roman"/>
                <w:b/>
                <w:bCs/>
                <w:color w:val="auto"/>
                <w:highlight w:val="none"/>
                <w:u w:val="single"/>
                <w:lang w:val="en-US" w:eastAsia="zh-CN"/>
              </w:rPr>
              <w:t xml:space="preserve"> </w:t>
            </w:r>
            <w:r>
              <w:rPr>
                <w:rFonts w:hint="default" w:ascii="Times New Roman" w:hAnsi="Times New Roman" w:eastAsia="宋体" w:cs="Times New Roman"/>
                <w:b/>
                <w:bCs/>
                <w:color w:val="auto"/>
                <w:highlight w:val="none"/>
                <w:u w:val="single"/>
              </w:rPr>
              <w:t>施工期工艺流程及产污节点图</w:t>
            </w:r>
          </w:p>
          <w:p w14:paraId="55651842">
            <w:pPr>
              <w:keepNext w:val="0"/>
              <w:keepLines w:val="0"/>
              <w:pageBreakBefore w:val="0"/>
              <w:widowControl/>
              <w:kinsoku/>
              <w:wordWrap/>
              <w:overflowPunct/>
              <w:topLinePunct/>
              <w:autoSpaceDE/>
              <w:autoSpaceDN/>
              <w:bidi w:val="0"/>
              <w:adjustRightInd w:val="0"/>
              <w:snapToGrid w:val="0"/>
              <w:spacing w:line="360" w:lineRule="auto"/>
              <w:ind w:firstLine="440" w:firstLineChars="200"/>
              <w:jc w:val="both"/>
              <w:textAlignment w:val="baseline"/>
              <w:rPr>
                <w:rFonts w:ascii="Times New Roman" w:hAnsi="Times New Roman" w:eastAsia="宋体" w:cs="Times New Roman"/>
                <w:color w:val="auto"/>
                <w:sz w:val="24"/>
                <w:szCs w:val="24"/>
              </w:rPr>
            </w:pPr>
            <w:r>
              <w:rPr>
                <w:rFonts w:hint="default" w:ascii="Times New Roman" w:hAnsi="Times New Roman" w:eastAsia="宋体" w:cs="Times New Roman"/>
                <w:bCs/>
                <w:color w:val="auto"/>
                <w:spacing w:val="-10"/>
                <w:sz w:val="24"/>
                <w:szCs w:val="24"/>
                <w:u w:val="single"/>
              </w:rPr>
              <w:t>施工期主要对</w:t>
            </w:r>
            <w:r>
              <w:rPr>
                <w:rFonts w:hint="default" w:ascii="Times New Roman" w:hAnsi="Times New Roman" w:eastAsia="宋体" w:cs="Times New Roman"/>
                <w:bCs/>
                <w:color w:val="auto"/>
                <w:spacing w:val="-11"/>
                <w:sz w:val="24"/>
                <w:highlight w:val="none"/>
                <w:u w:val="single"/>
              </w:rPr>
              <w:t>已建设的生物质锅炉</w:t>
            </w:r>
            <w:r>
              <w:rPr>
                <w:rFonts w:hint="default" w:ascii="Times New Roman" w:hAnsi="Times New Roman" w:eastAsia="宋体" w:cs="Times New Roman"/>
                <w:bCs/>
                <w:color w:val="auto"/>
                <w:spacing w:val="-11"/>
                <w:sz w:val="24"/>
                <w:highlight w:val="none"/>
                <w:u w:val="single"/>
                <w:lang w:val="en-US" w:eastAsia="zh-CN"/>
              </w:rPr>
              <w:t>进行拆除</w:t>
            </w:r>
            <w:r>
              <w:rPr>
                <w:rFonts w:hint="default" w:ascii="Times New Roman" w:hAnsi="Times New Roman" w:eastAsia="宋体" w:cs="Times New Roman"/>
                <w:color w:val="auto"/>
                <w:sz w:val="24"/>
                <w:highlight w:val="none"/>
                <w:u w:val="single"/>
                <w:lang w:val="en-US" w:eastAsia="zh-CN"/>
              </w:rPr>
              <w:t>淘汰</w:t>
            </w:r>
            <w:r>
              <w:rPr>
                <w:rFonts w:hint="default" w:ascii="Times New Roman" w:hAnsi="Times New Roman" w:eastAsia="宋体" w:cs="Times New Roman"/>
                <w:bCs/>
                <w:color w:val="auto"/>
                <w:spacing w:val="-11"/>
                <w:sz w:val="24"/>
                <w:highlight w:val="none"/>
                <w:u w:val="single"/>
                <w:lang w:eastAsia="zh-CN"/>
              </w:rPr>
              <w:t>，</w:t>
            </w:r>
            <w:r>
              <w:rPr>
                <w:rFonts w:hint="default" w:ascii="Times New Roman" w:hAnsi="Times New Roman" w:eastAsia="宋体" w:cs="Times New Roman"/>
                <w:bCs/>
                <w:color w:val="auto"/>
                <w:spacing w:val="-11"/>
                <w:sz w:val="24"/>
                <w:highlight w:val="none"/>
                <w:u w:val="single"/>
                <w:lang w:val="en-US" w:eastAsia="zh-CN"/>
              </w:rPr>
              <w:t>安装</w:t>
            </w:r>
            <w:r>
              <w:rPr>
                <w:rFonts w:hint="default" w:ascii="Times New Roman" w:hAnsi="Times New Roman" w:eastAsia="宋体" w:cs="Times New Roman"/>
                <w:bCs/>
                <w:color w:val="auto"/>
                <w:spacing w:val="-11"/>
                <w:sz w:val="24"/>
                <w:highlight w:val="none"/>
                <w:u w:val="single"/>
              </w:rPr>
              <w:t>1台</w:t>
            </w:r>
            <w:r>
              <w:rPr>
                <w:rFonts w:hint="default" w:ascii="Times New Roman" w:hAnsi="Times New Roman" w:eastAsia="宋体" w:cs="Times New Roman"/>
                <w:color w:val="auto"/>
                <w:sz w:val="24"/>
                <w:highlight w:val="none"/>
                <w:u w:val="single"/>
              </w:rPr>
              <w:t>2.</w:t>
            </w:r>
            <w:r>
              <w:rPr>
                <w:rFonts w:hint="eastAsia" w:ascii="Times New Roman" w:hAnsi="Times New Roman" w:eastAsia="宋体" w:cs="Times New Roman"/>
                <w:color w:val="auto"/>
                <w:sz w:val="24"/>
                <w:highlight w:val="none"/>
                <w:u w:val="single"/>
                <w:lang w:val="en-US" w:eastAsia="zh-CN"/>
              </w:rPr>
              <w:t>33</w:t>
            </w:r>
            <w:r>
              <w:rPr>
                <w:rFonts w:hint="default" w:ascii="Times New Roman" w:hAnsi="Times New Roman" w:eastAsia="宋体" w:cs="Times New Roman"/>
                <w:color w:val="auto"/>
                <w:sz w:val="24"/>
                <w:highlight w:val="none"/>
                <w:u w:val="single"/>
              </w:rPr>
              <w:t>t/h生物质锅炉</w:t>
            </w:r>
            <w:r>
              <w:rPr>
                <w:rFonts w:hint="default" w:ascii="Times New Roman" w:hAnsi="Times New Roman" w:eastAsia="宋体" w:cs="Times New Roman"/>
                <w:bCs/>
                <w:color w:val="auto"/>
                <w:spacing w:val="-10"/>
                <w:sz w:val="24"/>
                <w:szCs w:val="24"/>
                <w:u w:val="single"/>
              </w:rPr>
              <w:t>，</w:t>
            </w:r>
            <w:r>
              <w:rPr>
                <w:rFonts w:hint="default" w:ascii="Times New Roman" w:hAnsi="Times New Roman" w:cs="Times New Roman"/>
                <w:bCs/>
                <w:color w:val="auto"/>
                <w:spacing w:val="-10"/>
                <w:sz w:val="24"/>
                <w:szCs w:val="32"/>
                <w:u w:val="single"/>
              </w:rPr>
              <w:t>主要为设备的拆除和安装，不存在开挖土石方阶段，环境影响主要为少量</w:t>
            </w:r>
            <w:r>
              <w:rPr>
                <w:rFonts w:hint="eastAsia" w:ascii="Times New Roman" w:hAnsi="Times New Roman" w:eastAsia="宋体" w:cs="Times New Roman"/>
                <w:bCs/>
                <w:color w:val="auto"/>
                <w:spacing w:val="-10"/>
                <w:sz w:val="24"/>
                <w:szCs w:val="32"/>
                <w:u w:val="single"/>
                <w:lang w:val="en-US" w:eastAsia="zh-CN"/>
              </w:rPr>
              <w:t>颗粒物</w:t>
            </w:r>
            <w:r>
              <w:rPr>
                <w:rFonts w:hint="default" w:ascii="Times New Roman" w:hAnsi="Times New Roman" w:cs="Times New Roman"/>
                <w:bCs/>
                <w:color w:val="auto"/>
                <w:spacing w:val="-10"/>
                <w:sz w:val="24"/>
                <w:szCs w:val="32"/>
                <w:u w:val="single"/>
              </w:rPr>
              <w:t>、建筑垃圾、施工噪声等，主要影响范围在建设项目范围内。项目设备安装过程会产生少量粉尘、固体废物（一般固废：设备包装废物、废设备部件）及噪声。</w:t>
            </w:r>
            <w:r>
              <w:rPr>
                <w:rFonts w:hint="default" w:ascii="Times New Roman" w:hAnsi="Times New Roman" w:eastAsia="宋体" w:cs="Times New Roman"/>
                <w:bCs/>
                <w:color w:val="auto"/>
                <w:spacing w:val="-10"/>
                <w:sz w:val="24"/>
                <w:szCs w:val="32"/>
                <w:u w:val="single"/>
                <w:lang w:val="en-US" w:eastAsia="zh-CN"/>
              </w:rPr>
              <w:t>施工期约</w:t>
            </w:r>
            <w:r>
              <w:rPr>
                <w:rFonts w:hint="eastAsia" w:ascii="Times New Roman" w:hAnsi="Times New Roman" w:eastAsia="宋体" w:cs="Times New Roman"/>
                <w:bCs/>
                <w:color w:val="auto"/>
                <w:spacing w:val="-10"/>
                <w:sz w:val="24"/>
                <w:szCs w:val="32"/>
                <w:u w:val="single"/>
                <w:lang w:val="en-US" w:eastAsia="zh-CN"/>
              </w:rPr>
              <w:t>1个月，施工时间短</w:t>
            </w:r>
            <w:r>
              <w:rPr>
                <w:rFonts w:hint="default" w:ascii="Times New Roman" w:hAnsi="Times New Roman" w:eastAsia="宋体" w:cs="Times New Roman"/>
                <w:bCs/>
                <w:color w:val="auto"/>
                <w:spacing w:val="-10"/>
                <w:sz w:val="24"/>
                <w:szCs w:val="32"/>
                <w:u w:val="single"/>
                <w:lang w:val="en-US" w:eastAsia="zh-CN"/>
              </w:rPr>
              <w:t>。</w:t>
            </w:r>
          </w:p>
          <w:p w14:paraId="101C827C">
            <w:pPr>
              <w:widowControl w:val="0"/>
              <w:kinsoku/>
              <w:topLinePunct/>
              <w:autoSpaceDE/>
              <w:autoSpaceDN/>
              <w:snapToGrid/>
              <w:spacing w:line="360" w:lineRule="auto"/>
              <w:ind w:firstLine="480" w:firstLineChars="200"/>
              <w:rPr>
                <w:rFonts w:ascii="Times New Roman" w:hAnsi="Times New Roman" w:eastAsia="宋体" w:cs="Times New Roman"/>
                <w:b/>
                <w:bCs/>
                <w:color w:val="auto"/>
                <w:sz w:val="24"/>
                <w:szCs w:val="24"/>
                <w:lang w:bidi="ar"/>
              </w:rPr>
            </w:pPr>
            <w:r>
              <w:rPr>
                <w:rFonts w:ascii="Times New Roman" w:hAnsi="Times New Roman" w:eastAsia="宋体" w:cs="Times New Roman"/>
                <w:color w:val="auto"/>
                <w:sz w:val="24"/>
              </w:rPr>
              <w:t>二</w:t>
            </w:r>
            <w:r>
              <w:rPr>
                <w:rFonts w:ascii="Times New Roman" w:hAnsi="Times New Roman" w:eastAsia="宋体" w:cs="Times New Roman"/>
                <w:b/>
                <w:bCs/>
                <w:color w:val="auto"/>
                <w:sz w:val="24"/>
                <w:szCs w:val="24"/>
                <w:lang w:bidi="ar"/>
              </w:rPr>
              <w:t>、运营期工艺流程</w:t>
            </w:r>
          </w:p>
          <w:p w14:paraId="19776712">
            <w:pPr>
              <w:widowControl w:val="0"/>
              <w:kinsoku/>
              <w:topLinePunct/>
              <w:autoSpaceDE/>
              <w:autoSpaceDN/>
              <w:spacing w:line="360" w:lineRule="auto"/>
              <w:ind w:firstLine="480" w:firstLineChars="200"/>
              <w:rPr>
                <w:rFonts w:ascii="Times New Roman" w:hAnsi="Times New Roman" w:eastAsia="宋体" w:cs="Times New Roman"/>
                <w:color w:val="auto"/>
                <w:lang w:bidi="ar"/>
              </w:rPr>
            </w:pPr>
            <w:r>
              <w:rPr>
                <w:rFonts w:ascii="Times New Roman" w:hAnsi="Times New Roman" w:eastAsia="宋体" w:cs="Times New Roman"/>
                <w:color w:val="auto"/>
                <w:sz w:val="24"/>
                <w:szCs w:val="24"/>
                <w:lang w:bidi="ar"/>
              </w:rPr>
              <w:t>1、生产工艺流程</w:t>
            </w:r>
            <w:r>
              <w:rPr>
                <w:rFonts w:ascii="Times New Roman" w:hAnsi="Times New Roman" w:eastAsia="宋体" w:cs="Times New Roman"/>
                <w:color w:val="auto"/>
                <w:lang w:bidi="ar"/>
              </w:rPr>
              <w:t>：</w:t>
            </w:r>
          </w:p>
          <w:p w14:paraId="6E468BCD">
            <w:pPr>
              <w:widowControl w:val="0"/>
              <w:kinsoku/>
              <w:topLinePunct/>
              <w:autoSpaceDE/>
              <w:autoSpaceDN/>
              <w:spacing w:line="360" w:lineRule="auto"/>
              <w:ind w:firstLine="420" w:firstLineChars="200"/>
              <w:rPr>
                <w:rFonts w:ascii="Times New Roman" w:hAnsi="Times New Roman" w:eastAsia="宋体" w:cs="Times New Roman"/>
                <w:color w:val="auto"/>
                <w:lang w:bidi="ar"/>
              </w:rPr>
            </w:pPr>
          </w:p>
          <w:p w14:paraId="49ACD532">
            <w:pPr>
              <w:widowControl w:val="0"/>
              <w:kinsoku/>
              <w:topLinePunct/>
              <w:autoSpaceDE/>
              <w:autoSpaceDN/>
              <w:spacing w:line="440" w:lineRule="exact"/>
              <w:rPr>
                <w:rFonts w:ascii="Times New Roman" w:hAnsi="Times New Roman" w:cs="Times New Roman"/>
                <w:b/>
                <w:color w:val="auto"/>
                <w:sz w:val="24"/>
              </w:rPr>
            </w:pPr>
          </w:p>
          <w:p w14:paraId="31F2C839">
            <w:pPr>
              <w:widowControl w:val="0"/>
              <w:kinsoku/>
              <w:topLinePunct/>
              <w:autoSpaceDE/>
              <w:autoSpaceDN/>
              <w:spacing w:line="440" w:lineRule="exact"/>
              <w:ind w:firstLine="480" w:firstLineChars="200"/>
              <w:rPr>
                <w:rFonts w:ascii="Times New Roman" w:hAnsi="Times New Roman" w:cs="Times New Roman"/>
                <w:b/>
                <w:color w:val="auto"/>
                <w:sz w:val="24"/>
              </w:rPr>
            </w:pPr>
          </w:p>
          <w:p w14:paraId="7C0F0FFF">
            <w:pPr>
              <w:widowControl w:val="0"/>
              <w:kinsoku/>
              <w:topLinePunct/>
              <w:autoSpaceDE/>
              <w:autoSpaceDN/>
              <w:spacing w:line="440" w:lineRule="exact"/>
              <w:rPr>
                <w:rFonts w:ascii="Times New Roman" w:hAnsi="Times New Roman" w:cs="Times New Roman"/>
                <w:b/>
                <w:color w:val="auto"/>
                <w:sz w:val="24"/>
              </w:rPr>
            </w:pPr>
          </w:p>
          <w:p w14:paraId="2FEA7830">
            <w:pPr>
              <w:pStyle w:val="13"/>
              <w:widowControl w:val="0"/>
              <w:kinsoku/>
              <w:topLinePunct/>
              <w:autoSpaceDE/>
              <w:autoSpaceDN/>
              <w:rPr>
                <w:rFonts w:ascii="Times New Roman" w:hAnsi="Times New Roman" w:cs="Times New Roman"/>
                <w:color w:val="auto"/>
              </w:rPr>
            </w:pPr>
          </w:p>
          <w:p w14:paraId="069711FF">
            <w:pPr>
              <w:widowControl w:val="0"/>
              <w:kinsoku/>
              <w:topLinePunct/>
              <w:autoSpaceDE/>
              <w:autoSpaceDN/>
              <w:spacing w:line="440" w:lineRule="exact"/>
              <w:ind w:firstLine="480" w:firstLineChars="200"/>
              <w:rPr>
                <w:rFonts w:ascii="Times New Roman" w:hAnsi="Times New Roman" w:cs="Times New Roman"/>
                <w:b/>
                <w:color w:val="auto"/>
                <w:sz w:val="24"/>
              </w:rPr>
            </w:pPr>
          </w:p>
          <w:p w14:paraId="3231B9FA">
            <w:pPr>
              <w:widowControl w:val="0"/>
              <w:kinsoku/>
              <w:topLinePunct/>
              <w:autoSpaceDE/>
              <w:autoSpaceDN/>
              <w:spacing w:line="440" w:lineRule="exact"/>
              <w:ind w:firstLine="480" w:firstLineChars="200"/>
              <w:rPr>
                <w:rFonts w:ascii="Times New Roman" w:hAnsi="Times New Roman" w:cs="Times New Roman"/>
                <w:b/>
                <w:color w:val="auto"/>
                <w:sz w:val="24"/>
              </w:rPr>
            </w:pPr>
          </w:p>
          <w:p w14:paraId="5538C883">
            <w:pPr>
              <w:widowControl w:val="0"/>
              <w:kinsoku/>
              <w:topLinePunct/>
              <w:autoSpaceDE/>
              <w:autoSpaceDN/>
              <w:spacing w:line="440" w:lineRule="exact"/>
              <w:rPr>
                <w:rFonts w:ascii="Times New Roman" w:hAnsi="Times New Roman" w:cs="Times New Roman"/>
                <w:b/>
                <w:color w:val="auto"/>
                <w:sz w:val="24"/>
              </w:rPr>
            </w:pPr>
          </w:p>
          <w:p w14:paraId="1E49B806">
            <w:pPr>
              <w:widowControl w:val="0"/>
              <w:kinsoku/>
              <w:topLinePunct/>
              <w:autoSpaceDE/>
              <w:autoSpaceDN/>
              <w:spacing w:line="440" w:lineRule="exact"/>
              <w:ind w:firstLine="480" w:firstLineChars="200"/>
              <w:rPr>
                <w:rFonts w:ascii="Times New Roman" w:hAnsi="Times New Roman" w:cs="Times New Roman"/>
                <w:b/>
                <w:color w:val="auto"/>
                <w:sz w:val="24"/>
              </w:rPr>
            </w:pPr>
          </w:p>
          <w:p w14:paraId="19DAA5A5">
            <w:pPr>
              <w:widowControl w:val="0"/>
              <w:kinsoku/>
              <w:topLinePunct/>
              <w:autoSpaceDE/>
              <w:autoSpaceDN/>
              <w:spacing w:line="440" w:lineRule="exact"/>
              <w:rPr>
                <w:rFonts w:ascii="Times New Roman" w:hAnsi="Times New Roman" w:cs="Times New Roman"/>
                <w:b/>
                <w:color w:val="auto"/>
                <w:sz w:val="24"/>
              </w:rPr>
            </w:pPr>
          </w:p>
          <w:p w14:paraId="7528C6C6">
            <w:pPr>
              <w:widowControl w:val="0"/>
              <w:kinsoku/>
              <w:topLinePunct/>
              <w:autoSpaceDE/>
              <w:autoSpaceDN/>
              <w:spacing w:line="440" w:lineRule="exact"/>
              <w:ind w:firstLine="480" w:firstLineChars="200"/>
              <w:rPr>
                <w:rFonts w:ascii="Times New Roman" w:hAnsi="Times New Roman" w:cs="Times New Roman"/>
                <w:b/>
                <w:color w:val="auto"/>
                <w:sz w:val="24"/>
              </w:rPr>
            </w:pPr>
          </w:p>
          <w:p w14:paraId="25262408">
            <w:pPr>
              <w:widowControl w:val="0"/>
              <w:kinsoku/>
              <w:topLinePunct/>
              <w:autoSpaceDE/>
              <w:autoSpaceDN/>
              <w:spacing w:line="440" w:lineRule="exact"/>
              <w:ind w:firstLine="480" w:firstLineChars="200"/>
              <w:rPr>
                <w:rFonts w:ascii="Times New Roman" w:hAnsi="Times New Roman" w:cs="Times New Roman"/>
                <w:b/>
                <w:color w:val="auto"/>
                <w:sz w:val="24"/>
              </w:rPr>
            </w:pPr>
          </w:p>
          <w:p w14:paraId="13F4D36F">
            <w:pPr>
              <w:widowControl w:val="0"/>
              <w:kinsoku/>
              <w:topLinePunct/>
              <w:autoSpaceDE/>
              <w:autoSpaceDN/>
              <w:spacing w:line="440" w:lineRule="exact"/>
              <w:rPr>
                <w:rFonts w:ascii="Times New Roman" w:hAnsi="Times New Roman" w:cs="Times New Roman"/>
                <w:b/>
                <w:color w:val="auto"/>
                <w:sz w:val="24"/>
              </w:rPr>
            </w:pPr>
            <w:r>
              <w:rPr>
                <w:rFonts w:ascii="Times New Roman" w:hAnsi="Times New Roman" w:cs="Times New Roman"/>
                <w:b/>
                <w:color w:val="auto"/>
                <w:sz w:val="24"/>
              </w:rPr>
              <mc:AlternateContent>
                <mc:Choice Requires="wpc">
                  <w:drawing>
                    <wp:inline distT="0" distB="0" distL="114300" distR="114300">
                      <wp:extent cx="5410835" cy="3286760"/>
                      <wp:effectExtent l="0" t="0" r="0" b="0"/>
                      <wp:docPr id="60" name="画布 103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91" name="矩形 1037"/>
                              <wps:cNvSpPr/>
                              <wps:spPr>
                                <a:xfrm>
                                  <a:off x="142240" y="138430"/>
                                  <a:ext cx="868680" cy="34861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65B246C">
                                    <w:pPr>
                                      <w:jc w:val="center"/>
                                    </w:pPr>
                                    <w:r>
                                      <w:rPr>
                                        <w:rFonts w:hint="eastAsia"/>
                                      </w:rPr>
                                      <w:t>大米</w:t>
                                    </w:r>
                                  </w:p>
                                </w:txbxContent>
                              </wps:txbx>
                              <wps:bodyPr vert="horz" wrap="square" anchor="t" anchorCtr="0" upright="1"/>
                            </wps:wsp>
                            <wps:wsp>
                              <wps:cNvPr id="192" name="矩形 1038"/>
                              <wps:cNvSpPr/>
                              <wps:spPr>
                                <a:xfrm>
                                  <a:off x="1417955" y="137795"/>
                                  <a:ext cx="970915" cy="29527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E02F468">
                                    <w:r>
                                      <w:rPr>
                                        <w:rFonts w:hint="eastAsia"/>
                                      </w:rPr>
                                      <w:t>淘洗</w:t>
                                    </w:r>
                                    <w:r>
                                      <w:rPr>
                                        <w:rFonts w:hint="eastAsia" w:ascii="宋体" w:hAnsi="宋体"/>
                                      </w:rPr>
                                      <w:t>、</w:t>
                                    </w:r>
                                    <w:r>
                                      <w:rPr>
                                        <w:rFonts w:hint="eastAsia"/>
                                      </w:rPr>
                                      <w:t>浸泡</w:t>
                                    </w:r>
                                  </w:p>
                                </w:txbxContent>
                              </wps:txbx>
                              <wps:bodyPr vert="horz" wrap="square" anchor="t" anchorCtr="0" upright="1"/>
                            </wps:wsp>
                            <wps:wsp>
                              <wps:cNvPr id="193" name="自选图形 1039"/>
                              <wps:cNvCnPr/>
                              <wps:spPr>
                                <a:xfrm>
                                  <a:off x="1010920" y="286385"/>
                                  <a:ext cx="386715" cy="0"/>
                                </a:xfrm>
                                <a:prstGeom prst="straightConnector1">
                                  <a:avLst/>
                                </a:prstGeom>
                                <a:ln w="9525" cap="flat" cmpd="sng">
                                  <a:solidFill>
                                    <a:srgbClr val="000000"/>
                                  </a:solidFill>
                                  <a:prstDash val="solid"/>
                                  <a:headEnd type="none" w="med" len="med"/>
                                  <a:tailEnd type="triangle" w="med" len="med"/>
                                </a:ln>
                              </wps:spPr>
                              <wps:bodyPr/>
                            </wps:wsp>
                            <wps:wsp>
                              <wps:cNvPr id="194" name="自选图形 1043"/>
                              <wps:cNvCnPr/>
                              <wps:spPr>
                                <a:xfrm>
                                  <a:off x="2388870" y="285750"/>
                                  <a:ext cx="356235" cy="0"/>
                                </a:xfrm>
                                <a:prstGeom prst="straightConnector1">
                                  <a:avLst/>
                                </a:prstGeom>
                                <a:ln w="9525" cap="flat" cmpd="sng">
                                  <a:solidFill>
                                    <a:srgbClr val="000000"/>
                                  </a:solidFill>
                                  <a:prstDash val="dashDot"/>
                                  <a:headEnd type="none" w="med" len="med"/>
                                  <a:tailEnd type="triangle" w="med" len="med"/>
                                </a:ln>
                              </wps:spPr>
                              <wps:bodyPr/>
                            </wps:wsp>
                            <wps:wsp>
                              <wps:cNvPr id="195" name="矩形 1044"/>
                              <wps:cNvSpPr/>
                              <wps:spPr>
                                <a:xfrm>
                                  <a:off x="2745105" y="154940"/>
                                  <a:ext cx="504190" cy="295275"/>
                                </a:xfrm>
                                <a:prstGeom prst="rect">
                                  <a:avLst/>
                                </a:prstGeom>
                                <a:noFill/>
                                <a:ln>
                                  <a:noFill/>
                                </a:ln>
                              </wps:spPr>
                              <wps:txbx>
                                <w:txbxContent>
                                  <w:p w14:paraId="73821CB0">
                                    <w:r>
                                      <w:rPr>
                                        <w:rFonts w:hint="eastAsia"/>
                                      </w:rPr>
                                      <w:t>W</w:t>
                                    </w:r>
                                  </w:p>
                                </w:txbxContent>
                              </wps:txbx>
                              <wps:bodyPr vert="horz" wrap="square" anchor="t" anchorCtr="0" upright="1"/>
                            </wps:wsp>
                            <wps:wsp>
                              <wps:cNvPr id="196" name="自选图形 1045"/>
                              <wps:cNvCnPr/>
                              <wps:spPr>
                                <a:xfrm>
                                  <a:off x="1903730" y="433070"/>
                                  <a:ext cx="0" cy="171450"/>
                                </a:xfrm>
                                <a:prstGeom prst="straightConnector1">
                                  <a:avLst/>
                                </a:prstGeom>
                                <a:ln w="9525" cap="flat" cmpd="sng">
                                  <a:solidFill>
                                    <a:srgbClr val="000000"/>
                                  </a:solidFill>
                                  <a:prstDash val="solid"/>
                                  <a:headEnd type="none" w="med" len="med"/>
                                  <a:tailEnd type="triangle" w="med" len="med"/>
                                </a:ln>
                              </wps:spPr>
                              <wps:bodyPr/>
                            </wps:wsp>
                            <wps:wsp>
                              <wps:cNvPr id="197" name="矩形 1046"/>
                              <wps:cNvSpPr/>
                              <wps:spPr>
                                <a:xfrm>
                                  <a:off x="1417955" y="636270"/>
                                  <a:ext cx="970915" cy="29527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65F37BD">
                                    <w:pPr>
                                      <w:jc w:val="center"/>
                                    </w:pPr>
                                    <w:r>
                                      <w:rPr>
                                        <w:rFonts w:hint="eastAsia"/>
                                      </w:rPr>
                                      <w:t>破碎、磨浆</w:t>
                                    </w:r>
                                  </w:p>
                                </w:txbxContent>
                              </wps:txbx>
                              <wps:bodyPr vert="horz" wrap="square" anchor="t" anchorCtr="0" upright="1"/>
                            </wps:wsp>
                            <wps:wsp>
                              <wps:cNvPr id="198" name="自选图形 1047"/>
                              <wps:cNvCnPr/>
                              <wps:spPr>
                                <a:xfrm>
                                  <a:off x="1903730" y="931545"/>
                                  <a:ext cx="0" cy="201930"/>
                                </a:xfrm>
                                <a:prstGeom prst="straightConnector1">
                                  <a:avLst/>
                                </a:prstGeom>
                                <a:ln w="9525" cap="flat" cmpd="sng">
                                  <a:solidFill>
                                    <a:srgbClr val="000000"/>
                                  </a:solidFill>
                                  <a:prstDash val="solid"/>
                                  <a:headEnd type="none" w="med" len="med"/>
                                  <a:tailEnd type="triangle" w="med" len="med"/>
                                </a:ln>
                              </wps:spPr>
                              <wps:bodyPr/>
                            </wps:wsp>
                            <wps:wsp>
                              <wps:cNvPr id="199" name="矩形 1048"/>
                              <wps:cNvSpPr/>
                              <wps:spPr>
                                <a:xfrm>
                                  <a:off x="1417955" y="1145540"/>
                                  <a:ext cx="970915" cy="29527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D8E49CF">
                                    <w:pPr>
                                      <w:jc w:val="center"/>
                                    </w:pPr>
                                    <w:r>
                                      <w:rPr>
                                        <w:rFonts w:hint="eastAsia"/>
                                      </w:rPr>
                                      <w:t>搅拌</w:t>
                                    </w:r>
                                  </w:p>
                                </w:txbxContent>
                              </wps:txbx>
                              <wps:bodyPr vert="horz" wrap="square" anchor="t" anchorCtr="0" upright="1"/>
                            </wps:wsp>
                            <wps:wsp>
                              <wps:cNvPr id="200" name="矩形 1051"/>
                              <wps:cNvSpPr/>
                              <wps:spPr>
                                <a:xfrm>
                                  <a:off x="2670810" y="1141730"/>
                                  <a:ext cx="699135" cy="433705"/>
                                </a:xfrm>
                                <a:prstGeom prst="rect">
                                  <a:avLst/>
                                </a:prstGeom>
                                <a:noFill/>
                                <a:ln>
                                  <a:noFill/>
                                </a:ln>
                              </wps:spPr>
                              <wps:txbx>
                                <w:txbxContent>
                                  <w:p w14:paraId="57CAAF04">
                                    <w:pPr>
                                      <w:rPr>
                                        <w:color w:val="FF0000"/>
                                      </w:rPr>
                                    </w:pPr>
                                    <w:r>
                                      <w:rPr>
                                        <w:rFonts w:hint="eastAsia"/>
                                      </w:rPr>
                                      <w:t>W</w:t>
                                    </w:r>
                                    <w:r>
                                      <w:rPr>
                                        <w:rFonts w:hint="eastAsia" w:ascii="宋体" w:hAnsi="宋体"/>
                                      </w:rPr>
                                      <w:t>、</w:t>
                                    </w:r>
                                    <w:r>
                                      <w:rPr>
                                        <w:rFonts w:hint="eastAsia"/>
                                      </w:rPr>
                                      <w:t>N、G</w:t>
                                    </w:r>
                                  </w:p>
                                </w:txbxContent>
                              </wps:txbx>
                              <wps:bodyPr vert="horz" wrap="square" anchor="t" anchorCtr="0" upright="1"/>
                            </wps:wsp>
                            <wps:wsp>
                              <wps:cNvPr id="201" name="自选图形 1055"/>
                              <wps:cNvCnPr/>
                              <wps:spPr>
                                <a:xfrm>
                                  <a:off x="1903730" y="1440815"/>
                                  <a:ext cx="0" cy="154305"/>
                                </a:xfrm>
                                <a:prstGeom prst="straightConnector1">
                                  <a:avLst/>
                                </a:prstGeom>
                                <a:ln w="9525" cap="flat" cmpd="sng">
                                  <a:solidFill>
                                    <a:srgbClr val="000000"/>
                                  </a:solidFill>
                                  <a:prstDash val="solid"/>
                                  <a:headEnd type="none" w="med" len="med"/>
                                  <a:tailEnd type="triangle" w="med" len="med"/>
                                </a:ln>
                              </wps:spPr>
                              <wps:bodyPr/>
                            </wps:wsp>
                            <wps:wsp>
                              <wps:cNvPr id="202" name="矩形 1056"/>
                              <wps:cNvSpPr/>
                              <wps:spPr>
                                <a:xfrm>
                                  <a:off x="1422400" y="1611630"/>
                                  <a:ext cx="970915" cy="29527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AEDED28">
                                    <w:pPr>
                                      <w:jc w:val="center"/>
                                    </w:pPr>
                                    <w:r>
                                      <w:rPr>
                                        <w:rFonts w:hint="eastAsia"/>
                                      </w:rPr>
                                      <w:t>榨粉</w:t>
                                    </w:r>
                                  </w:p>
                                  <w:p w14:paraId="45DD3CA3">
                                    <w:pPr>
                                      <w:jc w:val="center"/>
                                    </w:pPr>
                                  </w:p>
                                </w:txbxContent>
                              </wps:txbx>
                              <wps:bodyPr vert="horz" wrap="square" anchor="t" anchorCtr="0" upright="1"/>
                            </wps:wsp>
                            <wps:wsp>
                              <wps:cNvPr id="203" name="自选图形 1057"/>
                              <wps:cNvCnPr/>
                              <wps:spPr>
                                <a:xfrm>
                                  <a:off x="1908175" y="1906905"/>
                                  <a:ext cx="0" cy="207645"/>
                                </a:xfrm>
                                <a:prstGeom prst="straightConnector1">
                                  <a:avLst/>
                                </a:prstGeom>
                                <a:ln w="9525" cap="flat" cmpd="sng">
                                  <a:solidFill>
                                    <a:srgbClr val="000000"/>
                                  </a:solidFill>
                                  <a:prstDash val="solid"/>
                                  <a:headEnd type="none" w="med" len="med"/>
                                  <a:tailEnd type="triangle" w="med" len="med"/>
                                </a:ln>
                              </wps:spPr>
                              <wps:bodyPr/>
                            </wps:wsp>
                            <wps:wsp>
                              <wps:cNvPr id="204" name="矩形 1058"/>
                              <wps:cNvSpPr/>
                              <wps:spPr>
                                <a:xfrm>
                                  <a:off x="1423035" y="2129790"/>
                                  <a:ext cx="970915" cy="29527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499C312">
                                    <w:pPr>
                                      <w:jc w:val="center"/>
                                    </w:pPr>
                                    <w:r>
                                      <w:rPr>
                                        <w:rFonts w:hint="eastAsia"/>
                                      </w:rPr>
                                      <w:t>挤压成型</w:t>
                                    </w:r>
                                  </w:p>
                                </w:txbxContent>
                              </wps:txbx>
                              <wps:bodyPr vert="horz" wrap="square" anchor="t" anchorCtr="0" upright="1"/>
                            </wps:wsp>
                            <wps:wsp>
                              <wps:cNvPr id="205" name="自选图形 1059"/>
                              <wps:cNvCnPr/>
                              <wps:spPr>
                                <a:xfrm>
                                  <a:off x="1908810" y="2425065"/>
                                  <a:ext cx="635" cy="184785"/>
                                </a:xfrm>
                                <a:prstGeom prst="straightConnector1">
                                  <a:avLst/>
                                </a:prstGeom>
                                <a:ln w="9525" cap="flat" cmpd="sng">
                                  <a:solidFill>
                                    <a:srgbClr val="000000"/>
                                  </a:solidFill>
                                  <a:prstDash val="solid"/>
                                  <a:headEnd type="none" w="med" len="med"/>
                                  <a:tailEnd type="triangle" w="med" len="med"/>
                                </a:ln>
                              </wps:spPr>
                              <wps:bodyPr/>
                            </wps:wsp>
                            <wps:wsp>
                              <wps:cNvPr id="206" name="矩形 1060"/>
                              <wps:cNvSpPr/>
                              <wps:spPr>
                                <a:xfrm>
                                  <a:off x="1419225" y="2625725"/>
                                  <a:ext cx="970915" cy="29527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A3D9C89">
                                    <w:pPr>
                                      <w:jc w:val="center"/>
                                    </w:pPr>
                                    <w:r>
                                      <w:rPr>
                                        <w:rFonts w:hint="eastAsia"/>
                                      </w:rPr>
                                      <w:t>剪粉</w:t>
                                    </w:r>
                                  </w:p>
                                </w:txbxContent>
                              </wps:txbx>
                              <wps:bodyPr vert="horz" wrap="square" anchor="t" anchorCtr="0" upright="1"/>
                            </wps:wsp>
                            <wps:wsp>
                              <wps:cNvPr id="207" name="自选图形 1062"/>
                              <wps:cNvCnPr/>
                              <wps:spPr>
                                <a:xfrm>
                                  <a:off x="2393315" y="1759585"/>
                                  <a:ext cx="370840" cy="0"/>
                                </a:xfrm>
                                <a:prstGeom prst="straightConnector1">
                                  <a:avLst/>
                                </a:prstGeom>
                                <a:ln w="9525" cap="flat" cmpd="sng">
                                  <a:solidFill>
                                    <a:srgbClr val="000000"/>
                                  </a:solidFill>
                                  <a:prstDash val="dashDot"/>
                                  <a:headEnd type="none" w="med" len="med"/>
                                  <a:tailEnd type="triangle" w="med" len="med"/>
                                </a:ln>
                              </wps:spPr>
                              <wps:bodyPr/>
                            </wps:wsp>
                            <wps:wsp>
                              <wps:cNvPr id="208" name="自选图形 1063"/>
                              <wps:cNvCnPr/>
                              <wps:spPr>
                                <a:xfrm>
                                  <a:off x="1068705" y="1302385"/>
                                  <a:ext cx="337820" cy="635"/>
                                </a:xfrm>
                                <a:prstGeom prst="straightConnector1">
                                  <a:avLst/>
                                </a:prstGeom>
                                <a:ln w="9525" cap="flat" cmpd="sng">
                                  <a:solidFill>
                                    <a:srgbClr val="000000"/>
                                  </a:solidFill>
                                  <a:prstDash val="solid"/>
                                  <a:headEnd type="none" w="med" len="med"/>
                                  <a:tailEnd type="triangle" w="med" len="med"/>
                                </a:ln>
                              </wps:spPr>
                              <wps:bodyPr/>
                            </wps:wsp>
                            <wps:wsp>
                              <wps:cNvPr id="209" name="矩形 1064"/>
                              <wps:cNvSpPr/>
                              <wps:spPr>
                                <a:xfrm>
                                  <a:off x="271780" y="1177290"/>
                                  <a:ext cx="804545" cy="29527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3867E55">
                                    <w:pPr>
                                      <w:jc w:val="center"/>
                                    </w:pPr>
                                    <w:r>
                                      <w:rPr>
                                        <w:rFonts w:hint="eastAsia"/>
                                      </w:rPr>
                                      <w:t>玉米淀粉</w:t>
                                    </w:r>
                                  </w:p>
                                </w:txbxContent>
                              </wps:txbx>
                              <wps:bodyPr vert="horz" wrap="square" anchor="t" anchorCtr="0" upright="1"/>
                            </wps:wsp>
                            <wps:wsp>
                              <wps:cNvPr id="210" name="矩形 1065"/>
                              <wps:cNvSpPr/>
                              <wps:spPr>
                                <a:xfrm>
                                  <a:off x="2764155" y="1618615"/>
                                  <a:ext cx="581660" cy="372745"/>
                                </a:xfrm>
                                <a:prstGeom prst="rect">
                                  <a:avLst/>
                                </a:prstGeom>
                                <a:noFill/>
                                <a:ln>
                                  <a:noFill/>
                                </a:ln>
                              </wps:spPr>
                              <wps:txbx>
                                <w:txbxContent>
                                  <w:p w14:paraId="355CCD3B">
                                    <w:r>
                                      <w:rPr>
                                        <w:rFonts w:hint="eastAsia"/>
                                      </w:rPr>
                                      <w:t>W</w:t>
                                    </w:r>
                                    <w:r>
                                      <w:rPr>
                                        <w:rFonts w:hint="eastAsia" w:ascii="宋体" w:hAnsi="宋体"/>
                                      </w:rPr>
                                      <w:t>、</w:t>
                                    </w:r>
                                    <w:r>
                                      <w:rPr>
                                        <w:rFonts w:hint="eastAsia"/>
                                      </w:rPr>
                                      <w:t>N</w:t>
                                    </w:r>
                                  </w:p>
                                </w:txbxContent>
                              </wps:txbx>
                              <wps:bodyPr vert="horz" wrap="square" anchor="t" anchorCtr="0" upright="1"/>
                            </wps:wsp>
                            <wps:wsp>
                              <wps:cNvPr id="211" name="自选图形 1066"/>
                              <wps:cNvCnPr/>
                              <wps:spPr>
                                <a:xfrm flipV="1">
                                  <a:off x="2393950" y="2272030"/>
                                  <a:ext cx="646430" cy="5715"/>
                                </a:xfrm>
                                <a:prstGeom prst="straightConnector1">
                                  <a:avLst/>
                                </a:prstGeom>
                                <a:ln w="9525" cap="flat" cmpd="sng">
                                  <a:solidFill>
                                    <a:srgbClr val="000000"/>
                                  </a:solidFill>
                                  <a:prstDash val="dashDot"/>
                                  <a:headEnd type="none" w="med" len="med"/>
                                  <a:tailEnd type="none" w="med" len="med"/>
                                </a:ln>
                              </wps:spPr>
                              <wps:bodyPr/>
                            </wps:wsp>
                            <wps:wsp>
                              <wps:cNvPr id="212" name="自选图形 1067"/>
                              <wps:cNvCnPr/>
                              <wps:spPr>
                                <a:xfrm>
                                  <a:off x="2390140" y="2773680"/>
                                  <a:ext cx="664845" cy="635"/>
                                </a:xfrm>
                                <a:prstGeom prst="straightConnector1">
                                  <a:avLst/>
                                </a:prstGeom>
                                <a:ln w="9525" cap="flat" cmpd="sng">
                                  <a:solidFill>
                                    <a:srgbClr val="000000"/>
                                  </a:solidFill>
                                  <a:prstDash val="dashDot"/>
                                  <a:headEnd type="none" w="med" len="med"/>
                                  <a:tailEnd type="none" w="med" len="med"/>
                                </a:ln>
                              </wps:spPr>
                              <wps:bodyPr/>
                            </wps:wsp>
                            <wps:wsp>
                              <wps:cNvPr id="213" name="自选图形 1068"/>
                              <wps:cNvCnPr/>
                              <wps:spPr>
                                <a:xfrm flipV="1">
                                  <a:off x="3049270" y="1971675"/>
                                  <a:ext cx="635" cy="786130"/>
                                </a:xfrm>
                                <a:prstGeom prst="straightConnector1">
                                  <a:avLst/>
                                </a:prstGeom>
                                <a:ln w="9525" cap="flat" cmpd="sng">
                                  <a:solidFill>
                                    <a:srgbClr val="000000"/>
                                  </a:solidFill>
                                  <a:prstDash val="dashDot"/>
                                  <a:headEnd type="none" w="med" len="med"/>
                                  <a:tailEnd type="triangle" w="med" len="med"/>
                                </a:ln>
                              </wps:spPr>
                              <wps:bodyPr/>
                            </wps:wsp>
                            <wps:wsp>
                              <wps:cNvPr id="214" name="自选图形 1069"/>
                              <wps:cNvCnPr/>
                              <wps:spPr>
                                <a:xfrm>
                                  <a:off x="1905000" y="2921000"/>
                                  <a:ext cx="0" cy="160020"/>
                                </a:xfrm>
                                <a:prstGeom prst="straightConnector1">
                                  <a:avLst/>
                                </a:prstGeom>
                                <a:ln w="9525" cap="flat" cmpd="sng">
                                  <a:solidFill>
                                    <a:srgbClr val="000000"/>
                                  </a:solidFill>
                                  <a:prstDash val="solid"/>
                                  <a:headEnd type="none" w="med" len="med"/>
                                  <a:tailEnd type="none" w="med" len="med"/>
                                </a:ln>
                              </wps:spPr>
                              <wps:bodyPr/>
                            </wps:wsp>
                            <wps:wsp>
                              <wps:cNvPr id="215" name="自选图形 1070"/>
                              <wps:cNvCnPr/>
                              <wps:spPr>
                                <a:xfrm>
                                  <a:off x="1900555" y="3080385"/>
                                  <a:ext cx="1379855" cy="635"/>
                                </a:xfrm>
                                <a:prstGeom prst="straightConnector1">
                                  <a:avLst/>
                                </a:prstGeom>
                                <a:ln w="9525" cap="flat" cmpd="sng">
                                  <a:solidFill>
                                    <a:srgbClr val="000000"/>
                                  </a:solidFill>
                                  <a:prstDash val="solid"/>
                                  <a:headEnd type="none" w="med" len="med"/>
                                  <a:tailEnd type="none" w="med" len="med"/>
                                </a:ln>
                              </wps:spPr>
                              <wps:bodyPr/>
                            </wps:wsp>
                            <wps:wsp>
                              <wps:cNvPr id="216" name="自选图形 1071"/>
                              <wps:cNvCnPr/>
                              <wps:spPr>
                                <a:xfrm flipV="1">
                                  <a:off x="3287395" y="480695"/>
                                  <a:ext cx="635" cy="2600325"/>
                                </a:xfrm>
                                <a:prstGeom prst="straightConnector1">
                                  <a:avLst/>
                                </a:prstGeom>
                                <a:ln w="9525" cap="flat" cmpd="sng">
                                  <a:solidFill>
                                    <a:srgbClr val="000000"/>
                                  </a:solidFill>
                                  <a:prstDash val="solid"/>
                                  <a:headEnd type="none" w="med" len="med"/>
                                  <a:tailEnd type="none" w="med" len="med"/>
                                </a:ln>
                              </wps:spPr>
                              <wps:bodyPr/>
                            </wps:wsp>
                            <wps:wsp>
                              <wps:cNvPr id="217" name="自选图形 1072"/>
                              <wps:cNvCnPr/>
                              <wps:spPr>
                                <a:xfrm>
                                  <a:off x="3286760" y="486410"/>
                                  <a:ext cx="152400" cy="635"/>
                                </a:xfrm>
                                <a:prstGeom prst="straightConnector1">
                                  <a:avLst/>
                                </a:prstGeom>
                                <a:ln w="9525" cap="flat" cmpd="sng">
                                  <a:solidFill>
                                    <a:srgbClr val="000000"/>
                                  </a:solidFill>
                                  <a:prstDash val="solid"/>
                                  <a:headEnd type="none" w="med" len="med"/>
                                  <a:tailEnd type="triangle" w="med" len="med"/>
                                </a:ln>
                              </wps:spPr>
                              <wps:bodyPr/>
                            </wps:wsp>
                            <wps:wsp>
                              <wps:cNvPr id="218" name="矩形 1073"/>
                              <wps:cNvSpPr/>
                              <wps:spPr>
                                <a:xfrm>
                                  <a:off x="3436620" y="321945"/>
                                  <a:ext cx="704215" cy="29527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BF80EE6">
                                    <w:pPr>
                                      <w:jc w:val="center"/>
                                    </w:pPr>
                                    <w:r>
                                      <w:rPr>
                                        <w:rFonts w:hint="eastAsia"/>
                                      </w:rPr>
                                      <w:t>老化</w:t>
                                    </w:r>
                                  </w:p>
                                </w:txbxContent>
                              </wps:txbx>
                              <wps:bodyPr vert="horz" wrap="square" anchor="t" anchorCtr="0" upright="1"/>
                            </wps:wsp>
                            <wps:wsp>
                              <wps:cNvPr id="219" name="自选图形 1074"/>
                              <wps:cNvCnPr/>
                              <wps:spPr>
                                <a:xfrm>
                                  <a:off x="3789045" y="617220"/>
                                  <a:ext cx="0" cy="282575"/>
                                </a:xfrm>
                                <a:prstGeom prst="straightConnector1">
                                  <a:avLst/>
                                </a:prstGeom>
                                <a:ln w="9525" cap="flat" cmpd="sng">
                                  <a:solidFill>
                                    <a:srgbClr val="000000"/>
                                  </a:solidFill>
                                  <a:prstDash val="solid"/>
                                  <a:headEnd type="none" w="med" len="med"/>
                                  <a:tailEnd type="triangle" w="med" len="med"/>
                                </a:ln>
                              </wps:spPr>
                              <wps:bodyPr/>
                            </wps:wsp>
                            <wps:wsp>
                              <wps:cNvPr id="220" name="矩形 1075"/>
                              <wps:cNvSpPr/>
                              <wps:spPr>
                                <a:xfrm>
                                  <a:off x="3444240" y="894080"/>
                                  <a:ext cx="704215" cy="29527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EA71D16">
                                    <w:pPr>
                                      <w:jc w:val="center"/>
                                    </w:pPr>
                                    <w:r>
                                      <w:rPr>
                                        <w:rFonts w:hint="eastAsia"/>
                                      </w:rPr>
                                      <w:t>洗粉</w:t>
                                    </w:r>
                                  </w:p>
                                </w:txbxContent>
                              </wps:txbx>
                              <wps:bodyPr vert="horz" wrap="square" anchor="t" anchorCtr="0" upright="1"/>
                            </wps:wsp>
                            <wps:wsp>
                              <wps:cNvPr id="221" name="自选图形 1076"/>
                              <wps:cNvCnPr/>
                              <wps:spPr>
                                <a:xfrm>
                                  <a:off x="3796665" y="1189355"/>
                                  <a:ext cx="0" cy="272415"/>
                                </a:xfrm>
                                <a:prstGeom prst="straightConnector1">
                                  <a:avLst/>
                                </a:prstGeom>
                                <a:ln w="9525" cap="flat" cmpd="sng">
                                  <a:solidFill>
                                    <a:srgbClr val="000000"/>
                                  </a:solidFill>
                                  <a:prstDash val="solid"/>
                                  <a:headEnd type="none" w="med" len="med"/>
                                  <a:tailEnd type="triangle" w="med" len="med"/>
                                </a:ln>
                              </wps:spPr>
                              <wps:bodyPr/>
                            </wps:wsp>
                            <wps:wsp>
                              <wps:cNvPr id="222" name="矩形 1077"/>
                              <wps:cNvSpPr/>
                              <wps:spPr>
                                <a:xfrm>
                                  <a:off x="3456940" y="1463675"/>
                                  <a:ext cx="704215" cy="29527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C497FD3">
                                    <w:pPr>
                                      <w:jc w:val="center"/>
                                    </w:pPr>
                                    <w:r>
                                      <w:rPr>
                                        <w:rFonts w:hint="eastAsia"/>
                                      </w:rPr>
                                      <w:t>干燥</w:t>
                                    </w:r>
                                  </w:p>
                                </w:txbxContent>
                              </wps:txbx>
                              <wps:bodyPr vert="horz" wrap="square" anchor="t" anchorCtr="0" upright="1"/>
                            </wps:wsp>
                            <wps:wsp>
                              <wps:cNvPr id="223" name="自选图形 1078"/>
                              <wps:cNvCnPr/>
                              <wps:spPr>
                                <a:xfrm flipH="1">
                                  <a:off x="3803015" y="1758950"/>
                                  <a:ext cx="6350" cy="288925"/>
                                </a:xfrm>
                                <a:prstGeom prst="straightConnector1">
                                  <a:avLst/>
                                </a:prstGeom>
                                <a:ln w="9525" cap="flat" cmpd="sng">
                                  <a:solidFill>
                                    <a:srgbClr val="000000"/>
                                  </a:solidFill>
                                  <a:prstDash val="solid"/>
                                  <a:headEnd type="none" w="med" len="med"/>
                                  <a:tailEnd type="triangle" w="med" len="med"/>
                                </a:ln>
                              </wps:spPr>
                              <wps:bodyPr/>
                            </wps:wsp>
                            <wps:wsp>
                              <wps:cNvPr id="224" name="矩形 1079"/>
                              <wps:cNvSpPr/>
                              <wps:spPr>
                                <a:xfrm>
                                  <a:off x="3460750" y="2051050"/>
                                  <a:ext cx="704215" cy="29527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30E6746">
                                    <w:pPr>
                                      <w:jc w:val="center"/>
                                    </w:pPr>
                                    <w:r>
                                      <w:rPr>
                                        <w:rFonts w:hint="eastAsia"/>
                                      </w:rPr>
                                      <w:t>包装</w:t>
                                    </w:r>
                                  </w:p>
                                </w:txbxContent>
                              </wps:txbx>
                              <wps:bodyPr vert="horz" wrap="square" anchor="t" anchorCtr="0" upright="1"/>
                            </wps:wsp>
                            <wps:wsp>
                              <wps:cNvPr id="225" name="自选图形 1080"/>
                              <wps:cNvCnPr/>
                              <wps:spPr>
                                <a:xfrm flipH="1">
                                  <a:off x="3809365" y="2346325"/>
                                  <a:ext cx="3810" cy="273050"/>
                                </a:xfrm>
                                <a:prstGeom prst="straightConnector1">
                                  <a:avLst/>
                                </a:prstGeom>
                                <a:ln w="9525" cap="flat" cmpd="sng">
                                  <a:solidFill>
                                    <a:srgbClr val="000000"/>
                                  </a:solidFill>
                                  <a:prstDash val="solid"/>
                                  <a:headEnd type="none" w="med" len="med"/>
                                  <a:tailEnd type="triangle" w="med" len="med"/>
                                </a:ln>
                              </wps:spPr>
                              <wps:bodyPr/>
                            </wps:wsp>
                            <wps:wsp>
                              <wps:cNvPr id="226" name="矩形 1081"/>
                              <wps:cNvSpPr/>
                              <wps:spPr>
                                <a:xfrm>
                                  <a:off x="3455670" y="2616835"/>
                                  <a:ext cx="704215" cy="29527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AB668A3">
                                    <w:pPr>
                                      <w:jc w:val="center"/>
                                    </w:pPr>
                                    <w:r>
                                      <w:rPr>
                                        <w:rFonts w:hint="eastAsia"/>
                                      </w:rPr>
                                      <w:t>进库</w:t>
                                    </w:r>
                                  </w:p>
                                </w:txbxContent>
                              </wps:txbx>
                              <wps:bodyPr vert="horz" wrap="square" anchor="t" anchorCtr="0" upright="1"/>
                            </wps:wsp>
                            <wps:wsp>
                              <wps:cNvPr id="227" name="自选图形 1083"/>
                              <wps:cNvCnPr/>
                              <wps:spPr>
                                <a:xfrm>
                                  <a:off x="4159885" y="2764790"/>
                                  <a:ext cx="233045" cy="0"/>
                                </a:xfrm>
                                <a:prstGeom prst="straightConnector1">
                                  <a:avLst/>
                                </a:prstGeom>
                                <a:ln w="9525" cap="flat" cmpd="sng">
                                  <a:solidFill>
                                    <a:srgbClr val="000000"/>
                                  </a:solidFill>
                                  <a:prstDash val="dashDot"/>
                                  <a:headEnd type="none" w="med" len="med"/>
                                  <a:tailEnd type="none" w="med" len="med"/>
                                </a:ln>
                              </wps:spPr>
                              <wps:bodyPr/>
                            </wps:wsp>
                            <wps:wsp>
                              <wps:cNvPr id="228" name="自选图形 1084"/>
                              <wps:cNvCnPr/>
                              <wps:spPr>
                                <a:xfrm flipV="1">
                                  <a:off x="4383405" y="1852295"/>
                                  <a:ext cx="14605" cy="905510"/>
                                </a:xfrm>
                                <a:prstGeom prst="straightConnector1">
                                  <a:avLst/>
                                </a:prstGeom>
                                <a:ln w="9525" cap="flat" cmpd="sng">
                                  <a:solidFill>
                                    <a:srgbClr val="000000"/>
                                  </a:solidFill>
                                  <a:prstDash val="dashDot"/>
                                  <a:headEnd type="none" w="med" len="med"/>
                                  <a:tailEnd type="triangle" w="med" len="med"/>
                                </a:ln>
                              </wps:spPr>
                              <wps:bodyPr/>
                            </wps:wsp>
                            <wps:wsp>
                              <wps:cNvPr id="229" name="自选图形 1085"/>
                              <wps:cNvCnPr/>
                              <wps:spPr>
                                <a:xfrm flipV="1">
                                  <a:off x="4164965" y="2195830"/>
                                  <a:ext cx="233045" cy="3175"/>
                                </a:xfrm>
                                <a:prstGeom prst="straightConnector1">
                                  <a:avLst/>
                                </a:prstGeom>
                                <a:ln w="9525" cap="flat" cmpd="sng">
                                  <a:solidFill>
                                    <a:srgbClr val="000000"/>
                                  </a:solidFill>
                                  <a:prstDash val="dashDot"/>
                                  <a:headEnd type="none" w="med" len="med"/>
                                  <a:tailEnd type="none" w="med" len="med"/>
                                </a:ln>
                              </wps:spPr>
                              <wps:bodyPr/>
                            </wps:wsp>
                            <wps:wsp>
                              <wps:cNvPr id="230" name="自选图形 1086"/>
                              <wps:cNvCnPr/>
                              <wps:spPr>
                                <a:xfrm flipV="1">
                                  <a:off x="4161155" y="1605915"/>
                                  <a:ext cx="179070" cy="5715"/>
                                </a:xfrm>
                                <a:prstGeom prst="straightConnector1">
                                  <a:avLst/>
                                </a:prstGeom>
                                <a:ln w="9525" cap="flat" cmpd="sng">
                                  <a:solidFill>
                                    <a:srgbClr val="000000"/>
                                  </a:solidFill>
                                  <a:prstDash val="dashDot"/>
                                  <a:headEnd type="none" w="med" len="med"/>
                                  <a:tailEnd type="triangle" w="med" len="med"/>
                                </a:ln>
                              </wps:spPr>
                              <wps:bodyPr/>
                            </wps:wsp>
                            <wps:wsp>
                              <wps:cNvPr id="231" name="矩形 1087"/>
                              <wps:cNvSpPr/>
                              <wps:spPr>
                                <a:xfrm>
                                  <a:off x="4265930" y="1534160"/>
                                  <a:ext cx="294640" cy="290830"/>
                                </a:xfrm>
                                <a:prstGeom prst="rect">
                                  <a:avLst/>
                                </a:prstGeom>
                                <a:noFill/>
                                <a:ln>
                                  <a:noFill/>
                                </a:ln>
                              </wps:spPr>
                              <wps:txbx>
                                <w:txbxContent>
                                  <w:p w14:paraId="77551574">
                                    <w:r>
                                      <w:rPr>
                                        <w:rFonts w:hint="eastAsia"/>
                                      </w:rPr>
                                      <w:t>N</w:t>
                                    </w:r>
                                  </w:p>
                                </w:txbxContent>
                              </wps:txbx>
                              <wps:bodyPr vert="horz" wrap="square" anchor="t" anchorCtr="0" upright="1"/>
                            </wps:wsp>
                            <wps:wsp>
                              <wps:cNvPr id="48" name="自选图形 1088"/>
                              <wps:cNvCnPr/>
                              <wps:spPr>
                                <a:xfrm>
                                  <a:off x="4140835" y="469900"/>
                                  <a:ext cx="175895" cy="0"/>
                                </a:xfrm>
                                <a:prstGeom prst="straightConnector1">
                                  <a:avLst/>
                                </a:prstGeom>
                                <a:ln w="9525" cap="flat" cmpd="sng">
                                  <a:solidFill>
                                    <a:srgbClr val="000000"/>
                                  </a:solidFill>
                                  <a:prstDash val="dashDot"/>
                                  <a:headEnd type="none" w="med" len="med"/>
                                  <a:tailEnd type="triangle" w="med" len="med"/>
                                </a:ln>
                              </wps:spPr>
                              <wps:bodyPr/>
                            </wps:wsp>
                            <wps:wsp>
                              <wps:cNvPr id="232" name="自选图形 1090"/>
                              <wps:cNvCnPr/>
                              <wps:spPr>
                                <a:xfrm>
                                  <a:off x="4148455" y="1042035"/>
                                  <a:ext cx="130175" cy="0"/>
                                </a:xfrm>
                                <a:prstGeom prst="straightConnector1">
                                  <a:avLst/>
                                </a:prstGeom>
                                <a:ln w="9525" cap="flat" cmpd="sng">
                                  <a:solidFill>
                                    <a:srgbClr val="000000"/>
                                  </a:solidFill>
                                  <a:prstDash val="dashDot"/>
                                  <a:headEnd type="none" w="med" len="med"/>
                                  <a:tailEnd type="triangle" w="med" len="med"/>
                                </a:ln>
                              </wps:spPr>
                              <wps:bodyPr/>
                            </wps:wsp>
                            <wps:wsp>
                              <wps:cNvPr id="233" name="矩形 1091"/>
                              <wps:cNvSpPr/>
                              <wps:spPr>
                                <a:xfrm>
                                  <a:off x="4250055" y="897890"/>
                                  <a:ext cx="294640" cy="290830"/>
                                </a:xfrm>
                                <a:prstGeom prst="rect">
                                  <a:avLst/>
                                </a:prstGeom>
                                <a:noFill/>
                                <a:ln>
                                  <a:noFill/>
                                </a:ln>
                              </wps:spPr>
                              <wps:txbx>
                                <w:txbxContent>
                                  <w:p w14:paraId="2A4EC5B5">
                                    <w:r>
                                      <w:rPr>
                                        <w:rFonts w:hint="eastAsia"/>
                                      </w:rPr>
                                      <w:t>W</w:t>
                                    </w:r>
                                  </w:p>
                                </w:txbxContent>
                              </wps:txbx>
                              <wps:bodyPr vert="horz" wrap="square" anchor="t" anchorCtr="0" upright="1"/>
                            </wps:wsp>
                            <wps:wsp>
                              <wps:cNvPr id="234" name="矩形 1092"/>
                              <wps:cNvSpPr/>
                              <wps:spPr>
                                <a:xfrm>
                                  <a:off x="4278630" y="353060"/>
                                  <a:ext cx="294640" cy="290830"/>
                                </a:xfrm>
                                <a:prstGeom prst="rect">
                                  <a:avLst/>
                                </a:prstGeom>
                                <a:noFill/>
                                <a:ln>
                                  <a:noFill/>
                                </a:ln>
                              </wps:spPr>
                              <wps:txbx>
                                <w:txbxContent>
                                  <w:p w14:paraId="1E8C2C98">
                                    <w:r>
                                      <w:rPr>
                                        <w:rFonts w:hint="eastAsia"/>
                                      </w:rPr>
                                      <w:t>N</w:t>
                                    </w:r>
                                  </w:p>
                                </w:txbxContent>
                              </wps:txbx>
                              <wps:bodyPr vert="horz" wrap="square" anchor="t" anchorCtr="0" upright="1"/>
                            </wps:wsp>
                            <wps:wsp>
                              <wps:cNvPr id="235" name="矩形 1093"/>
                              <wps:cNvSpPr/>
                              <wps:spPr>
                                <a:xfrm>
                                  <a:off x="4538345" y="1133475"/>
                                  <a:ext cx="518160" cy="64135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ACCD732">
                                    <w:pPr>
                                      <w:jc w:val="center"/>
                                    </w:pPr>
                                    <w:r>
                                      <w:rPr>
                                        <w:rFonts w:hint="eastAsia"/>
                                      </w:rPr>
                                      <w:t>生物质锅炉</w:t>
                                    </w:r>
                                  </w:p>
                                </w:txbxContent>
                              </wps:txbx>
                              <wps:bodyPr vert="horz" wrap="square" anchor="t" anchorCtr="0" upright="1"/>
                            </wps:wsp>
                            <wps:wsp>
                              <wps:cNvPr id="236" name="自选图形 1096"/>
                              <wps:cNvCnPr/>
                              <wps:spPr>
                                <a:xfrm flipH="1">
                                  <a:off x="4030980" y="1266190"/>
                                  <a:ext cx="485775" cy="635"/>
                                </a:xfrm>
                                <a:prstGeom prst="straightConnector1">
                                  <a:avLst/>
                                </a:prstGeom>
                                <a:ln w="9525" cap="flat" cmpd="sng">
                                  <a:solidFill>
                                    <a:srgbClr val="000000"/>
                                  </a:solidFill>
                                  <a:prstDash val="solid"/>
                                  <a:headEnd type="none" w="med" len="med"/>
                                  <a:tailEnd type="none" w="med" len="med"/>
                                </a:ln>
                              </wps:spPr>
                              <wps:bodyPr/>
                            </wps:wsp>
                            <wps:wsp>
                              <wps:cNvPr id="237" name="自选图形 1098"/>
                              <wps:cNvCnPr/>
                              <wps:spPr>
                                <a:xfrm>
                                  <a:off x="4030345" y="1266825"/>
                                  <a:ext cx="4445" cy="184150"/>
                                </a:xfrm>
                                <a:prstGeom prst="straightConnector1">
                                  <a:avLst/>
                                </a:prstGeom>
                                <a:ln w="9525" cap="flat" cmpd="sng">
                                  <a:solidFill>
                                    <a:srgbClr val="000000"/>
                                  </a:solidFill>
                                  <a:prstDash val="solid"/>
                                  <a:headEnd type="none" w="med" len="med"/>
                                  <a:tailEnd type="triangle" w="med" len="med"/>
                                </a:ln>
                              </wps:spPr>
                              <wps:bodyPr/>
                            </wps:wsp>
                            <wps:wsp>
                              <wps:cNvPr id="238" name="自选图形 1099"/>
                              <wps:cNvCnPr/>
                              <wps:spPr>
                                <a:xfrm flipV="1">
                                  <a:off x="4797425" y="137795"/>
                                  <a:ext cx="635" cy="995680"/>
                                </a:xfrm>
                                <a:prstGeom prst="straightConnector1">
                                  <a:avLst/>
                                </a:prstGeom>
                                <a:ln w="9525" cap="flat" cmpd="sng">
                                  <a:solidFill>
                                    <a:srgbClr val="000000"/>
                                  </a:solidFill>
                                  <a:prstDash val="solid"/>
                                  <a:headEnd type="none" w="med" len="med"/>
                                  <a:tailEnd type="none" w="med" len="med"/>
                                </a:ln>
                              </wps:spPr>
                              <wps:bodyPr/>
                            </wps:wsp>
                            <wps:wsp>
                              <wps:cNvPr id="239" name="自选图形 1100"/>
                              <wps:cNvCnPr/>
                              <wps:spPr>
                                <a:xfrm flipH="1">
                                  <a:off x="3877945" y="141605"/>
                                  <a:ext cx="914400" cy="635"/>
                                </a:xfrm>
                                <a:prstGeom prst="straightConnector1">
                                  <a:avLst/>
                                </a:prstGeom>
                                <a:ln w="9525" cap="flat" cmpd="sng">
                                  <a:solidFill>
                                    <a:srgbClr val="000000"/>
                                  </a:solidFill>
                                  <a:prstDash val="solid"/>
                                  <a:headEnd type="none" w="med" len="med"/>
                                  <a:tailEnd type="none" w="med" len="med"/>
                                </a:ln>
                              </wps:spPr>
                              <wps:bodyPr/>
                            </wps:wsp>
                            <wps:wsp>
                              <wps:cNvPr id="240" name="自选图形 1101"/>
                              <wps:cNvCnPr/>
                              <wps:spPr>
                                <a:xfrm>
                                  <a:off x="3879215" y="143510"/>
                                  <a:ext cx="635" cy="169545"/>
                                </a:xfrm>
                                <a:prstGeom prst="straightConnector1">
                                  <a:avLst/>
                                </a:prstGeom>
                                <a:ln w="9525" cap="flat" cmpd="sng">
                                  <a:solidFill>
                                    <a:srgbClr val="000000"/>
                                  </a:solidFill>
                                  <a:prstDash val="solid"/>
                                  <a:headEnd type="none" w="med" len="med"/>
                                  <a:tailEnd type="triangle" w="med" len="med"/>
                                </a:ln>
                              </wps:spPr>
                              <wps:bodyPr/>
                            </wps:wsp>
                            <wps:wsp>
                              <wps:cNvPr id="241" name="自选图形 1102"/>
                              <wps:cNvCnPr/>
                              <wps:spPr>
                                <a:xfrm>
                                  <a:off x="4797425" y="1774825"/>
                                  <a:ext cx="0" cy="196850"/>
                                </a:xfrm>
                                <a:prstGeom prst="straightConnector1">
                                  <a:avLst/>
                                </a:prstGeom>
                                <a:ln w="9525" cap="flat" cmpd="sng">
                                  <a:solidFill>
                                    <a:srgbClr val="000000"/>
                                  </a:solidFill>
                                  <a:prstDash val="dashDot"/>
                                  <a:headEnd type="none" w="med" len="med"/>
                                  <a:tailEnd type="triangle" w="med" len="med"/>
                                </a:ln>
                              </wps:spPr>
                              <wps:bodyPr/>
                            </wps:wsp>
                            <wps:wsp>
                              <wps:cNvPr id="242" name="矩形 1103"/>
                              <wps:cNvSpPr/>
                              <wps:spPr>
                                <a:xfrm>
                                  <a:off x="4652010" y="1963420"/>
                                  <a:ext cx="563245" cy="648335"/>
                                </a:xfrm>
                                <a:prstGeom prst="rect">
                                  <a:avLst/>
                                </a:prstGeom>
                                <a:noFill/>
                                <a:ln>
                                  <a:noFill/>
                                </a:ln>
                              </wps:spPr>
                              <wps:txbx>
                                <w:txbxContent>
                                  <w:p w14:paraId="40C0DB44">
                                    <w:pPr>
                                      <w:rPr>
                                        <w:rFonts w:ascii="Times New Roman" w:hAnsi="Times New Roman" w:cs="Times New Roman"/>
                                      </w:rPr>
                                    </w:pPr>
                                    <w:r>
                                      <w:rPr>
                                        <w:rFonts w:ascii="Times New Roman" w:hAnsi="Times New Roman" w:cs="Times New Roman"/>
                                      </w:rPr>
                                      <w:t>W、G、N、S</w:t>
                                    </w:r>
                                  </w:p>
                                </w:txbxContent>
                              </wps:txbx>
                              <wps:bodyPr vert="horz" wrap="square" anchor="t" anchorCtr="0" upright="1"/>
                            </wps:wsp>
                            <wps:wsp>
                              <wps:cNvPr id="243" name="自选图形 1043"/>
                              <wps:cNvCnPr/>
                              <wps:spPr>
                                <a:xfrm>
                                  <a:off x="2393950" y="770550"/>
                                  <a:ext cx="356235" cy="0"/>
                                </a:xfrm>
                                <a:prstGeom prst="straightConnector1">
                                  <a:avLst/>
                                </a:prstGeom>
                                <a:ln w="9525" cap="flat" cmpd="sng">
                                  <a:solidFill>
                                    <a:srgbClr val="000000"/>
                                  </a:solidFill>
                                  <a:prstDash val="dashDot"/>
                                  <a:headEnd type="none" w="med" len="med"/>
                                  <a:tailEnd type="triangle" w="med" len="med"/>
                                </a:ln>
                              </wps:spPr>
                              <wps:bodyPr/>
                            </wps:wsp>
                            <wps:wsp>
                              <wps:cNvPr id="244" name="矩形 154"/>
                              <wps:cNvSpPr/>
                              <wps:spPr>
                                <a:xfrm>
                                  <a:off x="2629535" y="617220"/>
                                  <a:ext cx="734060" cy="295275"/>
                                </a:xfrm>
                                <a:prstGeom prst="rect">
                                  <a:avLst/>
                                </a:prstGeom>
                                <a:noFill/>
                                <a:ln>
                                  <a:noFill/>
                                </a:ln>
                              </wps:spPr>
                              <wps:txbx>
                                <w:txbxContent>
                                  <w:p w14:paraId="6FACD385">
                                    <w:pPr>
                                      <w:pStyle w:val="29"/>
                                      <w:spacing w:before="0" w:beforeAutospacing="0" w:after="0" w:afterAutospacing="0"/>
                                      <w:jc w:val="both"/>
                                    </w:pPr>
                                    <w:r>
                                      <w:rPr>
                                        <w:rFonts w:ascii="Times New Roman" w:hAnsi="Times New Roman"/>
                                        <w:kern w:val="2"/>
                                        <w:sz w:val="21"/>
                                        <w:szCs w:val="21"/>
                                      </w:rPr>
                                      <w:t>W</w:t>
                                    </w:r>
                                    <w:r>
                                      <w:rPr>
                                        <w:rFonts w:hint="eastAsia" w:ascii="Times New Roman"/>
                                        <w:kern w:val="2"/>
                                        <w:sz w:val="21"/>
                                        <w:szCs w:val="21"/>
                                      </w:rPr>
                                      <w:t>、</w:t>
                                    </w:r>
                                    <w:r>
                                      <w:rPr>
                                        <w:rFonts w:ascii="Times New Roman" w:hAnsi="Times New Roman"/>
                                        <w:kern w:val="2"/>
                                        <w:sz w:val="21"/>
                                        <w:szCs w:val="21"/>
                                      </w:rPr>
                                      <w:t>N</w:t>
                                    </w:r>
                                  </w:p>
                                </w:txbxContent>
                              </wps:txbx>
                              <wps:bodyPr vert="horz" wrap="square" anchor="t" anchorCtr="0" upright="1"/>
                            </wps:wsp>
                            <wps:wsp>
                              <wps:cNvPr id="245" name="自选图形 1043"/>
                              <wps:cNvCnPr/>
                              <wps:spPr>
                                <a:xfrm>
                                  <a:off x="2423750" y="1303020"/>
                                  <a:ext cx="356235" cy="0"/>
                                </a:xfrm>
                                <a:prstGeom prst="straightConnector1">
                                  <a:avLst/>
                                </a:prstGeom>
                                <a:ln w="9525" cap="flat" cmpd="sng">
                                  <a:solidFill>
                                    <a:srgbClr val="000000"/>
                                  </a:solidFill>
                                  <a:prstDash val="dashDot"/>
                                  <a:headEnd type="none" w="med" len="med"/>
                                  <a:tailEnd type="triangle" w="med" len="med"/>
                                </a:ln>
                              </wps:spPr>
                              <wps:bodyPr/>
                            </wps:wsp>
                            <wps:wsp>
                              <wps:cNvPr id="246" name="自选图形 1043"/>
                              <wps:cNvCnPr/>
                              <wps:spPr>
                                <a:xfrm>
                                  <a:off x="552450" y="487045"/>
                                  <a:ext cx="0" cy="283505"/>
                                </a:xfrm>
                                <a:prstGeom prst="straightConnector1">
                                  <a:avLst/>
                                </a:prstGeom>
                                <a:ln w="9525" cap="flat" cmpd="sng">
                                  <a:solidFill>
                                    <a:srgbClr val="000000"/>
                                  </a:solidFill>
                                  <a:prstDash val="dashDot"/>
                                  <a:headEnd type="none" w="med" len="med"/>
                                  <a:tailEnd type="triangle" w="med" len="med"/>
                                </a:ln>
                              </wps:spPr>
                              <wps:bodyPr/>
                            </wps:wsp>
                            <wps:wsp>
                              <wps:cNvPr id="247" name="矩形 158"/>
                              <wps:cNvSpPr/>
                              <wps:spPr>
                                <a:xfrm>
                                  <a:off x="389550" y="681355"/>
                                  <a:ext cx="372450" cy="250190"/>
                                </a:xfrm>
                                <a:prstGeom prst="rect">
                                  <a:avLst/>
                                </a:prstGeom>
                                <a:noFill/>
                                <a:ln>
                                  <a:noFill/>
                                </a:ln>
                              </wps:spPr>
                              <wps:txbx>
                                <w:txbxContent>
                                  <w:p w14:paraId="3AD2D66A">
                                    <w:pPr>
                                      <w:pStyle w:val="29"/>
                                      <w:spacing w:before="0" w:beforeAutospacing="0" w:after="0" w:afterAutospacing="0"/>
                                      <w:jc w:val="both"/>
                                      <w:rPr>
                                        <w:u w:val="single"/>
                                      </w:rPr>
                                    </w:pPr>
                                    <w:r>
                                      <w:rPr>
                                        <w:rFonts w:ascii="Times New Roman" w:hAnsi="Times New Roman"/>
                                        <w:kern w:val="2"/>
                                        <w:sz w:val="21"/>
                                        <w:szCs w:val="21"/>
                                        <w:u w:val="single"/>
                                      </w:rPr>
                                      <w:t>G</w:t>
                                    </w:r>
                                  </w:p>
                                </w:txbxContent>
                              </wps:txbx>
                              <wps:bodyPr vert="horz" wrap="square" anchor="t" anchorCtr="0" upright="1"/>
                            </wps:wsp>
                          </wpc:wpc>
                        </a:graphicData>
                      </a:graphic>
                    </wp:inline>
                  </w:drawing>
                </mc:Choice>
                <mc:Fallback>
                  <w:pict>
                    <v:group id="画布 1035" o:spid="_x0000_s1026" o:spt="203" style="height:258.8pt;width:426.05pt;" coordsize="5410835,3286760" editas="canvas" o:gfxdata="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">
                      <o:lock v:ext="edit" aspectratio="f"/>
                      <v:shape id="画布 1035" o:spid="_x0000_s1026" style="position:absolute;left:0;top:0;height:3286760;width:5410835;" filled="f" stroked="f" coordsize="21600,21600" o:gfxdata="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">
                        <v:fill on="f" focussize="0,0"/>
                        <v:stroke on="f"/>
                        <v:imagedata o:title=""/>
                        <o:lock v:ext="edit" aspectratio="t"/>
                      </v:shape>
                      <v:rect id="矩形 1037" o:spid="_x0000_s1026" o:spt="1" style="position:absolute;left:142240;top:138430;height:348615;width:868680;" fillcolor="#FFFFFF" filled="t" stroked="t" coordsize="21600,21600" o:gfxdata="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BzBWQZ1QAAAAUBAAAPAAAAAAAAAAEAIAAAACIAAABkcnMvZG93bnJldi54bWxQSwECFAAUAAAA&#10;CACHTuJAynBKXioCAABqBAAADgAAAAAAAAABACAAAAAkAQAAZHJzL2Uyb0RvYy54bWxQSwUGAAAA&#10;AAYABgBZAQAAwAUAAAAA&#10;">
                        <v:fill on="t" focussize="0,0"/>
                        <v:stroke color="#000000" joinstyle="miter"/>
                        <v:imagedata o:title=""/>
                        <o:lock v:ext="edit" aspectratio="f"/>
                        <v:textbox>
                          <w:txbxContent>
                            <w:p w14:paraId="365B246C">
                              <w:pPr>
                                <w:jc w:val="center"/>
                              </w:pPr>
                              <w:r>
                                <w:rPr>
                                  <w:rFonts w:hint="eastAsia"/>
                                </w:rPr>
                                <w:t>大米</w:t>
                              </w:r>
                            </w:p>
                          </w:txbxContent>
                        </v:textbox>
                      </v:rect>
                      <v:rect id="矩形 1038" o:spid="_x0000_s1026" o:spt="1" style="position:absolute;left:1417955;top:137795;height:295275;width:970915;" fillcolor="#FFFFFF" filled="t" stroked="t" coordsize="21600,21600" o:gfxdata="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BzBWQZ1QAAAAUBAAAPAAAAAAAAAAEAIAAAACIAAABkcnMvZG93bnJldi54bWxQSwECFAAU&#10;AAAACACHTuJAOb5m5C0CAABrBAAADgAAAAAAAAABACAAAAAkAQAAZHJzL2Uyb0RvYy54bWxQSwUG&#10;AAAAAAYABgBZAQAAwwUAAAAA&#10;">
                        <v:fill on="t" focussize="0,0"/>
                        <v:stroke color="#000000" joinstyle="miter"/>
                        <v:imagedata o:title=""/>
                        <o:lock v:ext="edit" aspectratio="f"/>
                        <v:textbox>
                          <w:txbxContent>
                            <w:p w14:paraId="7E02F468">
                              <w:r>
                                <w:rPr>
                                  <w:rFonts w:hint="eastAsia"/>
                                </w:rPr>
                                <w:t>淘洗</w:t>
                              </w:r>
                              <w:r>
                                <w:rPr>
                                  <w:rFonts w:hint="eastAsia" w:ascii="宋体" w:hAnsi="宋体"/>
                                </w:rPr>
                                <w:t>、</w:t>
                              </w:r>
                              <w:r>
                                <w:rPr>
                                  <w:rFonts w:hint="eastAsia"/>
                                </w:rPr>
                                <w:t>浸泡</w:t>
                              </w:r>
                            </w:p>
                          </w:txbxContent>
                        </v:textbox>
                      </v:rect>
                      <v:shape id="自选图形 1039" o:spid="_x0000_s1026" o:spt="32" type="#_x0000_t32" style="position:absolute;left:1010920;top:286385;height:0;width:386715;" filled="f" stroked="t" coordsize="21600,21600" o:gfxdata="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wXmZqdcAAAAFAQAADwAAAAAAAAABACAAAAAi&#10;AAAAZHJzL2Rvd25yZXYueG1sUEsBAhQAFAAAAAgAh07iQBKe4uYLAgAA9gMAAA4AAAAAAAAAAQAg&#10;AAAAJgEAAGRycy9lMm9Eb2MueG1sUEsFBgAAAAAGAAYAWQEAAKMFAAAAAA==&#10;">
                        <v:fill on="f" focussize="0,0"/>
                        <v:stroke color="#000000" joinstyle="round" endarrow="block"/>
                        <v:imagedata o:title=""/>
                        <o:lock v:ext="edit" aspectratio="f"/>
                      </v:shape>
                      <v:shape id="自选图形 1043" o:spid="_x0000_s1026" o:spt="32" type="#_x0000_t32" style="position:absolute;left:2388870;top:285750;height:0;width:356235;" filled="f" stroked="t" coordsize="21600,21600" o:gfxdata="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n9mW51QAAAAUBAAAPAAAAAAAAAAEAIAAA&#10;ACIAAABkcnMvZG93bnJldi54bWxQSwECFAAUAAAACACHTuJAZHDW3w8CAAD4AwAADgAAAAAAAAAB&#10;ACAAAAAkAQAAZHJzL2Uyb0RvYy54bWxQSwUGAAAAAAYABgBZAQAApQUAAAAA&#10;">
                        <v:fill on="f" focussize="0,0"/>
                        <v:stroke color="#000000" joinstyle="round" dashstyle="dashDot" endarrow="block"/>
                        <v:imagedata o:title=""/>
                        <o:lock v:ext="edit" aspectratio="f"/>
                      </v:shape>
                      <v:rect id="矩形 1044" o:spid="_x0000_s1026" o:spt="1" style="position:absolute;left:2745105;top:154940;height:295275;width:504190;" filled="f" stroked="f" coordsize="21600,21600" o:gfxdata="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tmV+zNcAAAAFAQAADwAAAAAAAAABACAAAAAiAAAA&#10;ZHJzL2Rvd25yZXYueG1sUEsBAhQAFAAAAAgAh07iQKbj7EDPAQAAgwMAAA4AAAAAAAAAAQAgAAAA&#10;JgEAAGRycy9lMm9Eb2MueG1sUEsFBgAAAAAGAAYAWQEAAGcFAAAAAA==&#10;">
                        <v:fill on="f" focussize="0,0"/>
                        <v:stroke on="f"/>
                        <v:imagedata o:title=""/>
                        <o:lock v:ext="edit" aspectratio="f"/>
                        <v:textbox>
                          <w:txbxContent>
                            <w:p w14:paraId="73821CB0">
                              <w:r>
                                <w:rPr>
                                  <w:rFonts w:hint="eastAsia"/>
                                </w:rPr>
                                <w:t>W</w:t>
                              </w:r>
                            </w:p>
                          </w:txbxContent>
                        </v:textbox>
                      </v:rect>
                      <v:shape id="自选图形 1045" o:spid="_x0000_s1026" o:spt="32" type="#_x0000_t32" style="position:absolute;left:1903730;top:433070;height:171450;width:0;" filled="f" stroked="t" coordsize="21600,21600" o:gfxdata="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MF5manXAAAABQEAAA8AAAAAAAAAAQAgAAAA&#10;IgAAAGRycy9kb3ducmV2LnhtbFBLAQIUABQAAAAIAIdO4kCL7EUtDAIAAPYDAAAOAAAAAAAAAAEA&#10;IAAAACYBAABkcnMvZTJvRG9jLnhtbFBLBQYAAAAABgAGAFkBAACkBQAAAAA=&#10;">
                        <v:fill on="f" focussize="0,0"/>
                        <v:stroke color="#000000" joinstyle="round" endarrow="block"/>
                        <v:imagedata o:title=""/>
                        <o:lock v:ext="edit" aspectratio="f"/>
                      </v:shape>
                      <v:rect id="矩形 1046" o:spid="_x0000_s1026" o:spt="1" style="position:absolute;left:1417955;top:636270;height:295275;width:970915;" fillcolor="#FFFFFF" filled="t" stroked="t" coordsize="21600,21600" o:gfxdata="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BzBWQZ1QAAAAUBAAAPAAAAAAAAAAEAIAAAACIAAABkcnMvZG93bnJldi54bWxQSwECFAAU&#10;AAAACACHTuJA5Tc+qC0CAABrBAAADgAAAAAAAAABACAAAAAkAQAAZHJzL2Uyb0RvYy54bWxQSwUG&#10;AAAAAAYABgBZAQAAwwUAAAAA&#10;">
                        <v:fill on="t" focussize="0,0"/>
                        <v:stroke color="#000000" joinstyle="miter"/>
                        <v:imagedata o:title=""/>
                        <o:lock v:ext="edit" aspectratio="f"/>
                        <v:textbox>
                          <w:txbxContent>
                            <w:p w14:paraId="665F37BD">
                              <w:pPr>
                                <w:jc w:val="center"/>
                              </w:pPr>
                              <w:r>
                                <w:rPr>
                                  <w:rFonts w:hint="eastAsia"/>
                                </w:rPr>
                                <w:t>破碎、磨浆</w:t>
                              </w:r>
                            </w:p>
                          </w:txbxContent>
                        </v:textbox>
                      </v:rect>
                      <v:shape id="自选图形 1047" o:spid="_x0000_s1026" o:spt="32" type="#_x0000_t32" style="position:absolute;left:1903730;top:931545;height:201930;width:0;" filled="f" stroked="t" coordsize="21600,21600" o:gfxdata="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wXmZqdcAAAAFAQAADwAAAAAAAAABACAAAAAiAAAA&#10;ZHJzL2Rvd25yZXYueG1sUEsBAhQAFAAAAAgAh07iQA4q8w0IAgAA9gMAAA4AAAAAAAAAAQAgAAAA&#10;JgEAAGRycy9lMm9Eb2MueG1sUEsFBgAAAAAGAAYAWQEAAKAFAAAAAA==&#10;">
                        <v:fill on="f" focussize="0,0"/>
                        <v:stroke color="#000000" joinstyle="round" endarrow="block"/>
                        <v:imagedata o:title=""/>
                        <o:lock v:ext="edit" aspectratio="f"/>
                      </v:shape>
                      <v:rect id="矩形 1048" o:spid="_x0000_s1026" o:spt="1" style="position:absolute;left:1417955;top:1145540;height:295275;width:970915;" fillcolor="#FFFFFF" filled="t" stroked="t" coordsize="21600,21600" o:gfxdata="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HMFZBnVAAAABQEAAA8AAAAAAAAAAQAgAAAAIgAAAGRycy9kb3ducmV2LnhtbFBLAQIUABQA&#10;AAAIAIdO4kCJ8xpzLAIAAGwEAAAOAAAAAAAAAAEAIAAAACQBAABkcnMvZTJvRG9jLnhtbFBLBQYA&#10;AAAABgAGAFkBAADCBQAAAAA=&#10;">
                        <v:fill on="t" focussize="0,0"/>
                        <v:stroke color="#000000" joinstyle="miter"/>
                        <v:imagedata o:title=""/>
                        <o:lock v:ext="edit" aspectratio="f"/>
                        <v:textbox>
                          <w:txbxContent>
                            <w:p w14:paraId="0D8E49CF">
                              <w:pPr>
                                <w:jc w:val="center"/>
                              </w:pPr>
                              <w:r>
                                <w:rPr>
                                  <w:rFonts w:hint="eastAsia"/>
                                </w:rPr>
                                <w:t>搅拌</w:t>
                              </w:r>
                            </w:p>
                          </w:txbxContent>
                        </v:textbox>
                      </v:rect>
                      <v:rect id="矩形 1051" o:spid="_x0000_s1026" o:spt="1" style="position:absolute;left:2670810;top:1141730;height:433705;width:699135;" filled="f" stroked="f" coordsize="21600,21600" o:gfxdata="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C2ZX7M1wAAAAUBAAAPAAAAAAAAAAEAIAAAACIA&#10;AABkcnMvZG93bnJldi54bWxQSwECFAAUAAAACACHTuJASElFIdEBAACEAwAADgAAAAAAAAABACAA&#10;AAAmAQAAZHJzL2Uyb0RvYy54bWxQSwUGAAAAAAYABgBZAQAAaQUAAAAA&#10;">
                        <v:fill on="f" focussize="0,0"/>
                        <v:stroke on="f"/>
                        <v:imagedata o:title=""/>
                        <o:lock v:ext="edit" aspectratio="f"/>
                        <v:textbox>
                          <w:txbxContent>
                            <w:p w14:paraId="57CAAF04">
                              <w:pPr>
                                <w:rPr>
                                  <w:color w:val="FF0000"/>
                                </w:rPr>
                              </w:pPr>
                              <w:r>
                                <w:rPr>
                                  <w:rFonts w:hint="eastAsia"/>
                                </w:rPr>
                                <w:t>W</w:t>
                              </w:r>
                              <w:r>
                                <w:rPr>
                                  <w:rFonts w:hint="eastAsia" w:ascii="宋体" w:hAnsi="宋体"/>
                                </w:rPr>
                                <w:t>、</w:t>
                              </w:r>
                              <w:r>
                                <w:rPr>
                                  <w:rFonts w:hint="eastAsia"/>
                                </w:rPr>
                                <w:t>N、G</w:t>
                              </w:r>
                            </w:p>
                          </w:txbxContent>
                        </v:textbox>
                      </v:rect>
                      <v:shape id="自选图形 1055" o:spid="_x0000_s1026" o:spt="32" type="#_x0000_t32" style="position:absolute;left:1903730;top:1440815;height:154305;width:0;" filled="f" stroked="t" coordsize="21600,21600" o:gfxdata="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wXmZqdcAAAAFAQAADwAAAAAAAAABACAAAAAi&#10;AAAAZHJzL2Rvd25yZXYueG1sUEsBAhQAFAAAAAgAh07iQM6RkBkLAgAA9wMAAA4AAAAAAAAAAQAg&#10;AAAAJgEAAGRycy9lMm9Eb2MueG1sUEsFBgAAAAAGAAYAWQEAAKMFAAAAAA==&#10;">
                        <v:fill on="f" focussize="0,0"/>
                        <v:stroke color="#000000" joinstyle="round" endarrow="block"/>
                        <v:imagedata o:title=""/>
                        <o:lock v:ext="edit" aspectratio="f"/>
                      </v:shape>
                      <v:rect id="矩形 1056" o:spid="_x0000_s1026" o:spt="1" style="position:absolute;left:1422400;top:1611630;height:295275;width:970915;" fillcolor="#FFFFFF" filled="t" stroked="t" coordsize="21600,21600" o:gfxdata="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BzBWQZ1QAAAAUBAAAPAAAAAAAAAAEAIAAAACIAAABkcnMvZG93bnJldi54bWxQSwECFAAU&#10;AAAACACHTuJA5V4Xoi0CAABsBAAADgAAAAAAAAABACAAAAAkAQAAZHJzL2Uyb0RvYy54bWxQSwUG&#10;AAAAAAYABgBZAQAAwwUAAAAA&#10;">
                        <v:fill on="t" focussize="0,0"/>
                        <v:stroke color="#000000" joinstyle="miter"/>
                        <v:imagedata o:title=""/>
                        <o:lock v:ext="edit" aspectratio="f"/>
                        <v:textbox>
                          <w:txbxContent>
                            <w:p w14:paraId="4AEDED28">
                              <w:pPr>
                                <w:jc w:val="center"/>
                              </w:pPr>
                              <w:r>
                                <w:rPr>
                                  <w:rFonts w:hint="eastAsia"/>
                                </w:rPr>
                                <w:t>榨粉</w:t>
                              </w:r>
                            </w:p>
                            <w:p w14:paraId="45DD3CA3">
                              <w:pPr>
                                <w:jc w:val="center"/>
                              </w:pPr>
                            </w:p>
                          </w:txbxContent>
                        </v:textbox>
                      </v:rect>
                      <v:shape id="自选图形 1057" o:spid="_x0000_s1026" o:spt="32" type="#_x0000_t32" style="position:absolute;left:1908175;top:1906905;height:207645;width:0;" filled="f" stroked="t" coordsize="21600,21600" o:gfxdata="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MF5manXAAAABQEAAA8AAAAAAAAAAQAgAAAA&#10;IgAAAGRycy9kb3ducmV2LnhtbFBLAQIUABQAAAAIAIdO4kA/MsA2DAIAAPcDAAAOAAAAAAAAAAEA&#10;IAAAACYBAABkcnMvZTJvRG9jLnhtbFBLBQYAAAAABgAGAFkBAACkBQAAAAA=&#10;">
                        <v:fill on="f" focussize="0,0"/>
                        <v:stroke color="#000000" joinstyle="round" endarrow="block"/>
                        <v:imagedata o:title=""/>
                        <o:lock v:ext="edit" aspectratio="f"/>
                      </v:shape>
                      <v:rect id="矩形 1058" o:spid="_x0000_s1026" o:spt="1" style="position:absolute;left:1423035;top:2129790;height:295275;width:970915;" fillcolor="#FFFFFF" filled="t" stroked="t" coordsize="21600,21600" o:gfxdata="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HMFZBnVAAAABQEAAA8AAAAAAAAAAQAgAAAAIgAAAGRycy9kb3ducmV2LnhtbFBLAQIUABQA&#10;AAAIAIdO4kBHAjA1LAIAAGwEAAAOAAAAAAAAAAEAIAAAACQBAABkcnMvZTJvRG9jLnhtbFBLBQYA&#10;AAAABgAGAFkBAADCBQAAAAA=&#10;">
                        <v:fill on="t" focussize="0,0"/>
                        <v:stroke color="#000000" joinstyle="miter"/>
                        <v:imagedata o:title=""/>
                        <o:lock v:ext="edit" aspectratio="f"/>
                        <v:textbox>
                          <w:txbxContent>
                            <w:p w14:paraId="7499C312">
                              <w:pPr>
                                <w:jc w:val="center"/>
                              </w:pPr>
                              <w:r>
                                <w:rPr>
                                  <w:rFonts w:hint="eastAsia"/>
                                </w:rPr>
                                <w:t>挤压成型</w:t>
                              </w:r>
                            </w:p>
                          </w:txbxContent>
                        </v:textbox>
                      </v:rect>
                      <v:shape id="自选图形 1059" o:spid="_x0000_s1026" o:spt="32" type="#_x0000_t32" style="position:absolute;left:1908810;top:2425065;height:184785;width:635;" filled="f" stroked="t" coordsize="21600,21600" o:gfxdata="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MF5manXAAAABQEAAA8AAAAAAAAAAQAg&#10;AAAAIgAAAGRycy9kb3ducmV2LnhtbFBLAQIUABQAAAAIAIdO4kCc8yBbDwIAAPkDAAAOAAAAAAAA&#10;AAEAIAAAACYBAABkcnMvZTJvRG9jLnhtbFBLBQYAAAAABgAGAFkBAACnBQAAAAA=&#10;">
                        <v:fill on="f" focussize="0,0"/>
                        <v:stroke color="#000000" joinstyle="round" endarrow="block"/>
                        <v:imagedata o:title=""/>
                        <o:lock v:ext="edit" aspectratio="f"/>
                      </v:shape>
                      <v:rect id="矩形 1060" o:spid="_x0000_s1026" o:spt="1" style="position:absolute;left:1419225;top:2625725;height:295275;width:970915;" fillcolor="#FFFFFF" filled="t" stroked="t" coordsize="21600,21600" o:gfxdata="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HMFZBnVAAAABQEAAA8AAAAAAAAAAQAgAAAAIgAAAGRycy9kb3ducmV2LnhtbFBLAQIUABQA&#10;AAAIAIdO4kAYCp41LAIAAGwEAAAOAAAAAAAAAAEAIAAAACQBAABkcnMvZTJvRG9jLnhtbFBLBQYA&#10;AAAABgAGAFkBAADCBQAAAAA=&#10;">
                        <v:fill on="t" focussize="0,0"/>
                        <v:stroke color="#000000" joinstyle="miter"/>
                        <v:imagedata o:title=""/>
                        <o:lock v:ext="edit" aspectratio="f"/>
                        <v:textbox>
                          <w:txbxContent>
                            <w:p w14:paraId="1A3D9C89">
                              <w:pPr>
                                <w:jc w:val="center"/>
                              </w:pPr>
                              <w:r>
                                <w:rPr>
                                  <w:rFonts w:hint="eastAsia"/>
                                </w:rPr>
                                <w:t>剪粉</w:t>
                              </w:r>
                            </w:p>
                          </w:txbxContent>
                        </v:textbox>
                      </v:rect>
                      <v:shape id="自选图形 1062" o:spid="_x0000_s1026" o:spt="32" type="#_x0000_t32" style="position:absolute;left:2393315;top:1759585;height:0;width:370840;" filled="f" stroked="t" coordsize="21600,21600" o:gfxdata="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n9mW51QAAAAUBAAAPAAAAAAAAAAEA&#10;IAAAACIAAABkcnMvZG93bnJldi54bWxQSwECFAAUAAAACACHTuJAeZJqHRICAAD5AwAADgAAAAAA&#10;AAABACAAAAAkAQAAZHJzL2Uyb0RvYy54bWxQSwUGAAAAAAYABgBZAQAAqAUAAAAA&#10;">
                        <v:fill on="f" focussize="0,0"/>
                        <v:stroke color="#000000" joinstyle="round" dashstyle="dashDot" endarrow="block"/>
                        <v:imagedata o:title=""/>
                        <o:lock v:ext="edit" aspectratio="f"/>
                      </v:shape>
                      <v:shape id="自选图形 1063" o:spid="_x0000_s1026" o:spt="32" type="#_x0000_t32" style="position:absolute;left:1068705;top:1302385;height:635;width:337820;" filled="f" stroked="t" coordsize="21600,21600" o:gfxdata="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BeZmp1wAAAAUBAAAPAAAAAAAAAAEA&#10;IAAAACIAAABkcnMvZG93bnJldi54bWxQSwECFAAUAAAACACHTuJAQVg6oxACAAD5AwAADgAAAAAA&#10;AAABACAAAAAmAQAAZHJzL2Uyb0RvYy54bWxQSwUGAAAAAAYABgBZAQAAqAUAAAAA&#10;">
                        <v:fill on="f" focussize="0,0"/>
                        <v:stroke color="#000000" joinstyle="round" endarrow="block"/>
                        <v:imagedata o:title=""/>
                        <o:lock v:ext="edit" aspectratio="f"/>
                      </v:shape>
                      <v:rect id="矩形 1064" o:spid="_x0000_s1026" o:spt="1" style="position:absolute;left:271780;top:1177290;height:295275;width:804545;" fillcolor="#FFFFFF" filled="t" stroked="t" coordsize="21600,21600" o:gfxdata="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HMFZBnVAAAABQEAAA8AAAAAAAAAAQAgAAAAIgAAAGRycy9kb3ducmV2LnhtbFBLAQIUABQA&#10;AAAIAIdO4kB7q0VoLAIAAGsEAAAOAAAAAAAAAAEAIAAAACQBAABkcnMvZTJvRG9jLnhtbFBLBQYA&#10;AAAABgAGAFkBAADCBQAAAAA=&#10;">
                        <v:fill on="t" focussize="0,0"/>
                        <v:stroke color="#000000" joinstyle="miter"/>
                        <v:imagedata o:title=""/>
                        <o:lock v:ext="edit" aspectratio="f"/>
                        <v:textbox>
                          <w:txbxContent>
                            <w:p w14:paraId="03867E55">
                              <w:pPr>
                                <w:jc w:val="center"/>
                              </w:pPr>
                              <w:r>
                                <w:rPr>
                                  <w:rFonts w:hint="eastAsia"/>
                                </w:rPr>
                                <w:t>玉米淀粉</w:t>
                              </w:r>
                            </w:p>
                          </w:txbxContent>
                        </v:textbox>
                      </v:rect>
                      <v:rect id="矩形 1065" o:spid="_x0000_s1026" o:spt="1" style="position:absolute;left:2764155;top:1618615;height:372745;width:581660;" filled="f" stroked="f" coordsize="21600,21600" o:gfxdata="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tmV+zNcAAAAFAQAADwAAAAAAAAABACAAAAAi&#10;AAAAZHJzL2Rvd25yZXYueG1sUEsBAhQAFAAAAAgAh07iQBOJ4gnSAQAAhAMAAA4AAAAAAAAAAQAg&#10;AAAAJgEAAGRycy9lMm9Eb2MueG1sUEsFBgAAAAAGAAYAWQEAAGoFAAAAAA==&#10;">
                        <v:fill on="f" focussize="0,0"/>
                        <v:stroke on="f"/>
                        <v:imagedata o:title=""/>
                        <o:lock v:ext="edit" aspectratio="f"/>
                        <v:textbox>
                          <w:txbxContent>
                            <w:p w14:paraId="355CCD3B">
                              <w:r>
                                <w:rPr>
                                  <w:rFonts w:hint="eastAsia"/>
                                </w:rPr>
                                <w:t>W</w:t>
                              </w:r>
                              <w:r>
                                <w:rPr>
                                  <w:rFonts w:hint="eastAsia" w:ascii="宋体" w:hAnsi="宋体"/>
                                </w:rPr>
                                <w:t>、</w:t>
                              </w:r>
                              <w:r>
                                <w:rPr>
                                  <w:rFonts w:hint="eastAsia"/>
                                </w:rPr>
                                <w:t>N</w:t>
                              </w:r>
                            </w:p>
                          </w:txbxContent>
                        </v:textbox>
                      </v:rect>
                      <v:shape id="自选图形 1066" o:spid="_x0000_s1026" o:spt="32" type="#_x0000_t32" style="position:absolute;left:2393950;top:2272030;flip:y;height:5715;width:646430;" filled="f" stroked="t" coordsize="21600,21600" o:gfxdata="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X1WJs2AAAAAUBAAAPAAAAAAAAAAEA&#10;IAAAACIAAABkcnMvZG93bnJldi54bWxQSwECFAAUAAAACACHTuJAoegrTQ8CAAACBAAADgAAAAAA&#10;AAABACAAAAAnAQAAZHJzL2Uyb0RvYy54bWxQSwUGAAAAAAYABgBZAQAAqAUAAAAA&#10;">
                        <v:fill on="f" focussize="0,0"/>
                        <v:stroke color="#000000" joinstyle="round" dashstyle="dashDot"/>
                        <v:imagedata o:title=""/>
                        <o:lock v:ext="edit" aspectratio="f"/>
                      </v:shape>
                      <v:shape id="自选图形 1067" o:spid="_x0000_s1026" o:spt="32" type="#_x0000_t32" style="position:absolute;left:2390140;top:2773680;height:635;width:664845;" filled="f" stroked="t" coordsize="21600,21600" o:gfxdata="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&#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I6jeBPVAAAABQEAAA8AAAAAAAAAAQAgAAAAIgAAAGRy&#10;cy9kb3ducmV2LnhtbFBLAQIUABQAAAAIAIdO4kBnqj0MCAIAAPcDAAAOAAAAAAAAAAEAIAAAACQB&#10;AABkcnMvZTJvRG9jLnhtbFBLBQYAAAAABgAGAFkBAACeBQAAAAA=&#10;">
                        <v:fill on="f" focussize="0,0"/>
                        <v:stroke color="#000000" joinstyle="round" dashstyle="dashDot"/>
                        <v:imagedata o:title=""/>
                        <o:lock v:ext="edit" aspectratio="f"/>
                      </v:shape>
                      <v:shape id="自选图形 1068" o:spid="_x0000_s1026" o:spt="32" type="#_x0000_t32" style="position:absolute;left:3049270;top:1971675;flip:y;height:786130;width:635;" filled="f" stroked="t" coordsize="21600,21600" o:gfxdata="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6fjAt1gAAAAUBAAAP&#10;AAAAAAAAAAEAIAAAACIAAABkcnMvZG93bnJldi54bWxQSwECFAAUAAAACACHTuJAtx89MBoCAAAF&#10;BAAADgAAAAAAAAABACAAAAAlAQAAZHJzL2Uyb0RvYy54bWxQSwUGAAAAAAYABgBZAQAAsQUAAAAA&#10;">
                        <v:fill on="f" focussize="0,0"/>
                        <v:stroke color="#000000" joinstyle="round" dashstyle="dashDot" endarrow="block"/>
                        <v:imagedata o:title=""/>
                        <o:lock v:ext="edit" aspectratio="f"/>
                      </v:shape>
                      <v:shape id="自选图形 1069" o:spid="_x0000_s1026" o:spt="32" type="#_x0000_t32" style="position:absolute;left:1905000;top:2921000;height:160020;width:0;" filled="f" stroked="t" coordsize="21600,21600" o:gfxdata="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lb3zZdUAAAAFAQAADwAAAAAAAAABACAAAAAiAAAAZHJzL2Rvd25y&#10;ZXYueG1sUEsBAhQAFAAAAAgAh07iQKUTEisBAgAA8wMAAA4AAAAAAAAAAQAgAAAAJAEAAGRycy9l&#10;Mm9Eb2MueG1sUEsFBgAAAAAGAAYAWQEAAJcFAAAAAA==&#10;">
                        <v:fill on="f" focussize="0,0"/>
                        <v:stroke color="#000000" joinstyle="round"/>
                        <v:imagedata o:title=""/>
                        <o:lock v:ext="edit" aspectratio="f"/>
                      </v:shape>
                      <v:shape id="自选图形 1070" o:spid="_x0000_s1026" o:spt="32" type="#_x0000_t32" style="position:absolute;left:1900555;top:3080385;height:635;width:1379855;" filled="f" stroked="t" coordsize="21600,21600" o:gfxdata="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JW982XVAAAABQEAAA8AAAAAAAAAAQAgAAAAIgAAAGRycy9k&#10;b3ducmV2LnhtbFBLAQIUABQAAAAIAIdO4kD52o1HBQIAAPYDAAAOAAAAAAAAAAEAIAAAACQBAABk&#10;cnMvZTJvRG9jLnhtbFBLBQYAAAAABgAGAFkBAACbBQAAAAA=&#10;">
                        <v:fill on="f" focussize="0,0"/>
                        <v:stroke color="#000000" joinstyle="round"/>
                        <v:imagedata o:title=""/>
                        <o:lock v:ext="edit" aspectratio="f"/>
                      </v:shape>
                      <v:shape id="自选图形 1071" o:spid="_x0000_s1026" o:spt="32" type="#_x0000_t32" style="position:absolute;left:3287395;top:480695;flip:y;height:2600325;width:635;" filled="f" stroked="t" coordsize="21600,21600" o:gfxdata="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ChtZ1LVAAAABQEAAA8AAAAAAAAAAQAgAAAA&#10;IgAAAGRycy9kb3ducmV2LnhtbFBLAQIUABQAAAAIAIdO4kBJpai4DgIAAP8DAAAOAAAAAAAAAAEA&#10;IAAAACQBAABkcnMvZTJvRG9jLnhtbFBLBQYAAAAABgAGAFkBAACkBQAAAAA=&#10;">
                        <v:fill on="f" focussize="0,0"/>
                        <v:stroke color="#000000" joinstyle="round"/>
                        <v:imagedata o:title=""/>
                        <o:lock v:ext="edit" aspectratio="f"/>
                      </v:shape>
                      <v:shape id="自选图形 1072" o:spid="_x0000_s1026" o:spt="32" type="#_x0000_t32" style="position:absolute;left:3286760;top:486410;height:635;width:152400;" filled="f" stroked="t" coordsize="21600,21600" o:gfxdata="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MF5manXAAAABQEAAA8AAAAAAAAAAQAgAAAA&#10;IgAAAGRycy9kb3ducmV2LnhtbFBLAQIUABQAAAAIAIdO4kDYOOhvDAIAAPgDAAAOAAAAAAAAAAEA&#10;IAAAACYBAABkcnMvZTJvRG9jLnhtbFBLBQYAAAAABgAGAFkBAACkBQAAAAA=&#10;">
                        <v:fill on="f" focussize="0,0"/>
                        <v:stroke color="#000000" joinstyle="round" endarrow="block"/>
                        <v:imagedata o:title=""/>
                        <o:lock v:ext="edit" aspectratio="f"/>
                      </v:shape>
                      <v:rect id="矩形 1073" o:spid="_x0000_s1026" o:spt="1" style="position:absolute;left:3436620;top:321945;height:295275;width:704215;" fillcolor="#FFFFFF" filled="t" stroked="t" coordsize="21600,21600" o:gfxdata="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cwVkGdUAAAAFAQAADwAAAAAAAAABACAAAAAiAAAAZHJzL2Rvd25yZXYueG1sUEsBAhQA&#10;FAAAAAgAh07iQDwVSYEuAgAAawQAAA4AAAAAAAAAAQAgAAAAJAEAAGRycy9lMm9Eb2MueG1sUEsF&#10;BgAAAAAGAAYAWQEAAMQFAAAAAA==&#10;">
                        <v:fill on="t" focussize="0,0"/>
                        <v:stroke color="#000000" joinstyle="miter"/>
                        <v:imagedata o:title=""/>
                        <o:lock v:ext="edit" aspectratio="f"/>
                        <v:textbox>
                          <w:txbxContent>
                            <w:p w14:paraId="3BF80EE6">
                              <w:pPr>
                                <w:jc w:val="center"/>
                              </w:pPr>
                              <w:r>
                                <w:rPr>
                                  <w:rFonts w:hint="eastAsia"/>
                                </w:rPr>
                                <w:t>老化</w:t>
                              </w:r>
                            </w:p>
                          </w:txbxContent>
                        </v:textbox>
                      </v:rect>
                      <v:shape id="自选图形 1074" o:spid="_x0000_s1026" o:spt="32" type="#_x0000_t32" style="position:absolute;left:3789045;top:617220;height:282575;width:0;" filled="f" stroked="t" coordsize="21600,21600" o:gfxdata="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MF5manXAAAABQEAAA8AAAAAAAAAAQAgAAAA&#10;IgAAAGRycy9kb3ducmV2LnhtbFBLAQIUABQAAAAIAIdO4kCRvJZqDAIAAPYDAAAOAAAAAAAAAAEA&#10;IAAAACYBAABkcnMvZTJvRG9jLnhtbFBLBQYAAAAABgAGAFkBAACkBQAAAAA=&#10;">
                        <v:fill on="f" focussize="0,0"/>
                        <v:stroke color="#000000" joinstyle="round" endarrow="block"/>
                        <v:imagedata o:title=""/>
                        <o:lock v:ext="edit" aspectratio="f"/>
                      </v:shape>
                      <v:rect id="矩形 1075" o:spid="_x0000_s1026" o:spt="1" style="position:absolute;left:3444240;top:894080;height:295275;width:704215;" fillcolor="#FFFFFF" filled="t" stroked="t" coordsize="21600,21600" o:gfxdata="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HMFZBnVAAAABQEAAA8AAAAAAAAAAQAgAAAAIgAAAGRycy9kb3ducmV2LnhtbFBLAQIU&#10;ABQAAAAIAIdO4kDwwirnLwIAAGsEAAAOAAAAAAAAAAEAIAAAACQBAABkcnMvZTJvRG9jLnhtbFBL&#10;BQYAAAAABgAGAFkBAADFBQAAAAA=&#10;">
                        <v:fill on="t" focussize="0,0"/>
                        <v:stroke color="#000000" joinstyle="miter"/>
                        <v:imagedata o:title=""/>
                        <o:lock v:ext="edit" aspectratio="f"/>
                        <v:textbox>
                          <w:txbxContent>
                            <w:p w14:paraId="3EA71D16">
                              <w:pPr>
                                <w:jc w:val="center"/>
                              </w:pPr>
                              <w:r>
                                <w:rPr>
                                  <w:rFonts w:hint="eastAsia"/>
                                </w:rPr>
                                <w:t>洗粉</w:t>
                              </w:r>
                            </w:p>
                          </w:txbxContent>
                        </v:textbox>
                      </v:rect>
                      <v:shape id="自选图形 1076" o:spid="_x0000_s1026" o:spt="32" type="#_x0000_t32" style="position:absolute;left:3796665;top:1189355;height:272415;width:0;" filled="f" stroked="t" coordsize="21600,21600" o:gfxdata="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MF5manXAAAABQEAAA8AAAAAAAAAAQAg&#10;AAAAIgAAAGRycy9kb3ducmV2LnhtbFBLAQIUABQAAAAIAIdO4kAJggfHDwIAAPcDAAAOAAAAAAAA&#10;AAEAIAAAACYBAABkcnMvZTJvRG9jLnhtbFBLBQYAAAAABgAGAFkBAACnBQAAAAA=&#10;">
                        <v:fill on="f" focussize="0,0"/>
                        <v:stroke color="#000000" joinstyle="round" endarrow="block"/>
                        <v:imagedata o:title=""/>
                        <o:lock v:ext="edit" aspectratio="f"/>
                      </v:shape>
                      <v:rect id="矩形 1077" o:spid="_x0000_s1026" o:spt="1" style="position:absolute;left:3456940;top:1463675;height:295275;width:704215;" fillcolor="#FFFFFF" filled="t" stroked="t" coordsize="21600,21600" o:gfxdata="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HMFZBnVAAAABQEAAA8AAAAAAAAAAQAgAAAAIgAAAGRycy9kb3ducmV2LnhtbFBLAQIU&#10;ABQAAAAIAIdO4kA/Ogc2LwIAAGwEAAAOAAAAAAAAAAEAIAAAACQBAABkcnMvZTJvRG9jLnhtbFBL&#10;BQYAAAAABgAGAFkBAADFBQAAAAA=&#10;">
                        <v:fill on="t" focussize="0,0"/>
                        <v:stroke color="#000000" joinstyle="miter"/>
                        <v:imagedata o:title=""/>
                        <o:lock v:ext="edit" aspectratio="f"/>
                        <v:textbox>
                          <w:txbxContent>
                            <w:p w14:paraId="6C497FD3">
                              <w:pPr>
                                <w:jc w:val="center"/>
                              </w:pPr>
                              <w:r>
                                <w:rPr>
                                  <w:rFonts w:hint="eastAsia"/>
                                </w:rPr>
                                <w:t>干燥</w:t>
                              </w:r>
                            </w:p>
                          </w:txbxContent>
                        </v:textbox>
                      </v:rect>
                      <v:shape id="自选图形 1078" o:spid="_x0000_s1026" o:spt="32" type="#_x0000_t32" style="position:absolute;left:3803015;top:1758950;flip:x;height:288925;width:6350;" filled="f" stroked="t" coordsize="21600,21600" o:gfxdata="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PHlsdfWAAAABQEAAA8AAAAA&#10;AAAAAQAgAAAAIgAAAGRycy9kb3ducmV2LnhtbFBLAQIUABQAAAAIAIdO4kD+cpbDFgIAAAQEAAAO&#10;AAAAAAAAAAEAIAAAACUBAABkcnMvZTJvRG9jLnhtbFBLBQYAAAAABgAGAFkBAACtBQAAAAA=&#10;">
                        <v:fill on="f" focussize="0,0"/>
                        <v:stroke color="#000000" joinstyle="round" endarrow="block"/>
                        <v:imagedata o:title=""/>
                        <o:lock v:ext="edit" aspectratio="f"/>
                      </v:shape>
                      <v:rect id="矩形 1079" o:spid="_x0000_s1026" o:spt="1" style="position:absolute;left:3460750;top:2051050;height:295275;width:704215;" fillcolor="#FFFFFF" filled="t" stroked="t" coordsize="21600,21600" o:gfxdata="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HMFZBnVAAAABQEAAA8AAAAAAAAAAQAgAAAAIgAAAGRycy9kb3ducmV2LnhtbFBLAQIUABQA&#10;AAAIAIdO4kDcC5VNLAIAAGwEAAAOAAAAAAAAAAEAIAAAACQBAABkcnMvZTJvRG9jLnhtbFBLBQYA&#10;AAAABgAGAFkBAADCBQAAAAA=&#10;">
                        <v:fill on="t" focussize="0,0"/>
                        <v:stroke color="#000000" joinstyle="miter"/>
                        <v:imagedata o:title=""/>
                        <o:lock v:ext="edit" aspectratio="f"/>
                        <v:textbox>
                          <w:txbxContent>
                            <w:p w14:paraId="230E6746">
                              <w:pPr>
                                <w:jc w:val="center"/>
                              </w:pPr>
                              <w:r>
                                <w:rPr>
                                  <w:rFonts w:hint="eastAsia"/>
                                </w:rPr>
                                <w:t>包装</w:t>
                              </w:r>
                            </w:p>
                          </w:txbxContent>
                        </v:textbox>
                      </v:rect>
                      <v:shape id="自选图形 1080" o:spid="_x0000_s1026" o:spt="32" type="#_x0000_t32" style="position:absolute;left:3809365;top:2346325;flip:x;height:273050;width:3810;" filled="f" stroked="t" coordsize="21600,21600" o:gfxdata="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PHlsdfWAAAABQEAAA8AAAAAAAAA&#10;AQAgAAAAIgAAAGRycy9kb3ducmV2LnhtbFBLAQIUABQAAAAIAIdO4kCDBA8FEwIAAAQEAAAOAAAA&#10;AAAAAAEAIAAAACUBAABkcnMvZTJvRG9jLnhtbFBLBQYAAAAABgAGAFkBAACqBQAAAAA=&#10;">
                        <v:fill on="f" focussize="0,0"/>
                        <v:stroke color="#000000" joinstyle="round" endarrow="block"/>
                        <v:imagedata o:title=""/>
                        <o:lock v:ext="edit" aspectratio="f"/>
                      </v:shape>
                      <v:rect id="矩形 1081" o:spid="_x0000_s1026" o:spt="1" style="position:absolute;left:3455670;top:2616835;height:295275;width:704215;" fillcolor="#FFFFFF" filled="t" stroked="t" coordsize="21600,21600" o:gfxdata="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HMFZBnVAAAABQEAAA8AAAAAAAAAAQAgAAAAIgAAAGRycy9kb3ducmV2LnhtbFBLAQIU&#10;ABQAAAAIAIdO4kD55Sg3LwIAAGwEAAAOAAAAAAAAAAEAIAAAACQBAABkcnMvZTJvRG9jLnhtbFBL&#10;BQYAAAAABgAGAFkBAADFBQAAAAA=&#10;">
                        <v:fill on="t" focussize="0,0"/>
                        <v:stroke color="#000000" joinstyle="miter"/>
                        <v:imagedata o:title=""/>
                        <o:lock v:ext="edit" aspectratio="f"/>
                        <v:textbox>
                          <w:txbxContent>
                            <w:p w14:paraId="4AB668A3">
                              <w:pPr>
                                <w:jc w:val="center"/>
                              </w:pPr>
                              <w:r>
                                <w:rPr>
                                  <w:rFonts w:hint="eastAsia"/>
                                </w:rPr>
                                <w:t>进库</w:t>
                              </w:r>
                            </w:p>
                          </w:txbxContent>
                        </v:textbox>
                      </v:rect>
                      <v:shape id="自选图形 1083" o:spid="_x0000_s1026" o:spt="32" type="#_x0000_t32" style="position:absolute;left:4159885;top:2764790;height:0;width:233045;" filled="f" stroked="t" coordsize="21600,21600" o:gfxdata="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Oo3gT1QAAAAUBAAAPAAAAAAAAAAEAIAAAACIAAABk&#10;cnMvZG93bnJldi54bWxQSwECFAAUAAAACACHTuJAF8Dx1gkCAAD1AwAADgAAAAAAAAABACAAAAAk&#10;AQAAZHJzL2Uyb0RvYy54bWxQSwUGAAAAAAYABgBZAQAAnwUAAAAA&#10;">
                        <v:fill on="f" focussize="0,0"/>
                        <v:stroke color="#000000" joinstyle="round" dashstyle="dashDot"/>
                        <v:imagedata o:title=""/>
                        <o:lock v:ext="edit" aspectratio="f"/>
                      </v:shape>
                      <v:shape id="自选图形 1084" o:spid="_x0000_s1026" o:spt="32" type="#_x0000_t32" style="position:absolute;left:4383405;top:1852295;flip:y;height:905510;width:14605;" filled="f" stroked="t" coordsize="21600,21600" o:gfxdata="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6fjAt1gAAAAUBAAAP&#10;AAAAAAAAAAEAIAAAACIAAABkcnMvZG93bnJldi54bWxQSwECFAAUAAAACACHTuJAklGT+xoCAAAH&#10;BAAADgAAAAAAAAABACAAAAAlAQAAZHJzL2Uyb0RvYy54bWxQSwUGAAAAAAYABgBZAQAAsQUAAAAA&#10;">
                        <v:fill on="f" focussize="0,0"/>
                        <v:stroke color="#000000" joinstyle="round" dashstyle="dashDot" endarrow="block"/>
                        <v:imagedata o:title=""/>
                        <o:lock v:ext="edit" aspectratio="f"/>
                      </v:shape>
                      <v:shape id="自选图形 1085" o:spid="_x0000_s1026" o:spt="32" type="#_x0000_t32" style="position:absolute;left:4164965;top:2195830;flip:y;height:3175;width:233045;" filled="f" stroked="t" coordsize="21600,21600" o:gfxdata="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BfVYmzYAAAABQEAAA8AAAAAAAAA&#10;AQAgAAAAIgAAAGRycy9kb3ducmV2LnhtbFBLAQIUABQAAAAIAIdO4kCZIYi6EQIAAAIEAAAOAAAA&#10;AAAAAAEAIAAAACcBAABkcnMvZTJvRG9jLnhtbFBLBQYAAAAABgAGAFkBAACqBQAAAAA=&#10;">
                        <v:fill on="f" focussize="0,0"/>
                        <v:stroke color="#000000" joinstyle="round" dashstyle="dashDot"/>
                        <v:imagedata o:title=""/>
                        <o:lock v:ext="edit" aspectratio="f"/>
                      </v:shape>
                      <v:shape id="自选图形 1086" o:spid="_x0000_s1026" o:spt="32" type="#_x0000_t32" style="position:absolute;left:4161155;top:1605915;flip:y;height:5715;width:179070;" filled="f" stroked="t" coordsize="21600,21600" o:gfxdata="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6fjAt1gAAAAUBAAAP&#10;AAAAAAAAAAEAIAAAACIAAABkcnMvZG93bnJldi54bWxQSwECFAAUAAAACACHTuJA5676ZBoCAAAG&#10;BAAADgAAAAAAAAABACAAAAAlAQAAZHJzL2Uyb0RvYy54bWxQSwUGAAAAAAYABgBZAQAAsQUAAAAA&#10;">
                        <v:fill on="f" focussize="0,0"/>
                        <v:stroke color="#000000" joinstyle="round" dashstyle="dashDot" endarrow="block"/>
                        <v:imagedata o:title=""/>
                        <o:lock v:ext="edit" aspectratio="f"/>
                      </v:shape>
                      <v:rect id="矩形 1087" o:spid="_x0000_s1026" o:spt="1" style="position:absolute;left:4265930;top:1534160;height:290830;width:294640;" filled="f" stroked="f" coordsize="21600,21600" o:gfxdata="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tmV+zNcAAAAFAQAADwAAAAAAAAABACAAAAAi&#10;AAAAZHJzL2Rvd25yZXYueG1sUEsBAhQAFAAAAAgAh07iQKtthIbSAQAAhAMAAA4AAAAAAAAAAQAg&#10;AAAAJgEAAGRycy9lMm9Eb2MueG1sUEsFBgAAAAAGAAYAWQEAAGoFAAAAAA==&#10;">
                        <v:fill on="f" focussize="0,0"/>
                        <v:stroke on="f"/>
                        <v:imagedata o:title=""/>
                        <o:lock v:ext="edit" aspectratio="f"/>
                        <v:textbox>
                          <w:txbxContent>
                            <w:p w14:paraId="77551574">
                              <w:r>
                                <w:rPr>
                                  <w:rFonts w:hint="eastAsia"/>
                                </w:rPr>
                                <w:t>N</w:t>
                              </w:r>
                            </w:p>
                          </w:txbxContent>
                        </v:textbox>
                      </v:rect>
                      <v:shape id="自选图形 1088" o:spid="_x0000_s1026" o:spt="32" type="#_x0000_t32" style="position:absolute;left:4140835;top:469900;height:0;width:175895;" filled="f" stroked="t" coordsize="21600,21600" o:gfxdata="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n9mW51QAAAAUBAAAPAAAAAAAAAAEAIAAAACIA&#10;AABkcnMvZG93bnJldi54bWxQSwECFAAUAAAACACHTuJAjDHihQwCAAD3AwAADgAAAAAAAAABACAA&#10;AAAkAQAAZHJzL2Uyb0RvYy54bWxQSwUGAAAAAAYABgBZAQAAogUAAAAA&#10;">
                        <v:fill on="f" focussize="0,0"/>
                        <v:stroke color="#000000" joinstyle="round" dashstyle="dashDot" endarrow="block"/>
                        <v:imagedata o:title=""/>
                        <o:lock v:ext="edit" aspectratio="f"/>
                      </v:shape>
                      <v:shape id="自选图形 1090" o:spid="_x0000_s1026" o:spt="32" type="#_x0000_t32" style="position:absolute;left:4148455;top:1042035;height:0;width:130175;" filled="f" stroked="t" coordsize="21600,21600" o:gfxdata="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p/ZludUAAAAFAQAADwAAAAAAAAABACAAAAAi&#10;AAAAZHJzL2Rvd25yZXYueG1sUEsBAhQAFAAAAAgAh07iQCf4RdYNAgAA+QMAAA4AAAAAAAAAAQAg&#10;AAAAJAEAAGRycy9lMm9Eb2MueG1sUEsFBgAAAAAGAAYAWQEAAKMFAAAAAA==&#10;">
                        <v:fill on="f" focussize="0,0"/>
                        <v:stroke color="#000000" joinstyle="round" dashstyle="dashDot" endarrow="block"/>
                        <v:imagedata o:title=""/>
                        <o:lock v:ext="edit" aspectratio="f"/>
                      </v:shape>
                      <v:rect id="矩形 1091" o:spid="_x0000_s1026" o:spt="1" style="position:absolute;left:4250055;top:897890;height:290830;width:294640;" filled="f" stroked="f" coordsize="21600,21600" o:gfxdata="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LZlfszXAAAABQEAAA8AAAAAAAAAAQAgAAAAIgAA&#10;AGRycy9kb3ducmV2LnhtbFBLAQIUABQAAAAIAIdO4kCPWgkX0AEAAIMDAAAOAAAAAAAAAAEAIAAA&#10;ACYBAABkcnMvZTJvRG9jLnhtbFBLBQYAAAAABgAGAFkBAABoBQAAAAA=&#10;">
                        <v:fill on="f" focussize="0,0"/>
                        <v:stroke on="f"/>
                        <v:imagedata o:title=""/>
                        <o:lock v:ext="edit" aspectratio="f"/>
                        <v:textbox>
                          <w:txbxContent>
                            <w:p w14:paraId="2A4EC5B5">
                              <w:r>
                                <w:rPr>
                                  <w:rFonts w:hint="eastAsia"/>
                                </w:rPr>
                                <w:t>W</w:t>
                              </w:r>
                            </w:p>
                          </w:txbxContent>
                        </v:textbox>
                      </v:rect>
                      <v:rect id="矩形 1092" o:spid="_x0000_s1026" o:spt="1" style="position:absolute;left:4278630;top:353060;height:290830;width:294640;" filled="f" stroked="f" coordsize="21600,21600" o:gfxdata="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tmV+zNcAAAAFAQAADwAAAAAAAAABACAAAAAiAAAA&#10;ZHJzL2Rvd25yZXYueG1sUEsBAhQAFAAAAAgAh07iQMnY91zPAQAAgwMAAA4AAAAAAAAAAQAgAAAA&#10;JgEAAGRycy9lMm9Eb2MueG1sUEsFBgAAAAAGAAYAWQEAAGcFAAAAAA==&#10;">
                        <v:fill on="f" focussize="0,0"/>
                        <v:stroke on="f"/>
                        <v:imagedata o:title=""/>
                        <o:lock v:ext="edit" aspectratio="f"/>
                        <v:textbox>
                          <w:txbxContent>
                            <w:p w14:paraId="1E8C2C98">
                              <w:r>
                                <w:rPr>
                                  <w:rFonts w:hint="eastAsia"/>
                                </w:rPr>
                                <w:t>N</w:t>
                              </w:r>
                            </w:p>
                          </w:txbxContent>
                        </v:textbox>
                      </v:rect>
                      <v:rect id="矩形 1093" o:spid="_x0000_s1026" o:spt="1" style="position:absolute;left:4538345;top:1133475;height:641350;width:518160;" fillcolor="#FFFFFF" filled="t" stroked="t" coordsize="21600,21600" o:gfxdata="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cwVkGdUAAAAFAQAADwAAAAAAAAABACAAAAAiAAAAZHJzL2Rvd25yZXYueG1sUEsB&#10;AhQAFAAAAAgAh07iQGThyCIxAgAAbAQAAA4AAAAAAAAAAQAgAAAAJAEAAGRycy9lMm9Eb2MueG1s&#10;UEsFBgAAAAAGAAYAWQEAAMcFAAAAAA==&#10;">
                        <v:fill on="t" focussize="0,0"/>
                        <v:stroke color="#000000" joinstyle="miter"/>
                        <v:imagedata o:title=""/>
                        <o:lock v:ext="edit" aspectratio="f"/>
                        <v:textbox>
                          <w:txbxContent>
                            <w:p w14:paraId="1ACCD732">
                              <w:pPr>
                                <w:jc w:val="center"/>
                              </w:pPr>
                              <w:r>
                                <w:rPr>
                                  <w:rFonts w:hint="eastAsia"/>
                                </w:rPr>
                                <w:t>生物质锅炉</w:t>
                              </w:r>
                            </w:p>
                          </w:txbxContent>
                        </v:textbox>
                      </v:rect>
                      <v:shape id="自选图形 1096" o:spid="_x0000_s1026" o:spt="32" type="#_x0000_t32" style="position:absolute;left:4030980;top:1266190;flip:x;height:635;width:485775;" filled="f" stroked="t" coordsize="21600,21600" o:gfxdata="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KG1nUtUAAAAFAQAADwAAAAAAAAABACAAAAAi&#10;AAAAZHJzL2Rvd25yZXYueG1sUEsBAhQAFAAAAAgAh07iQI3xHwINAgAA/wMAAA4AAAAAAAAAAQAg&#10;AAAAJAEAAGRycy9lMm9Eb2MueG1sUEsFBgAAAAAGAAYAWQEAAKMFAAAAAA==&#10;">
                        <v:fill on="f" focussize="0,0"/>
                        <v:stroke color="#000000" joinstyle="round"/>
                        <v:imagedata o:title=""/>
                        <o:lock v:ext="edit" aspectratio="f"/>
                      </v:shape>
                      <v:shape id="自选图形 1098" o:spid="_x0000_s1026" o:spt="32" type="#_x0000_t32" style="position:absolute;left:4030345;top:1266825;height:184150;width:4445;" filled="f" stroked="t" coordsize="21600,21600" o:gfxdata="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MF5manXAAAABQEAAA8AAAAAAAAAAQAg&#10;AAAAIgAAAGRycy9kb3ducmV2LnhtbFBLAQIUABQAAAAIAIdO4kDbG7VTDwIAAPoDAAAOAAAAAAAA&#10;AAEAIAAAACYBAABkcnMvZTJvRG9jLnhtbFBLBQYAAAAABgAGAFkBAACnBQAAAAA=&#10;">
                        <v:fill on="f" focussize="0,0"/>
                        <v:stroke color="#000000" joinstyle="round" endarrow="block"/>
                        <v:imagedata o:title=""/>
                        <o:lock v:ext="edit" aspectratio="f"/>
                      </v:shape>
                      <v:shape id="自选图形 1099" o:spid="_x0000_s1026" o:spt="32" type="#_x0000_t32" style="position:absolute;left:4797425;top:137795;flip:y;height:995680;width:635;" filled="f" stroked="t" coordsize="21600,21600" o:gfxdata="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ChtZ1LVAAAABQEAAA8AAAAAAAAAAQAgAAAA&#10;IgAAAGRycy9kb3ducmV2LnhtbFBLAQIUABQAAAAIAIdO4kDDtbO+DgIAAP4DAAAOAAAAAAAAAAEA&#10;IAAAACQBAABkcnMvZTJvRG9jLnhtbFBLBQYAAAAABgAGAFkBAACkBQAAAAA=&#10;">
                        <v:fill on="f" focussize="0,0"/>
                        <v:stroke color="#000000" joinstyle="round"/>
                        <v:imagedata o:title=""/>
                        <o:lock v:ext="edit" aspectratio="f"/>
                      </v:shape>
                      <v:shape id="自选图形 1100" o:spid="_x0000_s1026" o:spt="32" type="#_x0000_t32" style="position:absolute;left:3877945;top:141605;flip:x;height:635;width:914400;" filled="f" stroked="t" coordsize="21600,21600" o:gfxdata="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KG1nUtUAAAAFAQAADwAAAAAAAAABACAAAAAi&#10;AAAAZHJzL2Rvd25yZXYueG1sUEsBAhQAFAAAAAgAh07iQE/nds4NAgAA/gMAAA4AAAAAAAAAAQAg&#10;AAAAJAEAAGRycy9lMm9Eb2MueG1sUEsFBgAAAAAGAAYAWQEAAKMFAAAAAA==&#10;">
                        <v:fill on="f" focussize="0,0"/>
                        <v:stroke color="#000000" joinstyle="round"/>
                        <v:imagedata o:title=""/>
                        <o:lock v:ext="edit" aspectratio="f"/>
                      </v:shape>
                      <v:shape id="自选图形 1101" o:spid="_x0000_s1026" o:spt="32" type="#_x0000_t32" style="position:absolute;left:3879215;top:143510;height:169545;width:635;" filled="f" stroked="t" coordsize="21600,21600" o:gfxdata="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wXmZqdcAAAAFAQAADwAAAAAAAAABACAAAAAi&#10;AAAAZHJzL2Rvd25yZXYueG1sUEsBAhQAFAAAAAgAh07iQOvL9vULAgAA+AMAAA4AAAAAAAAAAQAg&#10;AAAAJgEAAGRycy9lMm9Eb2MueG1sUEsFBgAAAAAGAAYAWQEAAKMFAAAAAA==&#10;">
                        <v:fill on="f" focussize="0,0"/>
                        <v:stroke color="#000000" joinstyle="round" endarrow="block"/>
                        <v:imagedata o:title=""/>
                        <o:lock v:ext="edit" aspectratio="f"/>
                      </v:shape>
                      <v:shape id="自选图形 1102" o:spid="_x0000_s1026" o:spt="32" type="#_x0000_t32" style="position:absolute;left:4797425;top:1774825;height:196850;width:0;" filled="f" stroked="t" coordsize="21600,21600" o:gfxdata="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Kf2ZbnVAAAABQEAAA8AAAAAAAAAAQAgAAAA&#10;IgAAAGRycy9kb3ducmV2LnhtbFBLAQIUABQAAAAIAIdO4kBGR0I0DgIAAPkDAAAOAAAAAAAAAAEA&#10;IAAAACQBAABkcnMvZTJvRG9jLnhtbFBLBQYAAAAABgAGAFkBAACkBQAAAAA=&#10;">
                        <v:fill on="f" focussize="0,0"/>
                        <v:stroke color="#000000" joinstyle="round" dashstyle="dashDot" endarrow="block"/>
                        <v:imagedata o:title=""/>
                        <o:lock v:ext="edit" aspectratio="f"/>
                      </v:shape>
                      <v:rect id="矩形 1103" o:spid="_x0000_s1026" o:spt="1" style="position:absolute;left:4652010;top:1963420;height:648335;width:563245;" filled="f" stroked="f" coordsize="21600,21600" o:gfxdata="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LZlfszXAAAABQEAAA8AAAAAAAAAAQAgAAAAIgAA&#10;AGRycy9kb3ducmV2LnhtbFBLAQIUABQAAAAIAIdO4kB6nIiS0AEAAIQDAAAOAAAAAAAAAAEAIAAA&#10;ACYBAABkcnMvZTJvRG9jLnhtbFBLBQYAAAAABgAGAFkBAABoBQAAAAA=&#10;">
                        <v:fill on="f" focussize="0,0"/>
                        <v:stroke on="f"/>
                        <v:imagedata o:title=""/>
                        <o:lock v:ext="edit" aspectratio="f"/>
                        <v:textbox>
                          <w:txbxContent>
                            <w:p w14:paraId="40C0DB44">
                              <w:pPr>
                                <w:rPr>
                                  <w:rFonts w:ascii="Times New Roman" w:hAnsi="Times New Roman" w:cs="Times New Roman"/>
                                </w:rPr>
                              </w:pPr>
                              <w:r>
                                <w:rPr>
                                  <w:rFonts w:ascii="Times New Roman" w:hAnsi="Times New Roman" w:cs="Times New Roman"/>
                                </w:rPr>
                                <w:t>W、G、N、S</w:t>
                              </w:r>
                            </w:p>
                          </w:txbxContent>
                        </v:textbox>
                      </v:rect>
                      <v:shape id="自选图形 1043" o:spid="_x0000_s1026" o:spt="32" type="#_x0000_t32" style="position:absolute;left:2393950;top:770550;height:0;width:356235;" filled="f" stroked="t" coordsize="21600,21600" o:gfxdata="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p/ZludUAAAAFAQAADwAAAAAAAAABACAAAAAi&#10;AAAAZHJzL2Rvd25yZXYueG1sUEsBAhQAFAAAAAgAh07iQJBJW+sNAgAA+AMAAA4AAAAAAAAAAQAg&#10;AAAAJAEAAGRycy9lMm9Eb2MueG1sUEsFBgAAAAAGAAYAWQEAAKMFAAAAAA==&#10;">
                        <v:fill on="f" focussize="0,0"/>
                        <v:stroke color="#000000" joinstyle="round" dashstyle="dashDot" endarrow="block"/>
                        <v:imagedata o:title=""/>
                        <o:lock v:ext="edit" aspectratio="f"/>
                      </v:shape>
                      <v:rect id="矩形 154" o:spid="_x0000_s1026" o:spt="1" style="position:absolute;left:2629535;top:617220;height:295275;width:734060;" filled="f" stroked="f" coordsize="21600,21600" o:gfxdata="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LZlfszXAAAABQEAAA8AAAAAAAAAAQAgAAAAIgAAAGRy&#10;cy9kb3ducmV2LnhtbFBLAQIUABQAAAAIAIdO4kBEdxxnzQEAAIIDAAAOAAAAAAAAAAEAIAAAACYB&#10;AABkcnMvZTJvRG9jLnhtbFBLBQYAAAAABgAGAFkBAABlBQAAAAA=&#10;">
                        <v:fill on="f" focussize="0,0"/>
                        <v:stroke on="f"/>
                        <v:imagedata o:title=""/>
                        <o:lock v:ext="edit" aspectratio="f"/>
                        <v:textbox>
                          <w:txbxContent>
                            <w:p w14:paraId="6FACD385">
                              <w:pPr>
                                <w:pStyle w:val="29"/>
                                <w:spacing w:before="0" w:beforeAutospacing="0" w:after="0" w:afterAutospacing="0"/>
                                <w:jc w:val="both"/>
                              </w:pPr>
                              <w:r>
                                <w:rPr>
                                  <w:rFonts w:ascii="Times New Roman" w:hAnsi="Times New Roman"/>
                                  <w:kern w:val="2"/>
                                  <w:sz w:val="21"/>
                                  <w:szCs w:val="21"/>
                                </w:rPr>
                                <w:t>W</w:t>
                              </w:r>
                              <w:r>
                                <w:rPr>
                                  <w:rFonts w:hint="eastAsia" w:ascii="Times New Roman"/>
                                  <w:kern w:val="2"/>
                                  <w:sz w:val="21"/>
                                  <w:szCs w:val="21"/>
                                </w:rPr>
                                <w:t>、</w:t>
                              </w:r>
                              <w:r>
                                <w:rPr>
                                  <w:rFonts w:ascii="Times New Roman" w:hAnsi="Times New Roman"/>
                                  <w:kern w:val="2"/>
                                  <w:sz w:val="21"/>
                                  <w:szCs w:val="21"/>
                                </w:rPr>
                                <w:t>N</w:t>
                              </w:r>
                            </w:p>
                          </w:txbxContent>
                        </v:textbox>
                      </v:rect>
                      <v:shape id="自选图形 1043" o:spid="_x0000_s1026" o:spt="32" type="#_x0000_t32" style="position:absolute;left:2423750;top:1303020;height:0;width:356235;" filled="f" stroked="t" coordsize="21600,21600" o:gfxdata="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Kf2ZbnVAAAABQEAAA8AAAAAAAAAAQAgAAAA&#10;IgAAAGRycy9kb3ducmV2LnhtbFBLAQIUABQAAAAIAIdO4kCsNbTODgIAAPkDAAAOAAAAAAAAAAEA&#10;IAAAACQBAABkcnMvZTJvRG9jLnhtbFBLBQYAAAAABgAGAFkBAACkBQAAAAA=&#10;">
                        <v:fill on="f" focussize="0,0"/>
                        <v:stroke color="#000000" joinstyle="round" dashstyle="dashDot" endarrow="block"/>
                        <v:imagedata o:title=""/>
                        <o:lock v:ext="edit" aspectratio="f"/>
                      </v:shape>
                      <v:shape id="自选图形 1043" o:spid="_x0000_s1026" o:spt="32" type="#_x0000_t32" style="position:absolute;left:552450;top:487045;height:283505;width:0;" filled="f" stroked="t" coordsize="21600,21600" o:gfxdata="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n9mW51QAAAAUBAAAPAAAAAAAAAAEAIAAA&#10;ACIAAABkcnMvZG93bnJldi54bWxQSwECFAAUAAAACACHTuJA003X0A8CAAD3AwAADgAAAAAAAAAB&#10;ACAAAAAkAQAAZHJzL2Uyb0RvYy54bWxQSwUGAAAAAAYABgBZAQAApQUAAAAA&#10;">
                        <v:fill on="f" focussize="0,0"/>
                        <v:stroke color="#000000" joinstyle="round" dashstyle="dashDot" endarrow="block"/>
                        <v:imagedata o:title=""/>
                        <o:lock v:ext="edit" aspectratio="f"/>
                      </v:shape>
                      <v:rect id="矩形 158" o:spid="_x0000_s1026" o:spt="1" style="position:absolute;left:389550;top:681355;height:250190;width:372450;" filled="f" stroked="f" coordsize="21600,21600" o:gfxdata="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C2ZX7M1wAAAAUBAAAPAAAAAAAAAAEAIAAAACIAAABk&#10;cnMvZG93bnJldi54bWxQSwECFAAUAAAACACHTuJAfIW1Bs4BAACBAwAADgAAAAAAAAABACAAAAAm&#10;AQAAZHJzL2Uyb0RvYy54bWxQSwUGAAAAAAYABgBZAQAAZgUAAAAA&#10;">
                        <v:fill on="f" focussize="0,0"/>
                        <v:stroke on="f"/>
                        <v:imagedata o:title=""/>
                        <o:lock v:ext="edit" aspectratio="f"/>
                        <v:textbox>
                          <w:txbxContent>
                            <w:p w14:paraId="3AD2D66A">
                              <w:pPr>
                                <w:pStyle w:val="29"/>
                                <w:spacing w:before="0" w:beforeAutospacing="0" w:after="0" w:afterAutospacing="0"/>
                                <w:jc w:val="both"/>
                                <w:rPr>
                                  <w:u w:val="single"/>
                                </w:rPr>
                              </w:pPr>
                              <w:r>
                                <w:rPr>
                                  <w:rFonts w:ascii="Times New Roman" w:hAnsi="Times New Roman"/>
                                  <w:kern w:val="2"/>
                                  <w:sz w:val="21"/>
                                  <w:szCs w:val="21"/>
                                  <w:u w:val="single"/>
                                </w:rPr>
                                <w:t>G</w:t>
                              </w:r>
                            </w:p>
                          </w:txbxContent>
                        </v:textbox>
                      </v:rect>
                      <w10:wrap type="none"/>
                      <w10:anchorlock/>
                    </v:group>
                  </w:pict>
                </mc:Fallback>
              </mc:AlternateContent>
            </w:r>
          </w:p>
          <w:p w14:paraId="77C5EC9E">
            <w:pPr>
              <w:widowControl w:val="0"/>
              <w:kinsoku/>
              <w:topLinePunct/>
              <w:autoSpaceDE/>
              <w:autoSpaceDN/>
              <w:spacing w:line="440" w:lineRule="exact"/>
              <w:ind w:firstLine="420" w:firstLineChars="200"/>
              <w:rPr>
                <w:rFonts w:ascii="Times New Roman" w:hAnsi="Times New Roman" w:cs="Times New Roman"/>
                <w:color w:val="auto"/>
              </w:rPr>
            </w:pPr>
            <w:r>
              <w:rPr>
                <w:rFonts w:ascii="Times New Roman" w:hAnsi="Times New Roman" w:cs="Times New Roman"/>
                <w:color w:val="auto"/>
              </w:rPr>
              <w:t>注：W废水、G废气、N 噪声、S固废</w:t>
            </w:r>
          </w:p>
          <w:p w14:paraId="4ADC9162">
            <w:pPr>
              <w:widowControl w:val="0"/>
              <w:numPr>
                <w:ilvl w:val="0"/>
                <w:numId w:val="4"/>
              </w:numPr>
              <w:kinsoku/>
              <w:topLinePunct/>
              <w:autoSpaceDE/>
              <w:autoSpaceDN/>
              <w:spacing w:line="440" w:lineRule="exact"/>
              <w:jc w:val="center"/>
              <w:rPr>
                <w:rFonts w:ascii="Times New Roman" w:hAnsi="Times New Roman" w:cs="Times New Roman"/>
                <w:color w:val="auto"/>
              </w:rPr>
            </w:pPr>
            <w:r>
              <w:rPr>
                <w:rFonts w:ascii="Times New Roman" w:hAnsi="Times New Roman" w:eastAsia="宋体" w:cs="Times New Roman"/>
                <w:b/>
                <w:bCs/>
                <w:color w:val="auto"/>
                <w:sz w:val="24"/>
                <w:szCs w:val="24"/>
              </w:rPr>
              <w:t>项目</w:t>
            </w:r>
            <w:r>
              <w:rPr>
                <w:rFonts w:hint="eastAsia" w:ascii="Times New Roman" w:hAnsi="Times New Roman" w:eastAsia="宋体" w:cs="Times New Roman"/>
                <w:b/>
                <w:bCs/>
                <w:color w:val="auto"/>
                <w:sz w:val="24"/>
                <w:szCs w:val="24"/>
              </w:rPr>
              <w:t>运营期米粉生产工艺流程及产污环节示意</w:t>
            </w:r>
            <w:r>
              <w:rPr>
                <w:rFonts w:ascii="Times New Roman" w:hAnsi="Times New Roman" w:eastAsia="宋体" w:cs="Times New Roman"/>
                <w:b/>
                <w:bCs/>
                <w:color w:val="auto"/>
                <w:sz w:val="24"/>
                <w:szCs w:val="24"/>
              </w:rPr>
              <w:t>图</w:t>
            </w:r>
          </w:p>
          <w:p w14:paraId="53A944B3">
            <w:pPr>
              <w:widowControl w:val="0"/>
              <w:kinsoku/>
              <w:topLinePunct/>
              <w:autoSpaceDE/>
              <w:autoSpaceDN/>
              <w:spacing w:line="440" w:lineRule="exact"/>
              <w:ind w:firstLine="480" w:firstLineChars="200"/>
              <w:rPr>
                <w:rFonts w:ascii="Times New Roman" w:hAnsi="Times New Roman" w:cs="Times New Roman"/>
                <w:b/>
                <w:color w:val="auto"/>
                <w:sz w:val="24"/>
              </w:rPr>
            </w:pPr>
            <w:bookmarkStart w:id="8" w:name="_Hlt73784693"/>
            <w:bookmarkEnd w:id="8"/>
            <w:r>
              <w:rPr>
                <w:rFonts w:ascii="Times New Roman" w:hAnsi="Times New Roman" w:cs="Times New Roman"/>
                <w:b/>
                <w:color w:val="auto"/>
                <w:sz w:val="24"/>
              </w:rPr>
              <w:t>营运期工艺流程</w:t>
            </w:r>
            <w:bookmarkStart w:id="9" w:name="_Hlt71623742"/>
            <w:bookmarkEnd w:id="9"/>
            <w:r>
              <w:rPr>
                <w:rFonts w:ascii="Times New Roman" w:hAnsi="Times New Roman" w:cs="Times New Roman"/>
                <w:b/>
                <w:color w:val="auto"/>
                <w:sz w:val="24"/>
              </w:rPr>
              <w:t>简述：</w:t>
            </w:r>
            <w:bookmarkStart w:id="10" w:name="_Hlt180574105"/>
            <w:bookmarkEnd w:id="10"/>
          </w:p>
          <w:p w14:paraId="0E0758C7">
            <w:pPr>
              <w:widowControl w:val="0"/>
              <w:kinsoku/>
              <w:topLinePunct/>
              <w:autoSpaceDE/>
              <w:autoSpaceDN/>
              <w:spacing w:line="440" w:lineRule="exact"/>
              <w:ind w:firstLine="480" w:firstLineChars="200"/>
              <w:rPr>
                <w:rFonts w:ascii="Times New Roman" w:hAnsi="Times New Roman" w:cs="Times New Roman"/>
                <w:bCs/>
                <w:color w:val="auto"/>
                <w:sz w:val="24"/>
              </w:rPr>
            </w:pPr>
            <w:r>
              <w:rPr>
                <w:rFonts w:ascii="Times New Roman" w:hAnsi="Times New Roman" w:cs="Times New Roman"/>
                <w:bCs/>
                <w:color w:val="auto"/>
                <w:sz w:val="24"/>
              </w:rPr>
              <w:t>工艺流程简介：</w:t>
            </w:r>
          </w:p>
          <w:p w14:paraId="47C2DFB1">
            <w:pPr>
              <w:widowControl w:val="0"/>
              <w:kinsoku/>
              <w:topLinePunct/>
              <w:autoSpaceDE/>
              <w:autoSpaceDN/>
              <w:spacing w:line="440" w:lineRule="exact"/>
              <w:ind w:firstLine="480" w:firstLineChars="200"/>
              <w:rPr>
                <w:rFonts w:ascii="Times New Roman" w:hAnsi="Times New Roman" w:cs="Times New Roman"/>
                <w:bCs/>
                <w:color w:val="auto"/>
                <w:sz w:val="24"/>
              </w:rPr>
            </w:pPr>
            <w:r>
              <w:rPr>
                <w:rFonts w:ascii="Times New Roman" w:hAnsi="Times New Roman" w:cs="Times New Roman"/>
                <w:bCs/>
                <w:color w:val="auto"/>
                <w:sz w:val="24"/>
              </w:rPr>
              <w:t>生产工艺：大米－淘洗、浸泡－磨浆－搅拌－榨粉－挤压成型－剪粉－老化－洗粉－干燥－包装－进库。</w:t>
            </w:r>
          </w:p>
          <w:p w14:paraId="59A83BB2">
            <w:pPr>
              <w:widowControl w:val="0"/>
              <w:kinsoku/>
              <w:topLinePunct/>
              <w:autoSpaceDE/>
              <w:autoSpaceDN/>
              <w:spacing w:line="440" w:lineRule="exact"/>
              <w:ind w:firstLine="480" w:firstLineChars="200"/>
              <w:jc w:val="both"/>
              <w:rPr>
                <w:rFonts w:ascii="Times New Roman" w:hAnsi="Times New Roman" w:cs="Times New Roman"/>
                <w:bCs/>
                <w:color w:val="auto"/>
                <w:sz w:val="24"/>
              </w:rPr>
            </w:pPr>
            <w:r>
              <w:rPr>
                <w:rFonts w:ascii="Times New Roman" w:hAnsi="Times New Roman" w:cs="Times New Roman"/>
                <w:bCs/>
                <w:color w:val="auto"/>
                <w:sz w:val="24"/>
              </w:rPr>
              <w:t>1）泡米、淘米：将采购回来的大米在浸泡池内用高压水流进行浸泡清洗，将大米中的杂质、糠片等排出，同时浸泡可以使大米颗粒膨胀，松散柔软。洗净后的大米进行水米分离，产生的废水排入废水集中池。</w:t>
            </w:r>
          </w:p>
          <w:p w14:paraId="41F5876C">
            <w:pPr>
              <w:widowControl w:val="0"/>
              <w:kinsoku/>
              <w:topLinePunct/>
              <w:autoSpaceDE/>
              <w:autoSpaceDN/>
              <w:spacing w:line="440" w:lineRule="exact"/>
              <w:ind w:firstLine="480" w:firstLineChars="200"/>
              <w:jc w:val="both"/>
              <w:rPr>
                <w:rFonts w:ascii="Times New Roman" w:hAnsi="Times New Roman" w:cs="Times New Roman"/>
                <w:bCs/>
                <w:color w:val="auto"/>
                <w:sz w:val="24"/>
              </w:rPr>
            </w:pPr>
            <w:r>
              <w:rPr>
                <w:rFonts w:ascii="Times New Roman" w:hAnsi="Times New Roman" w:cs="Times New Roman"/>
                <w:bCs/>
                <w:color w:val="auto"/>
                <w:sz w:val="24"/>
              </w:rPr>
              <w:t>2）浸泡、破碎、磨浆：浸泡6h、清洗后的大米与经破碎机破碎的</w:t>
            </w:r>
            <w:r>
              <w:rPr>
                <w:rFonts w:ascii="Times New Roman" w:hAnsi="Times New Roman" w:cs="Times New Roman"/>
                <w:color w:val="auto"/>
                <w:sz w:val="24"/>
              </w:rPr>
              <w:t>碎米粉和边角料破碎一同</w:t>
            </w:r>
            <w:r>
              <w:rPr>
                <w:rFonts w:ascii="Times New Roman" w:hAnsi="Times New Roman" w:cs="Times New Roman"/>
                <w:bCs/>
                <w:color w:val="auto"/>
                <w:sz w:val="24"/>
              </w:rPr>
              <w:t>送至磨浆机中进行磨浆。然后米浆液进入压干机进行压滤，降低其含水率。</w:t>
            </w:r>
          </w:p>
          <w:p w14:paraId="0EFD124E">
            <w:pPr>
              <w:widowControl w:val="0"/>
              <w:kinsoku/>
              <w:topLinePunct/>
              <w:autoSpaceDE/>
              <w:autoSpaceDN/>
              <w:spacing w:line="440" w:lineRule="exact"/>
              <w:ind w:firstLine="480" w:firstLineChars="200"/>
              <w:jc w:val="both"/>
              <w:rPr>
                <w:rFonts w:ascii="Times New Roman" w:hAnsi="Times New Roman" w:cs="Times New Roman"/>
                <w:bCs/>
                <w:color w:val="auto"/>
                <w:sz w:val="24"/>
              </w:rPr>
            </w:pPr>
            <w:r>
              <w:rPr>
                <w:rFonts w:ascii="Times New Roman" w:hAnsi="Times New Roman" w:cs="Times New Roman"/>
                <w:bCs/>
                <w:color w:val="auto"/>
                <w:sz w:val="24"/>
              </w:rPr>
              <w:t>3）搅拌、榨粉、挤压成型：压滤后的大米粉与玉米淀粉倒入沉淀仓内，仓顶利用升降机将其放入密闭的搅拌罐内，与水混合（米粉、玉米淀粉和水</w:t>
            </w:r>
            <w:r>
              <w:rPr>
                <w:rFonts w:hint="eastAsia" w:ascii="Times New Roman" w:hAnsi="Times New Roman" w:eastAsia="宋体" w:cs="Times New Roman"/>
                <w:bCs/>
                <w:color w:val="auto"/>
                <w:sz w:val="24"/>
              </w:rPr>
              <w:t>按一定比例</w:t>
            </w:r>
            <w:r>
              <w:rPr>
                <w:rFonts w:ascii="Times New Roman" w:hAnsi="Times New Roman" w:cs="Times New Roman"/>
                <w:bCs/>
                <w:color w:val="auto"/>
                <w:sz w:val="24"/>
              </w:rPr>
              <w:t>）均匀后送过泵送机将其抽送至自动榨粉接丝机挤出成型，榨粉机刷油防止粘黏。</w:t>
            </w:r>
          </w:p>
          <w:p w14:paraId="7DE02916">
            <w:pPr>
              <w:widowControl w:val="0"/>
              <w:kinsoku/>
              <w:topLinePunct/>
              <w:autoSpaceDE/>
              <w:autoSpaceDN/>
              <w:spacing w:line="440" w:lineRule="exact"/>
              <w:ind w:firstLine="480" w:firstLineChars="200"/>
              <w:jc w:val="both"/>
              <w:rPr>
                <w:rFonts w:ascii="Times New Roman" w:hAnsi="Times New Roman" w:cs="Times New Roman"/>
                <w:bCs/>
                <w:color w:val="auto"/>
                <w:sz w:val="24"/>
              </w:rPr>
            </w:pPr>
            <w:r>
              <w:rPr>
                <w:rFonts w:ascii="Times New Roman" w:hAnsi="Times New Roman" w:cs="Times New Roman"/>
                <w:bCs/>
                <w:color w:val="auto"/>
                <w:sz w:val="24"/>
              </w:rPr>
              <w:t>4）老化、洗粉、干燥、包装、进库：经米粉输送机输送至老化间（内设散热管）进行老化（该过程是一个复蒸的过程，采用蒸汽加热，温度约35～40℃，需静置12小时，蒸汽由锅炉提供）后，进入过水池（水池规格：1m×1m×2.5m，水池中水位在水池高度的2/3）进行洗粉，该工序会产生洗粉废水（过水水池中的水一天更换一次），将其搓开后进入烤房进行烘干（采用蒸汽加热，温度约35～40℃，内设散热管，蒸汽由锅炉提供）后，经称重采用塑料包装材料进行包装后入库。</w:t>
            </w:r>
          </w:p>
          <w:p w14:paraId="3BC96CF0">
            <w:pPr>
              <w:widowControl w:val="0"/>
              <w:kinsoku/>
              <w:topLinePunct/>
              <w:autoSpaceDE/>
              <w:autoSpaceDN/>
              <w:spacing w:line="440" w:lineRule="exact"/>
              <w:ind w:firstLine="480" w:firstLineChars="200"/>
              <w:jc w:val="both"/>
              <w:rPr>
                <w:rFonts w:ascii="Times New Roman" w:hAnsi="Times New Roman" w:cs="Times New Roman"/>
                <w:color w:val="auto"/>
                <w:sz w:val="24"/>
              </w:rPr>
            </w:pPr>
            <w:r>
              <w:rPr>
                <w:rFonts w:ascii="Times New Roman" w:hAnsi="Times New Roman" w:cs="Times New Roman"/>
                <w:color w:val="auto"/>
                <w:sz w:val="24"/>
              </w:rPr>
              <w:t>本项目运营后废气主要为生物质燃料锅炉燃烧烟气；碎米粉和边角料破碎工序为全密闭式设置，破碎的原料主要为磨浆压干后的米块，压滤后的米块含有一定的水分，且设备相对封闭，所以干米粉加工产生中的破碎工序并不存在粉尘排放。玉米淀粉在用升降机进行添加进入搅拌机的时候，会有少量飘洒出来。水污染源主要为生活污水和生产废水，污水中主要污染物为SS、COD</w:t>
            </w:r>
            <w:r>
              <w:rPr>
                <w:rFonts w:ascii="Times New Roman" w:hAnsi="Times New Roman" w:cs="Times New Roman"/>
                <w:color w:val="auto"/>
                <w:sz w:val="24"/>
                <w:vertAlign w:val="subscript"/>
              </w:rPr>
              <w:t>Cr</w:t>
            </w:r>
            <w:r>
              <w:rPr>
                <w:rFonts w:ascii="Times New Roman" w:hAnsi="Times New Roman" w:cs="Times New Roman"/>
                <w:color w:val="auto"/>
                <w:sz w:val="24"/>
              </w:rPr>
              <w:t>、BOD</w:t>
            </w:r>
            <w:r>
              <w:rPr>
                <w:rFonts w:ascii="Times New Roman" w:hAnsi="Times New Roman" w:cs="Times New Roman"/>
                <w:color w:val="auto"/>
                <w:sz w:val="24"/>
                <w:vertAlign w:val="subscript"/>
              </w:rPr>
              <w:t>5</w:t>
            </w:r>
            <w:r>
              <w:rPr>
                <w:rFonts w:ascii="Times New Roman" w:hAnsi="Times New Roman" w:cs="Times New Roman"/>
                <w:color w:val="auto"/>
                <w:sz w:val="24"/>
              </w:rPr>
              <w:t>、NH</w:t>
            </w:r>
            <w:r>
              <w:rPr>
                <w:rFonts w:ascii="Times New Roman" w:hAnsi="Times New Roman" w:cs="Times New Roman"/>
                <w:color w:val="auto"/>
                <w:sz w:val="24"/>
                <w:vertAlign w:val="subscript"/>
              </w:rPr>
              <w:t>3</w:t>
            </w:r>
            <w:r>
              <w:rPr>
                <w:rFonts w:ascii="Times New Roman" w:hAnsi="Times New Roman" w:cs="Times New Roman"/>
                <w:color w:val="auto"/>
                <w:sz w:val="24"/>
              </w:rPr>
              <w:t>-N等；噪声污染源主要来自生产过程中设备运转产生的设备噪声；固体废物主要为原材料及产品的包装废弃物、除尘器收集的粉尘、职工生活垃圾等。</w:t>
            </w:r>
          </w:p>
          <w:p w14:paraId="56D87614">
            <w:pPr>
              <w:widowControl w:val="0"/>
              <w:kinsoku/>
              <w:topLinePunct/>
              <w:autoSpaceDE/>
              <w:autoSpaceDN/>
              <w:spacing w:line="440" w:lineRule="exact"/>
              <w:ind w:firstLine="480" w:firstLineChars="200"/>
              <w:rPr>
                <w:rFonts w:ascii="Times New Roman" w:hAnsi="Times New Roman" w:cs="Times New Roman"/>
                <w:bCs/>
                <w:color w:val="auto"/>
                <w:sz w:val="24"/>
              </w:rPr>
            </w:pPr>
            <w:r>
              <w:rPr>
                <w:rFonts w:ascii="Times New Roman" w:hAnsi="Times New Roman" w:cs="Times New Roman"/>
                <w:color w:val="auto"/>
                <w:sz w:val="24"/>
              </w:rPr>
              <w:t>本项目产污</w:t>
            </w:r>
            <w:r>
              <w:rPr>
                <w:rFonts w:ascii="Times New Roman" w:hAnsi="Times New Roman" w:cs="Times New Roman"/>
                <w:bCs/>
                <w:color w:val="auto"/>
                <w:sz w:val="24"/>
              </w:rPr>
              <w:t>一览表见</w:t>
            </w:r>
            <w:r>
              <w:rPr>
                <w:rFonts w:hint="eastAsia" w:ascii="Times New Roman" w:hAnsi="Times New Roman" w:eastAsia="宋体" w:cs="Times New Roman"/>
                <w:bCs/>
                <w:color w:val="auto"/>
                <w:sz w:val="24"/>
              </w:rPr>
              <w:t>下表</w:t>
            </w:r>
            <w:r>
              <w:rPr>
                <w:rFonts w:ascii="Times New Roman" w:hAnsi="Times New Roman" w:cs="Times New Roman"/>
                <w:bCs/>
                <w:color w:val="auto"/>
                <w:sz w:val="24"/>
              </w:rPr>
              <w:t>。</w:t>
            </w:r>
          </w:p>
          <w:p w14:paraId="3CDDA9F2">
            <w:pPr>
              <w:widowControl w:val="0"/>
              <w:numPr>
                <w:ilvl w:val="0"/>
                <w:numId w:val="2"/>
              </w:numPr>
              <w:kinsoku/>
              <w:topLinePunct/>
              <w:autoSpaceDE/>
              <w:autoSpaceDN/>
              <w:jc w:val="center"/>
              <w:rPr>
                <w:rFonts w:ascii="Times New Roman" w:hAnsi="Times New Roman" w:eastAsia="宋体" w:cs="Times New Roman"/>
                <w:b/>
                <w:color w:val="auto"/>
              </w:rPr>
            </w:pPr>
            <w:r>
              <w:rPr>
                <w:rFonts w:ascii="Times New Roman" w:hAnsi="Times New Roman" w:eastAsia="宋体" w:cs="Times New Roman"/>
                <w:b/>
                <w:color w:val="auto"/>
              </w:rPr>
              <w:t xml:space="preserve">  项目产污一览表</w:t>
            </w:r>
          </w:p>
          <w:tbl>
            <w:tblPr>
              <w:tblStyle w:val="34"/>
              <w:tblW w:w="4998"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940"/>
              <w:gridCol w:w="2362"/>
              <w:gridCol w:w="1710"/>
              <w:gridCol w:w="3657"/>
            </w:tblGrid>
            <w:tr w14:paraId="4B5F01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42" w:type="pct"/>
                  <w:vAlign w:val="center"/>
                </w:tcPr>
                <w:p w14:paraId="34CF9B9B">
                  <w:pPr>
                    <w:widowControl w:val="0"/>
                    <w:kinsoku/>
                    <w:topLinePunct/>
                    <w:autoSpaceDE/>
                    <w:autoSpaceDN/>
                    <w:spacing w:line="240" w:lineRule="atLeast"/>
                    <w:jc w:val="center"/>
                    <w:rPr>
                      <w:rFonts w:ascii="Times New Roman" w:hAnsi="Times New Roman" w:cs="Times New Roman"/>
                      <w:bCs/>
                      <w:color w:val="auto"/>
                    </w:rPr>
                  </w:pPr>
                  <w:r>
                    <w:rPr>
                      <w:rFonts w:ascii="Times New Roman" w:hAnsi="Times New Roman" w:cs="Times New Roman"/>
                      <w:bCs/>
                      <w:color w:val="auto"/>
                    </w:rPr>
                    <w:t>项目</w:t>
                  </w:r>
                </w:p>
              </w:tc>
              <w:tc>
                <w:tcPr>
                  <w:tcW w:w="1362" w:type="pct"/>
                  <w:vAlign w:val="center"/>
                </w:tcPr>
                <w:p w14:paraId="33F50695">
                  <w:pPr>
                    <w:widowControl w:val="0"/>
                    <w:kinsoku/>
                    <w:topLinePunct/>
                    <w:autoSpaceDE/>
                    <w:autoSpaceDN/>
                    <w:spacing w:line="240" w:lineRule="atLeast"/>
                    <w:jc w:val="center"/>
                    <w:rPr>
                      <w:rFonts w:ascii="Times New Roman" w:hAnsi="Times New Roman" w:cs="Times New Roman"/>
                      <w:bCs/>
                      <w:color w:val="auto"/>
                    </w:rPr>
                  </w:pPr>
                  <w:r>
                    <w:rPr>
                      <w:rFonts w:ascii="Times New Roman" w:hAnsi="Times New Roman" w:cs="Times New Roman"/>
                      <w:bCs/>
                      <w:color w:val="auto"/>
                    </w:rPr>
                    <w:t>产污工序</w:t>
                  </w:r>
                </w:p>
              </w:tc>
              <w:tc>
                <w:tcPr>
                  <w:tcW w:w="986" w:type="pct"/>
                  <w:vAlign w:val="center"/>
                </w:tcPr>
                <w:p w14:paraId="473B0EAF">
                  <w:pPr>
                    <w:widowControl w:val="0"/>
                    <w:kinsoku/>
                    <w:topLinePunct/>
                    <w:autoSpaceDE/>
                    <w:autoSpaceDN/>
                    <w:spacing w:line="240" w:lineRule="atLeast"/>
                    <w:jc w:val="center"/>
                    <w:rPr>
                      <w:rFonts w:ascii="Times New Roman" w:hAnsi="Times New Roman" w:cs="Times New Roman"/>
                      <w:bCs/>
                      <w:color w:val="auto"/>
                    </w:rPr>
                  </w:pPr>
                  <w:r>
                    <w:rPr>
                      <w:rFonts w:ascii="Times New Roman" w:hAnsi="Times New Roman" w:cs="Times New Roman"/>
                      <w:bCs/>
                      <w:color w:val="auto"/>
                    </w:rPr>
                    <w:t>污染物</w:t>
                  </w:r>
                </w:p>
              </w:tc>
              <w:tc>
                <w:tcPr>
                  <w:tcW w:w="2108" w:type="pct"/>
                  <w:vAlign w:val="center"/>
                </w:tcPr>
                <w:p w14:paraId="31F9F700">
                  <w:pPr>
                    <w:widowControl w:val="0"/>
                    <w:kinsoku/>
                    <w:topLinePunct/>
                    <w:autoSpaceDE/>
                    <w:autoSpaceDN/>
                    <w:spacing w:line="240" w:lineRule="atLeast"/>
                    <w:jc w:val="center"/>
                    <w:rPr>
                      <w:rFonts w:ascii="Times New Roman" w:hAnsi="Times New Roman" w:cs="Times New Roman"/>
                      <w:bCs/>
                      <w:color w:val="auto"/>
                    </w:rPr>
                  </w:pPr>
                  <w:r>
                    <w:rPr>
                      <w:rFonts w:ascii="Times New Roman" w:hAnsi="Times New Roman" w:cs="Times New Roman"/>
                      <w:bCs/>
                      <w:color w:val="auto"/>
                    </w:rPr>
                    <w:t>主要污染因子</w:t>
                  </w:r>
                </w:p>
              </w:tc>
            </w:tr>
            <w:tr w14:paraId="43D6E4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42" w:type="pct"/>
                  <w:vMerge w:val="restart"/>
                  <w:vAlign w:val="center"/>
                </w:tcPr>
                <w:p w14:paraId="67D4EE16">
                  <w:pPr>
                    <w:widowControl w:val="0"/>
                    <w:kinsoku/>
                    <w:topLinePunct/>
                    <w:autoSpaceDE/>
                    <w:autoSpaceDN/>
                    <w:spacing w:line="240" w:lineRule="atLeast"/>
                    <w:jc w:val="center"/>
                    <w:rPr>
                      <w:rFonts w:ascii="Times New Roman" w:hAnsi="Times New Roman" w:cs="Times New Roman"/>
                      <w:bCs/>
                      <w:color w:val="auto"/>
                    </w:rPr>
                  </w:pPr>
                  <w:r>
                    <w:rPr>
                      <w:rFonts w:ascii="Times New Roman" w:hAnsi="Times New Roman" w:cs="Times New Roman"/>
                      <w:bCs/>
                      <w:color w:val="auto"/>
                    </w:rPr>
                    <w:t>废气</w:t>
                  </w:r>
                </w:p>
              </w:tc>
              <w:tc>
                <w:tcPr>
                  <w:tcW w:w="1362" w:type="pct"/>
                  <w:vAlign w:val="center"/>
                </w:tcPr>
                <w:p w14:paraId="127097E3">
                  <w:pPr>
                    <w:widowControl w:val="0"/>
                    <w:kinsoku/>
                    <w:topLinePunct/>
                    <w:autoSpaceDE/>
                    <w:autoSpaceDN/>
                    <w:spacing w:line="240" w:lineRule="exact"/>
                    <w:jc w:val="center"/>
                    <w:rPr>
                      <w:rFonts w:ascii="Times New Roman" w:hAnsi="Times New Roman" w:cs="Times New Roman"/>
                      <w:color w:val="auto"/>
                    </w:rPr>
                  </w:pPr>
                  <w:r>
                    <w:rPr>
                      <w:rFonts w:ascii="Times New Roman" w:hAnsi="Times New Roman" w:cs="Times New Roman"/>
                      <w:color w:val="auto"/>
                    </w:rPr>
                    <w:t>玉米淀粉进料</w:t>
                  </w:r>
                </w:p>
              </w:tc>
              <w:tc>
                <w:tcPr>
                  <w:tcW w:w="986" w:type="pct"/>
                  <w:vAlign w:val="center"/>
                </w:tcPr>
                <w:p w14:paraId="685CC2FF">
                  <w:pPr>
                    <w:widowControl w:val="0"/>
                    <w:kinsoku/>
                    <w:topLinePunct/>
                    <w:autoSpaceDE/>
                    <w:autoSpaceDN/>
                    <w:spacing w:line="240" w:lineRule="atLeast"/>
                    <w:jc w:val="center"/>
                    <w:rPr>
                      <w:rFonts w:ascii="Times New Roman" w:hAnsi="Times New Roman" w:cs="Times New Roman"/>
                      <w:color w:val="auto"/>
                    </w:rPr>
                  </w:pPr>
                  <w:r>
                    <w:rPr>
                      <w:rFonts w:ascii="Times New Roman" w:hAnsi="Times New Roman" w:cs="Times New Roman"/>
                      <w:color w:val="auto"/>
                    </w:rPr>
                    <w:t>粉尘</w:t>
                  </w:r>
                </w:p>
              </w:tc>
              <w:tc>
                <w:tcPr>
                  <w:tcW w:w="2108" w:type="pct"/>
                  <w:vAlign w:val="center"/>
                </w:tcPr>
                <w:p w14:paraId="3BE61809">
                  <w:pPr>
                    <w:widowControl w:val="0"/>
                    <w:kinsoku/>
                    <w:topLinePunct/>
                    <w:autoSpaceDE/>
                    <w:autoSpaceDN/>
                    <w:spacing w:line="240" w:lineRule="atLeast"/>
                    <w:jc w:val="center"/>
                    <w:rPr>
                      <w:rFonts w:ascii="Times New Roman" w:hAnsi="Times New Roman" w:cs="Times New Roman"/>
                      <w:bCs/>
                      <w:color w:val="auto"/>
                    </w:rPr>
                  </w:pPr>
                  <w:r>
                    <w:rPr>
                      <w:rFonts w:ascii="Times New Roman" w:hAnsi="Times New Roman" w:cs="Times New Roman"/>
                      <w:bCs/>
                      <w:color w:val="auto"/>
                    </w:rPr>
                    <w:t>TSP</w:t>
                  </w:r>
                </w:p>
              </w:tc>
            </w:tr>
            <w:tr w14:paraId="08C65D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42" w:type="pct"/>
                  <w:vMerge w:val="continue"/>
                  <w:vAlign w:val="center"/>
                </w:tcPr>
                <w:p w14:paraId="77B7C28D">
                  <w:pPr>
                    <w:widowControl w:val="0"/>
                    <w:kinsoku/>
                    <w:topLinePunct/>
                    <w:autoSpaceDE/>
                    <w:autoSpaceDN/>
                    <w:spacing w:line="240" w:lineRule="atLeast"/>
                    <w:jc w:val="center"/>
                    <w:rPr>
                      <w:rFonts w:ascii="Times New Roman" w:hAnsi="Times New Roman" w:cs="Times New Roman"/>
                      <w:bCs/>
                      <w:color w:val="auto"/>
                    </w:rPr>
                  </w:pPr>
                </w:p>
              </w:tc>
              <w:tc>
                <w:tcPr>
                  <w:tcW w:w="1362" w:type="pct"/>
                  <w:vAlign w:val="center"/>
                </w:tcPr>
                <w:p w14:paraId="393EFB46">
                  <w:pPr>
                    <w:widowControl w:val="0"/>
                    <w:kinsoku/>
                    <w:topLinePunct/>
                    <w:autoSpaceDE/>
                    <w:autoSpaceDN/>
                    <w:spacing w:line="240" w:lineRule="exact"/>
                    <w:jc w:val="center"/>
                    <w:rPr>
                      <w:rFonts w:ascii="Times New Roman" w:hAnsi="Times New Roman" w:cs="Times New Roman"/>
                      <w:color w:val="auto"/>
                    </w:rPr>
                  </w:pPr>
                  <w:r>
                    <w:rPr>
                      <w:rFonts w:ascii="Times New Roman" w:hAnsi="Times New Roman" w:cs="Times New Roman"/>
                      <w:color w:val="auto"/>
                    </w:rPr>
                    <w:t>冲洗、干燥等</w:t>
                  </w:r>
                </w:p>
              </w:tc>
              <w:tc>
                <w:tcPr>
                  <w:tcW w:w="986" w:type="pct"/>
                  <w:vAlign w:val="center"/>
                </w:tcPr>
                <w:p w14:paraId="290C632A">
                  <w:pPr>
                    <w:widowControl w:val="0"/>
                    <w:kinsoku/>
                    <w:topLinePunct/>
                    <w:autoSpaceDE/>
                    <w:autoSpaceDN/>
                    <w:spacing w:line="240" w:lineRule="atLeast"/>
                    <w:jc w:val="center"/>
                    <w:rPr>
                      <w:rFonts w:ascii="Times New Roman" w:hAnsi="Times New Roman" w:cs="Times New Roman"/>
                      <w:color w:val="auto"/>
                    </w:rPr>
                  </w:pPr>
                  <w:r>
                    <w:rPr>
                      <w:rFonts w:ascii="Times New Roman" w:hAnsi="Times New Roman" w:cs="Times New Roman"/>
                      <w:color w:val="auto"/>
                    </w:rPr>
                    <w:t>异味</w:t>
                  </w:r>
                </w:p>
              </w:tc>
              <w:tc>
                <w:tcPr>
                  <w:tcW w:w="2108" w:type="pct"/>
                  <w:vAlign w:val="center"/>
                </w:tcPr>
                <w:p w14:paraId="1E94BAB9">
                  <w:pPr>
                    <w:widowControl w:val="0"/>
                    <w:kinsoku/>
                    <w:topLinePunct/>
                    <w:autoSpaceDE/>
                    <w:autoSpaceDN/>
                    <w:spacing w:line="240" w:lineRule="atLeast"/>
                    <w:jc w:val="center"/>
                    <w:rPr>
                      <w:rFonts w:ascii="Times New Roman" w:hAnsi="Times New Roman" w:cs="Times New Roman"/>
                      <w:bCs/>
                      <w:color w:val="auto"/>
                    </w:rPr>
                  </w:pPr>
                  <w:r>
                    <w:rPr>
                      <w:rFonts w:ascii="Times New Roman" w:hAnsi="Times New Roman" w:cs="Times New Roman"/>
                      <w:bCs/>
                      <w:color w:val="auto"/>
                    </w:rPr>
                    <w:t>臭气浓度</w:t>
                  </w:r>
                </w:p>
              </w:tc>
            </w:tr>
            <w:tr w14:paraId="07CDA8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542" w:type="pct"/>
                  <w:vMerge w:val="continue"/>
                  <w:vAlign w:val="center"/>
                </w:tcPr>
                <w:p w14:paraId="11B4D705">
                  <w:pPr>
                    <w:widowControl w:val="0"/>
                    <w:kinsoku/>
                    <w:topLinePunct/>
                    <w:autoSpaceDE/>
                    <w:autoSpaceDN/>
                    <w:spacing w:line="240" w:lineRule="atLeast"/>
                    <w:jc w:val="center"/>
                    <w:rPr>
                      <w:rFonts w:ascii="Times New Roman" w:hAnsi="Times New Roman" w:cs="Times New Roman"/>
                      <w:bCs/>
                      <w:color w:val="auto"/>
                    </w:rPr>
                  </w:pPr>
                </w:p>
              </w:tc>
              <w:tc>
                <w:tcPr>
                  <w:tcW w:w="1362" w:type="pct"/>
                  <w:vAlign w:val="center"/>
                </w:tcPr>
                <w:p w14:paraId="559EC8F0">
                  <w:pPr>
                    <w:widowControl w:val="0"/>
                    <w:kinsoku/>
                    <w:topLinePunct/>
                    <w:autoSpaceDE/>
                    <w:autoSpaceDN/>
                    <w:spacing w:line="240" w:lineRule="exact"/>
                    <w:jc w:val="center"/>
                    <w:rPr>
                      <w:rFonts w:ascii="Times New Roman" w:hAnsi="Times New Roman" w:cs="Times New Roman"/>
                      <w:color w:val="auto"/>
                    </w:rPr>
                  </w:pPr>
                  <w:r>
                    <w:rPr>
                      <w:rFonts w:ascii="Times New Roman" w:hAnsi="Times New Roman" w:cs="Times New Roman"/>
                      <w:color w:val="auto"/>
                    </w:rPr>
                    <w:t>锅炉燃烧废气</w:t>
                  </w:r>
                </w:p>
              </w:tc>
              <w:tc>
                <w:tcPr>
                  <w:tcW w:w="986" w:type="pct"/>
                  <w:vAlign w:val="center"/>
                </w:tcPr>
                <w:p w14:paraId="5C3EFC5B">
                  <w:pPr>
                    <w:widowControl w:val="0"/>
                    <w:kinsoku/>
                    <w:topLinePunct/>
                    <w:autoSpaceDE/>
                    <w:autoSpaceDN/>
                    <w:spacing w:line="240" w:lineRule="atLeast"/>
                    <w:jc w:val="center"/>
                    <w:rPr>
                      <w:rFonts w:ascii="Times New Roman" w:hAnsi="Times New Roman" w:cs="Times New Roman"/>
                      <w:color w:val="auto"/>
                    </w:rPr>
                  </w:pPr>
                  <w:r>
                    <w:rPr>
                      <w:rFonts w:ascii="Times New Roman" w:hAnsi="Times New Roman" w:cs="Times New Roman"/>
                      <w:color w:val="auto"/>
                    </w:rPr>
                    <w:t>锅炉废气</w:t>
                  </w:r>
                </w:p>
              </w:tc>
              <w:tc>
                <w:tcPr>
                  <w:tcW w:w="2108" w:type="pct"/>
                  <w:vAlign w:val="center"/>
                </w:tcPr>
                <w:p w14:paraId="319C06D8">
                  <w:pPr>
                    <w:widowControl w:val="0"/>
                    <w:kinsoku/>
                    <w:topLinePunct/>
                    <w:autoSpaceDE/>
                    <w:autoSpaceDN/>
                    <w:spacing w:line="240" w:lineRule="atLeast"/>
                    <w:jc w:val="center"/>
                    <w:rPr>
                      <w:rFonts w:ascii="Times New Roman" w:hAnsi="Times New Roman" w:cs="Times New Roman"/>
                      <w:bCs/>
                      <w:color w:val="auto"/>
                    </w:rPr>
                  </w:pPr>
                  <w:r>
                    <w:rPr>
                      <w:rFonts w:ascii="Times New Roman" w:hAnsi="Times New Roman" w:cs="Times New Roman"/>
                      <w:bCs/>
                      <w:color w:val="auto"/>
                    </w:rPr>
                    <w:t>TSP、NOx、SO</w:t>
                  </w:r>
                  <w:r>
                    <w:rPr>
                      <w:rFonts w:ascii="Times New Roman" w:hAnsi="Times New Roman" w:cs="Times New Roman"/>
                      <w:bCs/>
                      <w:color w:val="auto"/>
                      <w:vertAlign w:val="subscript"/>
                    </w:rPr>
                    <w:t>2</w:t>
                  </w:r>
                </w:p>
              </w:tc>
            </w:tr>
            <w:tr w14:paraId="060DB0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42" w:type="pct"/>
                  <w:vMerge w:val="restart"/>
                  <w:vAlign w:val="center"/>
                </w:tcPr>
                <w:p w14:paraId="5C24D1AE">
                  <w:pPr>
                    <w:widowControl w:val="0"/>
                    <w:kinsoku/>
                    <w:topLinePunct/>
                    <w:autoSpaceDE/>
                    <w:autoSpaceDN/>
                    <w:spacing w:line="240" w:lineRule="atLeast"/>
                    <w:jc w:val="center"/>
                    <w:rPr>
                      <w:rFonts w:ascii="Times New Roman" w:hAnsi="Times New Roman" w:cs="Times New Roman"/>
                      <w:bCs/>
                      <w:color w:val="auto"/>
                    </w:rPr>
                  </w:pPr>
                  <w:r>
                    <w:rPr>
                      <w:rFonts w:ascii="Times New Roman" w:hAnsi="Times New Roman" w:cs="Times New Roman"/>
                      <w:bCs/>
                      <w:color w:val="auto"/>
                    </w:rPr>
                    <w:t>废水</w:t>
                  </w:r>
                </w:p>
              </w:tc>
              <w:tc>
                <w:tcPr>
                  <w:tcW w:w="1362" w:type="pct"/>
                  <w:vAlign w:val="center"/>
                </w:tcPr>
                <w:p w14:paraId="39619992">
                  <w:pPr>
                    <w:widowControl w:val="0"/>
                    <w:kinsoku/>
                    <w:topLinePunct/>
                    <w:autoSpaceDE/>
                    <w:autoSpaceDN/>
                    <w:spacing w:line="240" w:lineRule="atLeast"/>
                    <w:jc w:val="center"/>
                    <w:rPr>
                      <w:rFonts w:ascii="Times New Roman" w:hAnsi="Times New Roman" w:cs="Times New Roman"/>
                      <w:bCs/>
                      <w:color w:val="auto"/>
                    </w:rPr>
                  </w:pPr>
                  <w:r>
                    <w:rPr>
                      <w:rFonts w:ascii="Times New Roman" w:hAnsi="Times New Roman" w:cs="Times New Roman"/>
                      <w:bCs/>
                      <w:color w:val="auto"/>
                    </w:rPr>
                    <w:t>米粉加工</w:t>
                  </w:r>
                </w:p>
              </w:tc>
              <w:tc>
                <w:tcPr>
                  <w:tcW w:w="986" w:type="pct"/>
                  <w:vAlign w:val="center"/>
                </w:tcPr>
                <w:p w14:paraId="6737C756">
                  <w:pPr>
                    <w:widowControl w:val="0"/>
                    <w:kinsoku/>
                    <w:topLinePunct/>
                    <w:autoSpaceDE/>
                    <w:autoSpaceDN/>
                    <w:spacing w:line="240" w:lineRule="atLeast"/>
                    <w:jc w:val="center"/>
                    <w:rPr>
                      <w:rFonts w:ascii="Times New Roman" w:hAnsi="Times New Roman" w:cs="Times New Roman"/>
                      <w:bCs/>
                      <w:color w:val="auto"/>
                    </w:rPr>
                  </w:pPr>
                  <w:r>
                    <w:rPr>
                      <w:rFonts w:ascii="Times New Roman" w:hAnsi="Times New Roman" w:cs="Times New Roman"/>
                      <w:bCs/>
                      <w:color w:val="auto"/>
                    </w:rPr>
                    <w:t>生产废水</w:t>
                  </w:r>
                </w:p>
              </w:tc>
              <w:tc>
                <w:tcPr>
                  <w:tcW w:w="2108" w:type="pct"/>
                  <w:vAlign w:val="center"/>
                </w:tcPr>
                <w:p w14:paraId="4FD032FA">
                  <w:pPr>
                    <w:widowControl w:val="0"/>
                    <w:kinsoku/>
                    <w:topLinePunct/>
                    <w:autoSpaceDE/>
                    <w:autoSpaceDN/>
                    <w:spacing w:line="240" w:lineRule="atLeast"/>
                    <w:jc w:val="center"/>
                    <w:rPr>
                      <w:rFonts w:ascii="Times New Roman" w:hAnsi="Times New Roman" w:cs="Times New Roman"/>
                      <w:bCs/>
                      <w:color w:val="auto"/>
                    </w:rPr>
                  </w:pPr>
                  <w:r>
                    <w:rPr>
                      <w:rFonts w:ascii="Times New Roman" w:hAnsi="Times New Roman" w:cs="Times New Roman"/>
                      <w:bCs/>
                      <w:color w:val="auto"/>
                    </w:rPr>
                    <w:t>COD、NH</w:t>
                  </w:r>
                  <w:r>
                    <w:rPr>
                      <w:rFonts w:ascii="Times New Roman" w:hAnsi="Times New Roman" w:cs="Times New Roman"/>
                      <w:bCs/>
                      <w:color w:val="auto"/>
                      <w:vertAlign w:val="subscript"/>
                    </w:rPr>
                    <w:t>3</w:t>
                  </w:r>
                  <w:r>
                    <w:rPr>
                      <w:rFonts w:ascii="Times New Roman" w:hAnsi="Times New Roman" w:cs="Times New Roman"/>
                      <w:bCs/>
                      <w:color w:val="auto"/>
                    </w:rPr>
                    <w:t>-N、TN、TP、SS、动植物油</w:t>
                  </w:r>
                </w:p>
              </w:tc>
            </w:tr>
            <w:tr w14:paraId="288974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42" w:type="pct"/>
                  <w:vMerge w:val="continue"/>
                  <w:vAlign w:val="center"/>
                </w:tcPr>
                <w:p w14:paraId="5ECFE78D">
                  <w:pPr>
                    <w:widowControl w:val="0"/>
                    <w:kinsoku/>
                    <w:topLinePunct/>
                    <w:autoSpaceDE/>
                    <w:autoSpaceDN/>
                    <w:spacing w:line="240" w:lineRule="atLeast"/>
                    <w:jc w:val="center"/>
                    <w:rPr>
                      <w:rFonts w:ascii="Times New Roman" w:hAnsi="Times New Roman" w:cs="Times New Roman"/>
                      <w:bCs/>
                      <w:color w:val="auto"/>
                    </w:rPr>
                  </w:pPr>
                </w:p>
              </w:tc>
              <w:tc>
                <w:tcPr>
                  <w:tcW w:w="1362" w:type="pct"/>
                  <w:vAlign w:val="center"/>
                </w:tcPr>
                <w:p w14:paraId="5B1606FE">
                  <w:pPr>
                    <w:widowControl w:val="0"/>
                    <w:kinsoku/>
                    <w:topLinePunct/>
                    <w:autoSpaceDE/>
                    <w:autoSpaceDN/>
                    <w:spacing w:line="240" w:lineRule="exact"/>
                    <w:jc w:val="center"/>
                    <w:rPr>
                      <w:rFonts w:ascii="Times New Roman" w:hAnsi="Times New Roman" w:cs="Times New Roman"/>
                      <w:color w:val="auto"/>
                    </w:rPr>
                  </w:pPr>
                  <w:r>
                    <w:rPr>
                      <w:rFonts w:ascii="Times New Roman" w:hAnsi="Times New Roman" w:cs="Times New Roman"/>
                      <w:color w:val="auto"/>
                    </w:rPr>
                    <w:t>员工生活</w:t>
                  </w:r>
                </w:p>
              </w:tc>
              <w:tc>
                <w:tcPr>
                  <w:tcW w:w="986" w:type="pct"/>
                  <w:vAlign w:val="center"/>
                </w:tcPr>
                <w:p w14:paraId="432B9D9E">
                  <w:pPr>
                    <w:widowControl w:val="0"/>
                    <w:kinsoku/>
                    <w:topLinePunct/>
                    <w:autoSpaceDE/>
                    <w:autoSpaceDN/>
                    <w:spacing w:line="240" w:lineRule="atLeast"/>
                    <w:jc w:val="center"/>
                    <w:rPr>
                      <w:rFonts w:ascii="Times New Roman" w:hAnsi="Times New Roman" w:cs="Times New Roman"/>
                      <w:bCs/>
                      <w:color w:val="auto"/>
                    </w:rPr>
                  </w:pPr>
                  <w:r>
                    <w:rPr>
                      <w:rFonts w:ascii="Times New Roman" w:hAnsi="Times New Roman" w:cs="Times New Roman"/>
                      <w:bCs/>
                      <w:color w:val="auto"/>
                    </w:rPr>
                    <w:t>生活污水</w:t>
                  </w:r>
                </w:p>
              </w:tc>
              <w:tc>
                <w:tcPr>
                  <w:tcW w:w="2108" w:type="pct"/>
                  <w:vAlign w:val="center"/>
                </w:tcPr>
                <w:p w14:paraId="6174E710">
                  <w:pPr>
                    <w:widowControl w:val="0"/>
                    <w:kinsoku/>
                    <w:topLinePunct/>
                    <w:autoSpaceDE/>
                    <w:autoSpaceDN/>
                    <w:spacing w:line="240" w:lineRule="atLeast"/>
                    <w:jc w:val="center"/>
                    <w:rPr>
                      <w:rFonts w:ascii="Times New Roman" w:hAnsi="Times New Roman" w:cs="Times New Roman"/>
                      <w:bCs/>
                      <w:color w:val="auto"/>
                    </w:rPr>
                  </w:pPr>
                  <w:r>
                    <w:rPr>
                      <w:rFonts w:ascii="Times New Roman" w:hAnsi="Times New Roman" w:cs="Times New Roman"/>
                      <w:bCs/>
                      <w:color w:val="auto"/>
                    </w:rPr>
                    <w:t>COD、BOD</w:t>
                  </w:r>
                  <w:r>
                    <w:rPr>
                      <w:rFonts w:ascii="Times New Roman" w:hAnsi="Times New Roman" w:cs="Times New Roman"/>
                      <w:bCs/>
                      <w:color w:val="auto"/>
                      <w:vertAlign w:val="subscript"/>
                    </w:rPr>
                    <w:t>5</w:t>
                  </w:r>
                  <w:r>
                    <w:rPr>
                      <w:rFonts w:ascii="Times New Roman" w:hAnsi="Times New Roman" w:cs="Times New Roman"/>
                      <w:bCs/>
                      <w:color w:val="auto"/>
                    </w:rPr>
                    <w:t>、SS 、NH</w:t>
                  </w:r>
                  <w:r>
                    <w:rPr>
                      <w:rFonts w:ascii="Times New Roman" w:hAnsi="Times New Roman" w:cs="Times New Roman"/>
                      <w:bCs/>
                      <w:color w:val="auto"/>
                      <w:vertAlign w:val="subscript"/>
                    </w:rPr>
                    <w:t>3</w:t>
                  </w:r>
                  <w:r>
                    <w:rPr>
                      <w:rFonts w:ascii="Times New Roman" w:hAnsi="Times New Roman" w:cs="Times New Roman"/>
                      <w:bCs/>
                      <w:color w:val="auto"/>
                    </w:rPr>
                    <w:t>-N、TN</w:t>
                  </w:r>
                  <w:r>
                    <w:rPr>
                      <w:rStyle w:val="40"/>
                      <w:rFonts w:ascii="Times New Roman" w:hAnsi="Times New Roman" w:cs="Times New Roman"/>
                      <w:color w:val="auto"/>
                      <w:szCs w:val="20"/>
                    </w:rPr>
                    <w:t>、TP</w:t>
                  </w:r>
                </w:p>
              </w:tc>
            </w:tr>
            <w:tr w14:paraId="0F64F0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42" w:type="pct"/>
                  <w:vMerge w:val="restart"/>
                  <w:vAlign w:val="center"/>
                </w:tcPr>
                <w:p w14:paraId="0364C549">
                  <w:pPr>
                    <w:widowControl w:val="0"/>
                    <w:kinsoku/>
                    <w:topLinePunct/>
                    <w:autoSpaceDE/>
                    <w:autoSpaceDN/>
                    <w:spacing w:line="240" w:lineRule="atLeast"/>
                    <w:jc w:val="center"/>
                    <w:rPr>
                      <w:rFonts w:ascii="Times New Roman" w:hAnsi="Times New Roman" w:cs="Times New Roman"/>
                      <w:bCs/>
                      <w:color w:val="auto"/>
                    </w:rPr>
                  </w:pPr>
                  <w:r>
                    <w:rPr>
                      <w:rFonts w:ascii="Times New Roman" w:hAnsi="Times New Roman" w:cs="Times New Roman"/>
                      <w:bCs/>
                      <w:color w:val="auto"/>
                    </w:rPr>
                    <w:t>固废</w:t>
                  </w:r>
                </w:p>
              </w:tc>
              <w:tc>
                <w:tcPr>
                  <w:tcW w:w="1362" w:type="pct"/>
                  <w:vAlign w:val="center"/>
                </w:tcPr>
                <w:p w14:paraId="192AF28E">
                  <w:pPr>
                    <w:widowControl w:val="0"/>
                    <w:kinsoku/>
                    <w:topLinePunct/>
                    <w:autoSpaceDE/>
                    <w:autoSpaceDN/>
                    <w:spacing w:line="240" w:lineRule="atLeast"/>
                    <w:jc w:val="center"/>
                    <w:rPr>
                      <w:rFonts w:ascii="Times New Roman" w:hAnsi="Times New Roman" w:cs="Times New Roman"/>
                      <w:bCs/>
                      <w:color w:val="auto"/>
                    </w:rPr>
                  </w:pPr>
                  <w:r>
                    <w:rPr>
                      <w:rFonts w:ascii="Times New Roman" w:hAnsi="Times New Roman" w:cs="Times New Roman"/>
                      <w:bCs/>
                      <w:color w:val="auto"/>
                    </w:rPr>
                    <w:t>生产过程</w:t>
                  </w:r>
                </w:p>
              </w:tc>
              <w:tc>
                <w:tcPr>
                  <w:tcW w:w="986" w:type="pct"/>
                  <w:vAlign w:val="center"/>
                </w:tcPr>
                <w:p w14:paraId="17CA648C">
                  <w:pPr>
                    <w:widowControl w:val="0"/>
                    <w:kinsoku/>
                    <w:topLinePunct/>
                    <w:autoSpaceDE/>
                    <w:autoSpaceDN/>
                    <w:spacing w:line="240" w:lineRule="atLeast"/>
                    <w:jc w:val="center"/>
                    <w:rPr>
                      <w:rFonts w:ascii="Times New Roman" w:hAnsi="Times New Roman" w:cs="Times New Roman"/>
                      <w:bCs/>
                      <w:color w:val="auto"/>
                    </w:rPr>
                  </w:pPr>
                  <w:r>
                    <w:rPr>
                      <w:rFonts w:ascii="Times New Roman" w:hAnsi="Times New Roman" w:cs="Times New Roman"/>
                      <w:bCs/>
                      <w:color w:val="auto"/>
                    </w:rPr>
                    <w:t>生产固体废物</w:t>
                  </w:r>
                </w:p>
              </w:tc>
              <w:tc>
                <w:tcPr>
                  <w:tcW w:w="2108" w:type="pct"/>
                  <w:vAlign w:val="center"/>
                </w:tcPr>
                <w:p w14:paraId="6512B75D">
                  <w:pPr>
                    <w:widowControl w:val="0"/>
                    <w:kinsoku/>
                    <w:topLinePunct/>
                    <w:autoSpaceDE/>
                    <w:autoSpaceDN/>
                    <w:spacing w:line="240" w:lineRule="atLeast"/>
                    <w:jc w:val="center"/>
                    <w:rPr>
                      <w:rFonts w:ascii="Times New Roman" w:hAnsi="Times New Roman" w:cs="Times New Roman"/>
                      <w:bCs/>
                      <w:color w:val="auto"/>
                    </w:rPr>
                  </w:pPr>
                  <w:r>
                    <w:rPr>
                      <w:rFonts w:hint="eastAsia" w:ascii="Times New Roman" w:hAnsi="Times New Roman" w:eastAsia="宋体" w:cs="Times New Roman"/>
                      <w:bCs/>
                      <w:color w:val="auto"/>
                    </w:rPr>
                    <w:t>废包装</w:t>
                  </w:r>
                  <w:r>
                    <w:rPr>
                      <w:rFonts w:ascii="Times New Roman" w:hAnsi="Times New Roman" w:cs="Times New Roman"/>
                      <w:bCs/>
                      <w:color w:val="auto"/>
                    </w:rPr>
                    <w:t>、碎米粉</w:t>
                  </w:r>
                  <w:r>
                    <w:rPr>
                      <w:rFonts w:hint="eastAsia" w:ascii="Times New Roman" w:hAnsi="Times New Roman" w:eastAsia="宋体" w:cs="Times New Roman"/>
                      <w:bCs/>
                      <w:color w:val="auto"/>
                    </w:rPr>
                    <w:t>和</w:t>
                  </w:r>
                  <w:r>
                    <w:rPr>
                      <w:rFonts w:ascii="Times New Roman" w:hAnsi="Times New Roman" w:cs="Times New Roman"/>
                      <w:bCs/>
                      <w:color w:val="auto"/>
                    </w:rPr>
                    <w:t>边角料、生物质</w:t>
                  </w:r>
                  <w:r>
                    <w:rPr>
                      <w:rFonts w:hint="eastAsia" w:ascii="Times New Roman" w:hAnsi="Times New Roman" w:eastAsia="宋体" w:cs="Times New Roman"/>
                      <w:bCs/>
                      <w:color w:val="auto"/>
                    </w:rPr>
                    <w:t>锅炉</w:t>
                  </w:r>
                  <w:r>
                    <w:rPr>
                      <w:rFonts w:ascii="Times New Roman" w:hAnsi="Times New Roman" w:cs="Times New Roman"/>
                      <w:bCs/>
                      <w:color w:val="auto"/>
                    </w:rPr>
                    <w:t>灰渣</w:t>
                  </w:r>
                  <w:r>
                    <w:rPr>
                      <w:rFonts w:hint="eastAsia" w:ascii="Times New Roman" w:hAnsi="Times New Roman" w:eastAsia="宋体" w:cs="Times New Roman"/>
                      <w:bCs/>
                      <w:color w:val="auto"/>
                    </w:rPr>
                    <w:t>、沉渣、布袋除尘灰</w:t>
                  </w:r>
                </w:p>
              </w:tc>
            </w:tr>
            <w:tr w14:paraId="4D81E7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42" w:type="pct"/>
                  <w:vMerge w:val="continue"/>
                  <w:vAlign w:val="center"/>
                </w:tcPr>
                <w:p w14:paraId="05904207">
                  <w:pPr>
                    <w:widowControl w:val="0"/>
                    <w:kinsoku/>
                    <w:topLinePunct/>
                    <w:autoSpaceDE/>
                    <w:autoSpaceDN/>
                    <w:spacing w:line="240" w:lineRule="atLeast"/>
                    <w:jc w:val="center"/>
                    <w:rPr>
                      <w:rFonts w:ascii="Times New Roman" w:hAnsi="Times New Roman" w:cs="Times New Roman"/>
                      <w:bCs/>
                      <w:color w:val="auto"/>
                    </w:rPr>
                  </w:pPr>
                </w:p>
              </w:tc>
              <w:tc>
                <w:tcPr>
                  <w:tcW w:w="1362" w:type="pct"/>
                  <w:vAlign w:val="center"/>
                </w:tcPr>
                <w:p w14:paraId="75DB6249">
                  <w:pPr>
                    <w:widowControl w:val="0"/>
                    <w:kinsoku/>
                    <w:topLinePunct/>
                    <w:autoSpaceDE/>
                    <w:autoSpaceDN/>
                    <w:spacing w:line="240" w:lineRule="exact"/>
                    <w:jc w:val="center"/>
                    <w:rPr>
                      <w:rFonts w:ascii="Times New Roman" w:hAnsi="Times New Roman" w:cs="Times New Roman"/>
                      <w:color w:val="auto"/>
                    </w:rPr>
                  </w:pPr>
                  <w:r>
                    <w:rPr>
                      <w:rFonts w:ascii="Times New Roman" w:hAnsi="Times New Roman" w:cs="Times New Roman"/>
                      <w:color w:val="auto"/>
                    </w:rPr>
                    <w:t>员工生活</w:t>
                  </w:r>
                </w:p>
              </w:tc>
              <w:tc>
                <w:tcPr>
                  <w:tcW w:w="986" w:type="pct"/>
                  <w:vAlign w:val="center"/>
                </w:tcPr>
                <w:p w14:paraId="695E9425">
                  <w:pPr>
                    <w:widowControl w:val="0"/>
                    <w:kinsoku/>
                    <w:topLinePunct/>
                    <w:autoSpaceDE/>
                    <w:autoSpaceDN/>
                    <w:spacing w:line="240" w:lineRule="exact"/>
                    <w:jc w:val="center"/>
                    <w:rPr>
                      <w:rFonts w:ascii="Times New Roman" w:hAnsi="Times New Roman" w:cs="Times New Roman"/>
                      <w:color w:val="auto"/>
                    </w:rPr>
                  </w:pPr>
                  <w:r>
                    <w:rPr>
                      <w:rFonts w:ascii="Times New Roman" w:hAnsi="Times New Roman" w:cs="Times New Roman"/>
                      <w:color w:val="auto"/>
                    </w:rPr>
                    <w:t>职工生活</w:t>
                  </w:r>
                </w:p>
              </w:tc>
              <w:tc>
                <w:tcPr>
                  <w:tcW w:w="2108" w:type="pct"/>
                  <w:vAlign w:val="center"/>
                </w:tcPr>
                <w:p w14:paraId="72AFA60F">
                  <w:pPr>
                    <w:widowControl w:val="0"/>
                    <w:kinsoku/>
                    <w:topLinePunct/>
                    <w:autoSpaceDE/>
                    <w:autoSpaceDN/>
                    <w:spacing w:line="240" w:lineRule="atLeast"/>
                    <w:jc w:val="center"/>
                    <w:rPr>
                      <w:rFonts w:ascii="Times New Roman" w:hAnsi="Times New Roman" w:cs="Times New Roman"/>
                      <w:bCs/>
                      <w:color w:val="auto"/>
                    </w:rPr>
                  </w:pPr>
                  <w:r>
                    <w:rPr>
                      <w:rFonts w:ascii="Times New Roman" w:hAnsi="Times New Roman" w:cs="Times New Roman"/>
                      <w:color w:val="auto"/>
                    </w:rPr>
                    <w:t>生活垃圾</w:t>
                  </w:r>
                </w:p>
              </w:tc>
            </w:tr>
            <w:tr w14:paraId="0578DE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542" w:type="pct"/>
                  <w:vAlign w:val="center"/>
                </w:tcPr>
                <w:p w14:paraId="5ABFDA7B">
                  <w:pPr>
                    <w:widowControl w:val="0"/>
                    <w:kinsoku/>
                    <w:topLinePunct/>
                    <w:autoSpaceDE/>
                    <w:autoSpaceDN/>
                    <w:spacing w:line="240" w:lineRule="atLeast"/>
                    <w:jc w:val="center"/>
                    <w:rPr>
                      <w:rFonts w:ascii="Times New Roman" w:hAnsi="Times New Roman" w:cs="Times New Roman"/>
                      <w:bCs/>
                      <w:color w:val="auto"/>
                    </w:rPr>
                  </w:pPr>
                  <w:r>
                    <w:rPr>
                      <w:rFonts w:ascii="Times New Roman" w:hAnsi="Times New Roman" w:cs="Times New Roman"/>
                      <w:bCs/>
                      <w:color w:val="auto"/>
                    </w:rPr>
                    <w:t>噪声</w:t>
                  </w:r>
                </w:p>
              </w:tc>
              <w:tc>
                <w:tcPr>
                  <w:tcW w:w="4457" w:type="pct"/>
                  <w:gridSpan w:val="3"/>
                  <w:vAlign w:val="center"/>
                </w:tcPr>
                <w:p w14:paraId="6130C7E2">
                  <w:pPr>
                    <w:widowControl w:val="0"/>
                    <w:kinsoku/>
                    <w:topLinePunct/>
                    <w:autoSpaceDE/>
                    <w:autoSpaceDN/>
                    <w:spacing w:line="240" w:lineRule="exact"/>
                    <w:ind w:left="-105" w:leftChars="-50" w:right="-105" w:rightChars="-50"/>
                    <w:rPr>
                      <w:rFonts w:ascii="Times New Roman" w:hAnsi="Times New Roman" w:cs="Times New Roman"/>
                      <w:color w:val="auto"/>
                    </w:rPr>
                  </w:pPr>
                  <w:r>
                    <w:rPr>
                      <w:rFonts w:ascii="Times New Roman" w:hAnsi="Times New Roman" w:cs="Times New Roman"/>
                      <w:bCs/>
                      <w:color w:val="auto"/>
                    </w:rPr>
                    <w:t>本项目主要为榨粉机、剪粉机、洗粉机、粉碎机等设备，其源强约在62～90dB(A)之间。</w:t>
                  </w:r>
                </w:p>
              </w:tc>
            </w:tr>
          </w:tbl>
          <w:p w14:paraId="30B8384A">
            <w:pPr>
              <w:widowControl w:val="0"/>
              <w:kinsoku/>
              <w:topLinePunct/>
              <w:autoSpaceDE/>
              <w:autoSpaceDN/>
              <w:rPr>
                <w:rFonts w:ascii="Times New Roman" w:hAnsi="Times New Roman" w:eastAsia="宋体" w:cs="Times New Roman"/>
                <w:color w:val="auto"/>
              </w:rPr>
            </w:pPr>
          </w:p>
          <w:p w14:paraId="6163565E">
            <w:pPr>
              <w:widowControl w:val="0"/>
              <w:kinsoku/>
              <w:topLinePunct/>
              <w:autoSpaceDE/>
              <w:autoSpaceDN/>
              <w:rPr>
                <w:rFonts w:ascii="Times New Roman" w:hAnsi="Times New Roman" w:eastAsia="宋体" w:cs="Times New Roman"/>
                <w:color w:val="auto"/>
              </w:rPr>
            </w:pPr>
          </w:p>
        </w:tc>
      </w:tr>
      <w:tr w14:paraId="2DBA3F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655" w:hRule="atLeast"/>
          <w:jc w:val="center"/>
        </w:trPr>
        <w:tc>
          <w:tcPr>
            <w:tcW w:w="146" w:type="pct"/>
            <w:tcBorders>
              <w:left w:val="single" w:color="000000" w:sz="6" w:space="0"/>
            </w:tcBorders>
            <w:tcMar>
              <w:top w:w="0" w:type="dxa"/>
              <w:left w:w="57" w:type="dxa"/>
              <w:bottom w:w="0" w:type="dxa"/>
              <w:right w:w="0" w:type="dxa"/>
            </w:tcMar>
            <w:vAlign w:val="center"/>
          </w:tcPr>
          <w:p w14:paraId="1CAB1F69">
            <w:pPr>
              <w:widowControl w:val="0"/>
              <w:kinsoku/>
              <w:topLinePunct/>
              <w:autoSpaceDE/>
              <w:autoSpaceDN/>
              <w:jc w:val="center"/>
              <w:textAlignment w:val="auto"/>
              <w:rPr>
                <w:rFonts w:ascii="Times New Roman" w:hAnsi="Times New Roman" w:eastAsia="宋体" w:cs="Times New Roman"/>
                <w:color w:val="auto"/>
                <w:sz w:val="24"/>
                <w:szCs w:val="24"/>
              </w:rPr>
            </w:pPr>
            <w:r>
              <w:rPr>
                <w:rFonts w:ascii="Times New Roman" w:hAnsi="Times New Roman" w:eastAsia="宋体" w:cs="Times New Roman"/>
                <w:color w:val="auto"/>
                <w:sz w:val="24"/>
                <w:szCs w:val="24"/>
                <w:lang w:bidi="ar"/>
              </w:rPr>
              <w:t>与项目有关的原有环境污染</w:t>
            </w:r>
            <w:r>
              <w:rPr>
                <w:rFonts w:ascii="Times New Roman" w:hAnsi="Times New Roman" w:eastAsia="宋体" w:cs="Times New Roman"/>
                <w:snapToGrid/>
                <w:color w:val="auto"/>
                <w:sz w:val="24"/>
                <w:szCs w:val="24"/>
              </w:rPr>
              <w:t>问题</w:t>
            </w:r>
          </w:p>
        </w:tc>
        <w:tc>
          <w:tcPr>
            <w:tcW w:w="4853" w:type="pct"/>
            <w:tcBorders>
              <w:right w:val="single" w:color="000000" w:sz="6" w:space="0"/>
            </w:tcBorders>
            <w:tcMar>
              <w:top w:w="0" w:type="dxa"/>
              <w:left w:w="57" w:type="dxa"/>
              <w:bottom w:w="0" w:type="dxa"/>
              <w:right w:w="0" w:type="dxa"/>
            </w:tcMar>
          </w:tcPr>
          <w:p w14:paraId="30B31A64">
            <w:pPr>
              <w:widowControl w:val="0"/>
              <w:kinsoku/>
              <w:topLinePunct/>
              <w:autoSpaceDE/>
              <w:autoSpaceDN/>
              <w:spacing w:line="360" w:lineRule="auto"/>
              <w:ind w:firstLine="480" w:firstLineChars="200"/>
              <w:jc w:val="both"/>
              <w:rPr>
                <w:rFonts w:hint="default" w:ascii="Times New Roman" w:hAnsi="Times New Roman" w:eastAsia="宋体" w:cs="Times New Roman"/>
                <w:bCs/>
                <w:color w:val="auto"/>
                <w:sz w:val="24"/>
                <w:szCs w:val="24"/>
                <w:u w:val="single"/>
                <w:lang w:val="en-US" w:eastAsia="zh-CN"/>
              </w:rPr>
            </w:pPr>
            <w:r>
              <w:rPr>
                <w:rFonts w:ascii="Times New Roman" w:hAnsi="Times New Roman" w:eastAsia="宋体" w:cs="Times New Roman"/>
                <w:bCs/>
                <w:color w:val="auto"/>
                <w:sz w:val="24"/>
                <w:szCs w:val="24"/>
              </w:rPr>
              <w:t>本项目位于</w:t>
            </w:r>
            <w:r>
              <w:rPr>
                <w:rFonts w:ascii="Times New Roman" w:hAnsi="Times New Roman" w:eastAsia="宋体" w:cs="Times New Roman"/>
                <w:color w:val="auto"/>
                <w:sz w:val="24"/>
                <w:szCs w:val="24"/>
              </w:rPr>
              <w:t>全州县绍水镇农产品加工扶贫产业园，属于全州县工业集中区生态食品产业园绍水片区，采用园区建成的标准</w:t>
            </w:r>
            <w:r>
              <w:rPr>
                <w:rFonts w:ascii="Times New Roman" w:hAnsi="Times New Roman" w:eastAsia="宋体" w:cs="Times New Roman"/>
                <w:bCs/>
                <w:color w:val="auto"/>
                <w:sz w:val="24"/>
                <w:szCs w:val="24"/>
              </w:rPr>
              <w:t>厂房，</w:t>
            </w:r>
            <w:r>
              <w:rPr>
                <w:rFonts w:ascii="Times New Roman" w:hAnsi="Times New Roman" w:eastAsia="宋体" w:cs="Times New Roman"/>
                <w:color w:val="auto"/>
                <w:sz w:val="24"/>
                <w:szCs w:val="24"/>
              </w:rPr>
              <w:t>项目现已建成</w:t>
            </w:r>
            <w:r>
              <w:rPr>
                <w:rFonts w:ascii="Times New Roman" w:hAnsi="Times New Roman" w:eastAsia="宋体" w:cs="Times New Roman"/>
                <w:bCs/>
                <w:color w:val="auto"/>
                <w:sz w:val="24"/>
                <w:szCs w:val="24"/>
              </w:rPr>
              <w:t>。</w:t>
            </w:r>
            <w:r>
              <w:rPr>
                <w:rFonts w:hint="eastAsia" w:ascii="Times New Roman" w:hAnsi="Times New Roman" w:eastAsia="宋体" w:cs="Times New Roman"/>
                <w:bCs/>
                <w:color w:val="auto"/>
                <w:sz w:val="24"/>
                <w:szCs w:val="24"/>
              </w:rPr>
              <w:t>桂林村村香粉业有限公司于2019年10月开始建设，2020年12月完成主体工程建设，生产线及其辅助设施于2023年10月建成并开始投入生产</w:t>
            </w:r>
            <w:r>
              <w:rPr>
                <w:rFonts w:ascii="Times New Roman" w:hAnsi="Times New Roman" w:eastAsia="宋体" w:cs="Times New Roman"/>
                <w:color w:val="auto"/>
                <w:sz w:val="24"/>
                <w:szCs w:val="24"/>
              </w:rPr>
              <w:t>，</w:t>
            </w:r>
            <w:r>
              <w:rPr>
                <w:rFonts w:ascii="Times New Roman" w:hAnsi="Times New Roman" w:eastAsia="宋体" w:cs="Times New Roman"/>
                <w:bCs/>
                <w:color w:val="auto"/>
                <w:sz w:val="24"/>
                <w:szCs w:val="24"/>
              </w:rPr>
              <w:t>生产规模为年加工生产</w:t>
            </w:r>
            <w:r>
              <w:rPr>
                <w:rFonts w:hint="eastAsia" w:ascii="Times New Roman" w:hAnsi="Times New Roman" w:eastAsia="宋体" w:cs="Times New Roman"/>
                <w:bCs/>
                <w:color w:val="auto"/>
                <w:sz w:val="24"/>
                <w:szCs w:val="24"/>
              </w:rPr>
              <w:t>8000t米粉</w:t>
            </w:r>
            <w:r>
              <w:rPr>
                <w:rFonts w:ascii="Times New Roman" w:hAnsi="Times New Roman" w:eastAsia="宋体" w:cs="Times New Roman"/>
                <w:bCs/>
                <w:color w:val="auto"/>
                <w:sz w:val="24"/>
                <w:szCs w:val="24"/>
              </w:rPr>
              <w:t>。</w:t>
            </w:r>
            <w:r>
              <w:rPr>
                <w:rFonts w:hint="eastAsia" w:ascii="Times New Roman" w:hAnsi="Times New Roman" w:eastAsia="宋体" w:cs="Times New Roman"/>
                <w:bCs/>
                <w:color w:val="auto"/>
                <w:sz w:val="24"/>
                <w:szCs w:val="24"/>
                <w:u w:val="single"/>
                <w:lang w:val="en-US" w:eastAsia="zh-CN"/>
              </w:rPr>
              <w:t>项目原有环保设施内容见下表。</w:t>
            </w:r>
          </w:p>
          <w:p w14:paraId="20EC6F0D">
            <w:pPr>
              <w:widowControl w:val="0"/>
              <w:kinsoku/>
              <w:topLinePunct/>
              <w:autoSpaceDE/>
              <w:autoSpaceDN/>
              <w:ind w:firstLine="620" w:firstLineChars="294"/>
              <w:jc w:val="center"/>
              <w:rPr>
                <w:rFonts w:ascii="Times New Roman" w:hAnsi="Times New Roman" w:eastAsia="宋体" w:cs="Times New Roman"/>
                <w:b/>
                <w:color w:val="auto"/>
                <w:u w:val="single"/>
              </w:rPr>
            </w:pPr>
            <w:r>
              <w:rPr>
                <w:rFonts w:ascii="Times New Roman" w:hAnsi="Times New Roman" w:eastAsia="宋体" w:cs="Times New Roman"/>
                <w:b/>
                <w:color w:val="auto"/>
                <w:u w:val="single"/>
              </w:rPr>
              <w:t>项目</w:t>
            </w:r>
            <w:r>
              <w:rPr>
                <w:rFonts w:hint="eastAsia" w:ascii="Times New Roman" w:hAnsi="Times New Roman" w:eastAsia="宋体" w:cs="Times New Roman"/>
                <w:b/>
                <w:color w:val="auto"/>
                <w:u w:val="single"/>
                <w:lang w:val="en-US" w:eastAsia="zh-CN"/>
              </w:rPr>
              <w:t>原有</w:t>
            </w:r>
            <w:r>
              <w:rPr>
                <w:rFonts w:ascii="Times New Roman" w:hAnsi="Times New Roman" w:eastAsia="宋体" w:cs="Times New Roman"/>
                <w:b/>
                <w:color w:val="auto"/>
                <w:u w:val="single"/>
              </w:rPr>
              <w:t>主要</w:t>
            </w:r>
            <w:r>
              <w:rPr>
                <w:rFonts w:hint="eastAsia" w:ascii="Times New Roman" w:hAnsi="Times New Roman" w:eastAsia="宋体" w:cs="Times New Roman"/>
                <w:b/>
                <w:color w:val="auto"/>
                <w:u w:val="single"/>
                <w:lang w:val="en-US" w:eastAsia="zh-CN"/>
              </w:rPr>
              <w:t>环保设施</w:t>
            </w:r>
            <w:r>
              <w:rPr>
                <w:rFonts w:ascii="Times New Roman" w:hAnsi="Times New Roman" w:eastAsia="宋体" w:cs="Times New Roman"/>
                <w:b/>
                <w:color w:val="auto"/>
                <w:u w:val="single"/>
              </w:rPr>
              <w:t>内容一览表</w:t>
            </w:r>
          </w:p>
          <w:tbl>
            <w:tblPr>
              <w:tblStyle w:val="34"/>
              <w:tblW w:w="4999"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995"/>
              <w:gridCol w:w="7675"/>
            </w:tblGrid>
            <w:tr w14:paraId="325128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574" w:type="pct"/>
                  <w:tcBorders>
                    <w:tl2br w:val="nil"/>
                    <w:tr2bl w:val="nil"/>
                  </w:tcBorders>
                  <w:vAlign w:val="center"/>
                </w:tcPr>
                <w:p w14:paraId="2454691C">
                  <w:pPr>
                    <w:widowControl w:val="0"/>
                    <w:kinsoku/>
                    <w:topLinePunct/>
                    <w:autoSpaceDE/>
                    <w:autoSpaceDN/>
                    <w:spacing w:line="300" w:lineRule="exact"/>
                    <w:jc w:val="center"/>
                    <w:rPr>
                      <w:rFonts w:ascii="Times New Roman" w:hAnsi="Times New Roman" w:eastAsia="宋体" w:cs="Times New Roman"/>
                      <w:b/>
                      <w:bCs/>
                      <w:color w:val="auto"/>
                      <w:u w:val="single"/>
                    </w:rPr>
                  </w:pPr>
                  <w:r>
                    <w:rPr>
                      <w:rFonts w:ascii="Times New Roman" w:hAnsi="Times New Roman" w:eastAsia="宋体" w:cs="Times New Roman"/>
                      <w:b/>
                      <w:bCs/>
                      <w:color w:val="auto"/>
                      <w:u w:val="single"/>
                    </w:rPr>
                    <w:t>项目</w:t>
                  </w:r>
                </w:p>
              </w:tc>
              <w:tc>
                <w:tcPr>
                  <w:tcW w:w="4425" w:type="pct"/>
                  <w:tcBorders>
                    <w:tl2br w:val="nil"/>
                    <w:tr2bl w:val="nil"/>
                  </w:tcBorders>
                  <w:vAlign w:val="center"/>
                </w:tcPr>
                <w:p w14:paraId="0AC27E98">
                  <w:pPr>
                    <w:widowControl w:val="0"/>
                    <w:kinsoku/>
                    <w:topLinePunct/>
                    <w:autoSpaceDE/>
                    <w:autoSpaceDN/>
                    <w:spacing w:line="300" w:lineRule="exact"/>
                    <w:jc w:val="center"/>
                    <w:rPr>
                      <w:rFonts w:ascii="Times New Roman" w:hAnsi="Times New Roman" w:eastAsia="宋体" w:cs="Times New Roman"/>
                      <w:b/>
                      <w:bCs/>
                      <w:color w:val="auto"/>
                      <w:u w:val="single"/>
                      <w:vertAlign w:val="superscript"/>
                    </w:rPr>
                  </w:pPr>
                  <w:r>
                    <w:rPr>
                      <w:rFonts w:ascii="Times New Roman" w:hAnsi="Times New Roman" w:eastAsia="宋体" w:cs="Times New Roman"/>
                      <w:b/>
                      <w:bCs/>
                      <w:color w:val="auto"/>
                      <w:u w:val="single"/>
                    </w:rPr>
                    <w:t>建设内容</w:t>
                  </w:r>
                </w:p>
              </w:tc>
            </w:tr>
            <w:tr w14:paraId="49D5D1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574" w:type="pct"/>
                  <w:tcBorders>
                    <w:tl2br w:val="nil"/>
                    <w:tr2bl w:val="nil"/>
                  </w:tcBorders>
                  <w:vAlign w:val="center"/>
                </w:tcPr>
                <w:p w14:paraId="7E63E350">
                  <w:pPr>
                    <w:pStyle w:val="14"/>
                    <w:widowControl w:val="0"/>
                    <w:kinsoku/>
                    <w:topLinePunct/>
                    <w:autoSpaceDE/>
                    <w:autoSpaceDN/>
                    <w:adjustRightInd/>
                    <w:spacing w:before="0" w:line="300" w:lineRule="exact"/>
                    <w:ind w:left="0" w:right="0"/>
                    <w:jc w:val="center"/>
                    <w:rPr>
                      <w:rFonts w:ascii="Times New Roman" w:hAnsi="Times New Roman" w:eastAsia="宋体" w:cs="Times New Roman"/>
                      <w:bCs/>
                      <w:color w:val="auto"/>
                      <w:sz w:val="21"/>
                      <w:szCs w:val="21"/>
                      <w:u w:val="single"/>
                    </w:rPr>
                  </w:pPr>
                  <w:r>
                    <w:rPr>
                      <w:rFonts w:ascii="Times New Roman" w:hAnsi="Times New Roman" w:eastAsia="宋体" w:cs="Times New Roman"/>
                      <w:bCs/>
                      <w:color w:val="auto"/>
                      <w:sz w:val="21"/>
                      <w:szCs w:val="21"/>
                      <w:u w:val="single"/>
                    </w:rPr>
                    <w:t>废气</w:t>
                  </w:r>
                </w:p>
              </w:tc>
              <w:tc>
                <w:tcPr>
                  <w:tcW w:w="7675" w:type="dxa"/>
                  <w:tcBorders>
                    <w:tl2br w:val="nil"/>
                    <w:tr2bl w:val="nil"/>
                  </w:tcBorders>
                  <w:vAlign w:val="center"/>
                </w:tcPr>
                <w:p w14:paraId="7420A072">
                  <w:pPr>
                    <w:widowControl w:val="0"/>
                    <w:kinsoku/>
                    <w:topLinePunct/>
                    <w:autoSpaceDE/>
                    <w:autoSpaceDN/>
                    <w:spacing w:line="300" w:lineRule="exact"/>
                    <w:jc w:val="center"/>
                    <w:textAlignment w:val="auto"/>
                    <w:rPr>
                      <w:rFonts w:ascii="Times New Roman" w:hAnsi="Times New Roman" w:eastAsia="宋体" w:cs="Times New Roman"/>
                      <w:b w:val="0"/>
                      <w:bCs w:val="0"/>
                      <w:color w:val="auto"/>
                      <w:u w:val="single"/>
                    </w:rPr>
                  </w:pPr>
                  <w:r>
                    <w:rPr>
                      <w:rFonts w:ascii="Times New Roman" w:hAnsi="Times New Roman" w:eastAsia="宋体" w:cs="Times New Roman"/>
                      <w:b w:val="0"/>
                      <w:bCs w:val="0"/>
                      <w:color w:val="auto"/>
                      <w:spacing w:val="-4"/>
                      <w:u w:val="single"/>
                    </w:rPr>
                    <w:t>锅炉废气经水幕除尘+布袋除尘</w:t>
                  </w:r>
                  <w:r>
                    <w:rPr>
                      <w:rFonts w:ascii="Times New Roman" w:hAnsi="Times New Roman" w:cs="Times New Roman"/>
                      <w:b w:val="0"/>
                      <w:bCs w:val="0"/>
                      <w:color w:val="auto"/>
                      <w:spacing w:val="-4"/>
                      <w:u w:val="single"/>
                    </w:rPr>
                    <w:t>处理后</w:t>
                  </w:r>
                  <w:r>
                    <w:rPr>
                      <w:rFonts w:ascii="Times New Roman" w:hAnsi="Times New Roman" w:eastAsia="宋体" w:cs="Times New Roman"/>
                      <w:b w:val="0"/>
                      <w:bCs w:val="0"/>
                      <w:color w:val="auto"/>
                      <w:spacing w:val="-4"/>
                      <w:u w:val="single"/>
                    </w:rPr>
                    <w:t>，通过1根30m高的排气筒排放</w:t>
                  </w:r>
                </w:p>
              </w:tc>
            </w:tr>
            <w:tr w14:paraId="628136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574" w:type="pct"/>
                  <w:tcBorders>
                    <w:tl2br w:val="nil"/>
                    <w:tr2bl w:val="nil"/>
                  </w:tcBorders>
                  <w:vAlign w:val="center"/>
                </w:tcPr>
                <w:p w14:paraId="66154673">
                  <w:pPr>
                    <w:pStyle w:val="14"/>
                    <w:widowControl w:val="0"/>
                    <w:kinsoku/>
                    <w:topLinePunct/>
                    <w:autoSpaceDE/>
                    <w:autoSpaceDN/>
                    <w:adjustRightInd/>
                    <w:spacing w:before="0" w:line="300" w:lineRule="exact"/>
                    <w:ind w:left="0" w:right="0"/>
                    <w:jc w:val="center"/>
                    <w:rPr>
                      <w:rFonts w:ascii="Times New Roman" w:hAnsi="Times New Roman" w:eastAsia="宋体" w:cs="Times New Roman"/>
                      <w:bCs/>
                      <w:color w:val="auto"/>
                      <w:sz w:val="21"/>
                      <w:szCs w:val="21"/>
                      <w:u w:val="single"/>
                    </w:rPr>
                  </w:pPr>
                  <w:r>
                    <w:rPr>
                      <w:rFonts w:ascii="Times New Roman" w:hAnsi="Times New Roman" w:eastAsia="宋体" w:cs="Times New Roman"/>
                      <w:bCs/>
                      <w:color w:val="auto"/>
                      <w:sz w:val="21"/>
                      <w:szCs w:val="21"/>
                      <w:u w:val="single"/>
                    </w:rPr>
                    <w:t>废水</w:t>
                  </w:r>
                </w:p>
              </w:tc>
              <w:tc>
                <w:tcPr>
                  <w:tcW w:w="7675" w:type="dxa"/>
                  <w:tcBorders>
                    <w:tl2br w:val="nil"/>
                    <w:tr2bl w:val="nil"/>
                  </w:tcBorders>
                  <w:vAlign w:val="center"/>
                </w:tcPr>
                <w:p w14:paraId="6DA57C7D">
                  <w:pPr>
                    <w:widowControl w:val="0"/>
                    <w:kinsoku/>
                    <w:topLinePunct/>
                    <w:autoSpaceDE/>
                    <w:autoSpaceDN/>
                    <w:spacing w:line="300" w:lineRule="exact"/>
                    <w:jc w:val="center"/>
                    <w:rPr>
                      <w:rFonts w:ascii="Times New Roman" w:hAnsi="Times New Roman" w:eastAsia="宋体" w:cs="Times New Roman"/>
                      <w:b w:val="0"/>
                      <w:bCs w:val="0"/>
                      <w:color w:val="auto"/>
                      <w:highlight w:val="yellow"/>
                      <w:u w:val="single"/>
                    </w:rPr>
                  </w:pPr>
                  <w:r>
                    <w:rPr>
                      <w:rFonts w:ascii="Times New Roman" w:hAnsi="Times New Roman" w:cs="Times New Roman"/>
                      <w:b w:val="0"/>
                      <w:bCs w:val="0"/>
                      <w:color w:val="auto"/>
                      <w:spacing w:val="-4"/>
                      <w:u w:val="single"/>
                    </w:rPr>
                    <w:t>采用雨污分流管网，生产废水经五级沉淀池处理后与经化粪池处理后生活污水汇合排入园区污水管网</w:t>
                  </w:r>
                  <w:r>
                    <w:rPr>
                      <w:rFonts w:ascii="Times New Roman" w:hAnsi="Times New Roman" w:cs="Times New Roman"/>
                      <w:b w:val="0"/>
                      <w:bCs w:val="0"/>
                      <w:color w:val="auto"/>
                      <w:u w:val="single"/>
                    </w:rPr>
                    <w:t>。雨水经厂棚周边雨水管道收集后排入雨水管网，进入咸水河支流，最终汇入咸水河</w:t>
                  </w:r>
                </w:p>
              </w:tc>
            </w:tr>
            <w:tr w14:paraId="26600C4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574" w:type="pct"/>
                  <w:tcBorders>
                    <w:tl2br w:val="nil"/>
                    <w:tr2bl w:val="nil"/>
                  </w:tcBorders>
                  <w:vAlign w:val="center"/>
                </w:tcPr>
                <w:p w14:paraId="53F59928">
                  <w:pPr>
                    <w:pStyle w:val="14"/>
                    <w:widowControl w:val="0"/>
                    <w:kinsoku/>
                    <w:topLinePunct/>
                    <w:autoSpaceDE/>
                    <w:autoSpaceDN/>
                    <w:adjustRightInd/>
                    <w:spacing w:before="0" w:line="300" w:lineRule="exact"/>
                    <w:ind w:left="0" w:right="0"/>
                    <w:jc w:val="center"/>
                    <w:rPr>
                      <w:rFonts w:ascii="Times New Roman" w:hAnsi="Times New Roman" w:eastAsia="宋体" w:cs="Times New Roman"/>
                      <w:bCs/>
                      <w:color w:val="auto"/>
                      <w:sz w:val="21"/>
                      <w:szCs w:val="21"/>
                      <w:u w:val="single"/>
                    </w:rPr>
                  </w:pPr>
                  <w:r>
                    <w:rPr>
                      <w:rFonts w:ascii="Times New Roman" w:hAnsi="Times New Roman" w:eastAsia="宋体" w:cs="Times New Roman"/>
                      <w:bCs/>
                      <w:color w:val="auto"/>
                      <w:sz w:val="21"/>
                      <w:szCs w:val="21"/>
                      <w:u w:val="single"/>
                    </w:rPr>
                    <w:t>噪声</w:t>
                  </w:r>
                </w:p>
              </w:tc>
              <w:tc>
                <w:tcPr>
                  <w:tcW w:w="7675" w:type="dxa"/>
                  <w:tcBorders>
                    <w:tl2br w:val="nil"/>
                    <w:tr2bl w:val="nil"/>
                  </w:tcBorders>
                  <w:vAlign w:val="center"/>
                </w:tcPr>
                <w:p w14:paraId="60EC5588">
                  <w:pPr>
                    <w:widowControl w:val="0"/>
                    <w:kinsoku/>
                    <w:topLinePunct/>
                    <w:autoSpaceDE/>
                    <w:autoSpaceDN/>
                    <w:spacing w:line="300" w:lineRule="exact"/>
                    <w:jc w:val="center"/>
                    <w:rPr>
                      <w:rFonts w:ascii="Times New Roman" w:hAnsi="Times New Roman" w:eastAsia="宋体" w:cs="Times New Roman"/>
                      <w:b w:val="0"/>
                      <w:bCs w:val="0"/>
                      <w:color w:val="auto"/>
                      <w:u w:val="single"/>
                    </w:rPr>
                  </w:pPr>
                  <w:r>
                    <w:rPr>
                      <w:rFonts w:ascii="Times New Roman" w:hAnsi="Times New Roman" w:eastAsia="宋体" w:cs="Times New Roman"/>
                      <w:b w:val="0"/>
                      <w:bCs w:val="0"/>
                      <w:color w:val="auto"/>
                      <w:u w:val="single"/>
                      <w:lang w:bidi="ar"/>
                    </w:rPr>
                    <w:t>基础减震、合理布局、厂房隔声</w:t>
                  </w:r>
                </w:p>
              </w:tc>
            </w:tr>
            <w:tr w14:paraId="58A2B72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574" w:type="pct"/>
                  <w:tcBorders>
                    <w:tl2br w:val="nil"/>
                    <w:tr2bl w:val="nil"/>
                  </w:tcBorders>
                  <w:vAlign w:val="center"/>
                </w:tcPr>
                <w:p w14:paraId="06EF6F71">
                  <w:pPr>
                    <w:pStyle w:val="14"/>
                    <w:widowControl w:val="0"/>
                    <w:kinsoku/>
                    <w:topLinePunct/>
                    <w:autoSpaceDE/>
                    <w:autoSpaceDN/>
                    <w:adjustRightInd/>
                    <w:spacing w:before="0" w:line="300" w:lineRule="exact"/>
                    <w:ind w:left="0" w:right="0"/>
                    <w:jc w:val="center"/>
                    <w:rPr>
                      <w:rFonts w:ascii="Times New Roman" w:hAnsi="Times New Roman" w:eastAsia="宋体" w:cs="Times New Roman"/>
                      <w:bCs/>
                      <w:color w:val="auto"/>
                      <w:sz w:val="21"/>
                      <w:szCs w:val="21"/>
                      <w:u w:val="single"/>
                    </w:rPr>
                  </w:pPr>
                  <w:r>
                    <w:rPr>
                      <w:rFonts w:ascii="Times New Roman" w:hAnsi="Times New Roman" w:eastAsia="宋体" w:cs="Times New Roman"/>
                      <w:bCs/>
                      <w:color w:val="auto"/>
                      <w:sz w:val="21"/>
                      <w:szCs w:val="21"/>
                      <w:u w:val="single"/>
                    </w:rPr>
                    <w:t>固废</w:t>
                  </w:r>
                </w:p>
              </w:tc>
              <w:tc>
                <w:tcPr>
                  <w:tcW w:w="7675" w:type="dxa"/>
                  <w:tcBorders>
                    <w:tl2br w:val="nil"/>
                    <w:tr2bl w:val="nil"/>
                  </w:tcBorders>
                  <w:vAlign w:val="center"/>
                </w:tcPr>
                <w:p w14:paraId="30F635F0">
                  <w:pPr>
                    <w:widowControl w:val="0"/>
                    <w:kinsoku/>
                    <w:topLinePunct/>
                    <w:autoSpaceDE/>
                    <w:autoSpaceDN/>
                    <w:spacing w:line="300" w:lineRule="exact"/>
                    <w:jc w:val="center"/>
                    <w:rPr>
                      <w:rFonts w:ascii="Times New Roman" w:hAnsi="Times New Roman" w:eastAsia="宋体" w:cs="Times New Roman"/>
                      <w:b w:val="0"/>
                      <w:bCs w:val="0"/>
                      <w:color w:val="auto"/>
                      <w:highlight w:val="yellow"/>
                      <w:u w:val="single"/>
                    </w:rPr>
                  </w:pPr>
                  <w:r>
                    <w:rPr>
                      <w:rFonts w:ascii="Times New Roman" w:hAnsi="Times New Roman" w:eastAsia="宋体" w:cs="Times New Roman"/>
                      <w:b w:val="0"/>
                      <w:bCs w:val="0"/>
                      <w:color w:val="auto"/>
                      <w:u w:val="single"/>
                    </w:rPr>
                    <w:t>员工产生的生活垃圾经垃圾桶定点收集袋装后，由环卫部门统一清运处理；</w:t>
                  </w:r>
                  <w:r>
                    <w:rPr>
                      <w:rFonts w:ascii="Times New Roman" w:hAnsi="Times New Roman" w:cs="Times New Roman"/>
                      <w:b w:val="0"/>
                      <w:bCs w:val="0"/>
                      <w:color w:val="auto"/>
                      <w:u w:val="single"/>
                    </w:rPr>
                    <w:t>灰烬、除尘灰由环卫部门清运。</w:t>
                  </w:r>
                  <w:r>
                    <w:rPr>
                      <w:rFonts w:ascii="Times New Roman" w:hAnsi="Times New Roman" w:eastAsia="宋体" w:cs="Times New Roman"/>
                      <w:b w:val="0"/>
                      <w:bCs w:val="0"/>
                      <w:color w:val="auto"/>
                      <w:u w:val="single"/>
                    </w:rPr>
                    <w:t>项目产生的废包装统一收集后外售资源回收公司。</w:t>
                  </w:r>
                  <w:r>
                    <w:rPr>
                      <w:rFonts w:hint="eastAsia" w:ascii="Times New Roman" w:hAnsi="Times New Roman" w:eastAsia="宋体" w:cs="Times New Roman"/>
                      <w:b w:val="0"/>
                      <w:bCs w:val="0"/>
                      <w:color w:val="auto"/>
                      <w:u w:val="single"/>
                    </w:rPr>
                    <w:t>沉渣定期清理外售做肥料</w:t>
                  </w:r>
                </w:p>
              </w:tc>
            </w:tr>
          </w:tbl>
          <w:p w14:paraId="4B940CF2">
            <w:pPr>
              <w:pStyle w:val="42"/>
              <w:topLinePunct/>
              <w:autoSpaceDE/>
              <w:autoSpaceDN/>
              <w:ind w:firstLine="480"/>
              <w:rPr>
                <w:rFonts w:hAnsi="Times New Roman" w:cs="Times New Roman"/>
                <w:color w:val="auto"/>
                <w:u w:val="single"/>
              </w:rPr>
            </w:pPr>
            <w:r>
              <w:rPr>
                <w:rFonts w:hAnsi="Times New Roman" w:cs="Times New Roman"/>
                <w:color w:val="auto"/>
                <w:u w:val="single"/>
              </w:rPr>
              <w:t>项目</w:t>
            </w:r>
            <w:r>
              <w:rPr>
                <w:rFonts w:hint="eastAsia" w:hAnsi="Times New Roman" w:cs="Times New Roman"/>
                <w:color w:val="auto"/>
                <w:u w:val="single"/>
                <w:lang w:val="en-US" w:eastAsia="zh-CN"/>
              </w:rPr>
              <w:t>原有</w:t>
            </w:r>
            <w:r>
              <w:rPr>
                <w:rFonts w:hAnsi="Times New Roman" w:cs="Times New Roman"/>
                <w:color w:val="auto"/>
                <w:u w:val="single"/>
              </w:rPr>
              <w:t>生产设备见下表。</w:t>
            </w:r>
          </w:p>
          <w:p w14:paraId="486A56A7">
            <w:pPr>
              <w:widowControl w:val="0"/>
              <w:kinsoku/>
              <w:topLinePunct/>
              <w:autoSpaceDE/>
              <w:autoSpaceDN/>
              <w:ind w:firstLine="464"/>
              <w:jc w:val="center"/>
              <w:rPr>
                <w:rFonts w:ascii="Times New Roman" w:hAnsi="Times New Roman" w:eastAsia="宋体" w:cs="Times New Roman"/>
                <w:b/>
                <w:color w:val="auto"/>
                <w:u w:val="single"/>
              </w:rPr>
            </w:pPr>
            <w:r>
              <w:rPr>
                <w:rFonts w:ascii="Times New Roman" w:hAnsi="Times New Roman" w:eastAsia="宋体" w:cs="Times New Roman"/>
                <w:b/>
                <w:color w:val="auto"/>
                <w:u w:val="single"/>
              </w:rPr>
              <w:t xml:space="preserve"> 项目</w:t>
            </w:r>
            <w:r>
              <w:rPr>
                <w:rFonts w:hint="eastAsia" w:ascii="Times New Roman" w:hAnsi="Times New Roman" w:eastAsia="宋体" w:cs="Times New Roman"/>
                <w:b/>
                <w:color w:val="auto"/>
                <w:u w:val="single"/>
                <w:lang w:val="en-US" w:eastAsia="zh-CN"/>
              </w:rPr>
              <w:t>原有</w:t>
            </w:r>
            <w:r>
              <w:rPr>
                <w:rFonts w:ascii="Times New Roman" w:hAnsi="Times New Roman" w:eastAsia="宋体" w:cs="Times New Roman"/>
                <w:b/>
                <w:color w:val="auto"/>
                <w:u w:val="single"/>
              </w:rPr>
              <w:t>生产设备一览表</w:t>
            </w:r>
          </w:p>
          <w:tbl>
            <w:tblPr>
              <w:tblStyle w:val="34"/>
              <w:tblW w:w="491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229"/>
              <w:gridCol w:w="3065"/>
              <w:gridCol w:w="1568"/>
              <w:gridCol w:w="2668"/>
            </w:tblGrid>
            <w:tr w14:paraId="39EC77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720" w:type="pct"/>
                  <w:tcBorders>
                    <w:tl2br w:val="nil"/>
                    <w:tr2bl w:val="nil"/>
                  </w:tcBorders>
                  <w:vAlign w:val="center"/>
                </w:tcPr>
                <w:p w14:paraId="6D4D674C">
                  <w:pPr>
                    <w:widowControl w:val="0"/>
                    <w:kinsoku/>
                    <w:topLinePunct/>
                    <w:autoSpaceDE/>
                    <w:autoSpaceDN/>
                    <w:jc w:val="center"/>
                    <w:rPr>
                      <w:rFonts w:ascii="Times New Roman" w:hAnsi="Times New Roman" w:eastAsia="宋体" w:cs="Times New Roman"/>
                      <w:b/>
                      <w:bCs/>
                      <w:color w:val="auto"/>
                      <w:u w:val="single"/>
                    </w:rPr>
                  </w:pPr>
                  <w:r>
                    <w:rPr>
                      <w:rFonts w:ascii="Times New Roman" w:hAnsi="Times New Roman" w:eastAsia="宋体" w:cs="Times New Roman"/>
                      <w:b/>
                      <w:bCs/>
                      <w:color w:val="auto"/>
                      <w:u w:val="single"/>
                    </w:rPr>
                    <w:t>序号</w:t>
                  </w:r>
                </w:p>
              </w:tc>
              <w:tc>
                <w:tcPr>
                  <w:tcW w:w="1796" w:type="pct"/>
                  <w:tcBorders>
                    <w:tl2br w:val="nil"/>
                    <w:tr2bl w:val="nil"/>
                  </w:tcBorders>
                  <w:vAlign w:val="center"/>
                </w:tcPr>
                <w:p w14:paraId="3CDFAB74">
                  <w:pPr>
                    <w:widowControl w:val="0"/>
                    <w:kinsoku/>
                    <w:topLinePunct/>
                    <w:autoSpaceDE/>
                    <w:autoSpaceDN/>
                    <w:jc w:val="center"/>
                    <w:rPr>
                      <w:rFonts w:ascii="Times New Roman" w:hAnsi="Times New Roman" w:eastAsia="宋体" w:cs="Times New Roman"/>
                      <w:b/>
                      <w:bCs/>
                      <w:color w:val="auto"/>
                      <w:u w:val="single"/>
                    </w:rPr>
                  </w:pPr>
                  <w:r>
                    <w:rPr>
                      <w:rFonts w:ascii="Times New Roman" w:hAnsi="Times New Roman" w:eastAsia="宋体" w:cs="Times New Roman"/>
                      <w:b/>
                      <w:bCs/>
                      <w:color w:val="auto"/>
                      <w:u w:val="single"/>
                    </w:rPr>
                    <w:t>设备名称</w:t>
                  </w:r>
                </w:p>
              </w:tc>
              <w:tc>
                <w:tcPr>
                  <w:tcW w:w="919" w:type="pct"/>
                  <w:tcBorders>
                    <w:tl2br w:val="nil"/>
                    <w:tr2bl w:val="nil"/>
                  </w:tcBorders>
                  <w:vAlign w:val="center"/>
                </w:tcPr>
                <w:p w14:paraId="5EC44C48">
                  <w:pPr>
                    <w:widowControl w:val="0"/>
                    <w:kinsoku/>
                    <w:topLinePunct/>
                    <w:autoSpaceDE/>
                    <w:autoSpaceDN/>
                    <w:jc w:val="center"/>
                    <w:rPr>
                      <w:rFonts w:ascii="Times New Roman" w:hAnsi="Times New Roman" w:eastAsia="宋体" w:cs="Times New Roman"/>
                      <w:b/>
                      <w:bCs/>
                      <w:color w:val="auto"/>
                      <w:u w:val="single"/>
                    </w:rPr>
                  </w:pPr>
                  <w:r>
                    <w:rPr>
                      <w:rFonts w:ascii="Times New Roman" w:hAnsi="Times New Roman" w:eastAsia="宋体" w:cs="Times New Roman"/>
                      <w:b/>
                      <w:bCs/>
                      <w:color w:val="auto"/>
                      <w:u w:val="single"/>
                    </w:rPr>
                    <w:t>单位</w:t>
                  </w:r>
                </w:p>
              </w:tc>
              <w:tc>
                <w:tcPr>
                  <w:tcW w:w="1563" w:type="pct"/>
                  <w:tcBorders>
                    <w:tl2br w:val="nil"/>
                    <w:tr2bl w:val="nil"/>
                  </w:tcBorders>
                  <w:vAlign w:val="center"/>
                </w:tcPr>
                <w:p w14:paraId="65C8DA32">
                  <w:pPr>
                    <w:widowControl w:val="0"/>
                    <w:kinsoku/>
                    <w:topLinePunct/>
                    <w:autoSpaceDE/>
                    <w:autoSpaceDN/>
                    <w:jc w:val="center"/>
                    <w:rPr>
                      <w:rFonts w:ascii="Times New Roman" w:hAnsi="Times New Roman" w:eastAsia="宋体" w:cs="Times New Roman"/>
                      <w:b/>
                      <w:bCs/>
                      <w:color w:val="auto"/>
                      <w:u w:val="single"/>
                    </w:rPr>
                  </w:pPr>
                  <w:r>
                    <w:rPr>
                      <w:rFonts w:ascii="Times New Roman" w:hAnsi="Times New Roman" w:eastAsia="宋体" w:cs="Times New Roman"/>
                      <w:b/>
                      <w:bCs/>
                      <w:color w:val="auto"/>
                      <w:u w:val="single"/>
                    </w:rPr>
                    <w:t>数量</w:t>
                  </w:r>
                </w:p>
              </w:tc>
            </w:tr>
            <w:tr w14:paraId="6357DD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720" w:type="pct"/>
                  <w:tcBorders>
                    <w:tl2br w:val="nil"/>
                    <w:tr2bl w:val="nil"/>
                  </w:tcBorders>
                  <w:vAlign w:val="center"/>
                </w:tcPr>
                <w:p w14:paraId="5FE81120">
                  <w:pPr>
                    <w:widowControl w:val="0"/>
                    <w:kinsoku/>
                    <w:topLinePunct/>
                    <w:autoSpaceDE/>
                    <w:autoSpaceDN/>
                    <w:jc w:val="center"/>
                    <w:rPr>
                      <w:rFonts w:ascii="Times New Roman" w:hAnsi="Times New Roman" w:eastAsia="宋体" w:cs="Times New Roman"/>
                      <w:color w:val="auto"/>
                      <w:u w:val="single"/>
                    </w:rPr>
                  </w:pPr>
                  <w:r>
                    <w:rPr>
                      <w:rFonts w:hint="eastAsia" w:ascii="Times New Roman" w:hAnsi="Times New Roman" w:eastAsia="宋体" w:cs="Times New Roman"/>
                      <w:color w:val="auto"/>
                      <w:u w:val="single"/>
                    </w:rPr>
                    <w:t>1</w:t>
                  </w:r>
                </w:p>
              </w:tc>
              <w:tc>
                <w:tcPr>
                  <w:tcW w:w="1796" w:type="pct"/>
                  <w:tcBorders>
                    <w:tl2br w:val="nil"/>
                    <w:tr2bl w:val="nil"/>
                  </w:tcBorders>
                  <w:shd w:val="clear" w:color="auto" w:fill="auto"/>
                  <w:vAlign w:val="center"/>
                </w:tcPr>
                <w:p w14:paraId="3EC69203">
                  <w:pPr>
                    <w:widowControl w:val="0"/>
                    <w:kinsoku/>
                    <w:topLinePunct/>
                    <w:autoSpaceDE/>
                    <w:autoSpaceDN/>
                    <w:jc w:val="center"/>
                    <w:rPr>
                      <w:rFonts w:ascii="Times New Roman" w:hAnsi="Times New Roman" w:eastAsia="宋体" w:cs="Times New Roman"/>
                      <w:color w:val="auto"/>
                      <w:u w:val="single"/>
                    </w:rPr>
                  </w:pPr>
                  <w:r>
                    <w:rPr>
                      <w:rFonts w:hint="eastAsia" w:ascii="Times New Roman" w:hAnsi="Times New Roman" w:eastAsia="宋体" w:cs="Times New Roman"/>
                      <w:color w:val="auto"/>
                      <w:u w:val="single"/>
                    </w:rPr>
                    <w:t>米仓</w:t>
                  </w:r>
                </w:p>
              </w:tc>
              <w:tc>
                <w:tcPr>
                  <w:tcW w:w="919" w:type="pct"/>
                  <w:tcBorders>
                    <w:tl2br w:val="nil"/>
                    <w:tr2bl w:val="nil"/>
                  </w:tcBorders>
                  <w:vAlign w:val="center"/>
                </w:tcPr>
                <w:p w14:paraId="181DDF40">
                  <w:pPr>
                    <w:widowControl w:val="0"/>
                    <w:kinsoku/>
                    <w:topLinePunct/>
                    <w:autoSpaceDE/>
                    <w:autoSpaceDN/>
                    <w:jc w:val="center"/>
                    <w:rPr>
                      <w:rFonts w:ascii="Times New Roman" w:hAnsi="Times New Roman" w:eastAsia="宋体" w:cs="Times New Roman"/>
                      <w:color w:val="auto"/>
                      <w:u w:val="single"/>
                    </w:rPr>
                  </w:pPr>
                  <w:r>
                    <w:rPr>
                      <w:rFonts w:hint="eastAsia" w:ascii="Times New Roman" w:hAnsi="Times New Roman" w:eastAsia="宋体" w:cs="Times New Roman"/>
                      <w:color w:val="auto"/>
                      <w:u w:val="single"/>
                    </w:rPr>
                    <w:t>间</w:t>
                  </w:r>
                </w:p>
              </w:tc>
              <w:tc>
                <w:tcPr>
                  <w:tcW w:w="1563" w:type="pct"/>
                  <w:tcBorders>
                    <w:tl2br w:val="nil"/>
                    <w:tr2bl w:val="nil"/>
                  </w:tcBorders>
                  <w:vAlign w:val="center"/>
                </w:tcPr>
                <w:p w14:paraId="72938856">
                  <w:pPr>
                    <w:widowControl w:val="0"/>
                    <w:kinsoku/>
                    <w:topLinePunct/>
                    <w:autoSpaceDE/>
                    <w:autoSpaceDN/>
                    <w:jc w:val="center"/>
                    <w:rPr>
                      <w:rFonts w:ascii="Times New Roman" w:hAnsi="Times New Roman" w:eastAsia="宋体" w:cs="Times New Roman"/>
                      <w:color w:val="auto"/>
                      <w:u w:val="single"/>
                    </w:rPr>
                  </w:pPr>
                  <w:r>
                    <w:rPr>
                      <w:rFonts w:hint="eastAsia" w:ascii="Times New Roman" w:hAnsi="Times New Roman" w:eastAsia="宋体" w:cs="Times New Roman"/>
                      <w:color w:val="auto"/>
                      <w:u w:val="single"/>
                    </w:rPr>
                    <w:t>10</w:t>
                  </w:r>
                </w:p>
              </w:tc>
            </w:tr>
            <w:tr w14:paraId="3AC94C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1229" w:type="dxa"/>
                  <w:tcBorders>
                    <w:tl2br w:val="nil"/>
                    <w:tr2bl w:val="nil"/>
                  </w:tcBorders>
                  <w:vAlign w:val="center"/>
                </w:tcPr>
                <w:p w14:paraId="39DAA2E5">
                  <w:pPr>
                    <w:widowControl w:val="0"/>
                    <w:kinsoku/>
                    <w:topLinePunct/>
                    <w:autoSpaceDE/>
                    <w:autoSpaceDN/>
                    <w:jc w:val="center"/>
                    <w:rPr>
                      <w:rFonts w:ascii="Times New Roman" w:hAnsi="Times New Roman" w:eastAsia="宋体" w:cs="Times New Roman"/>
                      <w:color w:val="auto"/>
                      <w:u w:val="single"/>
                    </w:rPr>
                  </w:pPr>
                  <w:r>
                    <w:rPr>
                      <w:rFonts w:hint="eastAsia" w:ascii="Times New Roman" w:hAnsi="Times New Roman" w:eastAsia="宋体" w:cs="Times New Roman"/>
                      <w:color w:val="auto"/>
                      <w:u w:val="single"/>
                    </w:rPr>
                    <w:t>2</w:t>
                  </w:r>
                </w:p>
              </w:tc>
              <w:tc>
                <w:tcPr>
                  <w:tcW w:w="1796" w:type="pct"/>
                  <w:tcBorders>
                    <w:tl2br w:val="nil"/>
                    <w:tr2bl w:val="nil"/>
                  </w:tcBorders>
                  <w:shd w:val="clear" w:color="auto" w:fill="auto"/>
                  <w:vAlign w:val="center"/>
                </w:tcPr>
                <w:p w14:paraId="5D9F68BA">
                  <w:pPr>
                    <w:widowControl w:val="0"/>
                    <w:kinsoku/>
                    <w:topLinePunct/>
                    <w:autoSpaceDE/>
                    <w:autoSpaceDN/>
                    <w:jc w:val="center"/>
                    <w:rPr>
                      <w:rFonts w:ascii="Times New Roman" w:hAnsi="Times New Roman" w:cs="Times New Roman"/>
                      <w:color w:val="auto"/>
                      <w:kern w:val="2"/>
                      <w:u w:val="single"/>
                    </w:rPr>
                  </w:pPr>
                  <w:r>
                    <w:rPr>
                      <w:rFonts w:hint="eastAsia" w:ascii="Times New Roman" w:hAnsi="Times New Roman" w:eastAsia="宋体" w:cs="Times New Roman"/>
                      <w:color w:val="auto"/>
                      <w:u w:val="single"/>
                    </w:rPr>
                    <w:t>剪粉</w:t>
                  </w:r>
                  <w:r>
                    <w:rPr>
                      <w:rFonts w:ascii="Times New Roman" w:hAnsi="Times New Roman" w:cs="Times New Roman"/>
                      <w:color w:val="auto"/>
                      <w:u w:val="single"/>
                    </w:rPr>
                    <w:t>机</w:t>
                  </w:r>
                </w:p>
              </w:tc>
              <w:tc>
                <w:tcPr>
                  <w:tcW w:w="919" w:type="pct"/>
                  <w:tcBorders>
                    <w:tl2br w:val="nil"/>
                    <w:tr2bl w:val="nil"/>
                  </w:tcBorders>
                  <w:vAlign w:val="center"/>
                </w:tcPr>
                <w:p w14:paraId="3BF40A2F">
                  <w:pPr>
                    <w:widowControl w:val="0"/>
                    <w:kinsoku/>
                    <w:topLinePunct/>
                    <w:autoSpaceDE/>
                    <w:autoSpaceDN/>
                    <w:jc w:val="center"/>
                    <w:rPr>
                      <w:rFonts w:ascii="Times New Roman" w:hAnsi="Times New Roman" w:cs="Times New Roman"/>
                      <w:color w:val="auto"/>
                      <w:u w:val="single"/>
                    </w:rPr>
                  </w:pPr>
                  <w:r>
                    <w:rPr>
                      <w:rFonts w:ascii="Times New Roman" w:hAnsi="Times New Roman" w:cs="Times New Roman"/>
                      <w:color w:val="auto"/>
                      <w:u w:val="single"/>
                    </w:rPr>
                    <w:t>台</w:t>
                  </w:r>
                </w:p>
              </w:tc>
              <w:tc>
                <w:tcPr>
                  <w:tcW w:w="1563" w:type="pct"/>
                  <w:tcBorders>
                    <w:tl2br w:val="nil"/>
                    <w:tr2bl w:val="nil"/>
                  </w:tcBorders>
                  <w:vAlign w:val="center"/>
                </w:tcPr>
                <w:p w14:paraId="4D5B71F0">
                  <w:pPr>
                    <w:widowControl w:val="0"/>
                    <w:kinsoku/>
                    <w:topLinePunct/>
                    <w:autoSpaceDE/>
                    <w:autoSpaceDN/>
                    <w:jc w:val="center"/>
                    <w:rPr>
                      <w:rFonts w:ascii="Times New Roman" w:hAnsi="Times New Roman" w:eastAsia="宋体" w:cs="Times New Roman"/>
                      <w:color w:val="auto"/>
                      <w:u w:val="single"/>
                    </w:rPr>
                  </w:pPr>
                  <w:r>
                    <w:rPr>
                      <w:rFonts w:hint="eastAsia" w:ascii="Times New Roman" w:hAnsi="Times New Roman" w:eastAsia="宋体" w:cs="Times New Roman"/>
                      <w:color w:val="auto"/>
                      <w:u w:val="single"/>
                    </w:rPr>
                    <w:t>16</w:t>
                  </w:r>
                </w:p>
              </w:tc>
            </w:tr>
            <w:tr w14:paraId="420C8D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1229" w:type="dxa"/>
                  <w:tcBorders>
                    <w:tl2br w:val="nil"/>
                    <w:tr2bl w:val="nil"/>
                  </w:tcBorders>
                  <w:vAlign w:val="center"/>
                </w:tcPr>
                <w:p w14:paraId="03C35BB1">
                  <w:pPr>
                    <w:widowControl w:val="0"/>
                    <w:kinsoku/>
                    <w:topLinePunct/>
                    <w:autoSpaceDE/>
                    <w:autoSpaceDN/>
                    <w:jc w:val="center"/>
                    <w:rPr>
                      <w:rFonts w:ascii="Times New Roman" w:hAnsi="Times New Roman" w:eastAsia="宋体" w:cs="Times New Roman"/>
                      <w:color w:val="auto"/>
                      <w:u w:val="single"/>
                    </w:rPr>
                  </w:pPr>
                  <w:r>
                    <w:rPr>
                      <w:rFonts w:ascii="Times New Roman" w:hAnsi="Times New Roman" w:eastAsia="宋体" w:cs="Times New Roman"/>
                      <w:color w:val="auto"/>
                      <w:u w:val="single"/>
                    </w:rPr>
                    <w:t>3</w:t>
                  </w:r>
                </w:p>
              </w:tc>
              <w:tc>
                <w:tcPr>
                  <w:tcW w:w="1796" w:type="pct"/>
                  <w:tcBorders>
                    <w:tl2br w:val="nil"/>
                    <w:tr2bl w:val="nil"/>
                  </w:tcBorders>
                  <w:shd w:val="clear" w:color="auto" w:fill="auto"/>
                  <w:vAlign w:val="center"/>
                </w:tcPr>
                <w:p w14:paraId="25360A71">
                  <w:pPr>
                    <w:widowControl w:val="0"/>
                    <w:kinsoku/>
                    <w:topLinePunct/>
                    <w:autoSpaceDE/>
                    <w:autoSpaceDN/>
                    <w:jc w:val="center"/>
                    <w:rPr>
                      <w:rFonts w:ascii="Times New Roman" w:hAnsi="Times New Roman" w:cs="Times New Roman"/>
                      <w:color w:val="auto"/>
                      <w:kern w:val="2"/>
                      <w:u w:val="single"/>
                    </w:rPr>
                  </w:pPr>
                  <w:r>
                    <w:rPr>
                      <w:rFonts w:hint="eastAsia" w:ascii="Times New Roman" w:hAnsi="Times New Roman" w:eastAsia="宋体" w:cs="Times New Roman"/>
                      <w:color w:val="auto"/>
                      <w:kern w:val="2"/>
                      <w:u w:val="single"/>
                    </w:rPr>
                    <w:t>榨粉</w:t>
                  </w:r>
                  <w:r>
                    <w:rPr>
                      <w:rFonts w:ascii="Times New Roman" w:hAnsi="Times New Roman" w:cs="Times New Roman"/>
                      <w:color w:val="auto"/>
                      <w:kern w:val="2"/>
                      <w:u w:val="single"/>
                    </w:rPr>
                    <w:t>机</w:t>
                  </w:r>
                </w:p>
              </w:tc>
              <w:tc>
                <w:tcPr>
                  <w:tcW w:w="919" w:type="pct"/>
                  <w:tcBorders>
                    <w:tl2br w:val="nil"/>
                    <w:tr2bl w:val="nil"/>
                  </w:tcBorders>
                  <w:vAlign w:val="center"/>
                </w:tcPr>
                <w:p w14:paraId="0EC402FD">
                  <w:pPr>
                    <w:widowControl w:val="0"/>
                    <w:kinsoku/>
                    <w:topLinePunct/>
                    <w:autoSpaceDE/>
                    <w:autoSpaceDN/>
                    <w:jc w:val="center"/>
                    <w:rPr>
                      <w:rFonts w:ascii="Times New Roman" w:hAnsi="Times New Roman" w:cs="Times New Roman"/>
                      <w:color w:val="auto"/>
                      <w:kern w:val="2"/>
                      <w:u w:val="single"/>
                    </w:rPr>
                  </w:pPr>
                  <w:r>
                    <w:rPr>
                      <w:rFonts w:ascii="Times New Roman" w:hAnsi="Times New Roman" w:cs="Times New Roman"/>
                      <w:color w:val="auto"/>
                      <w:u w:val="single"/>
                    </w:rPr>
                    <w:t>台</w:t>
                  </w:r>
                </w:p>
              </w:tc>
              <w:tc>
                <w:tcPr>
                  <w:tcW w:w="1563" w:type="pct"/>
                  <w:tcBorders>
                    <w:tl2br w:val="nil"/>
                    <w:tr2bl w:val="nil"/>
                  </w:tcBorders>
                  <w:shd w:val="clear" w:color="auto" w:fill="auto"/>
                  <w:vAlign w:val="center"/>
                </w:tcPr>
                <w:p w14:paraId="1721D180">
                  <w:pPr>
                    <w:widowControl w:val="0"/>
                    <w:kinsoku/>
                    <w:topLinePunct/>
                    <w:autoSpaceDE/>
                    <w:autoSpaceDN/>
                    <w:jc w:val="center"/>
                    <w:rPr>
                      <w:rFonts w:ascii="Times New Roman" w:hAnsi="Times New Roman" w:eastAsia="宋体" w:cs="Times New Roman"/>
                      <w:color w:val="auto"/>
                      <w:u w:val="single"/>
                    </w:rPr>
                  </w:pPr>
                  <w:r>
                    <w:rPr>
                      <w:rFonts w:hint="eastAsia" w:ascii="Times New Roman" w:hAnsi="Times New Roman" w:eastAsia="宋体" w:cs="Times New Roman"/>
                      <w:color w:val="auto"/>
                      <w:u w:val="single"/>
                    </w:rPr>
                    <w:t>16</w:t>
                  </w:r>
                </w:p>
              </w:tc>
            </w:tr>
            <w:tr w14:paraId="069F19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1229" w:type="dxa"/>
                  <w:tcBorders>
                    <w:tl2br w:val="nil"/>
                    <w:tr2bl w:val="nil"/>
                  </w:tcBorders>
                  <w:vAlign w:val="center"/>
                </w:tcPr>
                <w:p w14:paraId="1E14ACC3">
                  <w:pPr>
                    <w:widowControl w:val="0"/>
                    <w:kinsoku/>
                    <w:topLinePunct/>
                    <w:autoSpaceDE/>
                    <w:autoSpaceDN/>
                    <w:jc w:val="center"/>
                    <w:rPr>
                      <w:rFonts w:ascii="Times New Roman" w:hAnsi="Times New Roman" w:eastAsia="宋体" w:cs="Times New Roman"/>
                      <w:color w:val="auto"/>
                      <w:u w:val="single"/>
                    </w:rPr>
                  </w:pPr>
                  <w:r>
                    <w:rPr>
                      <w:rFonts w:ascii="Times New Roman" w:hAnsi="Times New Roman" w:eastAsia="宋体" w:cs="Times New Roman"/>
                      <w:color w:val="auto"/>
                      <w:u w:val="single"/>
                    </w:rPr>
                    <w:t>4</w:t>
                  </w:r>
                </w:p>
              </w:tc>
              <w:tc>
                <w:tcPr>
                  <w:tcW w:w="1796" w:type="pct"/>
                  <w:tcBorders>
                    <w:tl2br w:val="nil"/>
                    <w:tr2bl w:val="nil"/>
                  </w:tcBorders>
                  <w:shd w:val="clear" w:color="auto" w:fill="auto"/>
                  <w:vAlign w:val="center"/>
                </w:tcPr>
                <w:p w14:paraId="14BD9470">
                  <w:pPr>
                    <w:widowControl w:val="0"/>
                    <w:kinsoku/>
                    <w:topLinePunct/>
                    <w:autoSpaceDE/>
                    <w:autoSpaceDN/>
                    <w:jc w:val="center"/>
                    <w:rPr>
                      <w:rFonts w:ascii="Times New Roman" w:hAnsi="Times New Roman" w:cs="Times New Roman"/>
                      <w:color w:val="auto"/>
                      <w:u w:val="single"/>
                    </w:rPr>
                  </w:pPr>
                  <w:r>
                    <w:rPr>
                      <w:rFonts w:hint="eastAsia" w:ascii="Times New Roman" w:hAnsi="Times New Roman" w:eastAsia="宋体" w:cs="Times New Roman"/>
                      <w:color w:val="auto"/>
                      <w:u w:val="single"/>
                    </w:rPr>
                    <w:t>2.33</w:t>
                  </w:r>
                  <w:r>
                    <w:rPr>
                      <w:rFonts w:ascii="Times New Roman" w:hAnsi="Times New Roman" w:cs="Times New Roman"/>
                      <w:color w:val="auto"/>
                      <w:u w:val="single"/>
                    </w:rPr>
                    <w:t>t/h</w:t>
                  </w:r>
                  <w:r>
                    <w:rPr>
                      <w:rFonts w:ascii="Times New Roman" w:hAnsi="Times New Roman" w:eastAsia="宋体" w:cs="Times New Roman"/>
                      <w:color w:val="auto"/>
                      <w:u w:val="single"/>
                    </w:rPr>
                    <w:t>生物质热水锅炉</w:t>
                  </w:r>
                </w:p>
              </w:tc>
              <w:tc>
                <w:tcPr>
                  <w:tcW w:w="919" w:type="pct"/>
                  <w:tcBorders>
                    <w:tl2br w:val="nil"/>
                    <w:tr2bl w:val="nil"/>
                  </w:tcBorders>
                  <w:shd w:val="clear" w:color="auto" w:fill="auto"/>
                  <w:vAlign w:val="center"/>
                </w:tcPr>
                <w:p w14:paraId="34F8EB44">
                  <w:pPr>
                    <w:widowControl w:val="0"/>
                    <w:kinsoku/>
                    <w:topLinePunct/>
                    <w:autoSpaceDE/>
                    <w:autoSpaceDN/>
                    <w:jc w:val="center"/>
                    <w:rPr>
                      <w:rFonts w:ascii="Times New Roman" w:hAnsi="Times New Roman" w:cs="Times New Roman"/>
                      <w:color w:val="auto"/>
                      <w:u w:val="single"/>
                    </w:rPr>
                  </w:pPr>
                  <w:r>
                    <w:rPr>
                      <w:rFonts w:ascii="Times New Roman" w:hAnsi="Times New Roman" w:cs="Times New Roman"/>
                      <w:color w:val="auto"/>
                      <w:u w:val="single"/>
                    </w:rPr>
                    <w:t>台</w:t>
                  </w:r>
                </w:p>
              </w:tc>
              <w:tc>
                <w:tcPr>
                  <w:tcW w:w="1563" w:type="pct"/>
                  <w:tcBorders>
                    <w:tl2br w:val="nil"/>
                    <w:tr2bl w:val="nil"/>
                  </w:tcBorders>
                  <w:shd w:val="clear" w:color="auto" w:fill="auto"/>
                  <w:vAlign w:val="center"/>
                </w:tcPr>
                <w:p w14:paraId="0A8DBA12">
                  <w:pPr>
                    <w:widowControl w:val="0"/>
                    <w:kinsoku/>
                    <w:topLinePunct/>
                    <w:autoSpaceDE/>
                    <w:autoSpaceDN/>
                    <w:jc w:val="center"/>
                    <w:rPr>
                      <w:rFonts w:ascii="Times New Roman" w:hAnsi="Times New Roman" w:eastAsia="宋体" w:cs="Times New Roman"/>
                      <w:color w:val="auto"/>
                      <w:u w:val="single"/>
                    </w:rPr>
                  </w:pPr>
                  <w:r>
                    <w:rPr>
                      <w:rFonts w:ascii="Times New Roman" w:hAnsi="Times New Roman" w:eastAsia="宋体" w:cs="Times New Roman"/>
                      <w:color w:val="auto"/>
                      <w:u w:val="single"/>
                    </w:rPr>
                    <w:t>1</w:t>
                  </w:r>
                </w:p>
              </w:tc>
            </w:tr>
            <w:tr w14:paraId="52836AD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1229" w:type="dxa"/>
                  <w:tcBorders>
                    <w:tl2br w:val="nil"/>
                    <w:tr2bl w:val="nil"/>
                  </w:tcBorders>
                  <w:shd w:val="clear" w:color="auto" w:fill="auto"/>
                  <w:vAlign w:val="center"/>
                </w:tcPr>
                <w:p w14:paraId="05FAEDC5">
                  <w:pPr>
                    <w:widowControl w:val="0"/>
                    <w:kinsoku/>
                    <w:topLinePunct/>
                    <w:autoSpaceDE/>
                    <w:autoSpaceDN/>
                    <w:jc w:val="center"/>
                    <w:rPr>
                      <w:rFonts w:ascii="Times New Roman" w:hAnsi="Times New Roman" w:eastAsia="宋体" w:cs="Times New Roman"/>
                      <w:color w:val="auto"/>
                      <w:u w:val="single"/>
                    </w:rPr>
                  </w:pPr>
                  <w:r>
                    <w:rPr>
                      <w:rFonts w:ascii="Times New Roman" w:hAnsi="Times New Roman" w:eastAsia="宋体" w:cs="Times New Roman"/>
                      <w:color w:val="auto"/>
                      <w:u w:val="single"/>
                    </w:rPr>
                    <w:t>5</w:t>
                  </w:r>
                </w:p>
              </w:tc>
              <w:tc>
                <w:tcPr>
                  <w:tcW w:w="1796" w:type="pct"/>
                  <w:tcBorders>
                    <w:tl2br w:val="nil"/>
                    <w:tr2bl w:val="nil"/>
                  </w:tcBorders>
                  <w:shd w:val="clear" w:color="auto" w:fill="auto"/>
                  <w:vAlign w:val="center"/>
                </w:tcPr>
                <w:p w14:paraId="134CC183">
                  <w:pPr>
                    <w:widowControl w:val="0"/>
                    <w:kinsoku/>
                    <w:topLinePunct/>
                    <w:autoSpaceDE/>
                    <w:autoSpaceDN/>
                    <w:jc w:val="center"/>
                    <w:rPr>
                      <w:rFonts w:ascii="Times New Roman" w:hAnsi="Times New Roman" w:eastAsia="宋体" w:cs="Times New Roman"/>
                      <w:color w:val="auto"/>
                      <w:kern w:val="2"/>
                      <w:u w:val="single"/>
                    </w:rPr>
                  </w:pPr>
                  <w:r>
                    <w:rPr>
                      <w:rFonts w:ascii="Times New Roman" w:hAnsi="Times New Roman" w:cs="Times New Roman"/>
                      <w:color w:val="auto"/>
                      <w:kern w:val="2"/>
                      <w:u w:val="single"/>
                    </w:rPr>
                    <w:t>洗粉机</w:t>
                  </w:r>
                </w:p>
              </w:tc>
              <w:tc>
                <w:tcPr>
                  <w:tcW w:w="919" w:type="pct"/>
                  <w:tcBorders>
                    <w:tl2br w:val="nil"/>
                    <w:tr2bl w:val="nil"/>
                  </w:tcBorders>
                  <w:vAlign w:val="center"/>
                </w:tcPr>
                <w:p w14:paraId="44342A8E">
                  <w:pPr>
                    <w:widowControl w:val="0"/>
                    <w:kinsoku/>
                    <w:topLinePunct/>
                    <w:autoSpaceDE/>
                    <w:autoSpaceDN/>
                    <w:jc w:val="center"/>
                    <w:rPr>
                      <w:rFonts w:ascii="Times New Roman" w:hAnsi="Times New Roman" w:cs="Times New Roman"/>
                      <w:color w:val="auto"/>
                      <w:kern w:val="2"/>
                      <w:u w:val="single"/>
                    </w:rPr>
                  </w:pPr>
                  <w:r>
                    <w:rPr>
                      <w:rFonts w:ascii="Times New Roman" w:hAnsi="Times New Roman" w:cs="Times New Roman"/>
                      <w:color w:val="auto"/>
                      <w:u w:val="single"/>
                    </w:rPr>
                    <w:t>台</w:t>
                  </w:r>
                </w:p>
              </w:tc>
              <w:tc>
                <w:tcPr>
                  <w:tcW w:w="1563" w:type="pct"/>
                  <w:tcBorders>
                    <w:tl2br w:val="nil"/>
                    <w:tr2bl w:val="nil"/>
                  </w:tcBorders>
                  <w:shd w:val="clear" w:color="auto" w:fill="auto"/>
                  <w:vAlign w:val="center"/>
                </w:tcPr>
                <w:p w14:paraId="2E4EE977">
                  <w:pPr>
                    <w:widowControl w:val="0"/>
                    <w:kinsoku/>
                    <w:topLinePunct/>
                    <w:autoSpaceDE/>
                    <w:autoSpaceDN/>
                    <w:jc w:val="center"/>
                    <w:rPr>
                      <w:rFonts w:ascii="Times New Roman" w:hAnsi="Times New Roman" w:eastAsia="宋体" w:cs="Times New Roman"/>
                      <w:color w:val="auto"/>
                      <w:u w:val="single"/>
                    </w:rPr>
                  </w:pPr>
                  <w:r>
                    <w:rPr>
                      <w:rFonts w:hint="eastAsia" w:ascii="Times New Roman" w:hAnsi="Times New Roman" w:eastAsia="宋体" w:cs="Times New Roman"/>
                      <w:color w:val="auto"/>
                      <w:u w:val="single"/>
                    </w:rPr>
                    <w:t>4</w:t>
                  </w:r>
                </w:p>
              </w:tc>
            </w:tr>
            <w:tr w14:paraId="155725A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1229" w:type="dxa"/>
                  <w:tcBorders>
                    <w:tl2br w:val="nil"/>
                    <w:tr2bl w:val="nil"/>
                  </w:tcBorders>
                  <w:shd w:val="clear" w:color="auto" w:fill="auto"/>
                  <w:vAlign w:val="center"/>
                </w:tcPr>
                <w:p w14:paraId="548E56A7">
                  <w:pPr>
                    <w:widowControl w:val="0"/>
                    <w:kinsoku/>
                    <w:topLinePunct/>
                    <w:autoSpaceDE/>
                    <w:autoSpaceDN/>
                    <w:jc w:val="center"/>
                    <w:rPr>
                      <w:rFonts w:ascii="Times New Roman" w:hAnsi="Times New Roman" w:eastAsia="宋体" w:cs="Times New Roman"/>
                      <w:color w:val="auto"/>
                      <w:u w:val="single"/>
                    </w:rPr>
                  </w:pPr>
                  <w:r>
                    <w:rPr>
                      <w:rFonts w:hint="eastAsia" w:ascii="Times New Roman" w:hAnsi="Times New Roman" w:eastAsia="宋体" w:cs="Times New Roman"/>
                      <w:color w:val="auto"/>
                      <w:u w:val="single"/>
                    </w:rPr>
                    <w:t>6</w:t>
                  </w:r>
                </w:p>
              </w:tc>
              <w:tc>
                <w:tcPr>
                  <w:tcW w:w="1796" w:type="pct"/>
                  <w:tcBorders>
                    <w:tl2br w:val="nil"/>
                    <w:tr2bl w:val="nil"/>
                  </w:tcBorders>
                  <w:shd w:val="clear" w:color="auto" w:fill="auto"/>
                  <w:vAlign w:val="center"/>
                </w:tcPr>
                <w:p w14:paraId="3AB934EA">
                  <w:pPr>
                    <w:widowControl w:val="0"/>
                    <w:kinsoku/>
                    <w:topLinePunct/>
                    <w:autoSpaceDE/>
                    <w:autoSpaceDN/>
                    <w:jc w:val="center"/>
                    <w:rPr>
                      <w:rFonts w:ascii="Times New Roman" w:hAnsi="Times New Roman" w:eastAsia="宋体" w:cs="Times New Roman"/>
                      <w:color w:val="auto"/>
                      <w:kern w:val="2"/>
                      <w:u w:val="single"/>
                    </w:rPr>
                  </w:pPr>
                  <w:r>
                    <w:rPr>
                      <w:rFonts w:ascii="Times New Roman" w:hAnsi="Times New Roman" w:cs="Times New Roman"/>
                      <w:color w:val="auto"/>
                      <w:u w:val="single"/>
                    </w:rPr>
                    <w:t>烤房</w:t>
                  </w:r>
                </w:p>
              </w:tc>
              <w:tc>
                <w:tcPr>
                  <w:tcW w:w="919" w:type="pct"/>
                  <w:tcBorders>
                    <w:tl2br w:val="nil"/>
                    <w:tr2bl w:val="nil"/>
                  </w:tcBorders>
                  <w:vAlign w:val="center"/>
                </w:tcPr>
                <w:p w14:paraId="27E48187">
                  <w:pPr>
                    <w:widowControl w:val="0"/>
                    <w:kinsoku/>
                    <w:topLinePunct/>
                    <w:autoSpaceDE/>
                    <w:autoSpaceDN/>
                    <w:jc w:val="center"/>
                    <w:rPr>
                      <w:rFonts w:ascii="Times New Roman" w:hAnsi="Times New Roman" w:eastAsia="宋体" w:cs="Times New Roman"/>
                      <w:color w:val="auto"/>
                      <w:kern w:val="2"/>
                      <w:u w:val="single"/>
                    </w:rPr>
                  </w:pPr>
                  <w:r>
                    <w:rPr>
                      <w:rFonts w:ascii="Times New Roman" w:hAnsi="Times New Roman" w:cs="Times New Roman"/>
                      <w:color w:val="auto"/>
                      <w:u w:val="single"/>
                    </w:rPr>
                    <w:t>间</w:t>
                  </w:r>
                </w:p>
              </w:tc>
              <w:tc>
                <w:tcPr>
                  <w:tcW w:w="1563" w:type="pct"/>
                  <w:tcBorders>
                    <w:tl2br w:val="nil"/>
                    <w:tr2bl w:val="nil"/>
                  </w:tcBorders>
                  <w:shd w:val="clear" w:color="auto" w:fill="auto"/>
                  <w:vAlign w:val="center"/>
                </w:tcPr>
                <w:p w14:paraId="3A008BCD">
                  <w:pPr>
                    <w:widowControl w:val="0"/>
                    <w:kinsoku/>
                    <w:topLinePunct/>
                    <w:autoSpaceDE/>
                    <w:autoSpaceDN/>
                    <w:jc w:val="center"/>
                    <w:rPr>
                      <w:rFonts w:ascii="Times New Roman" w:hAnsi="Times New Roman" w:eastAsia="宋体" w:cs="Times New Roman"/>
                      <w:color w:val="auto"/>
                      <w:u w:val="single"/>
                    </w:rPr>
                  </w:pPr>
                  <w:r>
                    <w:rPr>
                      <w:rFonts w:hint="eastAsia" w:ascii="Times New Roman" w:hAnsi="Times New Roman" w:eastAsia="宋体" w:cs="Times New Roman"/>
                      <w:color w:val="auto"/>
                      <w:u w:val="single"/>
                    </w:rPr>
                    <w:t>8</w:t>
                  </w:r>
                </w:p>
              </w:tc>
            </w:tr>
            <w:tr w14:paraId="47C62E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1229" w:type="dxa"/>
                  <w:tcBorders>
                    <w:tl2br w:val="nil"/>
                    <w:tr2bl w:val="nil"/>
                  </w:tcBorders>
                  <w:shd w:val="clear" w:color="auto" w:fill="auto"/>
                  <w:vAlign w:val="center"/>
                </w:tcPr>
                <w:p w14:paraId="64FBFFBF">
                  <w:pPr>
                    <w:widowControl w:val="0"/>
                    <w:kinsoku/>
                    <w:topLinePunct/>
                    <w:autoSpaceDE/>
                    <w:autoSpaceDN/>
                    <w:jc w:val="center"/>
                    <w:rPr>
                      <w:rFonts w:ascii="Times New Roman" w:hAnsi="Times New Roman" w:eastAsia="宋体" w:cs="Times New Roman"/>
                      <w:color w:val="auto"/>
                      <w:u w:val="single"/>
                    </w:rPr>
                  </w:pPr>
                  <w:r>
                    <w:rPr>
                      <w:rFonts w:hint="eastAsia" w:ascii="Times New Roman" w:hAnsi="Times New Roman" w:eastAsia="宋体" w:cs="Times New Roman"/>
                      <w:color w:val="auto"/>
                      <w:u w:val="single"/>
                    </w:rPr>
                    <w:t>7</w:t>
                  </w:r>
                </w:p>
              </w:tc>
              <w:tc>
                <w:tcPr>
                  <w:tcW w:w="1796" w:type="pct"/>
                  <w:tcBorders>
                    <w:tl2br w:val="nil"/>
                    <w:tr2bl w:val="nil"/>
                  </w:tcBorders>
                  <w:shd w:val="clear" w:color="auto" w:fill="auto"/>
                  <w:vAlign w:val="center"/>
                </w:tcPr>
                <w:p w14:paraId="5FA46557">
                  <w:pPr>
                    <w:widowControl w:val="0"/>
                    <w:kinsoku/>
                    <w:topLinePunct/>
                    <w:autoSpaceDE/>
                    <w:autoSpaceDN/>
                    <w:jc w:val="center"/>
                    <w:rPr>
                      <w:rFonts w:ascii="Times New Roman" w:hAnsi="Times New Roman" w:eastAsia="宋体" w:cs="Times New Roman"/>
                      <w:color w:val="auto"/>
                      <w:kern w:val="2"/>
                      <w:u w:val="single"/>
                    </w:rPr>
                  </w:pPr>
                  <w:r>
                    <w:rPr>
                      <w:rFonts w:ascii="Times New Roman" w:hAnsi="Times New Roman" w:cs="Times New Roman"/>
                      <w:color w:val="auto"/>
                      <w:u w:val="single"/>
                    </w:rPr>
                    <w:t>粉碎机</w:t>
                  </w:r>
                </w:p>
              </w:tc>
              <w:tc>
                <w:tcPr>
                  <w:tcW w:w="919" w:type="pct"/>
                  <w:tcBorders>
                    <w:tl2br w:val="nil"/>
                    <w:tr2bl w:val="nil"/>
                  </w:tcBorders>
                  <w:vAlign w:val="center"/>
                </w:tcPr>
                <w:p w14:paraId="227D88FE">
                  <w:pPr>
                    <w:widowControl w:val="0"/>
                    <w:kinsoku/>
                    <w:topLinePunct/>
                    <w:autoSpaceDE/>
                    <w:autoSpaceDN/>
                    <w:jc w:val="center"/>
                    <w:rPr>
                      <w:rFonts w:ascii="Times New Roman" w:hAnsi="Times New Roman" w:cs="Times New Roman"/>
                      <w:color w:val="auto"/>
                      <w:kern w:val="2"/>
                      <w:u w:val="single"/>
                    </w:rPr>
                  </w:pPr>
                  <w:r>
                    <w:rPr>
                      <w:rFonts w:ascii="Times New Roman" w:hAnsi="Times New Roman" w:cs="Times New Roman"/>
                      <w:color w:val="auto"/>
                      <w:u w:val="single"/>
                    </w:rPr>
                    <w:t>台</w:t>
                  </w:r>
                </w:p>
              </w:tc>
              <w:tc>
                <w:tcPr>
                  <w:tcW w:w="1563" w:type="pct"/>
                  <w:tcBorders>
                    <w:tl2br w:val="nil"/>
                    <w:tr2bl w:val="nil"/>
                  </w:tcBorders>
                  <w:shd w:val="clear" w:color="auto" w:fill="auto"/>
                  <w:vAlign w:val="center"/>
                </w:tcPr>
                <w:p w14:paraId="036252F5">
                  <w:pPr>
                    <w:widowControl w:val="0"/>
                    <w:kinsoku/>
                    <w:topLinePunct/>
                    <w:autoSpaceDE/>
                    <w:autoSpaceDN/>
                    <w:jc w:val="center"/>
                    <w:rPr>
                      <w:rFonts w:ascii="Times New Roman" w:hAnsi="Times New Roman" w:eastAsia="宋体" w:cs="Times New Roman"/>
                      <w:color w:val="auto"/>
                      <w:u w:val="single"/>
                    </w:rPr>
                  </w:pPr>
                  <w:r>
                    <w:rPr>
                      <w:rFonts w:hint="eastAsia" w:ascii="Times New Roman" w:hAnsi="Times New Roman" w:eastAsia="宋体" w:cs="Times New Roman"/>
                      <w:color w:val="auto"/>
                      <w:u w:val="single"/>
                    </w:rPr>
                    <w:t>2</w:t>
                  </w:r>
                </w:p>
              </w:tc>
            </w:tr>
            <w:tr w14:paraId="5D29FE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1229" w:type="dxa"/>
                  <w:shd w:val="clear" w:color="auto" w:fill="auto"/>
                  <w:vAlign w:val="center"/>
                </w:tcPr>
                <w:p w14:paraId="32BE6CC7">
                  <w:pPr>
                    <w:widowControl w:val="0"/>
                    <w:kinsoku/>
                    <w:topLinePunct/>
                    <w:autoSpaceDE/>
                    <w:autoSpaceDN/>
                    <w:jc w:val="center"/>
                    <w:rPr>
                      <w:rFonts w:ascii="Times New Roman" w:hAnsi="Times New Roman" w:eastAsia="宋体" w:cs="Times New Roman"/>
                      <w:color w:val="auto"/>
                      <w:u w:val="single"/>
                    </w:rPr>
                  </w:pPr>
                  <w:r>
                    <w:rPr>
                      <w:rFonts w:hint="eastAsia" w:ascii="Times New Roman" w:hAnsi="Times New Roman" w:eastAsia="宋体" w:cs="Times New Roman"/>
                      <w:color w:val="auto"/>
                      <w:u w:val="single"/>
                    </w:rPr>
                    <w:t>8</w:t>
                  </w:r>
                </w:p>
              </w:tc>
              <w:tc>
                <w:tcPr>
                  <w:tcW w:w="1796" w:type="pct"/>
                  <w:shd w:val="clear" w:color="auto" w:fill="auto"/>
                  <w:vAlign w:val="center"/>
                </w:tcPr>
                <w:p w14:paraId="42EF5AF2">
                  <w:pPr>
                    <w:widowControl w:val="0"/>
                    <w:kinsoku/>
                    <w:topLinePunct/>
                    <w:autoSpaceDE/>
                    <w:autoSpaceDN/>
                    <w:jc w:val="center"/>
                    <w:rPr>
                      <w:rFonts w:ascii="Times New Roman" w:hAnsi="Times New Roman" w:eastAsia="宋体" w:cs="Times New Roman"/>
                      <w:color w:val="auto"/>
                      <w:kern w:val="2"/>
                      <w:u w:val="single"/>
                    </w:rPr>
                  </w:pPr>
                  <w:r>
                    <w:rPr>
                      <w:rFonts w:hint="eastAsia" w:ascii="Times New Roman" w:hAnsi="Times New Roman" w:eastAsia="宋体" w:cs="Times New Roman"/>
                      <w:color w:val="auto"/>
                      <w:kern w:val="2"/>
                      <w:u w:val="single"/>
                    </w:rPr>
                    <w:t>米粉封包机</w:t>
                  </w:r>
                </w:p>
              </w:tc>
              <w:tc>
                <w:tcPr>
                  <w:tcW w:w="919" w:type="pct"/>
                  <w:vAlign w:val="center"/>
                </w:tcPr>
                <w:p w14:paraId="36E38154">
                  <w:pPr>
                    <w:widowControl w:val="0"/>
                    <w:kinsoku/>
                    <w:topLinePunct/>
                    <w:autoSpaceDE/>
                    <w:autoSpaceDN/>
                    <w:jc w:val="center"/>
                    <w:rPr>
                      <w:rFonts w:ascii="Times New Roman" w:hAnsi="Times New Roman" w:eastAsia="宋体" w:cs="Times New Roman"/>
                      <w:color w:val="auto"/>
                      <w:kern w:val="2"/>
                      <w:u w:val="single"/>
                    </w:rPr>
                  </w:pPr>
                  <w:r>
                    <w:rPr>
                      <w:rFonts w:ascii="Times New Roman" w:hAnsi="Times New Roman" w:cs="Times New Roman"/>
                      <w:color w:val="auto"/>
                      <w:kern w:val="2"/>
                      <w:u w:val="single"/>
                    </w:rPr>
                    <w:t>台</w:t>
                  </w:r>
                </w:p>
              </w:tc>
              <w:tc>
                <w:tcPr>
                  <w:tcW w:w="1563" w:type="pct"/>
                  <w:vAlign w:val="center"/>
                </w:tcPr>
                <w:p w14:paraId="5A51E387">
                  <w:pPr>
                    <w:widowControl w:val="0"/>
                    <w:kinsoku/>
                    <w:topLinePunct/>
                    <w:autoSpaceDE/>
                    <w:autoSpaceDN/>
                    <w:jc w:val="center"/>
                    <w:rPr>
                      <w:rFonts w:ascii="Times New Roman" w:hAnsi="Times New Roman" w:eastAsia="宋体" w:cs="Times New Roman"/>
                      <w:color w:val="auto"/>
                      <w:u w:val="single"/>
                    </w:rPr>
                  </w:pPr>
                  <w:r>
                    <w:rPr>
                      <w:rFonts w:hint="eastAsia" w:ascii="Times New Roman" w:hAnsi="Times New Roman" w:eastAsia="宋体" w:cs="Times New Roman"/>
                      <w:color w:val="auto"/>
                      <w:u w:val="single"/>
                    </w:rPr>
                    <w:t>6</w:t>
                  </w:r>
                </w:p>
              </w:tc>
            </w:tr>
            <w:tr w14:paraId="0D0401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1229" w:type="dxa"/>
                  <w:shd w:val="clear" w:color="auto" w:fill="auto"/>
                  <w:vAlign w:val="center"/>
                </w:tcPr>
                <w:p w14:paraId="34737AE6">
                  <w:pPr>
                    <w:widowControl w:val="0"/>
                    <w:kinsoku/>
                    <w:topLinePunct/>
                    <w:autoSpaceDE/>
                    <w:autoSpaceDN/>
                    <w:jc w:val="center"/>
                    <w:rPr>
                      <w:rFonts w:ascii="Times New Roman" w:hAnsi="Times New Roman" w:eastAsia="宋体" w:cs="Times New Roman"/>
                      <w:color w:val="auto"/>
                      <w:u w:val="single"/>
                    </w:rPr>
                  </w:pPr>
                  <w:r>
                    <w:rPr>
                      <w:rFonts w:hint="eastAsia" w:ascii="Times New Roman" w:hAnsi="Times New Roman" w:eastAsia="宋体" w:cs="Times New Roman"/>
                      <w:color w:val="auto"/>
                      <w:u w:val="single"/>
                    </w:rPr>
                    <w:t>9</w:t>
                  </w:r>
                </w:p>
              </w:tc>
              <w:tc>
                <w:tcPr>
                  <w:tcW w:w="1796" w:type="pct"/>
                  <w:shd w:val="clear" w:color="auto" w:fill="auto"/>
                  <w:vAlign w:val="center"/>
                </w:tcPr>
                <w:p w14:paraId="72C399E2">
                  <w:pPr>
                    <w:widowControl w:val="0"/>
                    <w:kinsoku/>
                    <w:topLinePunct/>
                    <w:autoSpaceDE/>
                    <w:autoSpaceDN/>
                    <w:jc w:val="center"/>
                    <w:rPr>
                      <w:rFonts w:ascii="Times New Roman" w:hAnsi="Times New Roman" w:eastAsia="宋体" w:cs="Times New Roman"/>
                      <w:color w:val="auto"/>
                      <w:kern w:val="2"/>
                      <w:u w:val="single"/>
                    </w:rPr>
                  </w:pPr>
                  <w:r>
                    <w:rPr>
                      <w:rFonts w:hint="eastAsia" w:ascii="Times New Roman" w:hAnsi="Times New Roman" w:eastAsia="宋体" w:cs="Times New Roman"/>
                      <w:color w:val="auto"/>
                      <w:kern w:val="2"/>
                      <w:u w:val="single"/>
                    </w:rPr>
                    <w:t>老化间</w:t>
                  </w:r>
                </w:p>
              </w:tc>
              <w:tc>
                <w:tcPr>
                  <w:tcW w:w="919" w:type="pct"/>
                  <w:vAlign w:val="center"/>
                </w:tcPr>
                <w:p w14:paraId="1C3ABB48">
                  <w:pPr>
                    <w:widowControl w:val="0"/>
                    <w:kinsoku/>
                    <w:topLinePunct/>
                    <w:autoSpaceDE/>
                    <w:autoSpaceDN/>
                    <w:jc w:val="center"/>
                    <w:rPr>
                      <w:rFonts w:ascii="Times New Roman" w:hAnsi="Times New Roman" w:eastAsia="宋体" w:cs="Times New Roman"/>
                      <w:color w:val="auto"/>
                      <w:kern w:val="2"/>
                      <w:u w:val="single"/>
                    </w:rPr>
                  </w:pPr>
                  <w:r>
                    <w:rPr>
                      <w:rFonts w:ascii="Times New Roman" w:hAnsi="Times New Roman" w:eastAsia="宋体" w:cs="Times New Roman"/>
                      <w:color w:val="auto"/>
                      <w:kern w:val="2"/>
                      <w:u w:val="single"/>
                    </w:rPr>
                    <w:t>间</w:t>
                  </w:r>
                </w:p>
              </w:tc>
              <w:tc>
                <w:tcPr>
                  <w:tcW w:w="1563" w:type="pct"/>
                  <w:vAlign w:val="center"/>
                </w:tcPr>
                <w:p w14:paraId="54C3E2F0">
                  <w:pPr>
                    <w:widowControl w:val="0"/>
                    <w:kinsoku/>
                    <w:topLinePunct/>
                    <w:autoSpaceDE/>
                    <w:autoSpaceDN/>
                    <w:jc w:val="center"/>
                    <w:rPr>
                      <w:rFonts w:ascii="Times New Roman" w:hAnsi="Times New Roman" w:eastAsia="宋体" w:cs="Times New Roman"/>
                      <w:color w:val="auto"/>
                      <w:u w:val="single"/>
                    </w:rPr>
                  </w:pPr>
                  <w:r>
                    <w:rPr>
                      <w:rFonts w:hint="eastAsia" w:ascii="Times New Roman" w:hAnsi="Times New Roman" w:eastAsia="宋体" w:cs="Times New Roman"/>
                      <w:color w:val="auto"/>
                      <w:u w:val="single"/>
                    </w:rPr>
                    <w:t>15</w:t>
                  </w:r>
                </w:p>
              </w:tc>
            </w:tr>
          </w:tbl>
          <w:p w14:paraId="20FEB73B">
            <w:pPr>
              <w:widowControl w:val="0"/>
              <w:kinsoku/>
              <w:topLinePunct/>
              <w:autoSpaceDE/>
              <w:autoSpaceDN/>
              <w:spacing w:line="360" w:lineRule="auto"/>
              <w:jc w:val="both"/>
              <w:rPr>
                <w:rFonts w:ascii="Times New Roman" w:hAnsi="Times New Roman" w:eastAsia="宋体" w:cs="Times New Roman"/>
                <w:bCs/>
                <w:color w:val="auto"/>
                <w:sz w:val="24"/>
                <w:szCs w:val="24"/>
              </w:rPr>
            </w:pPr>
          </w:p>
          <w:p w14:paraId="0F283D43">
            <w:pPr>
              <w:widowControl w:val="0"/>
              <w:kinsoku/>
              <w:topLinePunct/>
              <w:autoSpaceDE/>
              <w:autoSpaceDN/>
              <w:spacing w:line="360" w:lineRule="auto"/>
              <w:ind w:firstLine="480" w:firstLineChars="200"/>
              <w:jc w:val="both"/>
              <w:rPr>
                <w:rFonts w:ascii="Times New Roman" w:hAnsi="Times New Roman" w:eastAsia="宋体" w:cs="Times New Roman"/>
                <w:bCs/>
                <w:color w:val="auto"/>
                <w:sz w:val="24"/>
                <w:szCs w:val="24"/>
              </w:rPr>
            </w:pPr>
            <w:r>
              <w:rPr>
                <w:rFonts w:ascii="Times New Roman" w:hAnsi="Times New Roman" w:eastAsia="宋体" w:cs="Times New Roman"/>
                <w:color w:val="auto"/>
                <w:sz w:val="24"/>
                <w:szCs w:val="24"/>
              </w:rPr>
              <w:t>建设单位于</w:t>
            </w:r>
            <w:r>
              <w:rPr>
                <w:rFonts w:ascii="Times New Roman" w:hAnsi="Times New Roman" w:eastAsia="宋体" w:cs="Times New Roman"/>
                <w:bCs/>
                <w:color w:val="auto"/>
                <w:sz w:val="24"/>
                <w:szCs w:val="24"/>
              </w:rPr>
              <w:t>2023年</w:t>
            </w:r>
            <w:r>
              <w:rPr>
                <w:rFonts w:hint="eastAsia" w:ascii="Times New Roman" w:hAnsi="Times New Roman" w:eastAsia="宋体" w:cs="Times New Roman"/>
                <w:bCs/>
                <w:color w:val="auto"/>
                <w:sz w:val="24"/>
                <w:szCs w:val="24"/>
              </w:rPr>
              <w:t>11</w:t>
            </w:r>
            <w:r>
              <w:rPr>
                <w:rFonts w:ascii="Times New Roman" w:hAnsi="Times New Roman" w:eastAsia="宋体" w:cs="Times New Roman"/>
                <w:bCs/>
                <w:color w:val="auto"/>
                <w:sz w:val="24"/>
                <w:szCs w:val="24"/>
              </w:rPr>
              <w:t>月委托有资质的监测公司开展了废气、废水、噪声的监测，根据监测结果，项目各污染物均达标排放。（监测报告详见附件</w:t>
            </w:r>
            <w:r>
              <w:rPr>
                <w:rFonts w:hint="eastAsia" w:ascii="Times New Roman" w:hAnsi="Times New Roman" w:eastAsia="宋体" w:cs="Times New Roman"/>
                <w:bCs/>
                <w:color w:val="auto"/>
                <w:sz w:val="24"/>
                <w:szCs w:val="24"/>
              </w:rPr>
              <w:t>5</w:t>
            </w:r>
            <w:r>
              <w:rPr>
                <w:rFonts w:ascii="Times New Roman" w:hAnsi="Times New Roman" w:eastAsia="宋体" w:cs="Times New Roman"/>
                <w:bCs/>
                <w:color w:val="auto"/>
                <w:sz w:val="24"/>
                <w:szCs w:val="24"/>
              </w:rPr>
              <w:t>）。</w:t>
            </w:r>
          </w:p>
          <w:p w14:paraId="7124EDD7">
            <w:pPr>
              <w:widowControl w:val="0"/>
              <w:kinsoku/>
              <w:topLinePunct/>
              <w:autoSpaceDE/>
              <w:autoSpaceDN/>
              <w:spacing w:line="360" w:lineRule="auto"/>
              <w:ind w:firstLine="480" w:firstLineChars="200"/>
              <w:jc w:val="both"/>
              <w:rPr>
                <w:rFonts w:ascii="Times New Roman" w:hAnsi="Times New Roman" w:eastAsia="宋体" w:cs="Times New Roman"/>
                <w:bCs/>
                <w:color w:val="auto"/>
                <w:sz w:val="24"/>
                <w:szCs w:val="24"/>
              </w:rPr>
            </w:pPr>
            <w:r>
              <w:rPr>
                <w:rFonts w:ascii="Times New Roman" w:hAnsi="Times New Roman" w:eastAsia="宋体" w:cs="Times New Roman"/>
                <w:bCs/>
                <w:color w:val="auto"/>
                <w:sz w:val="24"/>
                <w:szCs w:val="24"/>
              </w:rPr>
              <w:t>一、废气</w:t>
            </w:r>
          </w:p>
          <w:p w14:paraId="6D48ACFB">
            <w:pPr>
              <w:widowControl w:val="0"/>
              <w:kinsoku/>
              <w:topLinePunct/>
              <w:autoSpaceDE/>
              <w:autoSpaceDN/>
              <w:spacing w:line="360" w:lineRule="auto"/>
              <w:ind w:firstLine="480" w:firstLineChars="200"/>
              <w:jc w:val="both"/>
              <w:rPr>
                <w:rFonts w:ascii="Times New Roman" w:hAnsi="Times New Roman" w:eastAsia="宋体" w:cs="Times New Roman"/>
                <w:bCs/>
                <w:color w:val="auto"/>
                <w:sz w:val="24"/>
                <w:szCs w:val="24"/>
              </w:rPr>
            </w:pPr>
            <w:r>
              <w:rPr>
                <w:rFonts w:ascii="Times New Roman" w:hAnsi="Times New Roman" w:eastAsia="宋体" w:cs="Times New Roman"/>
                <w:bCs/>
                <w:color w:val="auto"/>
                <w:sz w:val="24"/>
                <w:szCs w:val="24"/>
              </w:rPr>
              <w:t>本项目产生的大气污染物主要为玉米淀粉配料过程中产生的粉尘、生产过程中产生的异味以及生物质锅炉燃烧烟气。</w:t>
            </w:r>
          </w:p>
          <w:p w14:paraId="4E7439AB">
            <w:pPr>
              <w:widowControl w:val="0"/>
              <w:kinsoku/>
              <w:topLinePunct/>
              <w:autoSpaceDE/>
              <w:autoSpaceDN/>
              <w:spacing w:line="360" w:lineRule="auto"/>
              <w:ind w:firstLine="480" w:firstLineChars="200"/>
              <w:jc w:val="both"/>
              <w:rPr>
                <w:rFonts w:ascii="Times New Roman" w:hAnsi="Times New Roman" w:eastAsia="宋体" w:cs="Times New Roman"/>
                <w:bCs/>
                <w:color w:val="auto"/>
                <w:sz w:val="24"/>
                <w:szCs w:val="24"/>
              </w:rPr>
            </w:pPr>
            <w:r>
              <w:rPr>
                <w:rFonts w:ascii="Times New Roman" w:hAnsi="Times New Roman" w:eastAsia="宋体" w:cs="Times New Roman"/>
                <w:bCs/>
                <w:color w:val="auto"/>
                <w:sz w:val="24"/>
                <w:szCs w:val="24"/>
              </w:rPr>
              <w:t>（1）锅炉废气监测</w:t>
            </w:r>
          </w:p>
          <w:p w14:paraId="28D2CC5F">
            <w:pPr>
              <w:widowControl w:val="0"/>
              <w:kinsoku/>
              <w:topLinePunct/>
              <w:autoSpaceDE/>
              <w:autoSpaceDN/>
              <w:spacing w:line="360" w:lineRule="auto"/>
              <w:ind w:firstLine="480" w:firstLineChars="200"/>
              <w:jc w:val="both"/>
              <w:rPr>
                <w:rFonts w:ascii="Times New Roman" w:hAnsi="Times New Roman" w:eastAsia="宋体" w:cs="Times New Roman"/>
                <w:bCs/>
                <w:color w:val="auto"/>
                <w:sz w:val="24"/>
                <w:szCs w:val="24"/>
              </w:rPr>
            </w:pPr>
            <w:r>
              <w:rPr>
                <w:rFonts w:ascii="Times New Roman" w:hAnsi="Times New Roman" w:eastAsia="宋体" w:cs="Times New Roman"/>
                <w:bCs/>
                <w:color w:val="auto"/>
                <w:sz w:val="24"/>
                <w:szCs w:val="24"/>
              </w:rPr>
              <w:t>项目锅炉废气污染物排放情况详见</w:t>
            </w:r>
            <w:r>
              <w:rPr>
                <w:rFonts w:hint="eastAsia" w:ascii="Times New Roman" w:hAnsi="Times New Roman" w:eastAsia="宋体" w:cs="Times New Roman"/>
                <w:bCs/>
                <w:color w:val="auto"/>
                <w:sz w:val="24"/>
                <w:szCs w:val="24"/>
              </w:rPr>
              <w:t>下表</w:t>
            </w:r>
            <w:r>
              <w:rPr>
                <w:rFonts w:ascii="Times New Roman" w:hAnsi="Times New Roman" w:eastAsia="宋体" w:cs="Times New Roman"/>
                <w:bCs/>
                <w:color w:val="auto"/>
                <w:sz w:val="24"/>
                <w:szCs w:val="24"/>
              </w:rPr>
              <w:t>，根据2023年</w:t>
            </w:r>
            <w:r>
              <w:rPr>
                <w:rFonts w:hint="eastAsia" w:ascii="Times New Roman" w:hAnsi="Times New Roman" w:eastAsia="宋体" w:cs="Times New Roman"/>
                <w:bCs/>
                <w:color w:val="auto"/>
                <w:sz w:val="24"/>
                <w:szCs w:val="24"/>
              </w:rPr>
              <w:t>11</w:t>
            </w:r>
            <w:r>
              <w:rPr>
                <w:rFonts w:ascii="Times New Roman" w:hAnsi="Times New Roman" w:eastAsia="宋体" w:cs="Times New Roman"/>
                <w:bCs/>
                <w:color w:val="auto"/>
                <w:sz w:val="24"/>
                <w:szCs w:val="24"/>
              </w:rPr>
              <w:t>月</w:t>
            </w:r>
            <w:r>
              <w:rPr>
                <w:rFonts w:hint="eastAsia" w:ascii="Times New Roman" w:hAnsi="Times New Roman" w:eastAsia="宋体" w:cs="Times New Roman"/>
                <w:bCs/>
                <w:color w:val="auto"/>
                <w:sz w:val="24"/>
                <w:szCs w:val="24"/>
              </w:rPr>
              <w:t>16</w:t>
            </w:r>
            <w:r>
              <w:rPr>
                <w:rFonts w:ascii="Times New Roman" w:hAnsi="Times New Roman" w:eastAsia="宋体" w:cs="Times New Roman"/>
                <w:bCs/>
                <w:color w:val="auto"/>
                <w:sz w:val="24"/>
                <w:szCs w:val="24"/>
              </w:rPr>
              <w:t>日监测可知，锅炉燃料为生物质，锅炉废气排放满足《锅炉大气污染排放标准》（GB13271-2014）中表2新建燃煤锅炉大气污染物排放浓度限值要求。</w:t>
            </w:r>
          </w:p>
          <w:p w14:paraId="160B98A1">
            <w:pPr>
              <w:widowControl w:val="0"/>
              <w:numPr>
                <w:ilvl w:val="0"/>
                <w:numId w:val="2"/>
              </w:numPr>
              <w:kinsoku/>
              <w:topLinePunct/>
              <w:autoSpaceDE/>
              <w:autoSpaceDN/>
              <w:jc w:val="center"/>
              <w:rPr>
                <w:rFonts w:ascii="Times New Roman" w:hAnsi="Times New Roman" w:eastAsia="宋体" w:cs="Times New Roman"/>
                <w:b/>
                <w:color w:val="auto"/>
              </w:rPr>
            </w:pPr>
            <w:r>
              <w:rPr>
                <w:rFonts w:ascii="Times New Roman" w:hAnsi="Times New Roman" w:eastAsia="宋体" w:cs="Times New Roman"/>
                <w:b/>
                <w:color w:val="auto"/>
              </w:rPr>
              <w:t xml:space="preserve"> 锅炉废气监测结果一览表</w:t>
            </w:r>
          </w:p>
          <w:tbl>
            <w:tblPr>
              <w:tblStyle w:val="35"/>
              <w:tblW w:w="4998"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639"/>
              <w:gridCol w:w="527"/>
              <w:gridCol w:w="678"/>
              <w:gridCol w:w="1344"/>
              <w:gridCol w:w="1103"/>
              <w:gridCol w:w="1091"/>
              <w:gridCol w:w="1098"/>
              <w:gridCol w:w="1103"/>
              <w:gridCol w:w="1086"/>
            </w:tblGrid>
            <w:tr w14:paraId="4527AE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tblHeader/>
              </w:trPr>
              <w:tc>
                <w:tcPr>
                  <w:tcW w:w="368" w:type="pct"/>
                  <w:vMerge w:val="restart"/>
                  <w:tcBorders>
                    <w:tl2br w:val="nil"/>
                    <w:tr2bl w:val="nil"/>
                  </w:tcBorders>
                  <w:vAlign w:val="center"/>
                </w:tcPr>
                <w:p w14:paraId="4C58E71D">
                  <w:pPr>
                    <w:widowControl w:val="0"/>
                    <w:spacing w:line="260" w:lineRule="exact"/>
                    <w:jc w:val="center"/>
                    <w:rPr>
                      <w:rFonts w:ascii="Times New Roman" w:hAnsi="Times New Roman" w:cs="Times New Roman"/>
                      <w:color w:val="auto"/>
                    </w:rPr>
                  </w:pPr>
                  <w:r>
                    <w:rPr>
                      <w:rFonts w:ascii="Times New Roman" w:hAnsi="Times New Roman" w:cs="Times New Roman"/>
                      <w:color w:val="auto"/>
                    </w:rPr>
                    <w:t>监测</w:t>
                  </w:r>
                </w:p>
                <w:p w14:paraId="09C70D3E">
                  <w:pPr>
                    <w:widowControl w:val="0"/>
                    <w:spacing w:line="260" w:lineRule="exact"/>
                    <w:jc w:val="center"/>
                    <w:rPr>
                      <w:rFonts w:ascii="Times New Roman" w:hAnsi="Times New Roman" w:cs="Times New Roman"/>
                      <w:color w:val="auto"/>
                    </w:rPr>
                  </w:pPr>
                  <w:r>
                    <w:rPr>
                      <w:rFonts w:ascii="Times New Roman" w:hAnsi="Times New Roman" w:cs="Times New Roman"/>
                      <w:color w:val="auto"/>
                    </w:rPr>
                    <w:t>位置</w:t>
                  </w:r>
                </w:p>
              </w:tc>
              <w:tc>
                <w:tcPr>
                  <w:tcW w:w="304" w:type="pct"/>
                  <w:vMerge w:val="restart"/>
                  <w:tcBorders>
                    <w:tl2br w:val="nil"/>
                    <w:tr2bl w:val="nil"/>
                  </w:tcBorders>
                  <w:vAlign w:val="center"/>
                </w:tcPr>
                <w:p w14:paraId="75245F39">
                  <w:pPr>
                    <w:widowControl w:val="0"/>
                    <w:spacing w:line="260" w:lineRule="exact"/>
                    <w:jc w:val="center"/>
                    <w:rPr>
                      <w:rFonts w:ascii="Times New Roman" w:hAnsi="Times New Roman" w:cs="Times New Roman"/>
                      <w:color w:val="auto"/>
                    </w:rPr>
                  </w:pPr>
                  <w:r>
                    <w:rPr>
                      <w:rFonts w:ascii="Times New Roman" w:hAnsi="Times New Roman" w:cs="Times New Roman"/>
                      <w:color w:val="auto"/>
                    </w:rPr>
                    <w:t>监测日期</w:t>
                  </w:r>
                </w:p>
              </w:tc>
              <w:tc>
                <w:tcPr>
                  <w:tcW w:w="1166" w:type="pct"/>
                  <w:gridSpan w:val="2"/>
                  <w:vMerge w:val="restart"/>
                  <w:tcBorders>
                    <w:tl2br w:val="nil"/>
                    <w:tr2bl w:val="nil"/>
                  </w:tcBorders>
                  <w:vAlign w:val="center"/>
                </w:tcPr>
                <w:p w14:paraId="16EEDCC7">
                  <w:pPr>
                    <w:widowControl w:val="0"/>
                    <w:spacing w:line="260" w:lineRule="exact"/>
                    <w:jc w:val="center"/>
                    <w:rPr>
                      <w:rFonts w:ascii="Times New Roman" w:hAnsi="Times New Roman" w:cs="Times New Roman"/>
                      <w:color w:val="auto"/>
                    </w:rPr>
                  </w:pPr>
                  <w:r>
                    <w:rPr>
                      <w:rFonts w:ascii="Times New Roman" w:hAnsi="Times New Roman" w:cs="Times New Roman"/>
                      <w:color w:val="auto"/>
                    </w:rPr>
                    <w:t>监测项目</w:t>
                  </w:r>
                </w:p>
              </w:tc>
              <w:tc>
                <w:tcPr>
                  <w:tcW w:w="2534" w:type="pct"/>
                  <w:gridSpan w:val="4"/>
                  <w:tcBorders>
                    <w:tl2br w:val="nil"/>
                    <w:tr2bl w:val="nil"/>
                  </w:tcBorders>
                  <w:vAlign w:val="center"/>
                </w:tcPr>
                <w:p w14:paraId="320E627E">
                  <w:pPr>
                    <w:widowControl w:val="0"/>
                    <w:spacing w:line="260" w:lineRule="exact"/>
                    <w:jc w:val="center"/>
                    <w:rPr>
                      <w:rFonts w:ascii="Times New Roman" w:hAnsi="Times New Roman" w:cs="Times New Roman"/>
                      <w:color w:val="auto"/>
                    </w:rPr>
                  </w:pPr>
                  <w:r>
                    <w:rPr>
                      <w:rFonts w:ascii="Times New Roman" w:hAnsi="Times New Roman" w:cs="Times New Roman"/>
                      <w:color w:val="auto"/>
                    </w:rPr>
                    <w:t>监测结果</w:t>
                  </w:r>
                </w:p>
              </w:tc>
              <w:tc>
                <w:tcPr>
                  <w:tcW w:w="626" w:type="pct"/>
                  <w:vMerge w:val="restart"/>
                  <w:tcBorders>
                    <w:tl2br w:val="nil"/>
                    <w:tr2bl w:val="nil"/>
                  </w:tcBorders>
                  <w:vAlign w:val="center"/>
                </w:tcPr>
                <w:p w14:paraId="18EEA901">
                  <w:pPr>
                    <w:widowControl w:val="0"/>
                    <w:spacing w:line="260" w:lineRule="exact"/>
                    <w:jc w:val="center"/>
                    <w:rPr>
                      <w:rFonts w:ascii="Times New Roman" w:hAnsi="Times New Roman" w:cs="Times New Roman"/>
                      <w:color w:val="auto"/>
                    </w:rPr>
                  </w:pPr>
                  <w:r>
                    <w:rPr>
                      <w:rFonts w:ascii="Times New Roman" w:hAnsi="Times New Roman" w:cs="Times New Roman"/>
                      <w:color w:val="auto"/>
                    </w:rPr>
                    <w:t>标准限值</w:t>
                  </w:r>
                </w:p>
              </w:tc>
            </w:tr>
            <w:tr w14:paraId="791069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tblHeader/>
              </w:trPr>
              <w:tc>
                <w:tcPr>
                  <w:tcW w:w="368" w:type="pct"/>
                  <w:vMerge w:val="continue"/>
                  <w:tcBorders>
                    <w:tl2br w:val="nil"/>
                    <w:tr2bl w:val="nil"/>
                  </w:tcBorders>
                  <w:vAlign w:val="center"/>
                </w:tcPr>
                <w:p w14:paraId="3520E6A4">
                  <w:pPr>
                    <w:widowControl w:val="0"/>
                    <w:spacing w:line="260" w:lineRule="exact"/>
                    <w:jc w:val="center"/>
                    <w:rPr>
                      <w:rFonts w:ascii="Times New Roman" w:hAnsi="Times New Roman" w:cs="Times New Roman"/>
                      <w:color w:val="auto"/>
                    </w:rPr>
                  </w:pPr>
                </w:p>
              </w:tc>
              <w:tc>
                <w:tcPr>
                  <w:tcW w:w="304" w:type="pct"/>
                  <w:vMerge w:val="continue"/>
                  <w:tcBorders>
                    <w:tl2br w:val="nil"/>
                    <w:tr2bl w:val="nil"/>
                  </w:tcBorders>
                  <w:vAlign w:val="center"/>
                </w:tcPr>
                <w:p w14:paraId="4E3334D1">
                  <w:pPr>
                    <w:widowControl w:val="0"/>
                    <w:spacing w:line="260" w:lineRule="exact"/>
                    <w:jc w:val="center"/>
                    <w:rPr>
                      <w:rFonts w:ascii="Times New Roman" w:hAnsi="Times New Roman" w:cs="Times New Roman"/>
                      <w:color w:val="auto"/>
                    </w:rPr>
                  </w:pPr>
                </w:p>
              </w:tc>
              <w:tc>
                <w:tcPr>
                  <w:tcW w:w="1166" w:type="pct"/>
                  <w:gridSpan w:val="2"/>
                  <w:vMerge w:val="continue"/>
                  <w:tcBorders>
                    <w:tl2br w:val="nil"/>
                    <w:tr2bl w:val="nil"/>
                  </w:tcBorders>
                  <w:vAlign w:val="center"/>
                </w:tcPr>
                <w:p w14:paraId="3112E8BD">
                  <w:pPr>
                    <w:widowControl w:val="0"/>
                    <w:spacing w:line="260" w:lineRule="exact"/>
                    <w:jc w:val="center"/>
                    <w:rPr>
                      <w:rFonts w:ascii="Times New Roman" w:hAnsi="Times New Roman" w:cs="Times New Roman"/>
                      <w:color w:val="auto"/>
                    </w:rPr>
                  </w:pPr>
                </w:p>
              </w:tc>
              <w:tc>
                <w:tcPr>
                  <w:tcW w:w="636" w:type="pct"/>
                  <w:tcBorders>
                    <w:tl2br w:val="nil"/>
                    <w:tr2bl w:val="nil"/>
                  </w:tcBorders>
                  <w:vAlign w:val="center"/>
                </w:tcPr>
                <w:p w14:paraId="6C7E9BE0">
                  <w:pPr>
                    <w:widowControl w:val="0"/>
                    <w:spacing w:line="260" w:lineRule="exact"/>
                    <w:jc w:val="center"/>
                    <w:rPr>
                      <w:rFonts w:ascii="Times New Roman" w:hAnsi="Times New Roman" w:cs="Times New Roman"/>
                      <w:color w:val="auto"/>
                    </w:rPr>
                  </w:pPr>
                  <w:r>
                    <w:rPr>
                      <w:rFonts w:ascii="Times New Roman" w:hAnsi="Times New Roman" w:cs="Times New Roman"/>
                      <w:color w:val="auto"/>
                    </w:rPr>
                    <w:t>第1次</w:t>
                  </w:r>
                </w:p>
              </w:tc>
              <w:tc>
                <w:tcPr>
                  <w:tcW w:w="629" w:type="pct"/>
                  <w:tcBorders>
                    <w:tl2br w:val="nil"/>
                    <w:tr2bl w:val="nil"/>
                  </w:tcBorders>
                  <w:vAlign w:val="center"/>
                </w:tcPr>
                <w:p w14:paraId="42F9F541">
                  <w:pPr>
                    <w:widowControl w:val="0"/>
                    <w:spacing w:line="260" w:lineRule="exact"/>
                    <w:jc w:val="center"/>
                    <w:rPr>
                      <w:rFonts w:ascii="Times New Roman" w:hAnsi="Times New Roman" w:cs="Times New Roman"/>
                      <w:color w:val="auto"/>
                    </w:rPr>
                  </w:pPr>
                  <w:r>
                    <w:rPr>
                      <w:rFonts w:ascii="Times New Roman" w:hAnsi="Times New Roman" w:cs="Times New Roman"/>
                      <w:color w:val="auto"/>
                    </w:rPr>
                    <w:t>第2次</w:t>
                  </w:r>
                </w:p>
              </w:tc>
              <w:tc>
                <w:tcPr>
                  <w:tcW w:w="633" w:type="pct"/>
                  <w:tcBorders>
                    <w:tl2br w:val="nil"/>
                    <w:tr2bl w:val="nil"/>
                  </w:tcBorders>
                  <w:vAlign w:val="center"/>
                </w:tcPr>
                <w:p w14:paraId="13ED64D8">
                  <w:pPr>
                    <w:widowControl w:val="0"/>
                    <w:spacing w:line="260" w:lineRule="exact"/>
                    <w:jc w:val="center"/>
                    <w:rPr>
                      <w:rFonts w:ascii="Times New Roman" w:hAnsi="Times New Roman" w:cs="Times New Roman"/>
                      <w:color w:val="auto"/>
                    </w:rPr>
                  </w:pPr>
                  <w:r>
                    <w:rPr>
                      <w:rFonts w:ascii="Times New Roman" w:hAnsi="Times New Roman" w:cs="Times New Roman"/>
                      <w:color w:val="auto"/>
                    </w:rPr>
                    <w:t>第3次</w:t>
                  </w:r>
                </w:p>
              </w:tc>
              <w:tc>
                <w:tcPr>
                  <w:tcW w:w="635" w:type="pct"/>
                  <w:tcBorders>
                    <w:tl2br w:val="nil"/>
                    <w:tr2bl w:val="nil"/>
                  </w:tcBorders>
                  <w:vAlign w:val="center"/>
                </w:tcPr>
                <w:p w14:paraId="1284C0A4">
                  <w:pPr>
                    <w:widowControl w:val="0"/>
                    <w:spacing w:line="260" w:lineRule="exact"/>
                    <w:jc w:val="center"/>
                    <w:rPr>
                      <w:rFonts w:ascii="Times New Roman" w:hAnsi="Times New Roman" w:cs="Times New Roman"/>
                      <w:color w:val="auto"/>
                    </w:rPr>
                  </w:pPr>
                  <w:r>
                    <w:rPr>
                      <w:rFonts w:ascii="Times New Roman" w:hAnsi="Times New Roman" w:cs="Times New Roman"/>
                      <w:color w:val="auto"/>
                    </w:rPr>
                    <w:t>平均值</w:t>
                  </w:r>
                </w:p>
              </w:tc>
              <w:tc>
                <w:tcPr>
                  <w:tcW w:w="626" w:type="pct"/>
                  <w:vMerge w:val="continue"/>
                  <w:tcBorders>
                    <w:tl2br w:val="nil"/>
                    <w:tr2bl w:val="nil"/>
                  </w:tcBorders>
                  <w:vAlign w:val="center"/>
                </w:tcPr>
                <w:p w14:paraId="3D1861D7">
                  <w:pPr>
                    <w:widowControl w:val="0"/>
                    <w:spacing w:line="260" w:lineRule="exact"/>
                    <w:jc w:val="center"/>
                    <w:rPr>
                      <w:rFonts w:ascii="Times New Roman" w:hAnsi="Times New Roman" w:cs="Times New Roman"/>
                      <w:color w:val="auto"/>
                    </w:rPr>
                  </w:pPr>
                </w:p>
              </w:tc>
            </w:tr>
            <w:tr w14:paraId="6912B5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68" w:type="pct"/>
                  <w:vMerge w:val="restart"/>
                  <w:tcBorders>
                    <w:tl2br w:val="nil"/>
                    <w:tr2bl w:val="nil"/>
                  </w:tcBorders>
                  <w:vAlign w:val="center"/>
                </w:tcPr>
                <w:p w14:paraId="7E41B72E">
                  <w:pPr>
                    <w:widowControl w:val="0"/>
                    <w:spacing w:line="260" w:lineRule="exact"/>
                    <w:jc w:val="center"/>
                    <w:rPr>
                      <w:rFonts w:ascii="Times New Roman" w:hAnsi="Times New Roman" w:cs="Times New Roman"/>
                      <w:color w:val="auto"/>
                    </w:rPr>
                  </w:pPr>
                  <w:r>
                    <w:rPr>
                      <w:rFonts w:ascii="Times New Roman" w:hAnsi="Times New Roman" w:cs="Times New Roman"/>
                      <w:color w:val="auto"/>
                    </w:rPr>
                    <w:t>DA001锅炉废气排放口</w:t>
                  </w:r>
                </w:p>
              </w:tc>
              <w:tc>
                <w:tcPr>
                  <w:tcW w:w="304" w:type="pct"/>
                  <w:vMerge w:val="restart"/>
                  <w:tcBorders>
                    <w:tl2br w:val="nil"/>
                    <w:tr2bl w:val="nil"/>
                  </w:tcBorders>
                  <w:vAlign w:val="center"/>
                </w:tcPr>
                <w:p w14:paraId="14B736D5">
                  <w:pPr>
                    <w:widowControl w:val="0"/>
                    <w:spacing w:line="260" w:lineRule="exact"/>
                    <w:jc w:val="center"/>
                    <w:rPr>
                      <w:rFonts w:ascii="Times New Roman" w:hAnsi="Times New Roman" w:cs="Times New Roman"/>
                      <w:color w:val="auto"/>
                    </w:rPr>
                  </w:pPr>
                  <w:r>
                    <w:rPr>
                      <w:rFonts w:ascii="Times New Roman" w:hAnsi="Times New Roman" w:cs="Times New Roman"/>
                      <w:color w:val="auto"/>
                    </w:rPr>
                    <w:t>2023年11月</w:t>
                  </w:r>
                  <w:r>
                    <w:rPr>
                      <w:rFonts w:hint="eastAsia" w:ascii="Times New Roman" w:hAnsi="Times New Roman" w:eastAsia="宋体" w:cs="Times New Roman"/>
                      <w:color w:val="auto"/>
                    </w:rPr>
                    <w:t>16</w:t>
                  </w:r>
                  <w:r>
                    <w:rPr>
                      <w:rFonts w:ascii="Times New Roman" w:hAnsi="Times New Roman" w:cs="Times New Roman"/>
                      <w:color w:val="auto"/>
                    </w:rPr>
                    <w:t>日</w:t>
                  </w:r>
                </w:p>
              </w:tc>
              <w:tc>
                <w:tcPr>
                  <w:tcW w:w="1166" w:type="pct"/>
                  <w:gridSpan w:val="2"/>
                  <w:tcBorders>
                    <w:tl2br w:val="nil"/>
                    <w:tr2bl w:val="nil"/>
                  </w:tcBorders>
                  <w:vAlign w:val="center"/>
                </w:tcPr>
                <w:p w14:paraId="4E1C4A26">
                  <w:pPr>
                    <w:widowControl w:val="0"/>
                    <w:spacing w:line="260" w:lineRule="exact"/>
                    <w:jc w:val="center"/>
                    <w:rPr>
                      <w:rFonts w:ascii="Times New Roman" w:hAnsi="Times New Roman" w:cs="Times New Roman"/>
                      <w:color w:val="auto"/>
                    </w:rPr>
                  </w:pPr>
                  <w:r>
                    <w:rPr>
                      <w:rFonts w:ascii="Times New Roman" w:hAnsi="Times New Roman" w:cs="Times New Roman"/>
                      <w:color w:val="auto"/>
                    </w:rPr>
                    <w:t>含湿量（%）</w:t>
                  </w:r>
                </w:p>
              </w:tc>
              <w:tc>
                <w:tcPr>
                  <w:tcW w:w="636" w:type="pct"/>
                  <w:tcBorders>
                    <w:tl2br w:val="nil"/>
                    <w:tr2bl w:val="nil"/>
                  </w:tcBorders>
                  <w:vAlign w:val="center"/>
                </w:tcPr>
                <w:p w14:paraId="149AFCA6">
                  <w:pPr>
                    <w:widowControl w:val="0"/>
                    <w:jc w:val="center"/>
                    <w:rPr>
                      <w:rFonts w:ascii="Times New Roman" w:hAnsi="Times New Roman" w:eastAsia="宋体" w:cs="Times New Roman"/>
                      <w:color w:val="auto"/>
                    </w:rPr>
                  </w:pPr>
                </w:p>
              </w:tc>
              <w:tc>
                <w:tcPr>
                  <w:tcW w:w="629" w:type="pct"/>
                  <w:tcBorders>
                    <w:tl2br w:val="nil"/>
                    <w:tr2bl w:val="nil"/>
                  </w:tcBorders>
                  <w:vAlign w:val="center"/>
                </w:tcPr>
                <w:p w14:paraId="48BD03EA">
                  <w:pPr>
                    <w:widowControl w:val="0"/>
                    <w:jc w:val="center"/>
                    <w:rPr>
                      <w:rFonts w:ascii="Times New Roman" w:hAnsi="Times New Roman" w:eastAsia="宋体" w:cs="Times New Roman"/>
                      <w:color w:val="auto"/>
                    </w:rPr>
                  </w:pPr>
                </w:p>
              </w:tc>
              <w:tc>
                <w:tcPr>
                  <w:tcW w:w="633" w:type="pct"/>
                  <w:tcBorders>
                    <w:tl2br w:val="nil"/>
                    <w:tr2bl w:val="nil"/>
                  </w:tcBorders>
                  <w:vAlign w:val="center"/>
                </w:tcPr>
                <w:p w14:paraId="47E74282">
                  <w:pPr>
                    <w:widowControl w:val="0"/>
                    <w:jc w:val="center"/>
                    <w:rPr>
                      <w:rFonts w:ascii="Times New Roman" w:hAnsi="Times New Roman" w:cs="Times New Roman"/>
                      <w:color w:val="auto"/>
                    </w:rPr>
                  </w:pPr>
                </w:p>
              </w:tc>
              <w:tc>
                <w:tcPr>
                  <w:tcW w:w="635" w:type="pct"/>
                  <w:tcBorders>
                    <w:tl2br w:val="nil"/>
                    <w:tr2bl w:val="nil"/>
                  </w:tcBorders>
                  <w:vAlign w:val="center"/>
                </w:tcPr>
                <w:p w14:paraId="1CFA241F">
                  <w:pPr>
                    <w:widowControl/>
                    <w:jc w:val="center"/>
                    <w:textAlignment w:val="center"/>
                    <w:rPr>
                      <w:rFonts w:ascii="Times New Roman" w:hAnsi="Times New Roman" w:cs="Times New Roman"/>
                      <w:color w:val="auto"/>
                    </w:rPr>
                  </w:pPr>
                </w:p>
              </w:tc>
              <w:tc>
                <w:tcPr>
                  <w:tcW w:w="626" w:type="pct"/>
                  <w:tcBorders>
                    <w:tl2br w:val="nil"/>
                    <w:tr2bl w:val="nil"/>
                  </w:tcBorders>
                  <w:vAlign w:val="center"/>
                </w:tcPr>
                <w:p w14:paraId="7BA1D1D4">
                  <w:pPr>
                    <w:widowControl w:val="0"/>
                    <w:jc w:val="center"/>
                    <w:rPr>
                      <w:rFonts w:ascii="Times New Roman" w:hAnsi="Times New Roman" w:cs="Times New Roman"/>
                      <w:color w:val="auto"/>
                    </w:rPr>
                  </w:pPr>
                </w:p>
              </w:tc>
            </w:tr>
            <w:tr w14:paraId="76CDF8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66" w:hRule="atLeast"/>
              </w:trPr>
              <w:tc>
                <w:tcPr>
                  <w:tcW w:w="368" w:type="pct"/>
                  <w:vMerge w:val="continue"/>
                  <w:tcBorders>
                    <w:tl2br w:val="nil"/>
                    <w:tr2bl w:val="nil"/>
                  </w:tcBorders>
                  <w:vAlign w:val="center"/>
                </w:tcPr>
                <w:p w14:paraId="2D1B33E1">
                  <w:pPr>
                    <w:widowControl w:val="0"/>
                    <w:spacing w:line="260" w:lineRule="exact"/>
                    <w:jc w:val="center"/>
                    <w:rPr>
                      <w:rFonts w:ascii="Times New Roman" w:hAnsi="Times New Roman" w:cs="Times New Roman"/>
                      <w:color w:val="auto"/>
                    </w:rPr>
                  </w:pPr>
                </w:p>
              </w:tc>
              <w:tc>
                <w:tcPr>
                  <w:tcW w:w="304" w:type="pct"/>
                  <w:vMerge w:val="continue"/>
                  <w:tcBorders>
                    <w:tl2br w:val="nil"/>
                    <w:tr2bl w:val="nil"/>
                  </w:tcBorders>
                  <w:vAlign w:val="center"/>
                </w:tcPr>
                <w:p w14:paraId="2D316BED">
                  <w:pPr>
                    <w:widowControl w:val="0"/>
                    <w:spacing w:line="260" w:lineRule="exact"/>
                    <w:jc w:val="center"/>
                    <w:rPr>
                      <w:rFonts w:ascii="Times New Roman" w:hAnsi="Times New Roman" w:cs="Times New Roman"/>
                      <w:color w:val="auto"/>
                    </w:rPr>
                  </w:pPr>
                </w:p>
              </w:tc>
              <w:tc>
                <w:tcPr>
                  <w:tcW w:w="1166" w:type="pct"/>
                  <w:gridSpan w:val="2"/>
                  <w:tcBorders>
                    <w:tl2br w:val="nil"/>
                    <w:tr2bl w:val="nil"/>
                  </w:tcBorders>
                  <w:vAlign w:val="center"/>
                </w:tcPr>
                <w:p w14:paraId="0725471B">
                  <w:pPr>
                    <w:widowControl w:val="0"/>
                    <w:spacing w:line="260" w:lineRule="exact"/>
                    <w:jc w:val="center"/>
                    <w:rPr>
                      <w:rFonts w:ascii="Times New Roman" w:hAnsi="Times New Roman" w:cs="Times New Roman"/>
                      <w:color w:val="auto"/>
                    </w:rPr>
                  </w:pPr>
                  <w:r>
                    <w:rPr>
                      <w:rFonts w:ascii="Times New Roman" w:hAnsi="Times New Roman" w:cs="Times New Roman"/>
                      <w:color w:val="auto"/>
                    </w:rPr>
                    <w:t>含氧量（%）</w:t>
                  </w:r>
                </w:p>
              </w:tc>
              <w:tc>
                <w:tcPr>
                  <w:tcW w:w="636" w:type="pct"/>
                  <w:tcBorders>
                    <w:tl2br w:val="nil"/>
                    <w:tr2bl w:val="nil"/>
                  </w:tcBorders>
                  <w:vAlign w:val="center"/>
                </w:tcPr>
                <w:p w14:paraId="27E219C5">
                  <w:pPr>
                    <w:widowControl w:val="0"/>
                    <w:jc w:val="center"/>
                    <w:rPr>
                      <w:rFonts w:ascii="Times New Roman" w:hAnsi="Times New Roman" w:eastAsia="宋体" w:cs="Times New Roman"/>
                      <w:color w:val="auto"/>
                    </w:rPr>
                  </w:pPr>
                </w:p>
              </w:tc>
              <w:tc>
                <w:tcPr>
                  <w:tcW w:w="629" w:type="pct"/>
                  <w:tcBorders>
                    <w:tl2br w:val="nil"/>
                    <w:tr2bl w:val="nil"/>
                  </w:tcBorders>
                  <w:vAlign w:val="center"/>
                </w:tcPr>
                <w:p w14:paraId="34ACC5C0">
                  <w:pPr>
                    <w:widowControl w:val="0"/>
                    <w:jc w:val="center"/>
                    <w:rPr>
                      <w:rFonts w:ascii="Times New Roman" w:hAnsi="Times New Roman" w:cs="Times New Roman"/>
                      <w:color w:val="auto"/>
                    </w:rPr>
                  </w:pPr>
                </w:p>
              </w:tc>
              <w:tc>
                <w:tcPr>
                  <w:tcW w:w="633" w:type="pct"/>
                  <w:tcBorders>
                    <w:tl2br w:val="nil"/>
                    <w:tr2bl w:val="nil"/>
                  </w:tcBorders>
                  <w:vAlign w:val="center"/>
                </w:tcPr>
                <w:p w14:paraId="4ADB0420">
                  <w:pPr>
                    <w:widowControl w:val="0"/>
                    <w:jc w:val="center"/>
                    <w:rPr>
                      <w:rFonts w:ascii="Times New Roman" w:hAnsi="Times New Roman" w:cs="Times New Roman"/>
                      <w:color w:val="auto"/>
                    </w:rPr>
                  </w:pPr>
                </w:p>
              </w:tc>
              <w:tc>
                <w:tcPr>
                  <w:tcW w:w="635" w:type="pct"/>
                  <w:tcBorders>
                    <w:tl2br w:val="nil"/>
                    <w:tr2bl w:val="nil"/>
                  </w:tcBorders>
                  <w:vAlign w:val="center"/>
                </w:tcPr>
                <w:p w14:paraId="23E80B2E">
                  <w:pPr>
                    <w:widowControl w:val="0"/>
                    <w:jc w:val="center"/>
                    <w:rPr>
                      <w:rFonts w:ascii="Times New Roman" w:hAnsi="Times New Roman" w:cs="Times New Roman"/>
                      <w:color w:val="auto"/>
                    </w:rPr>
                  </w:pPr>
                </w:p>
              </w:tc>
              <w:tc>
                <w:tcPr>
                  <w:tcW w:w="626" w:type="pct"/>
                  <w:tcBorders>
                    <w:tl2br w:val="nil"/>
                    <w:tr2bl w:val="nil"/>
                  </w:tcBorders>
                  <w:vAlign w:val="center"/>
                </w:tcPr>
                <w:p w14:paraId="71711724">
                  <w:pPr>
                    <w:widowControl w:val="0"/>
                    <w:jc w:val="center"/>
                    <w:rPr>
                      <w:rFonts w:ascii="Times New Roman" w:hAnsi="Times New Roman" w:cs="Times New Roman"/>
                      <w:color w:val="auto"/>
                    </w:rPr>
                  </w:pPr>
                </w:p>
              </w:tc>
            </w:tr>
            <w:tr w14:paraId="2B9627C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68" w:type="pct"/>
                  <w:vMerge w:val="continue"/>
                  <w:tcBorders>
                    <w:tl2br w:val="nil"/>
                    <w:tr2bl w:val="nil"/>
                  </w:tcBorders>
                  <w:vAlign w:val="center"/>
                </w:tcPr>
                <w:p w14:paraId="55C2739A">
                  <w:pPr>
                    <w:widowControl w:val="0"/>
                    <w:spacing w:line="260" w:lineRule="exact"/>
                    <w:jc w:val="center"/>
                    <w:rPr>
                      <w:rFonts w:ascii="Times New Roman" w:hAnsi="Times New Roman" w:cs="Times New Roman"/>
                      <w:color w:val="auto"/>
                    </w:rPr>
                  </w:pPr>
                </w:p>
              </w:tc>
              <w:tc>
                <w:tcPr>
                  <w:tcW w:w="304" w:type="pct"/>
                  <w:vMerge w:val="continue"/>
                  <w:tcBorders>
                    <w:tl2br w:val="nil"/>
                    <w:tr2bl w:val="nil"/>
                  </w:tcBorders>
                  <w:vAlign w:val="center"/>
                </w:tcPr>
                <w:p w14:paraId="084A7DC4">
                  <w:pPr>
                    <w:widowControl w:val="0"/>
                    <w:spacing w:line="260" w:lineRule="exact"/>
                    <w:jc w:val="center"/>
                    <w:rPr>
                      <w:rFonts w:ascii="Times New Roman" w:hAnsi="Times New Roman" w:cs="Times New Roman"/>
                      <w:color w:val="auto"/>
                    </w:rPr>
                  </w:pPr>
                </w:p>
              </w:tc>
              <w:tc>
                <w:tcPr>
                  <w:tcW w:w="1166" w:type="pct"/>
                  <w:gridSpan w:val="2"/>
                  <w:tcBorders>
                    <w:tl2br w:val="nil"/>
                    <w:tr2bl w:val="nil"/>
                  </w:tcBorders>
                  <w:vAlign w:val="center"/>
                </w:tcPr>
                <w:p w14:paraId="3A7480CF">
                  <w:pPr>
                    <w:widowControl w:val="0"/>
                    <w:spacing w:line="260" w:lineRule="exact"/>
                    <w:jc w:val="center"/>
                    <w:rPr>
                      <w:rFonts w:ascii="Times New Roman" w:hAnsi="Times New Roman" w:cs="Times New Roman"/>
                      <w:color w:val="auto"/>
                    </w:rPr>
                  </w:pPr>
                  <w:r>
                    <w:rPr>
                      <w:rFonts w:ascii="Times New Roman" w:hAnsi="Times New Roman" w:cs="Times New Roman"/>
                      <w:color w:val="auto"/>
                    </w:rPr>
                    <w:t>烟温（℃）</w:t>
                  </w:r>
                </w:p>
              </w:tc>
              <w:tc>
                <w:tcPr>
                  <w:tcW w:w="636" w:type="pct"/>
                  <w:tcBorders>
                    <w:tl2br w:val="nil"/>
                    <w:tr2bl w:val="nil"/>
                  </w:tcBorders>
                  <w:vAlign w:val="center"/>
                </w:tcPr>
                <w:p w14:paraId="62DCE3B5">
                  <w:pPr>
                    <w:widowControl w:val="0"/>
                    <w:jc w:val="center"/>
                    <w:rPr>
                      <w:rFonts w:ascii="Times New Roman" w:hAnsi="Times New Roman" w:eastAsia="宋体" w:cs="Times New Roman"/>
                      <w:color w:val="auto"/>
                    </w:rPr>
                  </w:pPr>
                </w:p>
              </w:tc>
              <w:tc>
                <w:tcPr>
                  <w:tcW w:w="629" w:type="pct"/>
                  <w:tcBorders>
                    <w:tl2br w:val="nil"/>
                    <w:tr2bl w:val="nil"/>
                  </w:tcBorders>
                  <w:vAlign w:val="center"/>
                </w:tcPr>
                <w:p w14:paraId="18319B32">
                  <w:pPr>
                    <w:widowControl w:val="0"/>
                    <w:jc w:val="center"/>
                    <w:rPr>
                      <w:rFonts w:ascii="Times New Roman" w:hAnsi="Times New Roman" w:eastAsia="宋体" w:cs="Times New Roman"/>
                      <w:color w:val="auto"/>
                    </w:rPr>
                  </w:pPr>
                </w:p>
              </w:tc>
              <w:tc>
                <w:tcPr>
                  <w:tcW w:w="633" w:type="pct"/>
                  <w:tcBorders>
                    <w:tl2br w:val="nil"/>
                    <w:tr2bl w:val="nil"/>
                  </w:tcBorders>
                  <w:vAlign w:val="center"/>
                </w:tcPr>
                <w:p w14:paraId="34FDC460">
                  <w:pPr>
                    <w:widowControl w:val="0"/>
                    <w:jc w:val="center"/>
                    <w:rPr>
                      <w:rFonts w:ascii="Times New Roman" w:hAnsi="Times New Roman" w:eastAsia="宋体" w:cs="Times New Roman"/>
                      <w:color w:val="auto"/>
                    </w:rPr>
                  </w:pPr>
                </w:p>
              </w:tc>
              <w:tc>
                <w:tcPr>
                  <w:tcW w:w="635" w:type="pct"/>
                  <w:tcBorders>
                    <w:tl2br w:val="nil"/>
                    <w:tr2bl w:val="nil"/>
                  </w:tcBorders>
                  <w:vAlign w:val="center"/>
                </w:tcPr>
                <w:p w14:paraId="3A67F533">
                  <w:pPr>
                    <w:widowControl/>
                    <w:jc w:val="center"/>
                    <w:textAlignment w:val="center"/>
                    <w:rPr>
                      <w:rFonts w:ascii="Times New Roman" w:hAnsi="Times New Roman" w:eastAsia="宋体" w:cs="Times New Roman"/>
                      <w:color w:val="auto"/>
                    </w:rPr>
                  </w:pPr>
                </w:p>
              </w:tc>
              <w:tc>
                <w:tcPr>
                  <w:tcW w:w="626" w:type="pct"/>
                  <w:tcBorders>
                    <w:tl2br w:val="nil"/>
                    <w:tr2bl w:val="nil"/>
                  </w:tcBorders>
                  <w:vAlign w:val="center"/>
                </w:tcPr>
                <w:p w14:paraId="6E9EDF50">
                  <w:pPr>
                    <w:widowControl w:val="0"/>
                    <w:jc w:val="center"/>
                    <w:rPr>
                      <w:rFonts w:ascii="Times New Roman" w:hAnsi="Times New Roman" w:cs="Times New Roman"/>
                      <w:color w:val="auto"/>
                    </w:rPr>
                  </w:pPr>
                </w:p>
              </w:tc>
            </w:tr>
            <w:tr w14:paraId="34CACC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68" w:type="pct"/>
                  <w:vMerge w:val="continue"/>
                  <w:tcBorders>
                    <w:tl2br w:val="nil"/>
                    <w:tr2bl w:val="nil"/>
                  </w:tcBorders>
                  <w:vAlign w:val="center"/>
                </w:tcPr>
                <w:p w14:paraId="67865A53">
                  <w:pPr>
                    <w:widowControl w:val="0"/>
                    <w:spacing w:line="260" w:lineRule="exact"/>
                    <w:jc w:val="center"/>
                    <w:rPr>
                      <w:rFonts w:ascii="Times New Roman" w:hAnsi="Times New Roman" w:cs="Times New Roman"/>
                      <w:color w:val="auto"/>
                    </w:rPr>
                  </w:pPr>
                </w:p>
              </w:tc>
              <w:tc>
                <w:tcPr>
                  <w:tcW w:w="304" w:type="pct"/>
                  <w:vMerge w:val="continue"/>
                  <w:tcBorders>
                    <w:tl2br w:val="nil"/>
                    <w:tr2bl w:val="nil"/>
                  </w:tcBorders>
                  <w:vAlign w:val="center"/>
                </w:tcPr>
                <w:p w14:paraId="32CC00BA">
                  <w:pPr>
                    <w:widowControl w:val="0"/>
                    <w:spacing w:line="260" w:lineRule="exact"/>
                    <w:jc w:val="center"/>
                    <w:rPr>
                      <w:rFonts w:ascii="Times New Roman" w:hAnsi="Times New Roman" w:cs="Times New Roman"/>
                      <w:color w:val="auto"/>
                    </w:rPr>
                  </w:pPr>
                </w:p>
              </w:tc>
              <w:tc>
                <w:tcPr>
                  <w:tcW w:w="1166" w:type="pct"/>
                  <w:gridSpan w:val="2"/>
                  <w:tcBorders>
                    <w:tl2br w:val="nil"/>
                    <w:tr2bl w:val="nil"/>
                  </w:tcBorders>
                  <w:vAlign w:val="center"/>
                </w:tcPr>
                <w:p w14:paraId="2C68329F">
                  <w:pPr>
                    <w:widowControl w:val="0"/>
                    <w:spacing w:line="260" w:lineRule="exact"/>
                    <w:jc w:val="center"/>
                    <w:rPr>
                      <w:rFonts w:ascii="Times New Roman" w:hAnsi="Times New Roman" w:cs="Times New Roman"/>
                      <w:color w:val="auto"/>
                    </w:rPr>
                  </w:pPr>
                  <w:r>
                    <w:rPr>
                      <w:rFonts w:ascii="Times New Roman" w:hAnsi="Times New Roman" w:cs="Times New Roman"/>
                      <w:color w:val="auto"/>
                    </w:rPr>
                    <w:t>流速（m/s）</w:t>
                  </w:r>
                </w:p>
              </w:tc>
              <w:tc>
                <w:tcPr>
                  <w:tcW w:w="636" w:type="pct"/>
                  <w:tcBorders>
                    <w:tl2br w:val="nil"/>
                    <w:tr2bl w:val="nil"/>
                  </w:tcBorders>
                  <w:vAlign w:val="center"/>
                </w:tcPr>
                <w:p w14:paraId="5F056C0D">
                  <w:pPr>
                    <w:widowControl w:val="0"/>
                    <w:jc w:val="center"/>
                    <w:rPr>
                      <w:rFonts w:ascii="Times New Roman" w:hAnsi="Times New Roman" w:eastAsia="宋体" w:cs="Times New Roman"/>
                      <w:color w:val="auto"/>
                    </w:rPr>
                  </w:pPr>
                </w:p>
              </w:tc>
              <w:tc>
                <w:tcPr>
                  <w:tcW w:w="629" w:type="pct"/>
                  <w:tcBorders>
                    <w:tl2br w:val="nil"/>
                    <w:tr2bl w:val="nil"/>
                  </w:tcBorders>
                  <w:vAlign w:val="center"/>
                </w:tcPr>
                <w:p w14:paraId="738C849F">
                  <w:pPr>
                    <w:widowControl w:val="0"/>
                    <w:jc w:val="center"/>
                    <w:rPr>
                      <w:rFonts w:ascii="Times New Roman" w:hAnsi="Times New Roman" w:eastAsia="宋体" w:cs="Times New Roman"/>
                      <w:color w:val="auto"/>
                    </w:rPr>
                  </w:pPr>
                </w:p>
              </w:tc>
              <w:tc>
                <w:tcPr>
                  <w:tcW w:w="633" w:type="pct"/>
                  <w:tcBorders>
                    <w:tl2br w:val="nil"/>
                    <w:tr2bl w:val="nil"/>
                  </w:tcBorders>
                  <w:vAlign w:val="center"/>
                </w:tcPr>
                <w:p w14:paraId="1DCA7E31">
                  <w:pPr>
                    <w:widowControl w:val="0"/>
                    <w:jc w:val="center"/>
                    <w:rPr>
                      <w:rFonts w:ascii="Times New Roman" w:hAnsi="Times New Roman" w:eastAsia="宋体" w:cs="Times New Roman"/>
                      <w:color w:val="auto"/>
                    </w:rPr>
                  </w:pPr>
                </w:p>
              </w:tc>
              <w:tc>
                <w:tcPr>
                  <w:tcW w:w="635" w:type="pct"/>
                  <w:tcBorders>
                    <w:tl2br w:val="nil"/>
                    <w:tr2bl w:val="nil"/>
                  </w:tcBorders>
                  <w:vAlign w:val="center"/>
                </w:tcPr>
                <w:p w14:paraId="571648C7">
                  <w:pPr>
                    <w:widowControl/>
                    <w:jc w:val="center"/>
                    <w:textAlignment w:val="center"/>
                    <w:rPr>
                      <w:rFonts w:ascii="Times New Roman" w:hAnsi="Times New Roman" w:eastAsia="宋体" w:cs="Times New Roman"/>
                      <w:color w:val="auto"/>
                    </w:rPr>
                  </w:pPr>
                </w:p>
              </w:tc>
              <w:tc>
                <w:tcPr>
                  <w:tcW w:w="626" w:type="pct"/>
                  <w:tcBorders>
                    <w:tl2br w:val="nil"/>
                    <w:tr2bl w:val="nil"/>
                  </w:tcBorders>
                  <w:vAlign w:val="center"/>
                </w:tcPr>
                <w:p w14:paraId="6609A13B">
                  <w:pPr>
                    <w:widowControl w:val="0"/>
                    <w:jc w:val="center"/>
                    <w:rPr>
                      <w:rFonts w:ascii="Times New Roman" w:hAnsi="Times New Roman" w:cs="Times New Roman"/>
                      <w:color w:val="auto"/>
                    </w:rPr>
                  </w:pPr>
                </w:p>
              </w:tc>
            </w:tr>
            <w:tr w14:paraId="0CF270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68" w:type="pct"/>
                  <w:vMerge w:val="continue"/>
                  <w:tcBorders>
                    <w:tl2br w:val="nil"/>
                    <w:tr2bl w:val="nil"/>
                  </w:tcBorders>
                  <w:vAlign w:val="center"/>
                </w:tcPr>
                <w:p w14:paraId="2ACE6C69">
                  <w:pPr>
                    <w:widowControl w:val="0"/>
                    <w:spacing w:line="260" w:lineRule="exact"/>
                    <w:jc w:val="center"/>
                    <w:rPr>
                      <w:rFonts w:ascii="Times New Roman" w:hAnsi="Times New Roman" w:cs="Times New Roman"/>
                      <w:color w:val="auto"/>
                    </w:rPr>
                  </w:pPr>
                </w:p>
              </w:tc>
              <w:tc>
                <w:tcPr>
                  <w:tcW w:w="304" w:type="pct"/>
                  <w:vMerge w:val="continue"/>
                  <w:tcBorders>
                    <w:tl2br w:val="nil"/>
                    <w:tr2bl w:val="nil"/>
                  </w:tcBorders>
                  <w:vAlign w:val="center"/>
                </w:tcPr>
                <w:p w14:paraId="7A427E30">
                  <w:pPr>
                    <w:widowControl w:val="0"/>
                    <w:spacing w:line="260" w:lineRule="exact"/>
                    <w:jc w:val="center"/>
                    <w:rPr>
                      <w:rFonts w:ascii="Times New Roman" w:hAnsi="Times New Roman" w:cs="Times New Roman"/>
                      <w:color w:val="auto"/>
                    </w:rPr>
                  </w:pPr>
                </w:p>
              </w:tc>
              <w:tc>
                <w:tcPr>
                  <w:tcW w:w="1166" w:type="pct"/>
                  <w:gridSpan w:val="2"/>
                  <w:tcBorders>
                    <w:tl2br w:val="nil"/>
                    <w:tr2bl w:val="nil"/>
                  </w:tcBorders>
                  <w:vAlign w:val="center"/>
                </w:tcPr>
                <w:p w14:paraId="1C9D9647">
                  <w:pPr>
                    <w:widowControl w:val="0"/>
                    <w:spacing w:line="260" w:lineRule="exact"/>
                    <w:jc w:val="center"/>
                    <w:rPr>
                      <w:rFonts w:ascii="Times New Roman" w:hAnsi="Times New Roman" w:cs="Times New Roman"/>
                      <w:color w:val="auto"/>
                    </w:rPr>
                  </w:pPr>
                  <w:r>
                    <w:rPr>
                      <w:rFonts w:ascii="Times New Roman" w:hAnsi="Times New Roman" w:cs="Times New Roman"/>
                      <w:color w:val="auto"/>
                    </w:rPr>
                    <w:t>标干烟气量（m</w:t>
                  </w:r>
                  <w:r>
                    <w:rPr>
                      <w:rFonts w:ascii="Times New Roman" w:hAnsi="Times New Roman" w:cs="Times New Roman"/>
                      <w:color w:val="auto"/>
                      <w:vertAlign w:val="superscript"/>
                    </w:rPr>
                    <w:t>3</w:t>
                  </w:r>
                  <w:r>
                    <w:rPr>
                      <w:rFonts w:ascii="Times New Roman" w:hAnsi="Times New Roman" w:cs="Times New Roman"/>
                      <w:color w:val="auto"/>
                    </w:rPr>
                    <w:t>/h）</w:t>
                  </w:r>
                </w:p>
              </w:tc>
              <w:tc>
                <w:tcPr>
                  <w:tcW w:w="636" w:type="pct"/>
                  <w:tcBorders>
                    <w:tl2br w:val="nil"/>
                    <w:tr2bl w:val="nil"/>
                  </w:tcBorders>
                  <w:vAlign w:val="center"/>
                </w:tcPr>
                <w:p w14:paraId="11E673D3">
                  <w:pPr>
                    <w:widowControl w:val="0"/>
                    <w:jc w:val="center"/>
                    <w:rPr>
                      <w:rFonts w:ascii="Times New Roman" w:hAnsi="Times New Roman" w:eastAsia="宋体" w:cs="Times New Roman"/>
                      <w:color w:val="auto"/>
                    </w:rPr>
                  </w:pPr>
                </w:p>
              </w:tc>
              <w:tc>
                <w:tcPr>
                  <w:tcW w:w="629" w:type="pct"/>
                  <w:tcBorders>
                    <w:tl2br w:val="nil"/>
                    <w:tr2bl w:val="nil"/>
                  </w:tcBorders>
                  <w:vAlign w:val="center"/>
                </w:tcPr>
                <w:p w14:paraId="68821532">
                  <w:pPr>
                    <w:widowControl w:val="0"/>
                    <w:jc w:val="center"/>
                    <w:rPr>
                      <w:rFonts w:ascii="Times New Roman" w:hAnsi="Times New Roman" w:eastAsia="宋体" w:cs="Times New Roman"/>
                      <w:color w:val="auto"/>
                    </w:rPr>
                  </w:pPr>
                </w:p>
              </w:tc>
              <w:tc>
                <w:tcPr>
                  <w:tcW w:w="633" w:type="pct"/>
                  <w:tcBorders>
                    <w:tl2br w:val="nil"/>
                    <w:tr2bl w:val="nil"/>
                  </w:tcBorders>
                  <w:vAlign w:val="center"/>
                </w:tcPr>
                <w:p w14:paraId="4C76EF1C">
                  <w:pPr>
                    <w:widowControl w:val="0"/>
                    <w:jc w:val="center"/>
                    <w:rPr>
                      <w:rFonts w:ascii="Times New Roman" w:hAnsi="Times New Roman" w:eastAsia="宋体" w:cs="Times New Roman"/>
                      <w:color w:val="auto"/>
                    </w:rPr>
                  </w:pPr>
                </w:p>
              </w:tc>
              <w:tc>
                <w:tcPr>
                  <w:tcW w:w="635" w:type="pct"/>
                  <w:tcBorders>
                    <w:tl2br w:val="nil"/>
                    <w:tr2bl w:val="nil"/>
                  </w:tcBorders>
                  <w:vAlign w:val="center"/>
                </w:tcPr>
                <w:p w14:paraId="4D5F40DB">
                  <w:pPr>
                    <w:widowControl/>
                    <w:jc w:val="center"/>
                    <w:textAlignment w:val="center"/>
                    <w:rPr>
                      <w:rFonts w:ascii="Times New Roman" w:hAnsi="Times New Roman" w:eastAsia="宋体" w:cs="Times New Roman"/>
                      <w:color w:val="auto"/>
                    </w:rPr>
                  </w:pPr>
                </w:p>
              </w:tc>
              <w:tc>
                <w:tcPr>
                  <w:tcW w:w="626" w:type="pct"/>
                  <w:tcBorders>
                    <w:tl2br w:val="nil"/>
                    <w:tr2bl w:val="nil"/>
                  </w:tcBorders>
                  <w:vAlign w:val="center"/>
                </w:tcPr>
                <w:p w14:paraId="5868CD82">
                  <w:pPr>
                    <w:widowControl w:val="0"/>
                    <w:jc w:val="center"/>
                    <w:rPr>
                      <w:rFonts w:ascii="Times New Roman" w:hAnsi="Times New Roman" w:cs="Times New Roman"/>
                      <w:color w:val="auto"/>
                    </w:rPr>
                  </w:pPr>
                </w:p>
              </w:tc>
            </w:tr>
            <w:tr w14:paraId="2A5B4A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68" w:type="pct"/>
                  <w:vMerge w:val="continue"/>
                  <w:tcBorders>
                    <w:tl2br w:val="nil"/>
                    <w:tr2bl w:val="nil"/>
                  </w:tcBorders>
                  <w:vAlign w:val="center"/>
                </w:tcPr>
                <w:p w14:paraId="6961157F">
                  <w:pPr>
                    <w:widowControl w:val="0"/>
                    <w:spacing w:line="260" w:lineRule="exact"/>
                    <w:jc w:val="center"/>
                    <w:rPr>
                      <w:rFonts w:ascii="Times New Roman" w:hAnsi="Times New Roman" w:cs="Times New Roman"/>
                      <w:color w:val="auto"/>
                    </w:rPr>
                  </w:pPr>
                </w:p>
              </w:tc>
              <w:tc>
                <w:tcPr>
                  <w:tcW w:w="304" w:type="pct"/>
                  <w:vMerge w:val="continue"/>
                  <w:tcBorders>
                    <w:tl2br w:val="nil"/>
                    <w:tr2bl w:val="nil"/>
                  </w:tcBorders>
                  <w:vAlign w:val="center"/>
                </w:tcPr>
                <w:p w14:paraId="56295700">
                  <w:pPr>
                    <w:widowControl w:val="0"/>
                    <w:spacing w:line="260" w:lineRule="exact"/>
                    <w:jc w:val="center"/>
                    <w:rPr>
                      <w:rFonts w:ascii="Times New Roman" w:hAnsi="Times New Roman" w:cs="Times New Roman"/>
                      <w:color w:val="auto"/>
                    </w:rPr>
                  </w:pPr>
                </w:p>
              </w:tc>
              <w:tc>
                <w:tcPr>
                  <w:tcW w:w="391" w:type="pct"/>
                  <w:vMerge w:val="restart"/>
                  <w:tcBorders>
                    <w:tl2br w:val="nil"/>
                    <w:tr2bl w:val="nil"/>
                  </w:tcBorders>
                  <w:vAlign w:val="center"/>
                </w:tcPr>
                <w:p w14:paraId="12CDEDF2">
                  <w:pPr>
                    <w:widowControl w:val="0"/>
                    <w:spacing w:line="260" w:lineRule="exact"/>
                    <w:jc w:val="center"/>
                    <w:rPr>
                      <w:rFonts w:ascii="Times New Roman" w:hAnsi="Times New Roman" w:cs="Times New Roman"/>
                      <w:color w:val="auto"/>
                    </w:rPr>
                  </w:pPr>
                  <w:r>
                    <w:rPr>
                      <w:rFonts w:ascii="Times New Roman" w:hAnsi="Times New Roman" w:cs="Times New Roman"/>
                      <w:color w:val="auto"/>
                    </w:rPr>
                    <w:t>二氧化硫</w:t>
                  </w:r>
                </w:p>
              </w:tc>
              <w:tc>
                <w:tcPr>
                  <w:tcW w:w="774" w:type="pct"/>
                  <w:tcBorders>
                    <w:tl2br w:val="nil"/>
                    <w:tr2bl w:val="nil"/>
                  </w:tcBorders>
                  <w:vAlign w:val="center"/>
                </w:tcPr>
                <w:p w14:paraId="7206A4C4">
                  <w:pPr>
                    <w:widowControl w:val="0"/>
                    <w:spacing w:line="260" w:lineRule="exact"/>
                    <w:jc w:val="center"/>
                    <w:rPr>
                      <w:rFonts w:ascii="Times New Roman" w:hAnsi="Times New Roman" w:cs="Times New Roman"/>
                      <w:color w:val="auto"/>
                    </w:rPr>
                  </w:pPr>
                  <w:r>
                    <w:rPr>
                      <w:rFonts w:ascii="Times New Roman" w:hAnsi="Times New Roman" w:cs="Times New Roman"/>
                      <w:color w:val="auto"/>
                    </w:rPr>
                    <w:t>实测浓度（mg/m</w:t>
                  </w:r>
                  <w:r>
                    <w:rPr>
                      <w:rFonts w:ascii="Times New Roman" w:hAnsi="Times New Roman" w:cs="Times New Roman"/>
                      <w:color w:val="auto"/>
                      <w:vertAlign w:val="superscript"/>
                    </w:rPr>
                    <w:t>3</w:t>
                  </w:r>
                  <w:r>
                    <w:rPr>
                      <w:rFonts w:ascii="Times New Roman" w:hAnsi="Times New Roman" w:cs="Times New Roman"/>
                      <w:color w:val="auto"/>
                    </w:rPr>
                    <w:t>）</w:t>
                  </w:r>
                </w:p>
              </w:tc>
              <w:tc>
                <w:tcPr>
                  <w:tcW w:w="636" w:type="pct"/>
                  <w:tcBorders>
                    <w:tl2br w:val="nil"/>
                    <w:tr2bl w:val="nil"/>
                  </w:tcBorders>
                  <w:vAlign w:val="center"/>
                </w:tcPr>
                <w:p w14:paraId="20BBA6A6">
                  <w:pPr>
                    <w:widowControl/>
                    <w:jc w:val="center"/>
                    <w:textAlignment w:val="center"/>
                    <w:rPr>
                      <w:rFonts w:ascii="Times New Roman" w:hAnsi="Times New Roman" w:eastAsia="宋体" w:cs="Times New Roman"/>
                      <w:color w:val="auto"/>
                    </w:rPr>
                  </w:pPr>
                </w:p>
              </w:tc>
              <w:tc>
                <w:tcPr>
                  <w:tcW w:w="629" w:type="pct"/>
                  <w:tcBorders>
                    <w:tl2br w:val="nil"/>
                    <w:tr2bl w:val="nil"/>
                  </w:tcBorders>
                  <w:vAlign w:val="center"/>
                </w:tcPr>
                <w:p w14:paraId="4E45D3CB">
                  <w:pPr>
                    <w:widowControl/>
                    <w:jc w:val="center"/>
                    <w:textAlignment w:val="center"/>
                    <w:rPr>
                      <w:rFonts w:ascii="Times New Roman" w:hAnsi="Times New Roman" w:cs="Times New Roman"/>
                      <w:color w:val="auto"/>
                    </w:rPr>
                  </w:pPr>
                </w:p>
              </w:tc>
              <w:tc>
                <w:tcPr>
                  <w:tcW w:w="633" w:type="pct"/>
                  <w:tcBorders>
                    <w:tl2br w:val="nil"/>
                    <w:tr2bl w:val="nil"/>
                  </w:tcBorders>
                  <w:vAlign w:val="center"/>
                </w:tcPr>
                <w:p w14:paraId="2B82E8BF">
                  <w:pPr>
                    <w:widowControl/>
                    <w:jc w:val="center"/>
                    <w:textAlignment w:val="center"/>
                    <w:rPr>
                      <w:rFonts w:ascii="Times New Roman" w:hAnsi="Times New Roman" w:cs="Times New Roman"/>
                      <w:color w:val="auto"/>
                    </w:rPr>
                  </w:pPr>
                </w:p>
              </w:tc>
              <w:tc>
                <w:tcPr>
                  <w:tcW w:w="635" w:type="pct"/>
                  <w:tcBorders>
                    <w:tl2br w:val="nil"/>
                    <w:tr2bl w:val="nil"/>
                  </w:tcBorders>
                  <w:vAlign w:val="center"/>
                </w:tcPr>
                <w:p w14:paraId="62E46B26">
                  <w:pPr>
                    <w:widowControl/>
                    <w:jc w:val="center"/>
                    <w:textAlignment w:val="center"/>
                    <w:rPr>
                      <w:rFonts w:ascii="Times New Roman" w:hAnsi="Times New Roman" w:cs="Times New Roman"/>
                      <w:color w:val="auto"/>
                    </w:rPr>
                  </w:pPr>
                </w:p>
              </w:tc>
              <w:tc>
                <w:tcPr>
                  <w:tcW w:w="626" w:type="pct"/>
                  <w:tcBorders>
                    <w:tl2br w:val="nil"/>
                    <w:tr2bl w:val="nil"/>
                  </w:tcBorders>
                  <w:vAlign w:val="center"/>
                </w:tcPr>
                <w:p w14:paraId="28D37DCD">
                  <w:pPr>
                    <w:widowControl w:val="0"/>
                    <w:spacing w:line="260" w:lineRule="exact"/>
                    <w:jc w:val="center"/>
                    <w:rPr>
                      <w:rFonts w:ascii="Times New Roman" w:hAnsi="Times New Roman" w:cs="Times New Roman"/>
                      <w:color w:val="auto"/>
                    </w:rPr>
                  </w:pPr>
                </w:p>
              </w:tc>
            </w:tr>
            <w:tr w14:paraId="16C31F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68" w:type="pct"/>
                  <w:vMerge w:val="continue"/>
                  <w:tcBorders>
                    <w:tl2br w:val="nil"/>
                    <w:tr2bl w:val="nil"/>
                  </w:tcBorders>
                  <w:vAlign w:val="center"/>
                </w:tcPr>
                <w:p w14:paraId="373EB31B">
                  <w:pPr>
                    <w:widowControl w:val="0"/>
                    <w:spacing w:line="260" w:lineRule="exact"/>
                    <w:jc w:val="center"/>
                    <w:rPr>
                      <w:rFonts w:ascii="Times New Roman" w:hAnsi="Times New Roman" w:cs="Times New Roman"/>
                      <w:color w:val="auto"/>
                    </w:rPr>
                  </w:pPr>
                </w:p>
              </w:tc>
              <w:tc>
                <w:tcPr>
                  <w:tcW w:w="304" w:type="pct"/>
                  <w:vMerge w:val="continue"/>
                  <w:tcBorders>
                    <w:tl2br w:val="nil"/>
                    <w:tr2bl w:val="nil"/>
                  </w:tcBorders>
                  <w:vAlign w:val="center"/>
                </w:tcPr>
                <w:p w14:paraId="37196F88">
                  <w:pPr>
                    <w:widowControl w:val="0"/>
                    <w:spacing w:line="260" w:lineRule="exact"/>
                    <w:jc w:val="center"/>
                    <w:rPr>
                      <w:rFonts w:ascii="Times New Roman" w:hAnsi="Times New Roman" w:cs="Times New Roman"/>
                      <w:color w:val="auto"/>
                    </w:rPr>
                  </w:pPr>
                </w:p>
              </w:tc>
              <w:tc>
                <w:tcPr>
                  <w:tcW w:w="391" w:type="pct"/>
                  <w:vMerge w:val="continue"/>
                  <w:tcBorders>
                    <w:tl2br w:val="nil"/>
                    <w:tr2bl w:val="nil"/>
                  </w:tcBorders>
                  <w:vAlign w:val="center"/>
                </w:tcPr>
                <w:p w14:paraId="00C50F5F">
                  <w:pPr>
                    <w:widowControl w:val="0"/>
                    <w:spacing w:line="260" w:lineRule="exact"/>
                    <w:jc w:val="center"/>
                    <w:rPr>
                      <w:rFonts w:ascii="Times New Roman" w:hAnsi="Times New Roman" w:cs="Times New Roman"/>
                      <w:color w:val="auto"/>
                    </w:rPr>
                  </w:pPr>
                </w:p>
              </w:tc>
              <w:tc>
                <w:tcPr>
                  <w:tcW w:w="774" w:type="pct"/>
                  <w:tcBorders>
                    <w:tl2br w:val="nil"/>
                    <w:tr2bl w:val="nil"/>
                  </w:tcBorders>
                  <w:vAlign w:val="center"/>
                </w:tcPr>
                <w:p w14:paraId="17C05E3C">
                  <w:pPr>
                    <w:widowControl w:val="0"/>
                    <w:spacing w:line="260" w:lineRule="exact"/>
                    <w:jc w:val="center"/>
                    <w:rPr>
                      <w:rFonts w:ascii="Times New Roman" w:hAnsi="Times New Roman" w:cs="Times New Roman"/>
                      <w:color w:val="auto"/>
                    </w:rPr>
                  </w:pPr>
                  <w:r>
                    <w:rPr>
                      <w:rFonts w:ascii="Times New Roman" w:hAnsi="Times New Roman" w:cs="Times New Roman"/>
                      <w:color w:val="auto"/>
                    </w:rPr>
                    <w:t>折算浓度（mg/m</w:t>
                  </w:r>
                  <w:r>
                    <w:rPr>
                      <w:rFonts w:ascii="Times New Roman" w:hAnsi="Times New Roman" w:cs="Times New Roman"/>
                      <w:color w:val="auto"/>
                      <w:vertAlign w:val="superscript"/>
                    </w:rPr>
                    <w:t>3</w:t>
                  </w:r>
                  <w:r>
                    <w:rPr>
                      <w:rFonts w:ascii="Times New Roman" w:hAnsi="Times New Roman" w:cs="Times New Roman"/>
                      <w:color w:val="auto"/>
                    </w:rPr>
                    <w:t>）</w:t>
                  </w:r>
                </w:p>
              </w:tc>
              <w:tc>
                <w:tcPr>
                  <w:tcW w:w="636" w:type="pct"/>
                  <w:tcBorders>
                    <w:tl2br w:val="nil"/>
                    <w:tr2bl w:val="nil"/>
                  </w:tcBorders>
                  <w:vAlign w:val="center"/>
                </w:tcPr>
                <w:p w14:paraId="7368A715">
                  <w:pPr>
                    <w:widowControl w:val="0"/>
                    <w:jc w:val="center"/>
                    <w:rPr>
                      <w:rFonts w:ascii="Times New Roman" w:hAnsi="Times New Roman" w:eastAsia="宋体" w:cs="Times New Roman"/>
                      <w:color w:val="auto"/>
                    </w:rPr>
                  </w:pPr>
                </w:p>
              </w:tc>
              <w:tc>
                <w:tcPr>
                  <w:tcW w:w="629" w:type="pct"/>
                  <w:tcBorders>
                    <w:tl2br w:val="nil"/>
                    <w:tr2bl w:val="nil"/>
                  </w:tcBorders>
                  <w:vAlign w:val="center"/>
                </w:tcPr>
                <w:p w14:paraId="45ED908B">
                  <w:pPr>
                    <w:widowControl w:val="0"/>
                    <w:jc w:val="center"/>
                    <w:rPr>
                      <w:rFonts w:ascii="Times New Roman" w:hAnsi="Times New Roman" w:eastAsia="宋体" w:cs="Times New Roman"/>
                      <w:color w:val="auto"/>
                    </w:rPr>
                  </w:pPr>
                </w:p>
              </w:tc>
              <w:tc>
                <w:tcPr>
                  <w:tcW w:w="633" w:type="pct"/>
                  <w:tcBorders>
                    <w:tl2br w:val="nil"/>
                    <w:tr2bl w:val="nil"/>
                  </w:tcBorders>
                  <w:vAlign w:val="center"/>
                </w:tcPr>
                <w:p w14:paraId="69DD9D80">
                  <w:pPr>
                    <w:widowControl w:val="0"/>
                    <w:jc w:val="center"/>
                    <w:rPr>
                      <w:rFonts w:ascii="Times New Roman" w:hAnsi="Times New Roman" w:eastAsia="宋体" w:cs="Times New Roman"/>
                      <w:color w:val="auto"/>
                    </w:rPr>
                  </w:pPr>
                </w:p>
              </w:tc>
              <w:tc>
                <w:tcPr>
                  <w:tcW w:w="635" w:type="pct"/>
                  <w:tcBorders>
                    <w:tl2br w:val="nil"/>
                    <w:tr2bl w:val="nil"/>
                  </w:tcBorders>
                  <w:vAlign w:val="center"/>
                </w:tcPr>
                <w:p w14:paraId="037B0E21">
                  <w:pPr>
                    <w:widowControl w:val="0"/>
                    <w:jc w:val="center"/>
                    <w:rPr>
                      <w:rFonts w:ascii="Times New Roman" w:hAnsi="Times New Roman" w:cs="Times New Roman"/>
                      <w:color w:val="auto"/>
                    </w:rPr>
                  </w:pPr>
                </w:p>
              </w:tc>
              <w:tc>
                <w:tcPr>
                  <w:tcW w:w="626" w:type="pct"/>
                  <w:tcBorders>
                    <w:tl2br w:val="nil"/>
                    <w:tr2bl w:val="nil"/>
                  </w:tcBorders>
                  <w:vAlign w:val="center"/>
                </w:tcPr>
                <w:p w14:paraId="745EB1ED">
                  <w:pPr>
                    <w:widowControl w:val="0"/>
                    <w:jc w:val="center"/>
                    <w:rPr>
                      <w:rFonts w:ascii="Times New Roman" w:hAnsi="Times New Roman" w:cs="Times New Roman"/>
                      <w:color w:val="auto"/>
                    </w:rPr>
                  </w:pPr>
                </w:p>
              </w:tc>
            </w:tr>
            <w:tr w14:paraId="6189E1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68" w:type="pct"/>
                  <w:vMerge w:val="continue"/>
                  <w:tcBorders>
                    <w:tl2br w:val="nil"/>
                    <w:tr2bl w:val="nil"/>
                  </w:tcBorders>
                  <w:vAlign w:val="center"/>
                </w:tcPr>
                <w:p w14:paraId="630E0461">
                  <w:pPr>
                    <w:widowControl w:val="0"/>
                    <w:spacing w:line="260" w:lineRule="exact"/>
                    <w:jc w:val="center"/>
                    <w:rPr>
                      <w:rFonts w:ascii="Times New Roman" w:hAnsi="Times New Roman" w:cs="Times New Roman"/>
                      <w:color w:val="auto"/>
                    </w:rPr>
                  </w:pPr>
                </w:p>
              </w:tc>
              <w:tc>
                <w:tcPr>
                  <w:tcW w:w="304" w:type="pct"/>
                  <w:vMerge w:val="continue"/>
                  <w:tcBorders>
                    <w:tl2br w:val="nil"/>
                    <w:tr2bl w:val="nil"/>
                  </w:tcBorders>
                  <w:vAlign w:val="center"/>
                </w:tcPr>
                <w:p w14:paraId="351560B0">
                  <w:pPr>
                    <w:widowControl w:val="0"/>
                    <w:spacing w:line="260" w:lineRule="exact"/>
                    <w:jc w:val="center"/>
                    <w:rPr>
                      <w:rFonts w:ascii="Times New Roman" w:hAnsi="Times New Roman" w:cs="Times New Roman"/>
                      <w:color w:val="auto"/>
                    </w:rPr>
                  </w:pPr>
                </w:p>
              </w:tc>
              <w:tc>
                <w:tcPr>
                  <w:tcW w:w="391" w:type="pct"/>
                  <w:vMerge w:val="continue"/>
                  <w:tcBorders>
                    <w:tl2br w:val="nil"/>
                    <w:tr2bl w:val="nil"/>
                  </w:tcBorders>
                  <w:vAlign w:val="center"/>
                </w:tcPr>
                <w:p w14:paraId="1D55F87B">
                  <w:pPr>
                    <w:widowControl w:val="0"/>
                    <w:spacing w:line="260" w:lineRule="exact"/>
                    <w:jc w:val="center"/>
                    <w:rPr>
                      <w:rFonts w:ascii="Times New Roman" w:hAnsi="Times New Roman" w:cs="Times New Roman"/>
                      <w:color w:val="auto"/>
                    </w:rPr>
                  </w:pPr>
                </w:p>
              </w:tc>
              <w:tc>
                <w:tcPr>
                  <w:tcW w:w="774" w:type="pct"/>
                  <w:tcBorders>
                    <w:tl2br w:val="nil"/>
                    <w:tr2bl w:val="nil"/>
                  </w:tcBorders>
                  <w:vAlign w:val="center"/>
                </w:tcPr>
                <w:p w14:paraId="1E01F4BB">
                  <w:pPr>
                    <w:widowControl w:val="0"/>
                    <w:spacing w:line="260" w:lineRule="exact"/>
                    <w:jc w:val="center"/>
                    <w:rPr>
                      <w:rFonts w:ascii="Times New Roman" w:hAnsi="Times New Roman" w:cs="Times New Roman"/>
                      <w:color w:val="auto"/>
                    </w:rPr>
                  </w:pPr>
                  <w:r>
                    <w:rPr>
                      <w:rFonts w:ascii="Times New Roman" w:hAnsi="Times New Roman" w:cs="Times New Roman"/>
                      <w:color w:val="auto"/>
                    </w:rPr>
                    <w:t>排放速率（kg/h）</w:t>
                  </w:r>
                </w:p>
              </w:tc>
              <w:tc>
                <w:tcPr>
                  <w:tcW w:w="636" w:type="pct"/>
                  <w:tcBorders>
                    <w:tl2br w:val="nil"/>
                    <w:tr2bl w:val="nil"/>
                  </w:tcBorders>
                  <w:vAlign w:val="center"/>
                </w:tcPr>
                <w:p w14:paraId="65291EAE">
                  <w:pPr>
                    <w:widowControl w:val="0"/>
                    <w:jc w:val="center"/>
                    <w:rPr>
                      <w:rFonts w:ascii="Times New Roman" w:hAnsi="Times New Roman" w:eastAsia="宋体" w:cs="Times New Roman"/>
                      <w:color w:val="auto"/>
                    </w:rPr>
                  </w:pPr>
                </w:p>
              </w:tc>
              <w:tc>
                <w:tcPr>
                  <w:tcW w:w="629" w:type="pct"/>
                  <w:tcBorders>
                    <w:tl2br w:val="nil"/>
                    <w:tr2bl w:val="nil"/>
                  </w:tcBorders>
                  <w:vAlign w:val="center"/>
                </w:tcPr>
                <w:p w14:paraId="010CB920">
                  <w:pPr>
                    <w:widowControl w:val="0"/>
                    <w:jc w:val="center"/>
                    <w:rPr>
                      <w:rFonts w:ascii="Times New Roman" w:hAnsi="Times New Roman" w:eastAsia="宋体" w:cs="Times New Roman"/>
                      <w:color w:val="auto"/>
                    </w:rPr>
                  </w:pPr>
                </w:p>
              </w:tc>
              <w:tc>
                <w:tcPr>
                  <w:tcW w:w="633" w:type="pct"/>
                  <w:tcBorders>
                    <w:tl2br w:val="nil"/>
                    <w:tr2bl w:val="nil"/>
                  </w:tcBorders>
                  <w:vAlign w:val="center"/>
                </w:tcPr>
                <w:p w14:paraId="376C1DC6">
                  <w:pPr>
                    <w:widowControl w:val="0"/>
                    <w:jc w:val="center"/>
                    <w:rPr>
                      <w:rFonts w:ascii="Times New Roman" w:hAnsi="Times New Roman" w:cs="Times New Roman"/>
                      <w:color w:val="auto"/>
                    </w:rPr>
                  </w:pPr>
                </w:p>
              </w:tc>
              <w:tc>
                <w:tcPr>
                  <w:tcW w:w="635" w:type="pct"/>
                  <w:tcBorders>
                    <w:tl2br w:val="nil"/>
                    <w:tr2bl w:val="nil"/>
                  </w:tcBorders>
                  <w:vAlign w:val="center"/>
                </w:tcPr>
                <w:p w14:paraId="154C427F">
                  <w:pPr>
                    <w:widowControl w:val="0"/>
                    <w:jc w:val="center"/>
                    <w:rPr>
                      <w:rFonts w:ascii="Times New Roman" w:hAnsi="Times New Roman" w:cs="Times New Roman"/>
                      <w:color w:val="auto"/>
                    </w:rPr>
                  </w:pPr>
                </w:p>
              </w:tc>
              <w:tc>
                <w:tcPr>
                  <w:tcW w:w="626" w:type="pct"/>
                  <w:tcBorders>
                    <w:tl2br w:val="nil"/>
                    <w:tr2bl w:val="nil"/>
                  </w:tcBorders>
                  <w:vAlign w:val="center"/>
                </w:tcPr>
                <w:p w14:paraId="6C8A5221">
                  <w:pPr>
                    <w:widowControl w:val="0"/>
                    <w:jc w:val="center"/>
                    <w:rPr>
                      <w:rFonts w:ascii="Times New Roman" w:hAnsi="Times New Roman" w:cs="Times New Roman"/>
                      <w:color w:val="auto"/>
                    </w:rPr>
                  </w:pPr>
                </w:p>
              </w:tc>
            </w:tr>
            <w:tr w14:paraId="0ECA70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68" w:type="pct"/>
                  <w:vMerge w:val="continue"/>
                  <w:tcBorders>
                    <w:tl2br w:val="nil"/>
                    <w:tr2bl w:val="nil"/>
                  </w:tcBorders>
                  <w:vAlign w:val="center"/>
                </w:tcPr>
                <w:p w14:paraId="61408B5E">
                  <w:pPr>
                    <w:widowControl w:val="0"/>
                    <w:spacing w:line="260" w:lineRule="exact"/>
                    <w:jc w:val="center"/>
                    <w:rPr>
                      <w:rFonts w:ascii="Times New Roman" w:hAnsi="Times New Roman" w:cs="Times New Roman"/>
                      <w:color w:val="auto"/>
                    </w:rPr>
                  </w:pPr>
                </w:p>
              </w:tc>
              <w:tc>
                <w:tcPr>
                  <w:tcW w:w="304" w:type="pct"/>
                  <w:vMerge w:val="continue"/>
                  <w:tcBorders>
                    <w:tl2br w:val="nil"/>
                    <w:tr2bl w:val="nil"/>
                  </w:tcBorders>
                  <w:vAlign w:val="center"/>
                </w:tcPr>
                <w:p w14:paraId="3DBA25E9">
                  <w:pPr>
                    <w:widowControl w:val="0"/>
                    <w:spacing w:line="260" w:lineRule="exact"/>
                    <w:jc w:val="center"/>
                    <w:rPr>
                      <w:rFonts w:ascii="Times New Roman" w:hAnsi="Times New Roman" w:cs="Times New Roman"/>
                      <w:color w:val="auto"/>
                    </w:rPr>
                  </w:pPr>
                </w:p>
              </w:tc>
              <w:tc>
                <w:tcPr>
                  <w:tcW w:w="391" w:type="pct"/>
                  <w:vMerge w:val="restart"/>
                  <w:tcBorders>
                    <w:tl2br w:val="nil"/>
                    <w:tr2bl w:val="nil"/>
                  </w:tcBorders>
                  <w:vAlign w:val="center"/>
                </w:tcPr>
                <w:p w14:paraId="6E5C595C">
                  <w:pPr>
                    <w:widowControl w:val="0"/>
                    <w:spacing w:line="260" w:lineRule="exact"/>
                    <w:jc w:val="center"/>
                    <w:rPr>
                      <w:rFonts w:ascii="Times New Roman" w:hAnsi="Times New Roman" w:cs="Times New Roman"/>
                      <w:color w:val="auto"/>
                    </w:rPr>
                  </w:pPr>
                  <w:r>
                    <w:rPr>
                      <w:rFonts w:ascii="Times New Roman" w:hAnsi="Times New Roman" w:cs="Times New Roman"/>
                      <w:color w:val="auto"/>
                    </w:rPr>
                    <w:t>氮氧化物</w:t>
                  </w:r>
                </w:p>
              </w:tc>
              <w:tc>
                <w:tcPr>
                  <w:tcW w:w="774" w:type="pct"/>
                  <w:tcBorders>
                    <w:tl2br w:val="nil"/>
                    <w:tr2bl w:val="nil"/>
                  </w:tcBorders>
                  <w:vAlign w:val="center"/>
                </w:tcPr>
                <w:p w14:paraId="68FF1478">
                  <w:pPr>
                    <w:widowControl w:val="0"/>
                    <w:spacing w:line="260" w:lineRule="exact"/>
                    <w:jc w:val="center"/>
                    <w:rPr>
                      <w:rFonts w:ascii="Times New Roman" w:hAnsi="Times New Roman" w:cs="Times New Roman"/>
                      <w:color w:val="auto"/>
                    </w:rPr>
                  </w:pPr>
                  <w:r>
                    <w:rPr>
                      <w:rFonts w:ascii="Times New Roman" w:hAnsi="Times New Roman" w:cs="Times New Roman"/>
                      <w:color w:val="auto"/>
                    </w:rPr>
                    <w:t>实测浓度（mg/m</w:t>
                  </w:r>
                  <w:r>
                    <w:rPr>
                      <w:rFonts w:ascii="Times New Roman" w:hAnsi="Times New Roman" w:cs="Times New Roman"/>
                      <w:color w:val="auto"/>
                      <w:vertAlign w:val="superscript"/>
                    </w:rPr>
                    <w:t>3</w:t>
                  </w:r>
                  <w:r>
                    <w:rPr>
                      <w:rFonts w:ascii="Times New Roman" w:hAnsi="Times New Roman" w:cs="Times New Roman"/>
                      <w:color w:val="auto"/>
                    </w:rPr>
                    <w:t>）</w:t>
                  </w:r>
                </w:p>
              </w:tc>
              <w:tc>
                <w:tcPr>
                  <w:tcW w:w="636" w:type="pct"/>
                  <w:tcBorders>
                    <w:tl2br w:val="nil"/>
                    <w:tr2bl w:val="nil"/>
                  </w:tcBorders>
                  <w:vAlign w:val="center"/>
                </w:tcPr>
                <w:p w14:paraId="1061605B">
                  <w:pPr>
                    <w:widowControl/>
                    <w:jc w:val="center"/>
                    <w:textAlignment w:val="center"/>
                    <w:rPr>
                      <w:rFonts w:ascii="Times New Roman" w:hAnsi="Times New Roman" w:eastAsia="宋体" w:cs="Times New Roman"/>
                      <w:color w:val="auto"/>
                    </w:rPr>
                  </w:pPr>
                </w:p>
              </w:tc>
              <w:tc>
                <w:tcPr>
                  <w:tcW w:w="629" w:type="pct"/>
                  <w:tcBorders>
                    <w:tl2br w:val="nil"/>
                    <w:tr2bl w:val="nil"/>
                  </w:tcBorders>
                  <w:vAlign w:val="center"/>
                </w:tcPr>
                <w:p w14:paraId="7B45DE54">
                  <w:pPr>
                    <w:widowControl/>
                    <w:jc w:val="center"/>
                    <w:textAlignment w:val="center"/>
                    <w:rPr>
                      <w:rFonts w:ascii="Times New Roman" w:hAnsi="Times New Roman" w:eastAsia="宋体" w:cs="Times New Roman"/>
                      <w:color w:val="auto"/>
                    </w:rPr>
                  </w:pPr>
                </w:p>
              </w:tc>
              <w:tc>
                <w:tcPr>
                  <w:tcW w:w="633" w:type="pct"/>
                  <w:tcBorders>
                    <w:tl2br w:val="nil"/>
                    <w:tr2bl w:val="nil"/>
                  </w:tcBorders>
                  <w:vAlign w:val="center"/>
                </w:tcPr>
                <w:p w14:paraId="05E60979">
                  <w:pPr>
                    <w:widowControl/>
                    <w:jc w:val="center"/>
                    <w:textAlignment w:val="center"/>
                    <w:rPr>
                      <w:rFonts w:ascii="Times New Roman" w:hAnsi="Times New Roman" w:eastAsia="宋体" w:cs="Times New Roman"/>
                      <w:color w:val="auto"/>
                    </w:rPr>
                  </w:pPr>
                </w:p>
              </w:tc>
              <w:tc>
                <w:tcPr>
                  <w:tcW w:w="635" w:type="pct"/>
                  <w:tcBorders>
                    <w:tl2br w:val="nil"/>
                    <w:tr2bl w:val="nil"/>
                  </w:tcBorders>
                  <w:vAlign w:val="center"/>
                </w:tcPr>
                <w:p w14:paraId="6363D0E6">
                  <w:pPr>
                    <w:widowControl/>
                    <w:jc w:val="center"/>
                    <w:textAlignment w:val="center"/>
                    <w:rPr>
                      <w:rFonts w:ascii="Times New Roman" w:hAnsi="Times New Roman" w:eastAsia="宋体" w:cs="Times New Roman"/>
                      <w:color w:val="auto"/>
                    </w:rPr>
                  </w:pPr>
                </w:p>
              </w:tc>
              <w:tc>
                <w:tcPr>
                  <w:tcW w:w="626" w:type="pct"/>
                  <w:tcBorders>
                    <w:tl2br w:val="nil"/>
                    <w:tr2bl w:val="nil"/>
                  </w:tcBorders>
                  <w:vAlign w:val="center"/>
                </w:tcPr>
                <w:p w14:paraId="0555F8AC">
                  <w:pPr>
                    <w:widowControl w:val="0"/>
                    <w:jc w:val="center"/>
                    <w:rPr>
                      <w:rFonts w:ascii="Times New Roman" w:hAnsi="Times New Roman" w:cs="Times New Roman"/>
                      <w:color w:val="auto"/>
                    </w:rPr>
                  </w:pPr>
                </w:p>
              </w:tc>
            </w:tr>
            <w:tr w14:paraId="37C9FA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68" w:type="pct"/>
                  <w:vMerge w:val="continue"/>
                  <w:tcBorders>
                    <w:tl2br w:val="nil"/>
                    <w:tr2bl w:val="nil"/>
                  </w:tcBorders>
                  <w:vAlign w:val="center"/>
                </w:tcPr>
                <w:p w14:paraId="02E57654">
                  <w:pPr>
                    <w:widowControl w:val="0"/>
                    <w:spacing w:line="260" w:lineRule="exact"/>
                    <w:jc w:val="center"/>
                    <w:rPr>
                      <w:rFonts w:ascii="Times New Roman" w:hAnsi="Times New Roman" w:cs="Times New Roman"/>
                      <w:color w:val="auto"/>
                    </w:rPr>
                  </w:pPr>
                </w:p>
              </w:tc>
              <w:tc>
                <w:tcPr>
                  <w:tcW w:w="304" w:type="pct"/>
                  <w:vMerge w:val="continue"/>
                  <w:tcBorders>
                    <w:tl2br w:val="nil"/>
                    <w:tr2bl w:val="nil"/>
                  </w:tcBorders>
                  <w:vAlign w:val="center"/>
                </w:tcPr>
                <w:p w14:paraId="7C9778F1">
                  <w:pPr>
                    <w:widowControl w:val="0"/>
                    <w:spacing w:line="260" w:lineRule="exact"/>
                    <w:jc w:val="center"/>
                    <w:rPr>
                      <w:rFonts w:ascii="Times New Roman" w:hAnsi="Times New Roman" w:cs="Times New Roman"/>
                      <w:color w:val="auto"/>
                    </w:rPr>
                  </w:pPr>
                </w:p>
              </w:tc>
              <w:tc>
                <w:tcPr>
                  <w:tcW w:w="391" w:type="pct"/>
                  <w:vMerge w:val="continue"/>
                  <w:tcBorders>
                    <w:tl2br w:val="nil"/>
                    <w:tr2bl w:val="nil"/>
                  </w:tcBorders>
                  <w:vAlign w:val="center"/>
                </w:tcPr>
                <w:p w14:paraId="0117C4FE">
                  <w:pPr>
                    <w:widowControl w:val="0"/>
                    <w:spacing w:line="260" w:lineRule="exact"/>
                    <w:jc w:val="center"/>
                    <w:rPr>
                      <w:rFonts w:ascii="Times New Roman" w:hAnsi="Times New Roman" w:cs="Times New Roman"/>
                      <w:color w:val="auto"/>
                    </w:rPr>
                  </w:pPr>
                </w:p>
              </w:tc>
              <w:tc>
                <w:tcPr>
                  <w:tcW w:w="774" w:type="pct"/>
                  <w:tcBorders>
                    <w:tl2br w:val="nil"/>
                    <w:tr2bl w:val="nil"/>
                  </w:tcBorders>
                  <w:vAlign w:val="center"/>
                </w:tcPr>
                <w:p w14:paraId="5A41A062">
                  <w:pPr>
                    <w:widowControl w:val="0"/>
                    <w:spacing w:line="260" w:lineRule="exact"/>
                    <w:jc w:val="center"/>
                    <w:rPr>
                      <w:rFonts w:ascii="Times New Roman" w:hAnsi="Times New Roman" w:cs="Times New Roman"/>
                      <w:color w:val="auto"/>
                    </w:rPr>
                  </w:pPr>
                  <w:r>
                    <w:rPr>
                      <w:rFonts w:ascii="Times New Roman" w:hAnsi="Times New Roman" w:cs="Times New Roman"/>
                      <w:color w:val="auto"/>
                    </w:rPr>
                    <w:t>折算浓度（mg/m</w:t>
                  </w:r>
                  <w:r>
                    <w:rPr>
                      <w:rFonts w:ascii="Times New Roman" w:hAnsi="Times New Roman" w:cs="Times New Roman"/>
                      <w:color w:val="auto"/>
                      <w:vertAlign w:val="superscript"/>
                    </w:rPr>
                    <w:t>3</w:t>
                  </w:r>
                  <w:r>
                    <w:rPr>
                      <w:rFonts w:ascii="Times New Roman" w:hAnsi="Times New Roman" w:cs="Times New Roman"/>
                      <w:color w:val="auto"/>
                    </w:rPr>
                    <w:t>）</w:t>
                  </w:r>
                </w:p>
              </w:tc>
              <w:tc>
                <w:tcPr>
                  <w:tcW w:w="636" w:type="pct"/>
                  <w:tcBorders>
                    <w:tl2br w:val="nil"/>
                    <w:tr2bl w:val="nil"/>
                  </w:tcBorders>
                  <w:vAlign w:val="center"/>
                </w:tcPr>
                <w:p w14:paraId="35C7570C">
                  <w:pPr>
                    <w:widowControl w:val="0"/>
                    <w:jc w:val="center"/>
                    <w:rPr>
                      <w:rFonts w:ascii="Times New Roman" w:hAnsi="Times New Roman" w:cs="Times New Roman" w:eastAsiaTheme="majorEastAsia"/>
                      <w:color w:val="auto"/>
                    </w:rPr>
                  </w:pPr>
                </w:p>
              </w:tc>
              <w:tc>
                <w:tcPr>
                  <w:tcW w:w="629" w:type="pct"/>
                  <w:tcBorders>
                    <w:tl2br w:val="nil"/>
                    <w:tr2bl w:val="nil"/>
                  </w:tcBorders>
                  <w:vAlign w:val="center"/>
                </w:tcPr>
                <w:p w14:paraId="53C3ECC5">
                  <w:pPr>
                    <w:widowControl w:val="0"/>
                    <w:jc w:val="center"/>
                    <w:rPr>
                      <w:rFonts w:ascii="Times New Roman" w:hAnsi="Times New Roman" w:cs="Times New Roman" w:eastAsiaTheme="majorEastAsia"/>
                      <w:color w:val="auto"/>
                    </w:rPr>
                  </w:pPr>
                </w:p>
              </w:tc>
              <w:tc>
                <w:tcPr>
                  <w:tcW w:w="633" w:type="pct"/>
                  <w:tcBorders>
                    <w:tl2br w:val="nil"/>
                    <w:tr2bl w:val="nil"/>
                  </w:tcBorders>
                  <w:vAlign w:val="center"/>
                </w:tcPr>
                <w:p w14:paraId="0EC02B23">
                  <w:pPr>
                    <w:widowControl w:val="0"/>
                    <w:jc w:val="center"/>
                    <w:rPr>
                      <w:rFonts w:ascii="Times New Roman" w:hAnsi="Times New Roman" w:cs="Times New Roman" w:eastAsiaTheme="majorEastAsia"/>
                      <w:color w:val="auto"/>
                    </w:rPr>
                  </w:pPr>
                </w:p>
              </w:tc>
              <w:tc>
                <w:tcPr>
                  <w:tcW w:w="635" w:type="pct"/>
                  <w:tcBorders>
                    <w:tl2br w:val="nil"/>
                    <w:tr2bl w:val="nil"/>
                  </w:tcBorders>
                  <w:vAlign w:val="center"/>
                </w:tcPr>
                <w:p w14:paraId="4E04D496">
                  <w:pPr>
                    <w:widowControl w:val="0"/>
                    <w:jc w:val="center"/>
                    <w:rPr>
                      <w:rFonts w:ascii="Times New Roman" w:hAnsi="Times New Roman" w:cs="Times New Roman" w:eastAsiaTheme="majorEastAsia"/>
                      <w:color w:val="auto"/>
                    </w:rPr>
                  </w:pPr>
                </w:p>
              </w:tc>
              <w:tc>
                <w:tcPr>
                  <w:tcW w:w="626" w:type="pct"/>
                  <w:tcBorders>
                    <w:tl2br w:val="nil"/>
                    <w:tr2bl w:val="nil"/>
                  </w:tcBorders>
                  <w:vAlign w:val="center"/>
                </w:tcPr>
                <w:p w14:paraId="170C78DA">
                  <w:pPr>
                    <w:widowControl w:val="0"/>
                    <w:jc w:val="center"/>
                    <w:rPr>
                      <w:rFonts w:ascii="Times New Roman" w:hAnsi="Times New Roman" w:cs="Times New Roman"/>
                      <w:color w:val="auto"/>
                    </w:rPr>
                  </w:pPr>
                </w:p>
              </w:tc>
            </w:tr>
            <w:tr w14:paraId="2ECF34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68" w:type="pct"/>
                  <w:vMerge w:val="continue"/>
                  <w:tcBorders>
                    <w:tl2br w:val="nil"/>
                    <w:tr2bl w:val="nil"/>
                  </w:tcBorders>
                  <w:vAlign w:val="center"/>
                </w:tcPr>
                <w:p w14:paraId="5FB44E83">
                  <w:pPr>
                    <w:widowControl w:val="0"/>
                    <w:spacing w:line="260" w:lineRule="exact"/>
                    <w:jc w:val="center"/>
                    <w:rPr>
                      <w:rFonts w:ascii="Times New Roman" w:hAnsi="Times New Roman" w:cs="Times New Roman"/>
                      <w:color w:val="auto"/>
                    </w:rPr>
                  </w:pPr>
                </w:p>
              </w:tc>
              <w:tc>
                <w:tcPr>
                  <w:tcW w:w="304" w:type="pct"/>
                  <w:vMerge w:val="continue"/>
                  <w:tcBorders>
                    <w:tl2br w:val="nil"/>
                    <w:tr2bl w:val="nil"/>
                  </w:tcBorders>
                  <w:vAlign w:val="center"/>
                </w:tcPr>
                <w:p w14:paraId="1B3B773B">
                  <w:pPr>
                    <w:widowControl w:val="0"/>
                    <w:spacing w:line="260" w:lineRule="exact"/>
                    <w:jc w:val="center"/>
                    <w:rPr>
                      <w:rFonts w:ascii="Times New Roman" w:hAnsi="Times New Roman" w:cs="Times New Roman"/>
                      <w:color w:val="auto"/>
                    </w:rPr>
                  </w:pPr>
                </w:p>
              </w:tc>
              <w:tc>
                <w:tcPr>
                  <w:tcW w:w="391" w:type="pct"/>
                  <w:vMerge w:val="continue"/>
                  <w:tcBorders>
                    <w:tl2br w:val="nil"/>
                    <w:tr2bl w:val="nil"/>
                  </w:tcBorders>
                  <w:vAlign w:val="center"/>
                </w:tcPr>
                <w:p w14:paraId="688CA24D">
                  <w:pPr>
                    <w:widowControl w:val="0"/>
                    <w:spacing w:line="260" w:lineRule="exact"/>
                    <w:jc w:val="center"/>
                    <w:rPr>
                      <w:rFonts w:ascii="Times New Roman" w:hAnsi="Times New Roman" w:cs="Times New Roman"/>
                      <w:color w:val="auto"/>
                    </w:rPr>
                  </w:pPr>
                </w:p>
              </w:tc>
              <w:tc>
                <w:tcPr>
                  <w:tcW w:w="774" w:type="pct"/>
                  <w:tcBorders>
                    <w:tl2br w:val="nil"/>
                    <w:tr2bl w:val="nil"/>
                  </w:tcBorders>
                  <w:vAlign w:val="center"/>
                </w:tcPr>
                <w:p w14:paraId="3CC45896">
                  <w:pPr>
                    <w:widowControl w:val="0"/>
                    <w:spacing w:line="260" w:lineRule="exact"/>
                    <w:jc w:val="center"/>
                    <w:rPr>
                      <w:rFonts w:ascii="Times New Roman" w:hAnsi="Times New Roman" w:cs="Times New Roman"/>
                      <w:color w:val="auto"/>
                    </w:rPr>
                  </w:pPr>
                  <w:r>
                    <w:rPr>
                      <w:rFonts w:ascii="Times New Roman" w:hAnsi="Times New Roman" w:cs="Times New Roman"/>
                      <w:color w:val="auto"/>
                    </w:rPr>
                    <w:t>排放速率（kg/h）</w:t>
                  </w:r>
                </w:p>
              </w:tc>
              <w:tc>
                <w:tcPr>
                  <w:tcW w:w="636" w:type="pct"/>
                  <w:tcBorders>
                    <w:tl2br w:val="nil"/>
                    <w:tr2bl w:val="nil"/>
                  </w:tcBorders>
                  <w:vAlign w:val="center"/>
                </w:tcPr>
                <w:p w14:paraId="01A67FF6">
                  <w:pPr>
                    <w:widowControl w:val="0"/>
                    <w:jc w:val="center"/>
                    <w:rPr>
                      <w:rFonts w:ascii="Times New Roman" w:hAnsi="Times New Roman" w:cs="Times New Roman" w:eastAsiaTheme="majorEastAsia"/>
                      <w:color w:val="auto"/>
                    </w:rPr>
                  </w:pPr>
                </w:p>
              </w:tc>
              <w:tc>
                <w:tcPr>
                  <w:tcW w:w="629" w:type="pct"/>
                  <w:tcBorders>
                    <w:tl2br w:val="nil"/>
                    <w:tr2bl w:val="nil"/>
                  </w:tcBorders>
                  <w:vAlign w:val="center"/>
                </w:tcPr>
                <w:p w14:paraId="4875C3B2">
                  <w:pPr>
                    <w:widowControl w:val="0"/>
                    <w:jc w:val="center"/>
                    <w:rPr>
                      <w:rFonts w:ascii="Times New Roman" w:hAnsi="Times New Roman" w:cs="Times New Roman" w:eastAsiaTheme="majorEastAsia"/>
                      <w:color w:val="auto"/>
                    </w:rPr>
                  </w:pPr>
                </w:p>
              </w:tc>
              <w:tc>
                <w:tcPr>
                  <w:tcW w:w="633" w:type="pct"/>
                  <w:tcBorders>
                    <w:tl2br w:val="nil"/>
                    <w:tr2bl w:val="nil"/>
                  </w:tcBorders>
                  <w:vAlign w:val="center"/>
                </w:tcPr>
                <w:p w14:paraId="6CF60ED1">
                  <w:pPr>
                    <w:widowControl w:val="0"/>
                    <w:jc w:val="center"/>
                    <w:rPr>
                      <w:rFonts w:ascii="Times New Roman" w:hAnsi="Times New Roman" w:cs="Times New Roman" w:eastAsiaTheme="majorEastAsia"/>
                      <w:color w:val="auto"/>
                    </w:rPr>
                  </w:pPr>
                </w:p>
              </w:tc>
              <w:tc>
                <w:tcPr>
                  <w:tcW w:w="635" w:type="pct"/>
                  <w:tcBorders>
                    <w:tl2br w:val="nil"/>
                    <w:tr2bl w:val="nil"/>
                  </w:tcBorders>
                  <w:vAlign w:val="center"/>
                </w:tcPr>
                <w:p w14:paraId="73CFF0EC">
                  <w:pPr>
                    <w:widowControl w:val="0"/>
                    <w:jc w:val="center"/>
                    <w:rPr>
                      <w:rFonts w:ascii="Times New Roman" w:hAnsi="Times New Roman" w:cs="Times New Roman" w:eastAsiaTheme="majorEastAsia"/>
                      <w:color w:val="auto"/>
                    </w:rPr>
                  </w:pPr>
                </w:p>
              </w:tc>
              <w:tc>
                <w:tcPr>
                  <w:tcW w:w="626" w:type="pct"/>
                  <w:tcBorders>
                    <w:tl2br w:val="nil"/>
                    <w:tr2bl w:val="nil"/>
                  </w:tcBorders>
                  <w:vAlign w:val="center"/>
                </w:tcPr>
                <w:p w14:paraId="001424DA">
                  <w:pPr>
                    <w:widowControl w:val="0"/>
                    <w:jc w:val="center"/>
                    <w:rPr>
                      <w:rFonts w:ascii="Times New Roman" w:hAnsi="Times New Roman" w:cs="Times New Roman"/>
                      <w:color w:val="auto"/>
                    </w:rPr>
                  </w:pPr>
                </w:p>
              </w:tc>
            </w:tr>
            <w:tr w14:paraId="591DC6B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68" w:type="pct"/>
                  <w:vMerge w:val="continue"/>
                  <w:tcBorders>
                    <w:tl2br w:val="nil"/>
                    <w:tr2bl w:val="nil"/>
                  </w:tcBorders>
                  <w:vAlign w:val="center"/>
                </w:tcPr>
                <w:p w14:paraId="3C9E10FB">
                  <w:pPr>
                    <w:widowControl w:val="0"/>
                    <w:spacing w:line="260" w:lineRule="exact"/>
                    <w:jc w:val="center"/>
                    <w:rPr>
                      <w:rFonts w:ascii="Times New Roman" w:hAnsi="Times New Roman" w:cs="Times New Roman"/>
                      <w:color w:val="auto"/>
                    </w:rPr>
                  </w:pPr>
                </w:p>
              </w:tc>
              <w:tc>
                <w:tcPr>
                  <w:tcW w:w="304" w:type="pct"/>
                  <w:vMerge w:val="continue"/>
                  <w:tcBorders>
                    <w:tl2br w:val="nil"/>
                    <w:tr2bl w:val="nil"/>
                  </w:tcBorders>
                  <w:vAlign w:val="center"/>
                </w:tcPr>
                <w:p w14:paraId="3D862BA5">
                  <w:pPr>
                    <w:widowControl w:val="0"/>
                    <w:spacing w:line="260" w:lineRule="exact"/>
                    <w:jc w:val="center"/>
                    <w:rPr>
                      <w:rFonts w:ascii="Times New Roman" w:hAnsi="Times New Roman" w:cs="Times New Roman"/>
                      <w:color w:val="auto"/>
                    </w:rPr>
                  </w:pPr>
                </w:p>
              </w:tc>
              <w:tc>
                <w:tcPr>
                  <w:tcW w:w="391" w:type="pct"/>
                  <w:vMerge w:val="restart"/>
                  <w:tcBorders>
                    <w:tl2br w:val="nil"/>
                    <w:tr2bl w:val="nil"/>
                  </w:tcBorders>
                  <w:vAlign w:val="center"/>
                </w:tcPr>
                <w:p w14:paraId="121B5E16">
                  <w:pPr>
                    <w:widowControl w:val="0"/>
                    <w:spacing w:line="260" w:lineRule="exact"/>
                    <w:jc w:val="center"/>
                    <w:rPr>
                      <w:rFonts w:ascii="Times New Roman" w:hAnsi="Times New Roman" w:cs="Times New Roman"/>
                      <w:color w:val="auto"/>
                    </w:rPr>
                  </w:pPr>
                  <w:r>
                    <w:rPr>
                      <w:rFonts w:ascii="Times New Roman" w:hAnsi="Times New Roman" w:cs="Times New Roman"/>
                      <w:color w:val="auto"/>
                    </w:rPr>
                    <w:t>低浓度颗粒物</w:t>
                  </w:r>
                </w:p>
              </w:tc>
              <w:tc>
                <w:tcPr>
                  <w:tcW w:w="774" w:type="pct"/>
                  <w:tcBorders>
                    <w:tl2br w:val="nil"/>
                    <w:tr2bl w:val="nil"/>
                  </w:tcBorders>
                  <w:vAlign w:val="center"/>
                </w:tcPr>
                <w:p w14:paraId="6CE6876B">
                  <w:pPr>
                    <w:widowControl w:val="0"/>
                    <w:spacing w:line="260" w:lineRule="exact"/>
                    <w:jc w:val="center"/>
                    <w:rPr>
                      <w:rFonts w:ascii="Times New Roman" w:hAnsi="Times New Roman" w:cs="Times New Roman"/>
                      <w:color w:val="auto"/>
                    </w:rPr>
                  </w:pPr>
                  <w:r>
                    <w:rPr>
                      <w:rFonts w:ascii="Times New Roman" w:hAnsi="Times New Roman" w:cs="Times New Roman"/>
                      <w:color w:val="auto"/>
                    </w:rPr>
                    <w:t>实测浓度（mg/m</w:t>
                  </w:r>
                  <w:r>
                    <w:rPr>
                      <w:rFonts w:ascii="Times New Roman" w:hAnsi="Times New Roman" w:cs="Times New Roman"/>
                      <w:color w:val="auto"/>
                      <w:vertAlign w:val="superscript"/>
                    </w:rPr>
                    <w:t>3</w:t>
                  </w:r>
                  <w:r>
                    <w:rPr>
                      <w:rFonts w:ascii="Times New Roman" w:hAnsi="Times New Roman" w:cs="Times New Roman"/>
                      <w:color w:val="auto"/>
                    </w:rPr>
                    <w:t>）</w:t>
                  </w:r>
                </w:p>
              </w:tc>
              <w:tc>
                <w:tcPr>
                  <w:tcW w:w="636" w:type="pct"/>
                  <w:tcBorders>
                    <w:tl2br w:val="nil"/>
                    <w:tr2bl w:val="nil"/>
                  </w:tcBorders>
                  <w:vAlign w:val="center"/>
                </w:tcPr>
                <w:p w14:paraId="0FF9D009">
                  <w:pPr>
                    <w:widowControl w:val="0"/>
                    <w:jc w:val="center"/>
                    <w:rPr>
                      <w:rFonts w:ascii="Times New Roman" w:hAnsi="Times New Roman" w:eastAsia="宋体" w:cs="Times New Roman"/>
                      <w:color w:val="auto"/>
                    </w:rPr>
                  </w:pPr>
                </w:p>
              </w:tc>
              <w:tc>
                <w:tcPr>
                  <w:tcW w:w="629" w:type="pct"/>
                  <w:tcBorders>
                    <w:tl2br w:val="nil"/>
                    <w:tr2bl w:val="nil"/>
                  </w:tcBorders>
                  <w:vAlign w:val="center"/>
                </w:tcPr>
                <w:p w14:paraId="528505E9">
                  <w:pPr>
                    <w:widowControl w:val="0"/>
                    <w:jc w:val="center"/>
                    <w:rPr>
                      <w:rFonts w:ascii="Times New Roman" w:hAnsi="Times New Roman" w:eastAsia="宋体" w:cs="Times New Roman"/>
                      <w:color w:val="auto"/>
                    </w:rPr>
                  </w:pPr>
                </w:p>
              </w:tc>
              <w:tc>
                <w:tcPr>
                  <w:tcW w:w="633" w:type="pct"/>
                  <w:tcBorders>
                    <w:tl2br w:val="nil"/>
                    <w:tr2bl w:val="nil"/>
                  </w:tcBorders>
                  <w:vAlign w:val="center"/>
                </w:tcPr>
                <w:p w14:paraId="5B4E6209">
                  <w:pPr>
                    <w:widowControl w:val="0"/>
                    <w:jc w:val="center"/>
                    <w:rPr>
                      <w:rFonts w:ascii="Times New Roman" w:hAnsi="Times New Roman" w:eastAsia="宋体" w:cs="Times New Roman"/>
                      <w:color w:val="auto"/>
                    </w:rPr>
                  </w:pPr>
                </w:p>
              </w:tc>
              <w:tc>
                <w:tcPr>
                  <w:tcW w:w="635" w:type="pct"/>
                  <w:tcBorders>
                    <w:tl2br w:val="nil"/>
                    <w:tr2bl w:val="nil"/>
                  </w:tcBorders>
                  <w:vAlign w:val="center"/>
                </w:tcPr>
                <w:p w14:paraId="441F61C7">
                  <w:pPr>
                    <w:widowControl w:val="0"/>
                    <w:jc w:val="center"/>
                    <w:rPr>
                      <w:rFonts w:ascii="Times New Roman" w:hAnsi="Times New Roman" w:eastAsia="宋体" w:cs="Times New Roman"/>
                      <w:color w:val="auto"/>
                    </w:rPr>
                  </w:pPr>
                </w:p>
              </w:tc>
              <w:tc>
                <w:tcPr>
                  <w:tcW w:w="626" w:type="pct"/>
                  <w:tcBorders>
                    <w:tl2br w:val="nil"/>
                    <w:tr2bl w:val="nil"/>
                  </w:tcBorders>
                  <w:vAlign w:val="center"/>
                </w:tcPr>
                <w:p w14:paraId="5FCBBB07">
                  <w:pPr>
                    <w:widowControl w:val="0"/>
                    <w:jc w:val="center"/>
                    <w:rPr>
                      <w:rFonts w:ascii="Times New Roman" w:hAnsi="Times New Roman" w:cs="Times New Roman"/>
                      <w:color w:val="auto"/>
                    </w:rPr>
                  </w:pPr>
                </w:p>
              </w:tc>
            </w:tr>
            <w:tr w14:paraId="48C48D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68" w:type="pct"/>
                  <w:vMerge w:val="continue"/>
                  <w:tcBorders>
                    <w:tl2br w:val="nil"/>
                    <w:tr2bl w:val="nil"/>
                  </w:tcBorders>
                  <w:vAlign w:val="center"/>
                </w:tcPr>
                <w:p w14:paraId="16AB2CDC">
                  <w:pPr>
                    <w:widowControl w:val="0"/>
                    <w:spacing w:line="260" w:lineRule="exact"/>
                    <w:jc w:val="center"/>
                    <w:rPr>
                      <w:rFonts w:ascii="Times New Roman" w:hAnsi="Times New Roman" w:cs="Times New Roman"/>
                      <w:color w:val="auto"/>
                    </w:rPr>
                  </w:pPr>
                </w:p>
              </w:tc>
              <w:tc>
                <w:tcPr>
                  <w:tcW w:w="304" w:type="pct"/>
                  <w:vMerge w:val="continue"/>
                  <w:tcBorders>
                    <w:tl2br w:val="nil"/>
                    <w:tr2bl w:val="nil"/>
                  </w:tcBorders>
                  <w:vAlign w:val="center"/>
                </w:tcPr>
                <w:p w14:paraId="3954F765">
                  <w:pPr>
                    <w:widowControl w:val="0"/>
                    <w:spacing w:line="260" w:lineRule="exact"/>
                    <w:jc w:val="center"/>
                    <w:rPr>
                      <w:rFonts w:ascii="Times New Roman" w:hAnsi="Times New Roman" w:cs="Times New Roman"/>
                      <w:color w:val="auto"/>
                    </w:rPr>
                  </w:pPr>
                </w:p>
              </w:tc>
              <w:tc>
                <w:tcPr>
                  <w:tcW w:w="391" w:type="pct"/>
                  <w:vMerge w:val="continue"/>
                  <w:tcBorders>
                    <w:tl2br w:val="nil"/>
                    <w:tr2bl w:val="nil"/>
                  </w:tcBorders>
                  <w:vAlign w:val="center"/>
                </w:tcPr>
                <w:p w14:paraId="19B31E12">
                  <w:pPr>
                    <w:widowControl w:val="0"/>
                    <w:spacing w:line="260" w:lineRule="exact"/>
                    <w:jc w:val="center"/>
                    <w:rPr>
                      <w:rFonts w:ascii="Times New Roman" w:hAnsi="Times New Roman" w:cs="Times New Roman"/>
                      <w:color w:val="auto"/>
                    </w:rPr>
                  </w:pPr>
                </w:p>
              </w:tc>
              <w:tc>
                <w:tcPr>
                  <w:tcW w:w="774" w:type="pct"/>
                  <w:tcBorders>
                    <w:tl2br w:val="nil"/>
                    <w:tr2bl w:val="nil"/>
                  </w:tcBorders>
                  <w:vAlign w:val="center"/>
                </w:tcPr>
                <w:p w14:paraId="3F1DE87D">
                  <w:pPr>
                    <w:widowControl w:val="0"/>
                    <w:spacing w:line="260" w:lineRule="exact"/>
                    <w:jc w:val="center"/>
                    <w:rPr>
                      <w:rFonts w:ascii="Times New Roman" w:hAnsi="Times New Roman" w:cs="Times New Roman"/>
                      <w:color w:val="auto"/>
                    </w:rPr>
                  </w:pPr>
                  <w:r>
                    <w:rPr>
                      <w:rFonts w:ascii="Times New Roman" w:hAnsi="Times New Roman" w:cs="Times New Roman"/>
                      <w:color w:val="auto"/>
                    </w:rPr>
                    <w:t>折算浓度（mg/m</w:t>
                  </w:r>
                  <w:r>
                    <w:rPr>
                      <w:rFonts w:ascii="Times New Roman" w:hAnsi="Times New Roman" w:cs="Times New Roman"/>
                      <w:color w:val="auto"/>
                      <w:vertAlign w:val="superscript"/>
                    </w:rPr>
                    <w:t>3</w:t>
                  </w:r>
                  <w:r>
                    <w:rPr>
                      <w:rFonts w:ascii="Times New Roman" w:hAnsi="Times New Roman" w:cs="Times New Roman"/>
                      <w:color w:val="auto"/>
                    </w:rPr>
                    <w:t>）</w:t>
                  </w:r>
                </w:p>
              </w:tc>
              <w:tc>
                <w:tcPr>
                  <w:tcW w:w="636" w:type="pct"/>
                  <w:tcBorders>
                    <w:tl2br w:val="nil"/>
                    <w:tr2bl w:val="nil"/>
                  </w:tcBorders>
                  <w:vAlign w:val="center"/>
                </w:tcPr>
                <w:p w14:paraId="284A1958">
                  <w:pPr>
                    <w:widowControl w:val="0"/>
                    <w:jc w:val="center"/>
                    <w:rPr>
                      <w:rFonts w:ascii="Times New Roman" w:hAnsi="Times New Roman" w:cs="Times New Roman" w:eastAsiaTheme="majorEastAsia"/>
                      <w:color w:val="auto"/>
                    </w:rPr>
                  </w:pPr>
                </w:p>
              </w:tc>
              <w:tc>
                <w:tcPr>
                  <w:tcW w:w="629" w:type="pct"/>
                  <w:tcBorders>
                    <w:tl2br w:val="nil"/>
                    <w:tr2bl w:val="nil"/>
                  </w:tcBorders>
                  <w:vAlign w:val="center"/>
                </w:tcPr>
                <w:p w14:paraId="2D0B77D2">
                  <w:pPr>
                    <w:widowControl w:val="0"/>
                    <w:jc w:val="center"/>
                    <w:rPr>
                      <w:rFonts w:ascii="Times New Roman" w:hAnsi="Times New Roman" w:cs="Times New Roman" w:eastAsiaTheme="majorEastAsia"/>
                      <w:color w:val="auto"/>
                    </w:rPr>
                  </w:pPr>
                </w:p>
              </w:tc>
              <w:tc>
                <w:tcPr>
                  <w:tcW w:w="633" w:type="pct"/>
                  <w:tcBorders>
                    <w:tl2br w:val="nil"/>
                    <w:tr2bl w:val="nil"/>
                  </w:tcBorders>
                  <w:vAlign w:val="center"/>
                </w:tcPr>
                <w:p w14:paraId="04D5EAD3">
                  <w:pPr>
                    <w:widowControl w:val="0"/>
                    <w:jc w:val="center"/>
                    <w:rPr>
                      <w:rFonts w:ascii="Times New Roman" w:hAnsi="Times New Roman" w:cs="Times New Roman" w:eastAsiaTheme="majorEastAsia"/>
                      <w:color w:val="auto"/>
                    </w:rPr>
                  </w:pPr>
                </w:p>
              </w:tc>
              <w:tc>
                <w:tcPr>
                  <w:tcW w:w="635" w:type="pct"/>
                  <w:tcBorders>
                    <w:tl2br w:val="nil"/>
                    <w:tr2bl w:val="nil"/>
                  </w:tcBorders>
                  <w:vAlign w:val="center"/>
                </w:tcPr>
                <w:p w14:paraId="031426EE">
                  <w:pPr>
                    <w:widowControl w:val="0"/>
                    <w:jc w:val="center"/>
                    <w:rPr>
                      <w:rFonts w:ascii="Times New Roman" w:hAnsi="Times New Roman" w:cs="Times New Roman" w:eastAsiaTheme="majorEastAsia"/>
                      <w:color w:val="auto"/>
                    </w:rPr>
                  </w:pPr>
                </w:p>
              </w:tc>
              <w:tc>
                <w:tcPr>
                  <w:tcW w:w="626" w:type="pct"/>
                  <w:tcBorders>
                    <w:tl2br w:val="nil"/>
                    <w:tr2bl w:val="nil"/>
                  </w:tcBorders>
                  <w:vAlign w:val="center"/>
                </w:tcPr>
                <w:p w14:paraId="1B901B81">
                  <w:pPr>
                    <w:widowControl w:val="0"/>
                    <w:jc w:val="center"/>
                    <w:rPr>
                      <w:rFonts w:ascii="Times New Roman" w:hAnsi="Times New Roman" w:cs="Times New Roman"/>
                      <w:color w:val="auto"/>
                    </w:rPr>
                  </w:pPr>
                </w:p>
              </w:tc>
            </w:tr>
            <w:tr w14:paraId="397017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68" w:type="pct"/>
                  <w:vMerge w:val="continue"/>
                  <w:tcBorders>
                    <w:tl2br w:val="nil"/>
                    <w:tr2bl w:val="nil"/>
                  </w:tcBorders>
                  <w:vAlign w:val="center"/>
                </w:tcPr>
                <w:p w14:paraId="0D2F73D9">
                  <w:pPr>
                    <w:widowControl w:val="0"/>
                    <w:spacing w:line="260" w:lineRule="exact"/>
                    <w:jc w:val="center"/>
                    <w:rPr>
                      <w:rFonts w:ascii="Times New Roman" w:hAnsi="Times New Roman" w:cs="Times New Roman"/>
                      <w:color w:val="auto"/>
                    </w:rPr>
                  </w:pPr>
                </w:p>
              </w:tc>
              <w:tc>
                <w:tcPr>
                  <w:tcW w:w="304" w:type="pct"/>
                  <w:vMerge w:val="continue"/>
                  <w:tcBorders>
                    <w:tl2br w:val="nil"/>
                    <w:tr2bl w:val="nil"/>
                  </w:tcBorders>
                  <w:vAlign w:val="center"/>
                </w:tcPr>
                <w:p w14:paraId="4F82B99C">
                  <w:pPr>
                    <w:widowControl w:val="0"/>
                    <w:spacing w:line="260" w:lineRule="exact"/>
                    <w:jc w:val="center"/>
                    <w:rPr>
                      <w:rFonts w:ascii="Times New Roman" w:hAnsi="Times New Roman" w:cs="Times New Roman"/>
                      <w:color w:val="auto"/>
                    </w:rPr>
                  </w:pPr>
                </w:p>
              </w:tc>
              <w:tc>
                <w:tcPr>
                  <w:tcW w:w="391" w:type="pct"/>
                  <w:vMerge w:val="continue"/>
                  <w:tcBorders>
                    <w:bottom w:val="single" w:color="auto" w:sz="4" w:space="0"/>
                    <w:tl2br w:val="nil"/>
                    <w:tr2bl w:val="nil"/>
                  </w:tcBorders>
                  <w:vAlign w:val="center"/>
                </w:tcPr>
                <w:p w14:paraId="36C3038B">
                  <w:pPr>
                    <w:widowControl w:val="0"/>
                    <w:spacing w:line="260" w:lineRule="exact"/>
                    <w:jc w:val="center"/>
                    <w:rPr>
                      <w:rFonts w:ascii="Times New Roman" w:hAnsi="Times New Roman" w:cs="Times New Roman"/>
                      <w:color w:val="auto"/>
                    </w:rPr>
                  </w:pPr>
                </w:p>
              </w:tc>
              <w:tc>
                <w:tcPr>
                  <w:tcW w:w="774" w:type="pct"/>
                  <w:tcBorders>
                    <w:bottom w:val="single" w:color="auto" w:sz="4" w:space="0"/>
                    <w:tl2br w:val="nil"/>
                    <w:tr2bl w:val="nil"/>
                  </w:tcBorders>
                  <w:vAlign w:val="center"/>
                </w:tcPr>
                <w:p w14:paraId="68889101">
                  <w:pPr>
                    <w:widowControl w:val="0"/>
                    <w:spacing w:line="260" w:lineRule="exact"/>
                    <w:jc w:val="center"/>
                    <w:rPr>
                      <w:rFonts w:ascii="Times New Roman" w:hAnsi="Times New Roman" w:cs="Times New Roman"/>
                      <w:color w:val="auto"/>
                    </w:rPr>
                  </w:pPr>
                  <w:r>
                    <w:rPr>
                      <w:rFonts w:ascii="Times New Roman" w:hAnsi="Times New Roman" w:cs="Times New Roman"/>
                      <w:color w:val="auto"/>
                    </w:rPr>
                    <w:t>排放速率（kg/h）</w:t>
                  </w:r>
                </w:p>
              </w:tc>
              <w:tc>
                <w:tcPr>
                  <w:tcW w:w="636" w:type="pct"/>
                  <w:tcBorders>
                    <w:tl2br w:val="nil"/>
                    <w:tr2bl w:val="nil"/>
                  </w:tcBorders>
                  <w:vAlign w:val="center"/>
                </w:tcPr>
                <w:p w14:paraId="308C5EE2">
                  <w:pPr>
                    <w:widowControl w:val="0"/>
                    <w:jc w:val="center"/>
                    <w:rPr>
                      <w:rFonts w:ascii="Times New Roman" w:hAnsi="Times New Roman" w:cs="Times New Roman" w:eastAsiaTheme="majorEastAsia"/>
                      <w:color w:val="auto"/>
                    </w:rPr>
                  </w:pPr>
                </w:p>
              </w:tc>
              <w:tc>
                <w:tcPr>
                  <w:tcW w:w="629" w:type="pct"/>
                  <w:tcBorders>
                    <w:tl2br w:val="nil"/>
                    <w:tr2bl w:val="nil"/>
                  </w:tcBorders>
                  <w:vAlign w:val="center"/>
                </w:tcPr>
                <w:p w14:paraId="55A8E2D9">
                  <w:pPr>
                    <w:widowControl w:val="0"/>
                    <w:jc w:val="center"/>
                    <w:rPr>
                      <w:rFonts w:ascii="Times New Roman" w:hAnsi="Times New Roman" w:cs="Times New Roman" w:eastAsiaTheme="majorEastAsia"/>
                      <w:color w:val="auto"/>
                    </w:rPr>
                  </w:pPr>
                </w:p>
              </w:tc>
              <w:tc>
                <w:tcPr>
                  <w:tcW w:w="633" w:type="pct"/>
                  <w:tcBorders>
                    <w:tl2br w:val="nil"/>
                    <w:tr2bl w:val="nil"/>
                  </w:tcBorders>
                  <w:vAlign w:val="center"/>
                </w:tcPr>
                <w:p w14:paraId="618CFD84">
                  <w:pPr>
                    <w:widowControl w:val="0"/>
                    <w:jc w:val="center"/>
                    <w:rPr>
                      <w:rFonts w:ascii="Times New Roman" w:hAnsi="Times New Roman" w:cs="Times New Roman" w:eastAsiaTheme="majorEastAsia"/>
                      <w:color w:val="auto"/>
                    </w:rPr>
                  </w:pPr>
                </w:p>
              </w:tc>
              <w:tc>
                <w:tcPr>
                  <w:tcW w:w="635" w:type="pct"/>
                  <w:tcBorders>
                    <w:tl2br w:val="nil"/>
                    <w:tr2bl w:val="nil"/>
                  </w:tcBorders>
                  <w:vAlign w:val="center"/>
                </w:tcPr>
                <w:p w14:paraId="235C7007">
                  <w:pPr>
                    <w:widowControl w:val="0"/>
                    <w:jc w:val="center"/>
                    <w:rPr>
                      <w:rFonts w:ascii="Times New Roman" w:hAnsi="Times New Roman" w:cs="Times New Roman" w:eastAsiaTheme="majorEastAsia"/>
                      <w:color w:val="auto"/>
                    </w:rPr>
                  </w:pPr>
                </w:p>
              </w:tc>
              <w:tc>
                <w:tcPr>
                  <w:tcW w:w="626" w:type="pct"/>
                  <w:tcBorders>
                    <w:tl2br w:val="nil"/>
                    <w:tr2bl w:val="nil"/>
                  </w:tcBorders>
                  <w:vAlign w:val="center"/>
                </w:tcPr>
                <w:p w14:paraId="56BA0C1D">
                  <w:pPr>
                    <w:widowControl w:val="0"/>
                    <w:jc w:val="center"/>
                    <w:rPr>
                      <w:rFonts w:ascii="Times New Roman" w:hAnsi="Times New Roman" w:cs="Times New Roman"/>
                      <w:color w:val="auto"/>
                    </w:rPr>
                  </w:pPr>
                </w:p>
              </w:tc>
            </w:tr>
            <w:tr w14:paraId="5DB3B8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68" w:type="pct"/>
                  <w:vMerge w:val="continue"/>
                  <w:tcBorders>
                    <w:tl2br w:val="nil"/>
                    <w:tr2bl w:val="nil"/>
                  </w:tcBorders>
                  <w:vAlign w:val="center"/>
                </w:tcPr>
                <w:p w14:paraId="539D963A">
                  <w:pPr>
                    <w:widowControl w:val="0"/>
                    <w:spacing w:line="260" w:lineRule="exact"/>
                    <w:jc w:val="center"/>
                    <w:rPr>
                      <w:rFonts w:ascii="Times New Roman" w:hAnsi="Times New Roman" w:cs="Times New Roman"/>
                      <w:color w:val="auto"/>
                    </w:rPr>
                  </w:pPr>
                </w:p>
              </w:tc>
              <w:tc>
                <w:tcPr>
                  <w:tcW w:w="304" w:type="pct"/>
                  <w:vMerge w:val="continue"/>
                  <w:tcBorders>
                    <w:tl2br w:val="nil"/>
                    <w:tr2bl w:val="nil"/>
                  </w:tcBorders>
                  <w:vAlign w:val="center"/>
                </w:tcPr>
                <w:p w14:paraId="29F232F4">
                  <w:pPr>
                    <w:widowControl w:val="0"/>
                    <w:spacing w:line="260" w:lineRule="exact"/>
                    <w:jc w:val="center"/>
                    <w:rPr>
                      <w:rFonts w:ascii="Times New Roman" w:hAnsi="Times New Roman" w:cs="Times New Roman"/>
                      <w:color w:val="auto"/>
                    </w:rPr>
                  </w:pPr>
                </w:p>
              </w:tc>
              <w:tc>
                <w:tcPr>
                  <w:tcW w:w="391" w:type="pct"/>
                  <w:vMerge w:val="restart"/>
                  <w:tcBorders>
                    <w:top w:val="single" w:color="auto" w:sz="4" w:space="0"/>
                    <w:tl2br w:val="nil"/>
                    <w:tr2bl w:val="nil"/>
                  </w:tcBorders>
                  <w:vAlign w:val="center"/>
                </w:tcPr>
                <w:p w14:paraId="626C6B29">
                  <w:pPr>
                    <w:widowControl w:val="0"/>
                    <w:spacing w:line="260" w:lineRule="exact"/>
                    <w:jc w:val="center"/>
                    <w:rPr>
                      <w:rFonts w:ascii="Times New Roman" w:hAnsi="Times New Roman" w:cs="Times New Roman"/>
                      <w:color w:val="auto"/>
                    </w:rPr>
                  </w:pPr>
                  <w:r>
                    <w:rPr>
                      <w:rFonts w:ascii="Times New Roman" w:hAnsi="Times New Roman" w:cs="Times New Roman"/>
                      <w:color w:val="auto"/>
                    </w:rPr>
                    <w:t>汞</w:t>
                  </w:r>
                </w:p>
              </w:tc>
              <w:tc>
                <w:tcPr>
                  <w:tcW w:w="774" w:type="pct"/>
                  <w:tcBorders>
                    <w:top w:val="single" w:color="auto" w:sz="4" w:space="0"/>
                    <w:tl2br w:val="nil"/>
                    <w:tr2bl w:val="nil"/>
                  </w:tcBorders>
                  <w:vAlign w:val="center"/>
                </w:tcPr>
                <w:p w14:paraId="185DE0B4">
                  <w:pPr>
                    <w:widowControl w:val="0"/>
                    <w:spacing w:line="260" w:lineRule="exact"/>
                    <w:jc w:val="center"/>
                    <w:rPr>
                      <w:rFonts w:ascii="Times New Roman" w:hAnsi="Times New Roman" w:cs="Times New Roman"/>
                      <w:color w:val="auto"/>
                    </w:rPr>
                  </w:pPr>
                  <w:r>
                    <w:rPr>
                      <w:rFonts w:ascii="Times New Roman" w:hAnsi="Times New Roman" w:cs="Times New Roman"/>
                      <w:color w:val="auto"/>
                    </w:rPr>
                    <w:t>折算浓度（mg/m</w:t>
                  </w:r>
                  <w:r>
                    <w:rPr>
                      <w:rFonts w:ascii="Times New Roman" w:hAnsi="Times New Roman" w:cs="Times New Roman"/>
                      <w:color w:val="auto"/>
                      <w:vertAlign w:val="superscript"/>
                    </w:rPr>
                    <w:t>3</w:t>
                  </w:r>
                  <w:r>
                    <w:rPr>
                      <w:rFonts w:ascii="Times New Roman" w:hAnsi="Times New Roman" w:cs="Times New Roman"/>
                      <w:color w:val="auto"/>
                    </w:rPr>
                    <w:t>）</w:t>
                  </w:r>
                </w:p>
              </w:tc>
              <w:tc>
                <w:tcPr>
                  <w:tcW w:w="636" w:type="pct"/>
                  <w:tcBorders>
                    <w:tl2br w:val="nil"/>
                    <w:tr2bl w:val="nil"/>
                  </w:tcBorders>
                  <w:vAlign w:val="center"/>
                </w:tcPr>
                <w:p w14:paraId="32CB8762">
                  <w:pPr>
                    <w:widowControl w:val="0"/>
                    <w:jc w:val="center"/>
                    <w:rPr>
                      <w:rFonts w:ascii="Times New Roman" w:hAnsi="Times New Roman" w:cs="Times New Roman" w:eastAsiaTheme="majorEastAsia"/>
                      <w:color w:val="auto"/>
                    </w:rPr>
                  </w:pPr>
                </w:p>
              </w:tc>
              <w:tc>
                <w:tcPr>
                  <w:tcW w:w="629" w:type="pct"/>
                  <w:tcBorders>
                    <w:tl2br w:val="nil"/>
                    <w:tr2bl w:val="nil"/>
                  </w:tcBorders>
                  <w:vAlign w:val="center"/>
                </w:tcPr>
                <w:p w14:paraId="4300B9FC">
                  <w:pPr>
                    <w:widowControl w:val="0"/>
                    <w:jc w:val="center"/>
                    <w:rPr>
                      <w:rFonts w:ascii="Times New Roman" w:hAnsi="Times New Roman" w:eastAsia="宋体" w:cs="Times New Roman"/>
                      <w:color w:val="auto"/>
                    </w:rPr>
                  </w:pPr>
                </w:p>
              </w:tc>
              <w:tc>
                <w:tcPr>
                  <w:tcW w:w="633" w:type="pct"/>
                  <w:tcBorders>
                    <w:tl2br w:val="nil"/>
                    <w:tr2bl w:val="nil"/>
                  </w:tcBorders>
                  <w:vAlign w:val="center"/>
                </w:tcPr>
                <w:p w14:paraId="6AC63B43">
                  <w:pPr>
                    <w:widowControl w:val="0"/>
                    <w:jc w:val="center"/>
                    <w:rPr>
                      <w:rFonts w:ascii="Times New Roman" w:hAnsi="Times New Roman" w:eastAsia="宋体" w:cs="Times New Roman"/>
                      <w:color w:val="auto"/>
                    </w:rPr>
                  </w:pPr>
                </w:p>
              </w:tc>
              <w:tc>
                <w:tcPr>
                  <w:tcW w:w="635" w:type="pct"/>
                  <w:tcBorders>
                    <w:tl2br w:val="nil"/>
                    <w:tr2bl w:val="nil"/>
                  </w:tcBorders>
                  <w:vAlign w:val="center"/>
                </w:tcPr>
                <w:p w14:paraId="2F770FEB">
                  <w:pPr>
                    <w:widowControl w:val="0"/>
                    <w:jc w:val="center"/>
                    <w:rPr>
                      <w:rFonts w:ascii="Times New Roman" w:hAnsi="Times New Roman" w:eastAsia="宋体" w:cs="Times New Roman"/>
                      <w:color w:val="auto"/>
                    </w:rPr>
                  </w:pPr>
                </w:p>
              </w:tc>
              <w:tc>
                <w:tcPr>
                  <w:tcW w:w="626" w:type="pct"/>
                  <w:tcBorders>
                    <w:tl2br w:val="nil"/>
                    <w:tr2bl w:val="nil"/>
                  </w:tcBorders>
                  <w:vAlign w:val="center"/>
                </w:tcPr>
                <w:p w14:paraId="14918DE0">
                  <w:pPr>
                    <w:widowControl w:val="0"/>
                    <w:jc w:val="center"/>
                    <w:rPr>
                      <w:rFonts w:ascii="Times New Roman" w:hAnsi="Times New Roman" w:cs="Times New Roman"/>
                      <w:color w:val="auto"/>
                    </w:rPr>
                  </w:pPr>
                </w:p>
              </w:tc>
            </w:tr>
            <w:tr w14:paraId="627BD7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68" w:type="pct"/>
                  <w:vMerge w:val="continue"/>
                  <w:tcBorders>
                    <w:tl2br w:val="nil"/>
                    <w:tr2bl w:val="nil"/>
                  </w:tcBorders>
                  <w:vAlign w:val="center"/>
                </w:tcPr>
                <w:p w14:paraId="64051127">
                  <w:pPr>
                    <w:widowControl w:val="0"/>
                    <w:spacing w:line="260" w:lineRule="exact"/>
                    <w:jc w:val="center"/>
                    <w:rPr>
                      <w:rFonts w:ascii="Times New Roman" w:hAnsi="Times New Roman" w:cs="Times New Roman"/>
                      <w:color w:val="auto"/>
                    </w:rPr>
                  </w:pPr>
                </w:p>
              </w:tc>
              <w:tc>
                <w:tcPr>
                  <w:tcW w:w="304" w:type="pct"/>
                  <w:vMerge w:val="continue"/>
                  <w:tcBorders>
                    <w:tl2br w:val="nil"/>
                    <w:tr2bl w:val="nil"/>
                  </w:tcBorders>
                  <w:vAlign w:val="center"/>
                </w:tcPr>
                <w:p w14:paraId="16FE2293">
                  <w:pPr>
                    <w:widowControl w:val="0"/>
                    <w:spacing w:line="260" w:lineRule="exact"/>
                    <w:jc w:val="center"/>
                    <w:rPr>
                      <w:rFonts w:ascii="Times New Roman" w:hAnsi="Times New Roman" w:cs="Times New Roman"/>
                      <w:color w:val="auto"/>
                    </w:rPr>
                  </w:pPr>
                </w:p>
              </w:tc>
              <w:tc>
                <w:tcPr>
                  <w:tcW w:w="391" w:type="pct"/>
                  <w:vMerge w:val="continue"/>
                  <w:tcBorders>
                    <w:tl2br w:val="nil"/>
                    <w:tr2bl w:val="nil"/>
                  </w:tcBorders>
                  <w:vAlign w:val="center"/>
                </w:tcPr>
                <w:p w14:paraId="62D23BCF">
                  <w:pPr>
                    <w:widowControl w:val="0"/>
                    <w:spacing w:line="260" w:lineRule="exact"/>
                    <w:jc w:val="center"/>
                    <w:rPr>
                      <w:rFonts w:ascii="Times New Roman" w:hAnsi="Times New Roman" w:cs="Times New Roman"/>
                      <w:color w:val="auto"/>
                    </w:rPr>
                  </w:pPr>
                </w:p>
              </w:tc>
              <w:tc>
                <w:tcPr>
                  <w:tcW w:w="774" w:type="pct"/>
                  <w:tcBorders>
                    <w:tl2br w:val="nil"/>
                    <w:tr2bl w:val="nil"/>
                  </w:tcBorders>
                  <w:vAlign w:val="center"/>
                </w:tcPr>
                <w:p w14:paraId="501DEFE4">
                  <w:pPr>
                    <w:widowControl w:val="0"/>
                    <w:spacing w:line="260" w:lineRule="exact"/>
                    <w:jc w:val="center"/>
                    <w:rPr>
                      <w:rFonts w:ascii="Times New Roman" w:hAnsi="Times New Roman" w:cs="Times New Roman"/>
                      <w:color w:val="auto"/>
                    </w:rPr>
                  </w:pPr>
                  <w:r>
                    <w:rPr>
                      <w:rFonts w:ascii="Times New Roman" w:hAnsi="Times New Roman" w:cs="Times New Roman"/>
                      <w:color w:val="auto"/>
                    </w:rPr>
                    <w:t>排放速率（kg/h）</w:t>
                  </w:r>
                </w:p>
              </w:tc>
              <w:tc>
                <w:tcPr>
                  <w:tcW w:w="636" w:type="pct"/>
                  <w:tcBorders>
                    <w:tl2br w:val="nil"/>
                    <w:tr2bl w:val="nil"/>
                  </w:tcBorders>
                  <w:vAlign w:val="center"/>
                </w:tcPr>
                <w:p w14:paraId="0A528AF7">
                  <w:pPr>
                    <w:widowControl w:val="0"/>
                    <w:jc w:val="center"/>
                    <w:rPr>
                      <w:rFonts w:ascii="Times New Roman" w:hAnsi="Times New Roman" w:cs="Times New Roman" w:eastAsiaTheme="majorEastAsia"/>
                      <w:color w:val="auto"/>
                      <w:vertAlign w:val="superscript"/>
                    </w:rPr>
                  </w:pPr>
                </w:p>
              </w:tc>
              <w:tc>
                <w:tcPr>
                  <w:tcW w:w="629" w:type="pct"/>
                  <w:tcBorders>
                    <w:tl2br w:val="nil"/>
                    <w:tr2bl w:val="nil"/>
                  </w:tcBorders>
                  <w:vAlign w:val="center"/>
                </w:tcPr>
                <w:p w14:paraId="7D418C53">
                  <w:pPr>
                    <w:widowControl w:val="0"/>
                    <w:jc w:val="center"/>
                    <w:rPr>
                      <w:rFonts w:ascii="Times New Roman" w:hAnsi="Times New Roman" w:cs="Times New Roman"/>
                      <w:color w:val="auto"/>
                    </w:rPr>
                  </w:pPr>
                </w:p>
              </w:tc>
              <w:tc>
                <w:tcPr>
                  <w:tcW w:w="633" w:type="pct"/>
                  <w:tcBorders>
                    <w:tl2br w:val="nil"/>
                    <w:tr2bl w:val="nil"/>
                  </w:tcBorders>
                  <w:vAlign w:val="center"/>
                </w:tcPr>
                <w:p w14:paraId="3E18A117">
                  <w:pPr>
                    <w:widowControl w:val="0"/>
                    <w:jc w:val="center"/>
                    <w:rPr>
                      <w:rFonts w:ascii="Times New Roman" w:hAnsi="Times New Roman" w:cs="Times New Roman"/>
                      <w:color w:val="auto"/>
                    </w:rPr>
                  </w:pPr>
                </w:p>
              </w:tc>
              <w:tc>
                <w:tcPr>
                  <w:tcW w:w="635" w:type="pct"/>
                  <w:tcBorders>
                    <w:tl2br w:val="nil"/>
                    <w:tr2bl w:val="nil"/>
                  </w:tcBorders>
                  <w:vAlign w:val="center"/>
                </w:tcPr>
                <w:p w14:paraId="5CAA1707">
                  <w:pPr>
                    <w:widowControl w:val="0"/>
                    <w:jc w:val="center"/>
                    <w:rPr>
                      <w:rFonts w:ascii="Times New Roman" w:hAnsi="Times New Roman" w:cs="Times New Roman"/>
                      <w:color w:val="auto"/>
                    </w:rPr>
                  </w:pPr>
                </w:p>
              </w:tc>
              <w:tc>
                <w:tcPr>
                  <w:tcW w:w="626" w:type="pct"/>
                  <w:tcBorders>
                    <w:tl2br w:val="nil"/>
                    <w:tr2bl w:val="nil"/>
                  </w:tcBorders>
                  <w:vAlign w:val="center"/>
                </w:tcPr>
                <w:p w14:paraId="43B83081">
                  <w:pPr>
                    <w:widowControl w:val="0"/>
                    <w:jc w:val="center"/>
                    <w:rPr>
                      <w:rFonts w:ascii="Times New Roman" w:hAnsi="Times New Roman" w:cs="Times New Roman"/>
                      <w:color w:val="auto"/>
                    </w:rPr>
                  </w:pPr>
                </w:p>
              </w:tc>
            </w:tr>
            <w:tr w14:paraId="131803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368" w:type="pct"/>
                  <w:vMerge w:val="continue"/>
                  <w:tcBorders>
                    <w:tl2br w:val="nil"/>
                    <w:tr2bl w:val="nil"/>
                  </w:tcBorders>
                  <w:vAlign w:val="center"/>
                </w:tcPr>
                <w:p w14:paraId="2107153D">
                  <w:pPr>
                    <w:widowControl w:val="0"/>
                    <w:spacing w:line="260" w:lineRule="exact"/>
                    <w:jc w:val="center"/>
                    <w:rPr>
                      <w:rFonts w:ascii="Times New Roman" w:hAnsi="Times New Roman" w:cs="Times New Roman"/>
                      <w:color w:val="auto"/>
                    </w:rPr>
                  </w:pPr>
                </w:p>
              </w:tc>
              <w:tc>
                <w:tcPr>
                  <w:tcW w:w="304" w:type="pct"/>
                  <w:vMerge w:val="continue"/>
                  <w:tcBorders>
                    <w:tl2br w:val="nil"/>
                    <w:tr2bl w:val="nil"/>
                  </w:tcBorders>
                  <w:vAlign w:val="center"/>
                </w:tcPr>
                <w:p w14:paraId="7EF0D663">
                  <w:pPr>
                    <w:widowControl w:val="0"/>
                    <w:spacing w:line="260" w:lineRule="exact"/>
                    <w:jc w:val="center"/>
                    <w:rPr>
                      <w:rFonts w:ascii="Times New Roman" w:hAnsi="Times New Roman" w:cs="Times New Roman"/>
                      <w:color w:val="auto"/>
                    </w:rPr>
                  </w:pPr>
                </w:p>
              </w:tc>
              <w:tc>
                <w:tcPr>
                  <w:tcW w:w="391" w:type="pct"/>
                  <w:tcBorders>
                    <w:tl2br w:val="nil"/>
                    <w:tr2bl w:val="nil"/>
                  </w:tcBorders>
                  <w:vAlign w:val="center"/>
                </w:tcPr>
                <w:p w14:paraId="57CC1312">
                  <w:pPr>
                    <w:widowControl w:val="0"/>
                    <w:spacing w:line="260" w:lineRule="exact"/>
                    <w:jc w:val="center"/>
                    <w:rPr>
                      <w:rFonts w:ascii="Times New Roman" w:hAnsi="Times New Roman" w:cs="Times New Roman"/>
                      <w:color w:val="auto"/>
                    </w:rPr>
                  </w:pPr>
                  <w:r>
                    <w:rPr>
                      <w:rFonts w:ascii="Times New Roman" w:hAnsi="Times New Roman" w:cs="Times New Roman"/>
                      <w:color w:val="auto"/>
                    </w:rPr>
                    <w:t>烟气黑度</w:t>
                  </w:r>
                </w:p>
              </w:tc>
              <w:tc>
                <w:tcPr>
                  <w:tcW w:w="774" w:type="pct"/>
                  <w:tcBorders>
                    <w:tl2br w:val="nil"/>
                    <w:tr2bl w:val="nil"/>
                  </w:tcBorders>
                  <w:vAlign w:val="center"/>
                </w:tcPr>
                <w:p w14:paraId="1837A7C6">
                  <w:pPr>
                    <w:widowControl w:val="0"/>
                    <w:spacing w:line="260" w:lineRule="exact"/>
                    <w:jc w:val="center"/>
                    <w:rPr>
                      <w:rFonts w:ascii="Times New Roman" w:hAnsi="Times New Roman" w:cs="Times New Roman"/>
                      <w:color w:val="auto"/>
                    </w:rPr>
                  </w:pPr>
                  <w:r>
                    <w:rPr>
                      <w:rFonts w:ascii="Times New Roman" w:hAnsi="Times New Roman" w:cs="Times New Roman"/>
                      <w:color w:val="auto"/>
                    </w:rPr>
                    <w:t>测定值（级）</w:t>
                  </w:r>
                </w:p>
              </w:tc>
              <w:tc>
                <w:tcPr>
                  <w:tcW w:w="636" w:type="pct"/>
                  <w:tcBorders>
                    <w:tl2br w:val="nil"/>
                    <w:tr2bl w:val="nil"/>
                  </w:tcBorders>
                  <w:vAlign w:val="center"/>
                </w:tcPr>
                <w:p w14:paraId="7FAC77A2">
                  <w:pPr>
                    <w:widowControl w:val="0"/>
                    <w:spacing w:line="260" w:lineRule="exact"/>
                    <w:jc w:val="center"/>
                    <w:rPr>
                      <w:rFonts w:ascii="Times New Roman" w:hAnsi="Times New Roman" w:cs="Times New Roman"/>
                      <w:color w:val="auto"/>
                    </w:rPr>
                  </w:pPr>
                </w:p>
              </w:tc>
              <w:tc>
                <w:tcPr>
                  <w:tcW w:w="629" w:type="pct"/>
                  <w:tcBorders>
                    <w:tl2br w:val="nil"/>
                    <w:tr2bl w:val="nil"/>
                  </w:tcBorders>
                  <w:vAlign w:val="center"/>
                </w:tcPr>
                <w:p w14:paraId="515BE6FC">
                  <w:pPr>
                    <w:widowControl w:val="0"/>
                    <w:spacing w:line="260" w:lineRule="exact"/>
                    <w:jc w:val="center"/>
                    <w:rPr>
                      <w:rFonts w:ascii="Times New Roman" w:hAnsi="Times New Roman" w:cs="Times New Roman"/>
                      <w:color w:val="auto"/>
                    </w:rPr>
                  </w:pPr>
                </w:p>
              </w:tc>
              <w:tc>
                <w:tcPr>
                  <w:tcW w:w="633" w:type="pct"/>
                  <w:tcBorders>
                    <w:tl2br w:val="nil"/>
                    <w:tr2bl w:val="nil"/>
                  </w:tcBorders>
                  <w:vAlign w:val="center"/>
                </w:tcPr>
                <w:p w14:paraId="477807C5">
                  <w:pPr>
                    <w:widowControl w:val="0"/>
                    <w:spacing w:line="260" w:lineRule="exact"/>
                    <w:jc w:val="center"/>
                    <w:rPr>
                      <w:rFonts w:ascii="Times New Roman" w:hAnsi="Times New Roman" w:cs="Times New Roman"/>
                      <w:color w:val="auto"/>
                    </w:rPr>
                  </w:pPr>
                </w:p>
              </w:tc>
              <w:tc>
                <w:tcPr>
                  <w:tcW w:w="635" w:type="pct"/>
                  <w:tcBorders>
                    <w:tl2br w:val="nil"/>
                    <w:tr2bl w:val="nil"/>
                  </w:tcBorders>
                  <w:vAlign w:val="center"/>
                </w:tcPr>
                <w:p w14:paraId="7E006D93">
                  <w:pPr>
                    <w:widowControl w:val="0"/>
                    <w:spacing w:line="260" w:lineRule="exact"/>
                    <w:jc w:val="center"/>
                    <w:rPr>
                      <w:rFonts w:ascii="Times New Roman" w:hAnsi="Times New Roman" w:cs="Times New Roman"/>
                      <w:color w:val="auto"/>
                    </w:rPr>
                  </w:pPr>
                </w:p>
              </w:tc>
              <w:tc>
                <w:tcPr>
                  <w:tcW w:w="626" w:type="pct"/>
                  <w:tcBorders>
                    <w:tl2br w:val="nil"/>
                    <w:tr2bl w:val="nil"/>
                  </w:tcBorders>
                  <w:vAlign w:val="center"/>
                </w:tcPr>
                <w:p w14:paraId="6E3FA487">
                  <w:pPr>
                    <w:widowControl w:val="0"/>
                    <w:jc w:val="center"/>
                    <w:rPr>
                      <w:rFonts w:ascii="Times New Roman" w:hAnsi="Times New Roman" w:cs="Times New Roman"/>
                      <w:color w:val="auto"/>
                    </w:rPr>
                  </w:pPr>
                </w:p>
              </w:tc>
            </w:tr>
          </w:tbl>
          <w:p w14:paraId="00C2833C">
            <w:pPr>
              <w:widowControl w:val="0"/>
              <w:kinsoku/>
              <w:topLinePunct/>
              <w:autoSpaceDE/>
              <w:autoSpaceDN/>
              <w:spacing w:before="120" w:beforeLines="50" w:line="360" w:lineRule="auto"/>
              <w:ind w:firstLine="480" w:firstLineChars="200"/>
              <w:rPr>
                <w:rFonts w:ascii="Times New Roman" w:hAnsi="Times New Roman" w:eastAsia="宋体" w:cs="Times New Roman"/>
                <w:bCs/>
                <w:color w:val="auto"/>
                <w:sz w:val="24"/>
              </w:rPr>
            </w:pPr>
            <w:r>
              <w:rPr>
                <w:rFonts w:ascii="Times New Roman" w:hAnsi="Times New Roman" w:eastAsia="宋体" w:cs="Times New Roman"/>
                <w:bCs/>
                <w:color w:val="auto"/>
                <w:sz w:val="24"/>
              </w:rPr>
              <w:t>（2）厂界废气污染物排放情况</w:t>
            </w:r>
          </w:p>
          <w:p w14:paraId="3A7A9224">
            <w:pPr>
              <w:widowControl w:val="0"/>
              <w:kinsoku/>
              <w:topLinePunct/>
              <w:autoSpaceDE/>
              <w:autoSpaceDN/>
              <w:spacing w:line="360" w:lineRule="auto"/>
              <w:ind w:firstLine="480" w:firstLineChars="200"/>
              <w:jc w:val="both"/>
              <w:rPr>
                <w:rFonts w:ascii="Times New Roman" w:hAnsi="Times New Roman" w:eastAsia="宋体" w:cs="Times New Roman"/>
                <w:bCs/>
                <w:color w:val="auto"/>
                <w:sz w:val="24"/>
                <w:szCs w:val="24"/>
              </w:rPr>
            </w:pPr>
            <w:r>
              <w:rPr>
                <w:rFonts w:ascii="Times New Roman" w:hAnsi="Times New Roman" w:eastAsia="宋体" w:cs="Times New Roman"/>
                <w:bCs/>
                <w:color w:val="auto"/>
                <w:sz w:val="24"/>
                <w:szCs w:val="24"/>
              </w:rPr>
              <w:t>厂界颗粒物及臭气浓度排放情况详见</w:t>
            </w:r>
            <w:r>
              <w:rPr>
                <w:rFonts w:hint="eastAsia" w:ascii="Times New Roman" w:hAnsi="Times New Roman" w:eastAsia="宋体" w:cs="Times New Roman"/>
                <w:bCs/>
                <w:color w:val="auto"/>
                <w:sz w:val="24"/>
                <w:szCs w:val="24"/>
              </w:rPr>
              <w:t>下表</w:t>
            </w:r>
            <w:r>
              <w:rPr>
                <w:rFonts w:ascii="Times New Roman" w:hAnsi="Times New Roman" w:eastAsia="宋体" w:cs="Times New Roman"/>
                <w:bCs/>
                <w:color w:val="auto"/>
                <w:sz w:val="24"/>
                <w:szCs w:val="24"/>
              </w:rPr>
              <w:t>，根据</w:t>
            </w:r>
            <w:r>
              <w:rPr>
                <w:rFonts w:hint="eastAsia" w:ascii="Times New Roman" w:hAnsi="Times New Roman" w:eastAsia="宋体" w:cs="Times New Roman"/>
                <w:bCs/>
                <w:color w:val="auto"/>
                <w:sz w:val="24"/>
                <w:szCs w:val="24"/>
              </w:rPr>
              <w:t>2023年11月16日</w:t>
            </w:r>
            <w:r>
              <w:rPr>
                <w:rFonts w:ascii="Times New Roman" w:hAnsi="Times New Roman" w:eastAsia="宋体" w:cs="Times New Roman"/>
                <w:bCs/>
                <w:color w:val="auto"/>
                <w:sz w:val="24"/>
                <w:szCs w:val="24"/>
              </w:rPr>
              <w:t>监测可知，本项目厂界颗粒物排放满足</w:t>
            </w:r>
            <w:r>
              <w:rPr>
                <w:rFonts w:ascii="Times New Roman" w:hAnsi="Times New Roman" w:eastAsia="宋体" w:cs="Times New Roman"/>
                <w:color w:val="auto"/>
                <w:sz w:val="24"/>
              </w:rPr>
              <w:t>《大气污染物综合排放标准》（GB16297-1996）中新污染源大气污染物排放限值中无组织排放监控浓度限值要求</w:t>
            </w:r>
            <w:r>
              <w:rPr>
                <w:rFonts w:ascii="Times New Roman" w:hAnsi="Times New Roman" w:eastAsia="宋体" w:cs="Times New Roman"/>
                <w:bCs/>
                <w:color w:val="auto"/>
                <w:sz w:val="24"/>
                <w:szCs w:val="24"/>
              </w:rPr>
              <w:t>，厂界臭气浓度满足《恶臭污染物排放标准》（GB14554-93）表1中新改扩建二级排放标准。</w:t>
            </w:r>
          </w:p>
          <w:p w14:paraId="5685CC67">
            <w:pPr>
              <w:widowControl w:val="0"/>
              <w:numPr>
                <w:ilvl w:val="0"/>
                <w:numId w:val="2"/>
              </w:numPr>
              <w:kinsoku/>
              <w:topLinePunct/>
              <w:autoSpaceDE/>
              <w:autoSpaceDN/>
              <w:jc w:val="center"/>
              <w:rPr>
                <w:rFonts w:ascii="Times New Roman" w:hAnsi="Times New Roman" w:eastAsia="宋体" w:cs="Times New Roman"/>
                <w:b/>
                <w:color w:val="auto"/>
              </w:rPr>
            </w:pPr>
            <w:r>
              <w:rPr>
                <w:rFonts w:hint="eastAsia" w:ascii="Times New Roman" w:hAnsi="Times New Roman" w:eastAsia="宋体" w:cs="Times New Roman"/>
                <w:b/>
                <w:color w:val="auto"/>
              </w:rPr>
              <w:t xml:space="preserve"> </w:t>
            </w:r>
            <w:r>
              <w:rPr>
                <w:rFonts w:ascii="Times New Roman" w:hAnsi="Times New Roman" w:eastAsia="宋体" w:cs="Times New Roman"/>
                <w:b/>
                <w:color w:val="auto"/>
              </w:rPr>
              <w:t>本项目厂界废气排放情况一览表</w:t>
            </w:r>
          </w:p>
          <w:tbl>
            <w:tblPr>
              <w:tblStyle w:val="35"/>
              <w:tblW w:w="4998"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74"/>
              <w:gridCol w:w="636"/>
              <w:gridCol w:w="2038"/>
              <w:gridCol w:w="876"/>
              <w:gridCol w:w="881"/>
              <w:gridCol w:w="876"/>
              <w:gridCol w:w="877"/>
              <w:gridCol w:w="893"/>
              <w:gridCol w:w="1018"/>
            </w:tblGrid>
            <w:tr w14:paraId="21F8740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trPr>
              <w:tc>
                <w:tcPr>
                  <w:tcW w:w="335" w:type="pct"/>
                  <w:vMerge w:val="restart"/>
                  <w:tcBorders>
                    <w:tl2br w:val="nil"/>
                    <w:tr2bl w:val="nil"/>
                  </w:tcBorders>
                  <w:vAlign w:val="center"/>
                </w:tcPr>
                <w:p w14:paraId="65208584">
                  <w:pPr>
                    <w:widowControl w:val="0"/>
                    <w:spacing w:line="260" w:lineRule="exact"/>
                    <w:jc w:val="center"/>
                    <w:rPr>
                      <w:rFonts w:ascii="Times New Roman" w:hAnsi="Times New Roman" w:eastAsia="宋体" w:cs="Times New Roman"/>
                      <w:color w:val="auto"/>
                    </w:rPr>
                  </w:pPr>
                  <w:r>
                    <w:rPr>
                      <w:rFonts w:ascii="Times New Roman" w:hAnsi="Times New Roman" w:eastAsia="宋体" w:cs="Times New Roman"/>
                      <w:color w:val="auto"/>
                    </w:rPr>
                    <w:t>监测位置</w:t>
                  </w:r>
                </w:p>
              </w:tc>
              <w:tc>
                <w:tcPr>
                  <w:tcW w:w="336" w:type="pct"/>
                  <w:vMerge w:val="restart"/>
                  <w:tcBorders>
                    <w:tl2br w:val="nil"/>
                    <w:tr2bl w:val="nil"/>
                  </w:tcBorders>
                  <w:vAlign w:val="center"/>
                </w:tcPr>
                <w:p w14:paraId="480634E6">
                  <w:pPr>
                    <w:widowControl w:val="0"/>
                    <w:spacing w:line="260" w:lineRule="exact"/>
                    <w:jc w:val="center"/>
                    <w:rPr>
                      <w:rFonts w:ascii="Times New Roman" w:hAnsi="Times New Roman" w:eastAsia="宋体" w:cs="Times New Roman"/>
                      <w:color w:val="auto"/>
                    </w:rPr>
                  </w:pPr>
                  <w:r>
                    <w:rPr>
                      <w:rFonts w:ascii="Times New Roman" w:hAnsi="Times New Roman" w:eastAsia="宋体" w:cs="Times New Roman"/>
                      <w:color w:val="auto"/>
                    </w:rPr>
                    <w:t>监测日期</w:t>
                  </w:r>
                </w:p>
              </w:tc>
              <w:tc>
                <w:tcPr>
                  <w:tcW w:w="1179" w:type="pct"/>
                  <w:vMerge w:val="restart"/>
                  <w:tcBorders>
                    <w:tl2br w:val="nil"/>
                    <w:tr2bl w:val="nil"/>
                  </w:tcBorders>
                  <w:vAlign w:val="center"/>
                </w:tcPr>
                <w:p w14:paraId="1043E2B7">
                  <w:pPr>
                    <w:widowControl w:val="0"/>
                    <w:spacing w:line="260" w:lineRule="exact"/>
                    <w:jc w:val="center"/>
                    <w:rPr>
                      <w:rFonts w:ascii="Times New Roman" w:hAnsi="Times New Roman" w:eastAsia="宋体" w:cs="Times New Roman"/>
                      <w:color w:val="auto"/>
                    </w:rPr>
                  </w:pPr>
                  <w:r>
                    <w:rPr>
                      <w:rFonts w:ascii="Times New Roman" w:hAnsi="Times New Roman" w:eastAsia="宋体" w:cs="Times New Roman"/>
                      <w:color w:val="auto"/>
                    </w:rPr>
                    <w:t>监测项目</w:t>
                  </w:r>
                </w:p>
              </w:tc>
              <w:tc>
                <w:tcPr>
                  <w:tcW w:w="2557" w:type="pct"/>
                  <w:gridSpan w:val="5"/>
                  <w:tcBorders>
                    <w:tl2br w:val="nil"/>
                    <w:tr2bl w:val="nil"/>
                  </w:tcBorders>
                  <w:vAlign w:val="center"/>
                </w:tcPr>
                <w:p w14:paraId="64E21821">
                  <w:pPr>
                    <w:widowControl w:val="0"/>
                    <w:spacing w:line="260" w:lineRule="exact"/>
                    <w:jc w:val="center"/>
                    <w:rPr>
                      <w:rFonts w:ascii="Times New Roman" w:hAnsi="Times New Roman" w:eastAsia="宋体" w:cs="Times New Roman"/>
                      <w:color w:val="auto"/>
                    </w:rPr>
                  </w:pPr>
                  <w:r>
                    <w:rPr>
                      <w:rFonts w:ascii="Times New Roman" w:hAnsi="Times New Roman" w:eastAsia="宋体" w:cs="Times New Roman"/>
                      <w:color w:val="auto"/>
                    </w:rPr>
                    <w:t>监测结果</w:t>
                  </w:r>
                </w:p>
              </w:tc>
              <w:tc>
                <w:tcPr>
                  <w:tcW w:w="590" w:type="pct"/>
                  <w:vMerge w:val="restart"/>
                  <w:tcBorders>
                    <w:tl2br w:val="nil"/>
                    <w:tr2bl w:val="nil"/>
                  </w:tcBorders>
                  <w:vAlign w:val="center"/>
                </w:tcPr>
                <w:p w14:paraId="19AEBE3E">
                  <w:pPr>
                    <w:widowControl w:val="0"/>
                    <w:spacing w:line="260" w:lineRule="exact"/>
                    <w:jc w:val="center"/>
                    <w:rPr>
                      <w:rFonts w:ascii="Times New Roman" w:hAnsi="Times New Roman" w:eastAsia="宋体" w:cs="Times New Roman"/>
                      <w:color w:val="auto"/>
                    </w:rPr>
                  </w:pPr>
                  <w:r>
                    <w:rPr>
                      <w:rFonts w:ascii="Times New Roman" w:hAnsi="Times New Roman" w:eastAsia="宋体" w:cs="Times New Roman"/>
                      <w:color w:val="auto"/>
                    </w:rPr>
                    <w:t>标准限值</w:t>
                  </w:r>
                </w:p>
              </w:tc>
            </w:tr>
            <w:tr w14:paraId="7BC922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trPr>
              <w:tc>
                <w:tcPr>
                  <w:tcW w:w="335" w:type="pct"/>
                  <w:vMerge w:val="continue"/>
                  <w:tcBorders>
                    <w:tl2br w:val="nil"/>
                    <w:tr2bl w:val="nil"/>
                  </w:tcBorders>
                  <w:vAlign w:val="center"/>
                </w:tcPr>
                <w:p w14:paraId="2F5138FC">
                  <w:pPr>
                    <w:widowControl w:val="0"/>
                    <w:spacing w:line="260" w:lineRule="exact"/>
                    <w:jc w:val="center"/>
                    <w:rPr>
                      <w:rFonts w:ascii="Times New Roman" w:hAnsi="Times New Roman" w:eastAsia="宋体" w:cs="Times New Roman"/>
                      <w:color w:val="auto"/>
                    </w:rPr>
                  </w:pPr>
                </w:p>
              </w:tc>
              <w:tc>
                <w:tcPr>
                  <w:tcW w:w="336" w:type="pct"/>
                  <w:vMerge w:val="continue"/>
                  <w:tcBorders>
                    <w:tl2br w:val="nil"/>
                    <w:tr2bl w:val="nil"/>
                  </w:tcBorders>
                  <w:vAlign w:val="center"/>
                </w:tcPr>
                <w:p w14:paraId="6AEE8796">
                  <w:pPr>
                    <w:widowControl w:val="0"/>
                    <w:spacing w:line="260" w:lineRule="exact"/>
                    <w:jc w:val="center"/>
                    <w:rPr>
                      <w:rFonts w:ascii="Times New Roman" w:hAnsi="Times New Roman" w:eastAsia="宋体" w:cs="Times New Roman"/>
                      <w:color w:val="auto"/>
                    </w:rPr>
                  </w:pPr>
                </w:p>
              </w:tc>
              <w:tc>
                <w:tcPr>
                  <w:tcW w:w="1179" w:type="pct"/>
                  <w:vMerge w:val="continue"/>
                  <w:tcBorders>
                    <w:tl2br w:val="nil"/>
                    <w:tr2bl w:val="nil"/>
                  </w:tcBorders>
                  <w:vAlign w:val="center"/>
                </w:tcPr>
                <w:p w14:paraId="42A34CBE">
                  <w:pPr>
                    <w:widowControl w:val="0"/>
                    <w:spacing w:line="260" w:lineRule="exact"/>
                    <w:jc w:val="center"/>
                    <w:rPr>
                      <w:rFonts w:ascii="Times New Roman" w:hAnsi="Times New Roman" w:eastAsia="宋体" w:cs="Times New Roman"/>
                      <w:color w:val="auto"/>
                    </w:rPr>
                  </w:pPr>
                </w:p>
              </w:tc>
              <w:tc>
                <w:tcPr>
                  <w:tcW w:w="509" w:type="pct"/>
                  <w:tcBorders>
                    <w:tl2br w:val="nil"/>
                    <w:tr2bl w:val="nil"/>
                  </w:tcBorders>
                  <w:vAlign w:val="center"/>
                </w:tcPr>
                <w:p w14:paraId="1260D4ED">
                  <w:pPr>
                    <w:widowControl w:val="0"/>
                    <w:spacing w:line="260" w:lineRule="exact"/>
                    <w:jc w:val="center"/>
                    <w:rPr>
                      <w:rFonts w:ascii="Times New Roman" w:hAnsi="Times New Roman" w:eastAsia="宋体" w:cs="Times New Roman"/>
                      <w:color w:val="auto"/>
                    </w:rPr>
                  </w:pPr>
                  <w:r>
                    <w:rPr>
                      <w:rFonts w:ascii="Times New Roman" w:hAnsi="Times New Roman" w:eastAsia="宋体" w:cs="Times New Roman"/>
                      <w:color w:val="auto"/>
                    </w:rPr>
                    <w:t>第1次</w:t>
                  </w:r>
                </w:p>
              </w:tc>
              <w:tc>
                <w:tcPr>
                  <w:tcW w:w="509" w:type="pct"/>
                  <w:tcBorders>
                    <w:tl2br w:val="nil"/>
                    <w:tr2bl w:val="nil"/>
                  </w:tcBorders>
                  <w:vAlign w:val="center"/>
                </w:tcPr>
                <w:p w14:paraId="78C9E046">
                  <w:pPr>
                    <w:widowControl w:val="0"/>
                    <w:spacing w:line="260" w:lineRule="exact"/>
                    <w:jc w:val="center"/>
                    <w:rPr>
                      <w:rFonts w:ascii="Times New Roman" w:hAnsi="Times New Roman" w:eastAsia="宋体" w:cs="Times New Roman"/>
                      <w:color w:val="auto"/>
                    </w:rPr>
                  </w:pPr>
                  <w:r>
                    <w:rPr>
                      <w:rFonts w:ascii="Times New Roman" w:hAnsi="Times New Roman" w:eastAsia="宋体" w:cs="Times New Roman"/>
                      <w:color w:val="auto"/>
                    </w:rPr>
                    <w:t>第2次</w:t>
                  </w:r>
                </w:p>
              </w:tc>
              <w:tc>
                <w:tcPr>
                  <w:tcW w:w="509" w:type="pct"/>
                  <w:tcBorders>
                    <w:tl2br w:val="nil"/>
                    <w:tr2bl w:val="nil"/>
                  </w:tcBorders>
                  <w:vAlign w:val="center"/>
                </w:tcPr>
                <w:p w14:paraId="2B965E26">
                  <w:pPr>
                    <w:widowControl w:val="0"/>
                    <w:spacing w:line="260" w:lineRule="exact"/>
                    <w:jc w:val="center"/>
                    <w:rPr>
                      <w:rFonts w:ascii="Times New Roman" w:hAnsi="Times New Roman" w:eastAsia="宋体" w:cs="Times New Roman"/>
                      <w:color w:val="auto"/>
                    </w:rPr>
                  </w:pPr>
                  <w:r>
                    <w:rPr>
                      <w:rFonts w:ascii="Times New Roman" w:hAnsi="Times New Roman" w:eastAsia="宋体" w:cs="Times New Roman"/>
                      <w:color w:val="auto"/>
                    </w:rPr>
                    <w:t>第3次</w:t>
                  </w:r>
                </w:p>
              </w:tc>
              <w:tc>
                <w:tcPr>
                  <w:tcW w:w="509" w:type="pct"/>
                  <w:tcBorders>
                    <w:tl2br w:val="nil"/>
                    <w:tr2bl w:val="nil"/>
                  </w:tcBorders>
                  <w:vAlign w:val="center"/>
                </w:tcPr>
                <w:p w14:paraId="07582607">
                  <w:pPr>
                    <w:widowControl w:val="0"/>
                    <w:spacing w:line="260" w:lineRule="exact"/>
                    <w:jc w:val="center"/>
                    <w:rPr>
                      <w:rFonts w:ascii="Times New Roman" w:hAnsi="Times New Roman" w:eastAsia="宋体" w:cs="Times New Roman"/>
                      <w:color w:val="auto"/>
                    </w:rPr>
                  </w:pPr>
                  <w:r>
                    <w:rPr>
                      <w:rFonts w:ascii="Times New Roman" w:hAnsi="Times New Roman" w:eastAsia="宋体" w:cs="Times New Roman"/>
                      <w:color w:val="auto"/>
                    </w:rPr>
                    <w:t>第4次</w:t>
                  </w:r>
                </w:p>
              </w:tc>
              <w:tc>
                <w:tcPr>
                  <w:tcW w:w="518" w:type="pct"/>
                  <w:tcBorders>
                    <w:tl2br w:val="nil"/>
                    <w:tr2bl w:val="nil"/>
                  </w:tcBorders>
                  <w:vAlign w:val="center"/>
                </w:tcPr>
                <w:p w14:paraId="29C89F0B">
                  <w:pPr>
                    <w:widowControl w:val="0"/>
                    <w:spacing w:line="260" w:lineRule="exact"/>
                    <w:jc w:val="center"/>
                    <w:rPr>
                      <w:rFonts w:ascii="Times New Roman" w:hAnsi="Times New Roman" w:eastAsia="宋体" w:cs="Times New Roman"/>
                      <w:color w:val="auto"/>
                    </w:rPr>
                  </w:pPr>
                  <w:r>
                    <w:rPr>
                      <w:rFonts w:ascii="Times New Roman" w:hAnsi="Times New Roman" w:eastAsia="宋体" w:cs="Times New Roman"/>
                      <w:color w:val="auto"/>
                    </w:rPr>
                    <w:t>最大值</w:t>
                  </w:r>
                </w:p>
              </w:tc>
              <w:tc>
                <w:tcPr>
                  <w:tcW w:w="590" w:type="pct"/>
                  <w:vMerge w:val="continue"/>
                  <w:tcBorders>
                    <w:tl2br w:val="nil"/>
                    <w:tr2bl w:val="nil"/>
                  </w:tcBorders>
                  <w:vAlign w:val="center"/>
                </w:tcPr>
                <w:p w14:paraId="0BD5F325">
                  <w:pPr>
                    <w:widowControl w:val="0"/>
                    <w:spacing w:line="260" w:lineRule="exact"/>
                    <w:jc w:val="center"/>
                    <w:rPr>
                      <w:rFonts w:ascii="Times New Roman" w:hAnsi="Times New Roman" w:eastAsia="宋体" w:cs="Times New Roman"/>
                      <w:color w:val="auto"/>
                    </w:rPr>
                  </w:pPr>
                </w:p>
              </w:tc>
            </w:tr>
            <w:tr w14:paraId="40C70D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35" w:type="pct"/>
                  <w:vMerge w:val="restart"/>
                  <w:tcBorders>
                    <w:tl2br w:val="nil"/>
                    <w:tr2bl w:val="nil"/>
                  </w:tcBorders>
                  <w:vAlign w:val="center"/>
                </w:tcPr>
                <w:p w14:paraId="71A9550A">
                  <w:pPr>
                    <w:widowControl w:val="0"/>
                    <w:spacing w:line="260" w:lineRule="exact"/>
                    <w:jc w:val="center"/>
                    <w:rPr>
                      <w:rFonts w:ascii="Times New Roman" w:hAnsi="Times New Roman" w:eastAsia="宋体" w:cs="Times New Roman"/>
                      <w:color w:val="auto"/>
                    </w:rPr>
                  </w:pPr>
                  <w:r>
                    <w:rPr>
                      <w:rFonts w:ascii="Times New Roman" w:hAnsi="Times New Roman" w:eastAsia="宋体" w:cs="Times New Roman"/>
                      <w:color w:val="auto"/>
                    </w:rPr>
                    <w:t>G1东厂界</w:t>
                  </w:r>
                </w:p>
              </w:tc>
              <w:tc>
                <w:tcPr>
                  <w:tcW w:w="336" w:type="pct"/>
                  <w:vMerge w:val="restart"/>
                  <w:tcBorders>
                    <w:tl2br w:val="nil"/>
                    <w:tr2bl w:val="nil"/>
                  </w:tcBorders>
                  <w:vAlign w:val="center"/>
                </w:tcPr>
                <w:p w14:paraId="62F057B1">
                  <w:pPr>
                    <w:widowControl w:val="0"/>
                    <w:spacing w:line="260" w:lineRule="exact"/>
                    <w:jc w:val="center"/>
                    <w:rPr>
                      <w:rFonts w:ascii="Times New Roman" w:hAnsi="Times New Roman" w:eastAsia="宋体" w:cs="Times New Roman"/>
                      <w:color w:val="auto"/>
                    </w:rPr>
                  </w:pPr>
                  <w:r>
                    <w:rPr>
                      <w:rFonts w:ascii="Times New Roman" w:hAnsi="Times New Roman" w:eastAsia="宋体" w:cs="Times New Roman"/>
                      <w:color w:val="auto"/>
                    </w:rPr>
                    <w:t>2023年11月</w:t>
                  </w:r>
                  <w:r>
                    <w:rPr>
                      <w:rFonts w:hint="eastAsia" w:ascii="Times New Roman" w:hAnsi="Times New Roman" w:eastAsia="宋体" w:cs="Times New Roman"/>
                      <w:color w:val="auto"/>
                    </w:rPr>
                    <w:t>16</w:t>
                  </w:r>
                  <w:r>
                    <w:rPr>
                      <w:rFonts w:ascii="Times New Roman" w:hAnsi="Times New Roman" w:eastAsia="宋体" w:cs="Times New Roman"/>
                      <w:color w:val="auto"/>
                    </w:rPr>
                    <w:t>日</w:t>
                  </w:r>
                </w:p>
              </w:tc>
              <w:tc>
                <w:tcPr>
                  <w:tcW w:w="1179" w:type="pct"/>
                  <w:tcBorders>
                    <w:tl2br w:val="nil"/>
                    <w:tr2bl w:val="nil"/>
                  </w:tcBorders>
                  <w:vAlign w:val="center"/>
                </w:tcPr>
                <w:p w14:paraId="01D9D0E7">
                  <w:pPr>
                    <w:widowControl w:val="0"/>
                    <w:jc w:val="center"/>
                    <w:rPr>
                      <w:rFonts w:ascii="Times New Roman" w:hAnsi="Times New Roman" w:cs="Times New Roman"/>
                      <w:color w:val="auto"/>
                    </w:rPr>
                  </w:pPr>
                  <w:r>
                    <w:rPr>
                      <w:rFonts w:ascii="Times New Roman" w:hAnsi="Times New Roman" w:eastAsia="宋体" w:cs="Times New Roman"/>
                      <w:color w:val="auto"/>
                    </w:rPr>
                    <w:t>总悬浮颗粒物</w:t>
                  </w:r>
                  <w:r>
                    <w:rPr>
                      <w:rFonts w:ascii="Times New Roman" w:hAnsi="Times New Roman" w:eastAsia="宋体" w:cs="Times New Roman"/>
                      <w:color w:val="auto"/>
                      <w:lang w:bidi="ar"/>
                    </w:rPr>
                    <w:t>（mg/m</w:t>
                  </w:r>
                  <w:r>
                    <w:rPr>
                      <w:rFonts w:ascii="Times New Roman" w:hAnsi="Times New Roman" w:eastAsia="宋体" w:cs="Times New Roman"/>
                      <w:color w:val="auto"/>
                      <w:vertAlign w:val="superscript"/>
                      <w:lang w:bidi="ar"/>
                    </w:rPr>
                    <w:t>3</w:t>
                  </w:r>
                  <w:r>
                    <w:rPr>
                      <w:rFonts w:ascii="Times New Roman" w:hAnsi="Times New Roman" w:eastAsia="宋体" w:cs="Times New Roman"/>
                      <w:color w:val="auto"/>
                      <w:lang w:bidi="ar"/>
                    </w:rPr>
                    <w:t>）</w:t>
                  </w:r>
                </w:p>
              </w:tc>
              <w:tc>
                <w:tcPr>
                  <w:tcW w:w="509" w:type="pct"/>
                  <w:tcBorders>
                    <w:tl2br w:val="nil"/>
                    <w:tr2bl w:val="nil"/>
                  </w:tcBorders>
                  <w:vAlign w:val="center"/>
                </w:tcPr>
                <w:p w14:paraId="4D9027DB">
                  <w:pPr>
                    <w:widowControl w:val="0"/>
                    <w:jc w:val="center"/>
                    <w:rPr>
                      <w:rFonts w:ascii="Times New Roman" w:hAnsi="Times New Roman" w:eastAsia="宋体" w:cs="Times New Roman"/>
                      <w:color w:val="auto"/>
                    </w:rPr>
                  </w:pPr>
                </w:p>
              </w:tc>
              <w:tc>
                <w:tcPr>
                  <w:tcW w:w="512" w:type="pct"/>
                  <w:tcBorders>
                    <w:tl2br w:val="nil"/>
                    <w:tr2bl w:val="nil"/>
                  </w:tcBorders>
                  <w:vAlign w:val="center"/>
                </w:tcPr>
                <w:p w14:paraId="2D0C1D98">
                  <w:pPr>
                    <w:widowControl w:val="0"/>
                    <w:jc w:val="center"/>
                    <w:rPr>
                      <w:rFonts w:ascii="Times New Roman" w:hAnsi="Times New Roman" w:eastAsia="宋体" w:cs="Times New Roman"/>
                      <w:color w:val="auto"/>
                    </w:rPr>
                  </w:pPr>
                </w:p>
              </w:tc>
              <w:tc>
                <w:tcPr>
                  <w:tcW w:w="506" w:type="pct"/>
                  <w:tcBorders>
                    <w:tl2br w:val="nil"/>
                    <w:tr2bl w:val="nil"/>
                  </w:tcBorders>
                  <w:vAlign w:val="center"/>
                </w:tcPr>
                <w:p w14:paraId="401E796C">
                  <w:pPr>
                    <w:widowControl w:val="0"/>
                    <w:jc w:val="center"/>
                    <w:rPr>
                      <w:rFonts w:ascii="Times New Roman" w:hAnsi="Times New Roman" w:eastAsia="宋体" w:cs="Times New Roman"/>
                      <w:color w:val="auto"/>
                    </w:rPr>
                  </w:pPr>
                </w:p>
              </w:tc>
              <w:tc>
                <w:tcPr>
                  <w:tcW w:w="509" w:type="pct"/>
                  <w:tcBorders>
                    <w:tl2br w:val="nil"/>
                    <w:tr2bl w:val="nil"/>
                  </w:tcBorders>
                  <w:vAlign w:val="center"/>
                </w:tcPr>
                <w:p w14:paraId="669F9D09">
                  <w:pPr>
                    <w:widowControl w:val="0"/>
                    <w:jc w:val="center"/>
                    <w:rPr>
                      <w:rFonts w:ascii="Times New Roman" w:hAnsi="Times New Roman" w:eastAsia="宋体" w:cs="Times New Roman"/>
                      <w:color w:val="auto"/>
                    </w:rPr>
                  </w:pPr>
                </w:p>
              </w:tc>
              <w:tc>
                <w:tcPr>
                  <w:tcW w:w="518" w:type="pct"/>
                  <w:tcBorders>
                    <w:tl2br w:val="nil"/>
                    <w:tr2bl w:val="nil"/>
                  </w:tcBorders>
                  <w:vAlign w:val="center"/>
                </w:tcPr>
                <w:p w14:paraId="3543C746">
                  <w:pPr>
                    <w:widowControl w:val="0"/>
                    <w:jc w:val="center"/>
                    <w:rPr>
                      <w:rFonts w:ascii="Times New Roman" w:hAnsi="Times New Roman" w:eastAsia="宋体" w:cs="Times New Roman"/>
                      <w:color w:val="auto"/>
                    </w:rPr>
                  </w:pPr>
                </w:p>
              </w:tc>
              <w:tc>
                <w:tcPr>
                  <w:tcW w:w="590" w:type="pct"/>
                  <w:tcBorders>
                    <w:tl2br w:val="nil"/>
                    <w:tr2bl w:val="nil"/>
                  </w:tcBorders>
                  <w:vAlign w:val="center"/>
                </w:tcPr>
                <w:p w14:paraId="67BCD4C4">
                  <w:pPr>
                    <w:widowControl w:val="0"/>
                    <w:spacing w:line="260" w:lineRule="exact"/>
                    <w:jc w:val="center"/>
                    <w:rPr>
                      <w:rFonts w:ascii="Times New Roman" w:hAnsi="Times New Roman" w:eastAsia="宋体" w:cs="Times New Roman"/>
                      <w:color w:val="auto"/>
                    </w:rPr>
                  </w:pPr>
                </w:p>
              </w:tc>
            </w:tr>
            <w:tr w14:paraId="4DAECE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35" w:type="pct"/>
                  <w:vMerge w:val="continue"/>
                  <w:tcBorders>
                    <w:tl2br w:val="nil"/>
                    <w:tr2bl w:val="nil"/>
                  </w:tcBorders>
                  <w:vAlign w:val="center"/>
                </w:tcPr>
                <w:p w14:paraId="3140B1F8">
                  <w:pPr>
                    <w:widowControl w:val="0"/>
                    <w:spacing w:line="260" w:lineRule="exact"/>
                    <w:jc w:val="center"/>
                    <w:rPr>
                      <w:rFonts w:ascii="Times New Roman" w:hAnsi="Times New Roman" w:eastAsia="宋体" w:cs="Times New Roman"/>
                      <w:color w:val="auto"/>
                    </w:rPr>
                  </w:pPr>
                </w:p>
              </w:tc>
              <w:tc>
                <w:tcPr>
                  <w:tcW w:w="336" w:type="pct"/>
                  <w:vMerge w:val="continue"/>
                  <w:tcBorders>
                    <w:tl2br w:val="nil"/>
                    <w:tr2bl w:val="nil"/>
                  </w:tcBorders>
                  <w:vAlign w:val="center"/>
                </w:tcPr>
                <w:p w14:paraId="27240A7A">
                  <w:pPr>
                    <w:widowControl w:val="0"/>
                    <w:spacing w:line="260" w:lineRule="exact"/>
                    <w:jc w:val="center"/>
                    <w:rPr>
                      <w:rFonts w:ascii="Times New Roman" w:hAnsi="Times New Roman" w:eastAsia="宋体" w:cs="Times New Roman"/>
                      <w:color w:val="auto"/>
                    </w:rPr>
                  </w:pPr>
                </w:p>
              </w:tc>
              <w:tc>
                <w:tcPr>
                  <w:tcW w:w="1179" w:type="pct"/>
                  <w:tcBorders>
                    <w:tl2br w:val="nil"/>
                    <w:tr2bl w:val="nil"/>
                  </w:tcBorders>
                  <w:vAlign w:val="center"/>
                </w:tcPr>
                <w:p w14:paraId="4958DF8D">
                  <w:pPr>
                    <w:widowControl w:val="0"/>
                    <w:jc w:val="center"/>
                    <w:rPr>
                      <w:rFonts w:ascii="Times New Roman" w:hAnsi="Times New Roman" w:eastAsia="宋体" w:cs="Times New Roman"/>
                      <w:color w:val="auto"/>
                    </w:rPr>
                  </w:pPr>
                  <w:r>
                    <w:rPr>
                      <w:rFonts w:ascii="Times New Roman" w:hAnsi="Times New Roman" w:eastAsia="宋体" w:cs="Times New Roman"/>
                      <w:color w:val="auto"/>
                    </w:rPr>
                    <w:t>臭气浓度（无量纲）</w:t>
                  </w:r>
                </w:p>
              </w:tc>
              <w:tc>
                <w:tcPr>
                  <w:tcW w:w="509" w:type="pct"/>
                  <w:tcBorders>
                    <w:tl2br w:val="nil"/>
                    <w:tr2bl w:val="nil"/>
                  </w:tcBorders>
                  <w:vAlign w:val="center"/>
                </w:tcPr>
                <w:p w14:paraId="11C1F2EB">
                  <w:pPr>
                    <w:widowControl w:val="0"/>
                    <w:jc w:val="center"/>
                    <w:rPr>
                      <w:rFonts w:ascii="Times New Roman" w:hAnsi="Times New Roman" w:eastAsia="宋体" w:cs="Times New Roman"/>
                      <w:color w:val="auto"/>
                    </w:rPr>
                  </w:pPr>
                </w:p>
              </w:tc>
              <w:tc>
                <w:tcPr>
                  <w:tcW w:w="512" w:type="pct"/>
                  <w:tcBorders>
                    <w:tl2br w:val="nil"/>
                    <w:tr2bl w:val="nil"/>
                  </w:tcBorders>
                  <w:vAlign w:val="center"/>
                </w:tcPr>
                <w:p w14:paraId="05E4EDCE">
                  <w:pPr>
                    <w:widowControl w:val="0"/>
                    <w:jc w:val="center"/>
                    <w:rPr>
                      <w:rFonts w:ascii="Times New Roman" w:hAnsi="Times New Roman" w:eastAsia="宋体" w:cs="Times New Roman"/>
                      <w:color w:val="auto"/>
                    </w:rPr>
                  </w:pPr>
                </w:p>
              </w:tc>
              <w:tc>
                <w:tcPr>
                  <w:tcW w:w="506" w:type="pct"/>
                  <w:tcBorders>
                    <w:tl2br w:val="nil"/>
                    <w:tr2bl w:val="nil"/>
                  </w:tcBorders>
                  <w:vAlign w:val="center"/>
                </w:tcPr>
                <w:p w14:paraId="1F052D80">
                  <w:pPr>
                    <w:widowControl w:val="0"/>
                    <w:jc w:val="center"/>
                    <w:rPr>
                      <w:rFonts w:ascii="Times New Roman" w:hAnsi="Times New Roman" w:eastAsia="宋体" w:cs="Times New Roman"/>
                      <w:color w:val="auto"/>
                    </w:rPr>
                  </w:pPr>
                </w:p>
              </w:tc>
              <w:tc>
                <w:tcPr>
                  <w:tcW w:w="509" w:type="pct"/>
                  <w:tcBorders>
                    <w:tl2br w:val="nil"/>
                    <w:tr2bl w:val="nil"/>
                  </w:tcBorders>
                  <w:vAlign w:val="center"/>
                </w:tcPr>
                <w:p w14:paraId="3AABE939">
                  <w:pPr>
                    <w:widowControl w:val="0"/>
                    <w:jc w:val="center"/>
                    <w:rPr>
                      <w:rFonts w:ascii="Times New Roman" w:hAnsi="Times New Roman" w:eastAsia="宋体" w:cs="Times New Roman"/>
                      <w:color w:val="auto"/>
                    </w:rPr>
                  </w:pPr>
                </w:p>
              </w:tc>
              <w:tc>
                <w:tcPr>
                  <w:tcW w:w="518" w:type="pct"/>
                  <w:tcBorders>
                    <w:tl2br w:val="nil"/>
                    <w:tr2bl w:val="nil"/>
                  </w:tcBorders>
                  <w:vAlign w:val="center"/>
                </w:tcPr>
                <w:p w14:paraId="7D291926">
                  <w:pPr>
                    <w:widowControl w:val="0"/>
                    <w:jc w:val="center"/>
                    <w:rPr>
                      <w:rFonts w:ascii="Times New Roman" w:hAnsi="Times New Roman" w:eastAsia="宋体" w:cs="Times New Roman"/>
                      <w:color w:val="auto"/>
                    </w:rPr>
                  </w:pPr>
                </w:p>
              </w:tc>
              <w:tc>
                <w:tcPr>
                  <w:tcW w:w="590" w:type="pct"/>
                  <w:tcBorders>
                    <w:tl2br w:val="nil"/>
                    <w:tr2bl w:val="nil"/>
                  </w:tcBorders>
                  <w:vAlign w:val="center"/>
                </w:tcPr>
                <w:p w14:paraId="76F48C11">
                  <w:pPr>
                    <w:widowControl w:val="0"/>
                    <w:spacing w:line="260" w:lineRule="exact"/>
                    <w:jc w:val="center"/>
                    <w:rPr>
                      <w:rFonts w:ascii="Times New Roman" w:hAnsi="Times New Roman" w:eastAsia="宋体" w:cs="Times New Roman"/>
                      <w:color w:val="auto"/>
                    </w:rPr>
                  </w:pPr>
                </w:p>
              </w:tc>
            </w:tr>
            <w:tr w14:paraId="5F3C21C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35" w:type="pct"/>
                  <w:vMerge w:val="restart"/>
                  <w:tcBorders>
                    <w:tl2br w:val="nil"/>
                    <w:tr2bl w:val="nil"/>
                  </w:tcBorders>
                  <w:vAlign w:val="center"/>
                </w:tcPr>
                <w:p w14:paraId="69E88E26">
                  <w:pPr>
                    <w:widowControl w:val="0"/>
                    <w:spacing w:line="260" w:lineRule="exact"/>
                    <w:jc w:val="center"/>
                    <w:rPr>
                      <w:rFonts w:ascii="Times New Roman" w:hAnsi="Times New Roman" w:eastAsia="宋体" w:cs="Times New Roman"/>
                      <w:color w:val="auto"/>
                    </w:rPr>
                  </w:pPr>
                  <w:r>
                    <w:rPr>
                      <w:rFonts w:ascii="Times New Roman" w:hAnsi="Times New Roman" w:eastAsia="宋体" w:cs="Times New Roman"/>
                      <w:color w:val="auto"/>
                    </w:rPr>
                    <w:t>G2南厂界</w:t>
                  </w:r>
                </w:p>
              </w:tc>
              <w:tc>
                <w:tcPr>
                  <w:tcW w:w="336" w:type="pct"/>
                  <w:vMerge w:val="continue"/>
                  <w:tcBorders>
                    <w:tl2br w:val="nil"/>
                    <w:tr2bl w:val="nil"/>
                  </w:tcBorders>
                  <w:vAlign w:val="center"/>
                </w:tcPr>
                <w:p w14:paraId="6EC51159">
                  <w:pPr>
                    <w:widowControl w:val="0"/>
                    <w:spacing w:line="260" w:lineRule="exact"/>
                    <w:jc w:val="center"/>
                    <w:rPr>
                      <w:rFonts w:ascii="Times New Roman" w:hAnsi="Times New Roman" w:eastAsia="宋体" w:cs="Times New Roman"/>
                      <w:color w:val="auto"/>
                    </w:rPr>
                  </w:pPr>
                </w:p>
              </w:tc>
              <w:tc>
                <w:tcPr>
                  <w:tcW w:w="1179" w:type="pct"/>
                  <w:tcBorders>
                    <w:tl2br w:val="nil"/>
                    <w:tr2bl w:val="nil"/>
                  </w:tcBorders>
                  <w:vAlign w:val="center"/>
                </w:tcPr>
                <w:p w14:paraId="593AE93B">
                  <w:pPr>
                    <w:widowControl w:val="0"/>
                    <w:jc w:val="center"/>
                    <w:rPr>
                      <w:rFonts w:ascii="Times New Roman" w:hAnsi="Times New Roman" w:cs="Times New Roman"/>
                      <w:color w:val="auto"/>
                    </w:rPr>
                  </w:pPr>
                  <w:r>
                    <w:rPr>
                      <w:rFonts w:ascii="Times New Roman" w:hAnsi="Times New Roman" w:eastAsia="宋体" w:cs="Times New Roman"/>
                      <w:color w:val="auto"/>
                    </w:rPr>
                    <w:t>总悬浮颗粒物</w:t>
                  </w:r>
                  <w:r>
                    <w:rPr>
                      <w:rFonts w:ascii="Times New Roman" w:hAnsi="Times New Roman" w:eastAsia="宋体" w:cs="Times New Roman"/>
                      <w:color w:val="auto"/>
                      <w:lang w:bidi="ar"/>
                    </w:rPr>
                    <w:t>（mg/m</w:t>
                  </w:r>
                  <w:r>
                    <w:rPr>
                      <w:rFonts w:ascii="Times New Roman" w:hAnsi="Times New Roman" w:eastAsia="宋体" w:cs="Times New Roman"/>
                      <w:color w:val="auto"/>
                      <w:vertAlign w:val="superscript"/>
                      <w:lang w:bidi="ar"/>
                    </w:rPr>
                    <w:t>3</w:t>
                  </w:r>
                  <w:r>
                    <w:rPr>
                      <w:rFonts w:ascii="Times New Roman" w:hAnsi="Times New Roman" w:eastAsia="宋体" w:cs="Times New Roman"/>
                      <w:color w:val="auto"/>
                      <w:lang w:bidi="ar"/>
                    </w:rPr>
                    <w:t>）</w:t>
                  </w:r>
                </w:p>
              </w:tc>
              <w:tc>
                <w:tcPr>
                  <w:tcW w:w="509" w:type="pct"/>
                  <w:tcBorders>
                    <w:tl2br w:val="nil"/>
                    <w:tr2bl w:val="nil"/>
                  </w:tcBorders>
                  <w:vAlign w:val="center"/>
                </w:tcPr>
                <w:p w14:paraId="20B818EA">
                  <w:pPr>
                    <w:widowControl w:val="0"/>
                    <w:jc w:val="center"/>
                    <w:rPr>
                      <w:rFonts w:ascii="Times New Roman" w:hAnsi="Times New Roman" w:eastAsia="宋体" w:cs="Times New Roman"/>
                      <w:color w:val="auto"/>
                    </w:rPr>
                  </w:pPr>
                </w:p>
              </w:tc>
              <w:tc>
                <w:tcPr>
                  <w:tcW w:w="512" w:type="pct"/>
                  <w:tcBorders>
                    <w:tl2br w:val="nil"/>
                    <w:tr2bl w:val="nil"/>
                  </w:tcBorders>
                  <w:vAlign w:val="center"/>
                </w:tcPr>
                <w:p w14:paraId="0089DC49">
                  <w:pPr>
                    <w:widowControl w:val="0"/>
                    <w:jc w:val="center"/>
                    <w:rPr>
                      <w:rFonts w:ascii="Times New Roman" w:hAnsi="Times New Roman" w:eastAsia="宋体" w:cs="Times New Roman"/>
                      <w:color w:val="auto"/>
                    </w:rPr>
                  </w:pPr>
                </w:p>
              </w:tc>
              <w:tc>
                <w:tcPr>
                  <w:tcW w:w="506" w:type="pct"/>
                  <w:tcBorders>
                    <w:tl2br w:val="nil"/>
                    <w:tr2bl w:val="nil"/>
                  </w:tcBorders>
                  <w:vAlign w:val="center"/>
                </w:tcPr>
                <w:p w14:paraId="121897F8">
                  <w:pPr>
                    <w:widowControl w:val="0"/>
                    <w:jc w:val="center"/>
                    <w:rPr>
                      <w:rFonts w:ascii="Times New Roman" w:hAnsi="Times New Roman" w:eastAsia="宋体" w:cs="Times New Roman"/>
                      <w:color w:val="auto"/>
                    </w:rPr>
                  </w:pPr>
                </w:p>
              </w:tc>
              <w:tc>
                <w:tcPr>
                  <w:tcW w:w="509" w:type="pct"/>
                  <w:tcBorders>
                    <w:tl2br w:val="nil"/>
                    <w:tr2bl w:val="nil"/>
                  </w:tcBorders>
                  <w:vAlign w:val="center"/>
                </w:tcPr>
                <w:p w14:paraId="46BB75B3">
                  <w:pPr>
                    <w:widowControl w:val="0"/>
                    <w:jc w:val="center"/>
                    <w:rPr>
                      <w:rFonts w:ascii="Times New Roman" w:hAnsi="Times New Roman" w:eastAsia="宋体" w:cs="Times New Roman"/>
                      <w:color w:val="auto"/>
                    </w:rPr>
                  </w:pPr>
                </w:p>
              </w:tc>
              <w:tc>
                <w:tcPr>
                  <w:tcW w:w="518" w:type="pct"/>
                  <w:tcBorders>
                    <w:tl2br w:val="nil"/>
                    <w:tr2bl w:val="nil"/>
                  </w:tcBorders>
                  <w:vAlign w:val="center"/>
                </w:tcPr>
                <w:p w14:paraId="1EFF1B97">
                  <w:pPr>
                    <w:widowControl w:val="0"/>
                    <w:jc w:val="center"/>
                    <w:rPr>
                      <w:rFonts w:ascii="Times New Roman" w:hAnsi="Times New Roman" w:eastAsia="宋体" w:cs="Times New Roman"/>
                      <w:color w:val="auto"/>
                    </w:rPr>
                  </w:pPr>
                </w:p>
              </w:tc>
              <w:tc>
                <w:tcPr>
                  <w:tcW w:w="590" w:type="pct"/>
                  <w:tcBorders>
                    <w:tl2br w:val="nil"/>
                    <w:tr2bl w:val="nil"/>
                  </w:tcBorders>
                  <w:vAlign w:val="center"/>
                </w:tcPr>
                <w:p w14:paraId="45D519F6">
                  <w:pPr>
                    <w:widowControl w:val="0"/>
                    <w:spacing w:line="260" w:lineRule="exact"/>
                    <w:jc w:val="center"/>
                    <w:rPr>
                      <w:rFonts w:ascii="Times New Roman" w:hAnsi="Times New Roman" w:eastAsia="宋体" w:cs="Times New Roman"/>
                      <w:color w:val="auto"/>
                    </w:rPr>
                  </w:pPr>
                </w:p>
              </w:tc>
            </w:tr>
            <w:tr w14:paraId="044F45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35" w:type="pct"/>
                  <w:vMerge w:val="continue"/>
                  <w:tcBorders>
                    <w:tl2br w:val="nil"/>
                    <w:tr2bl w:val="nil"/>
                  </w:tcBorders>
                  <w:vAlign w:val="center"/>
                </w:tcPr>
                <w:p w14:paraId="65736063">
                  <w:pPr>
                    <w:widowControl w:val="0"/>
                    <w:spacing w:line="260" w:lineRule="exact"/>
                    <w:jc w:val="center"/>
                    <w:rPr>
                      <w:rFonts w:ascii="Times New Roman" w:hAnsi="Times New Roman" w:eastAsia="宋体" w:cs="Times New Roman"/>
                      <w:color w:val="auto"/>
                    </w:rPr>
                  </w:pPr>
                </w:p>
              </w:tc>
              <w:tc>
                <w:tcPr>
                  <w:tcW w:w="336" w:type="pct"/>
                  <w:vMerge w:val="continue"/>
                  <w:tcBorders>
                    <w:tl2br w:val="nil"/>
                    <w:tr2bl w:val="nil"/>
                  </w:tcBorders>
                  <w:vAlign w:val="center"/>
                </w:tcPr>
                <w:p w14:paraId="5C794861">
                  <w:pPr>
                    <w:widowControl w:val="0"/>
                    <w:spacing w:line="260" w:lineRule="exact"/>
                    <w:jc w:val="center"/>
                    <w:rPr>
                      <w:rFonts w:ascii="Times New Roman" w:hAnsi="Times New Roman" w:eastAsia="宋体" w:cs="Times New Roman"/>
                      <w:color w:val="auto"/>
                    </w:rPr>
                  </w:pPr>
                </w:p>
              </w:tc>
              <w:tc>
                <w:tcPr>
                  <w:tcW w:w="1179" w:type="pct"/>
                  <w:tcBorders>
                    <w:tl2br w:val="nil"/>
                    <w:tr2bl w:val="nil"/>
                  </w:tcBorders>
                  <w:vAlign w:val="center"/>
                </w:tcPr>
                <w:p w14:paraId="4473BA12">
                  <w:pPr>
                    <w:widowControl w:val="0"/>
                    <w:jc w:val="center"/>
                    <w:rPr>
                      <w:rFonts w:ascii="Times New Roman" w:hAnsi="Times New Roman" w:eastAsia="宋体" w:cs="Times New Roman"/>
                      <w:color w:val="auto"/>
                    </w:rPr>
                  </w:pPr>
                  <w:r>
                    <w:rPr>
                      <w:rFonts w:ascii="Times New Roman" w:hAnsi="Times New Roman" w:eastAsia="宋体" w:cs="Times New Roman"/>
                      <w:color w:val="auto"/>
                    </w:rPr>
                    <w:t>臭气浓度（无量纲）</w:t>
                  </w:r>
                </w:p>
              </w:tc>
              <w:tc>
                <w:tcPr>
                  <w:tcW w:w="509" w:type="pct"/>
                  <w:tcBorders>
                    <w:tl2br w:val="nil"/>
                    <w:tr2bl w:val="nil"/>
                  </w:tcBorders>
                  <w:vAlign w:val="center"/>
                </w:tcPr>
                <w:p w14:paraId="66F03442">
                  <w:pPr>
                    <w:widowControl w:val="0"/>
                    <w:jc w:val="center"/>
                    <w:rPr>
                      <w:rFonts w:ascii="Times New Roman" w:hAnsi="Times New Roman" w:eastAsia="宋体" w:cs="Times New Roman"/>
                      <w:color w:val="auto"/>
                    </w:rPr>
                  </w:pPr>
                </w:p>
              </w:tc>
              <w:tc>
                <w:tcPr>
                  <w:tcW w:w="512" w:type="pct"/>
                  <w:tcBorders>
                    <w:tl2br w:val="nil"/>
                    <w:tr2bl w:val="nil"/>
                  </w:tcBorders>
                  <w:vAlign w:val="center"/>
                </w:tcPr>
                <w:p w14:paraId="52CA299D">
                  <w:pPr>
                    <w:widowControl w:val="0"/>
                    <w:jc w:val="center"/>
                    <w:rPr>
                      <w:rFonts w:ascii="Times New Roman" w:hAnsi="Times New Roman" w:eastAsia="宋体" w:cs="Times New Roman"/>
                      <w:color w:val="auto"/>
                    </w:rPr>
                  </w:pPr>
                </w:p>
              </w:tc>
              <w:tc>
                <w:tcPr>
                  <w:tcW w:w="506" w:type="pct"/>
                  <w:tcBorders>
                    <w:tl2br w:val="nil"/>
                    <w:tr2bl w:val="nil"/>
                  </w:tcBorders>
                  <w:vAlign w:val="center"/>
                </w:tcPr>
                <w:p w14:paraId="3AA13368">
                  <w:pPr>
                    <w:widowControl w:val="0"/>
                    <w:jc w:val="center"/>
                    <w:rPr>
                      <w:rFonts w:ascii="Times New Roman" w:hAnsi="Times New Roman" w:eastAsia="宋体" w:cs="Times New Roman"/>
                      <w:color w:val="auto"/>
                    </w:rPr>
                  </w:pPr>
                </w:p>
              </w:tc>
              <w:tc>
                <w:tcPr>
                  <w:tcW w:w="509" w:type="pct"/>
                  <w:tcBorders>
                    <w:tl2br w:val="nil"/>
                    <w:tr2bl w:val="nil"/>
                  </w:tcBorders>
                  <w:vAlign w:val="center"/>
                </w:tcPr>
                <w:p w14:paraId="007AC59A">
                  <w:pPr>
                    <w:widowControl w:val="0"/>
                    <w:jc w:val="center"/>
                    <w:rPr>
                      <w:rFonts w:ascii="Times New Roman" w:hAnsi="Times New Roman" w:eastAsia="宋体" w:cs="Times New Roman"/>
                      <w:color w:val="auto"/>
                    </w:rPr>
                  </w:pPr>
                </w:p>
              </w:tc>
              <w:tc>
                <w:tcPr>
                  <w:tcW w:w="518" w:type="pct"/>
                  <w:tcBorders>
                    <w:tl2br w:val="nil"/>
                    <w:tr2bl w:val="nil"/>
                  </w:tcBorders>
                  <w:vAlign w:val="center"/>
                </w:tcPr>
                <w:p w14:paraId="5C945B57">
                  <w:pPr>
                    <w:widowControl w:val="0"/>
                    <w:jc w:val="center"/>
                    <w:rPr>
                      <w:rFonts w:ascii="Times New Roman" w:hAnsi="Times New Roman" w:eastAsia="宋体" w:cs="Times New Roman"/>
                      <w:color w:val="auto"/>
                    </w:rPr>
                  </w:pPr>
                </w:p>
              </w:tc>
              <w:tc>
                <w:tcPr>
                  <w:tcW w:w="590" w:type="pct"/>
                  <w:tcBorders>
                    <w:tl2br w:val="nil"/>
                    <w:tr2bl w:val="nil"/>
                  </w:tcBorders>
                  <w:vAlign w:val="center"/>
                </w:tcPr>
                <w:p w14:paraId="3DA32DAD">
                  <w:pPr>
                    <w:widowControl w:val="0"/>
                    <w:spacing w:line="260" w:lineRule="exact"/>
                    <w:jc w:val="center"/>
                    <w:rPr>
                      <w:rFonts w:ascii="Times New Roman" w:hAnsi="Times New Roman" w:eastAsia="宋体" w:cs="Times New Roman"/>
                      <w:color w:val="auto"/>
                    </w:rPr>
                  </w:pPr>
                </w:p>
              </w:tc>
            </w:tr>
            <w:tr w14:paraId="590C9B0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35" w:type="pct"/>
                  <w:vMerge w:val="restart"/>
                  <w:tcBorders>
                    <w:tl2br w:val="nil"/>
                    <w:tr2bl w:val="nil"/>
                  </w:tcBorders>
                  <w:vAlign w:val="center"/>
                </w:tcPr>
                <w:p w14:paraId="309B22C5">
                  <w:pPr>
                    <w:widowControl w:val="0"/>
                    <w:spacing w:line="260" w:lineRule="exact"/>
                    <w:jc w:val="center"/>
                    <w:rPr>
                      <w:rFonts w:ascii="Times New Roman" w:hAnsi="Times New Roman" w:eastAsia="宋体" w:cs="Times New Roman"/>
                      <w:color w:val="auto"/>
                    </w:rPr>
                  </w:pPr>
                  <w:r>
                    <w:rPr>
                      <w:rFonts w:ascii="Times New Roman" w:hAnsi="Times New Roman" w:eastAsia="宋体" w:cs="Times New Roman"/>
                      <w:color w:val="auto"/>
                    </w:rPr>
                    <w:t>G3西厂界</w:t>
                  </w:r>
                </w:p>
              </w:tc>
              <w:tc>
                <w:tcPr>
                  <w:tcW w:w="336" w:type="pct"/>
                  <w:vMerge w:val="continue"/>
                  <w:tcBorders>
                    <w:tl2br w:val="nil"/>
                    <w:tr2bl w:val="nil"/>
                  </w:tcBorders>
                  <w:vAlign w:val="center"/>
                </w:tcPr>
                <w:p w14:paraId="1F553F6F">
                  <w:pPr>
                    <w:widowControl w:val="0"/>
                    <w:spacing w:line="260" w:lineRule="exact"/>
                    <w:jc w:val="center"/>
                    <w:rPr>
                      <w:rFonts w:ascii="Times New Roman" w:hAnsi="Times New Roman" w:eastAsia="宋体" w:cs="Times New Roman"/>
                      <w:color w:val="auto"/>
                    </w:rPr>
                  </w:pPr>
                </w:p>
              </w:tc>
              <w:tc>
                <w:tcPr>
                  <w:tcW w:w="1179" w:type="pct"/>
                  <w:tcBorders>
                    <w:tl2br w:val="nil"/>
                    <w:tr2bl w:val="nil"/>
                  </w:tcBorders>
                  <w:vAlign w:val="center"/>
                </w:tcPr>
                <w:p w14:paraId="5F7A93E4">
                  <w:pPr>
                    <w:widowControl w:val="0"/>
                    <w:jc w:val="center"/>
                    <w:rPr>
                      <w:rFonts w:ascii="Times New Roman" w:hAnsi="Times New Roman" w:cs="Times New Roman"/>
                      <w:color w:val="auto"/>
                    </w:rPr>
                  </w:pPr>
                  <w:r>
                    <w:rPr>
                      <w:rFonts w:ascii="Times New Roman" w:hAnsi="Times New Roman" w:eastAsia="宋体" w:cs="Times New Roman"/>
                      <w:color w:val="auto"/>
                    </w:rPr>
                    <w:t>总悬浮颗粒物</w:t>
                  </w:r>
                  <w:r>
                    <w:rPr>
                      <w:rFonts w:ascii="Times New Roman" w:hAnsi="Times New Roman" w:eastAsia="宋体" w:cs="Times New Roman"/>
                      <w:color w:val="auto"/>
                      <w:lang w:bidi="ar"/>
                    </w:rPr>
                    <w:t>（mg/m</w:t>
                  </w:r>
                  <w:r>
                    <w:rPr>
                      <w:rFonts w:ascii="Times New Roman" w:hAnsi="Times New Roman" w:eastAsia="宋体" w:cs="Times New Roman"/>
                      <w:color w:val="auto"/>
                      <w:vertAlign w:val="superscript"/>
                      <w:lang w:bidi="ar"/>
                    </w:rPr>
                    <w:t>3</w:t>
                  </w:r>
                  <w:r>
                    <w:rPr>
                      <w:rFonts w:ascii="Times New Roman" w:hAnsi="Times New Roman" w:eastAsia="宋体" w:cs="Times New Roman"/>
                      <w:color w:val="auto"/>
                      <w:lang w:bidi="ar"/>
                    </w:rPr>
                    <w:t>）</w:t>
                  </w:r>
                </w:p>
              </w:tc>
              <w:tc>
                <w:tcPr>
                  <w:tcW w:w="509" w:type="pct"/>
                  <w:tcBorders>
                    <w:tl2br w:val="nil"/>
                    <w:tr2bl w:val="nil"/>
                  </w:tcBorders>
                  <w:vAlign w:val="center"/>
                </w:tcPr>
                <w:p w14:paraId="5AB11FB7">
                  <w:pPr>
                    <w:widowControl w:val="0"/>
                    <w:jc w:val="center"/>
                    <w:rPr>
                      <w:rFonts w:ascii="Times New Roman" w:hAnsi="Times New Roman" w:eastAsia="宋体" w:cs="Times New Roman"/>
                      <w:color w:val="auto"/>
                    </w:rPr>
                  </w:pPr>
                </w:p>
              </w:tc>
              <w:tc>
                <w:tcPr>
                  <w:tcW w:w="512" w:type="pct"/>
                  <w:tcBorders>
                    <w:tl2br w:val="nil"/>
                    <w:tr2bl w:val="nil"/>
                  </w:tcBorders>
                  <w:vAlign w:val="center"/>
                </w:tcPr>
                <w:p w14:paraId="251AE3AA">
                  <w:pPr>
                    <w:widowControl w:val="0"/>
                    <w:jc w:val="center"/>
                    <w:rPr>
                      <w:rFonts w:ascii="Times New Roman" w:hAnsi="Times New Roman" w:eastAsia="宋体" w:cs="Times New Roman"/>
                      <w:color w:val="auto"/>
                    </w:rPr>
                  </w:pPr>
                </w:p>
              </w:tc>
              <w:tc>
                <w:tcPr>
                  <w:tcW w:w="506" w:type="pct"/>
                  <w:tcBorders>
                    <w:tl2br w:val="nil"/>
                    <w:tr2bl w:val="nil"/>
                  </w:tcBorders>
                  <w:vAlign w:val="center"/>
                </w:tcPr>
                <w:p w14:paraId="35CACB88">
                  <w:pPr>
                    <w:widowControl w:val="0"/>
                    <w:jc w:val="center"/>
                    <w:rPr>
                      <w:rFonts w:ascii="Times New Roman" w:hAnsi="Times New Roman" w:eastAsia="宋体" w:cs="Times New Roman"/>
                      <w:color w:val="auto"/>
                    </w:rPr>
                  </w:pPr>
                </w:p>
              </w:tc>
              <w:tc>
                <w:tcPr>
                  <w:tcW w:w="509" w:type="pct"/>
                  <w:tcBorders>
                    <w:tl2br w:val="nil"/>
                    <w:tr2bl w:val="nil"/>
                  </w:tcBorders>
                  <w:vAlign w:val="center"/>
                </w:tcPr>
                <w:p w14:paraId="0B0ED66D">
                  <w:pPr>
                    <w:widowControl w:val="0"/>
                    <w:jc w:val="center"/>
                    <w:rPr>
                      <w:rFonts w:ascii="Times New Roman" w:hAnsi="Times New Roman" w:eastAsia="宋体" w:cs="Times New Roman"/>
                      <w:color w:val="auto"/>
                    </w:rPr>
                  </w:pPr>
                </w:p>
              </w:tc>
              <w:tc>
                <w:tcPr>
                  <w:tcW w:w="518" w:type="pct"/>
                  <w:tcBorders>
                    <w:tl2br w:val="nil"/>
                    <w:tr2bl w:val="nil"/>
                  </w:tcBorders>
                  <w:vAlign w:val="center"/>
                </w:tcPr>
                <w:p w14:paraId="37E62047">
                  <w:pPr>
                    <w:widowControl w:val="0"/>
                    <w:jc w:val="center"/>
                    <w:rPr>
                      <w:rFonts w:ascii="Times New Roman" w:hAnsi="Times New Roman" w:eastAsia="宋体" w:cs="Times New Roman"/>
                      <w:color w:val="auto"/>
                    </w:rPr>
                  </w:pPr>
                </w:p>
              </w:tc>
              <w:tc>
                <w:tcPr>
                  <w:tcW w:w="590" w:type="pct"/>
                  <w:tcBorders>
                    <w:tl2br w:val="nil"/>
                    <w:tr2bl w:val="nil"/>
                  </w:tcBorders>
                  <w:vAlign w:val="center"/>
                </w:tcPr>
                <w:p w14:paraId="7F1D2F94">
                  <w:pPr>
                    <w:widowControl w:val="0"/>
                    <w:spacing w:line="260" w:lineRule="exact"/>
                    <w:jc w:val="center"/>
                    <w:rPr>
                      <w:rFonts w:ascii="Times New Roman" w:hAnsi="Times New Roman" w:eastAsia="宋体" w:cs="Times New Roman"/>
                      <w:color w:val="auto"/>
                    </w:rPr>
                  </w:pPr>
                </w:p>
              </w:tc>
            </w:tr>
            <w:tr w14:paraId="18AF7D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35" w:type="pct"/>
                  <w:vMerge w:val="continue"/>
                  <w:tcBorders>
                    <w:tl2br w:val="nil"/>
                    <w:tr2bl w:val="nil"/>
                  </w:tcBorders>
                  <w:vAlign w:val="center"/>
                </w:tcPr>
                <w:p w14:paraId="382BDC44">
                  <w:pPr>
                    <w:widowControl w:val="0"/>
                    <w:spacing w:line="260" w:lineRule="exact"/>
                    <w:jc w:val="center"/>
                    <w:rPr>
                      <w:rFonts w:ascii="Times New Roman" w:hAnsi="Times New Roman" w:eastAsia="宋体" w:cs="Times New Roman"/>
                      <w:color w:val="auto"/>
                    </w:rPr>
                  </w:pPr>
                </w:p>
              </w:tc>
              <w:tc>
                <w:tcPr>
                  <w:tcW w:w="336" w:type="pct"/>
                  <w:vMerge w:val="continue"/>
                  <w:tcBorders>
                    <w:tl2br w:val="nil"/>
                    <w:tr2bl w:val="nil"/>
                  </w:tcBorders>
                  <w:vAlign w:val="center"/>
                </w:tcPr>
                <w:p w14:paraId="1914A700">
                  <w:pPr>
                    <w:widowControl w:val="0"/>
                    <w:spacing w:line="260" w:lineRule="exact"/>
                    <w:jc w:val="center"/>
                    <w:rPr>
                      <w:rFonts w:ascii="Times New Roman" w:hAnsi="Times New Roman" w:eastAsia="宋体" w:cs="Times New Roman"/>
                      <w:color w:val="auto"/>
                    </w:rPr>
                  </w:pPr>
                </w:p>
              </w:tc>
              <w:tc>
                <w:tcPr>
                  <w:tcW w:w="1179" w:type="pct"/>
                  <w:tcBorders>
                    <w:tl2br w:val="nil"/>
                    <w:tr2bl w:val="nil"/>
                  </w:tcBorders>
                  <w:vAlign w:val="center"/>
                </w:tcPr>
                <w:p w14:paraId="1D9A2643">
                  <w:pPr>
                    <w:widowControl w:val="0"/>
                    <w:jc w:val="center"/>
                    <w:rPr>
                      <w:rFonts w:ascii="Times New Roman" w:hAnsi="Times New Roman" w:eastAsia="宋体" w:cs="Times New Roman"/>
                      <w:color w:val="auto"/>
                    </w:rPr>
                  </w:pPr>
                  <w:r>
                    <w:rPr>
                      <w:rFonts w:ascii="Times New Roman" w:hAnsi="Times New Roman" w:eastAsia="宋体" w:cs="Times New Roman"/>
                      <w:color w:val="auto"/>
                    </w:rPr>
                    <w:t>臭气浓度（无量纲）</w:t>
                  </w:r>
                </w:p>
              </w:tc>
              <w:tc>
                <w:tcPr>
                  <w:tcW w:w="509" w:type="pct"/>
                  <w:tcBorders>
                    <w:tl2br w:val="nil"/>
                    <w:tr2bl w:val="nil"/>
                  </w:tcBorders>
                  <w:vAlign w:val="center"/>
                </w:tcPr>
                <w:p w14:paraId="3EDF4441">
                  <w:pPr>
                    <w:widowControl w:val="0"/>
                    <w:jc w:val="center"/>
                    <w:rPr>
                      <w:rFonts w:ascii="Times New Roman" w:hAnsi="Times New Roman" w:eastAsia="宋体" w:cs="Times New Roman"/>
                      <w:color w:val="auto"/>
                    </w:rPr>
                  </w:pPr>
                </w:p>
              </w:tc>
              <w:tc>
                <w:tcPr>
                  <w:tcW w:w="512" w:type="pct"/>
                  <w:tcBorders>
                    <w:tl2br w:val="nil"/>
                    <w:tr2bl w:val="nil"/>
                  </w:tcBorders>
                  <w:vAlign w:val="center"/>
                </w:tcPr>
                <w:p w14:paraId="0468C18D">
                  <w:pPr>
                    <w:widowControl w:val="0"/>
                    <w:jc w:val="center"/>
                    <w:rPr>
                      <w:rFonts w:ascii="Times New Roman" w:hAnsi="Times New Roman" w:eastAsia="宋体" w:cs="Times New Roman"/>
                      <w:color w:val="auto"/>
                    </w:rPr>
                  </w:pPr>
                </w:p>
              </w:tc>
              <w:tc>
                <w:tcPr>
                  <w:tcW w:w="506" w:type="pct"/>
                  <w:tcBorders>
                    <w:tl2br w:val="nil"/>
                    <w:tr2bl w:val="nil"/>
                  </w:tcBorders>
                  <w:vAlign w:val="center"/>
                </w:tcPr>
                <w:p w14:paraId="1934CDDB">
                  <w:pPr>
                    <w:widowControl w:val="0"/>
                    <w:jc w:val="center"/>
                    <w:rPr>
                      <w:rFonts w:ascii="Times New Roman" w:hAnsi="Times New Roman" w:eastAsia="宋体" w:cs="Times New Roman"/>
                      <w:color w:val="auto"/>
                    </w:rPr>
                  </w:pPr>
                </w:p>
              </w:tc>
              <w:tc>
                <w:tcPr>
                  <w:tcW w:w="509" w:type="pct"/>
                  <w:tcBorders>
                    <w:tl2br w:val="nil"/>
                    <w:tr2bl w:val="nil"/>
                  </w:tcBorders>
                  <w:vAlign w:val="center"/>
                </w:tcPr>
                <w:p w14:paraId="2E82D5A6">
                  <w:pPr>
                    <w:widowControl w:val="0"/>
                    <w:jc w:val="center"/>
                    <w:rPr>
                      <w:rFonts w:ascii="Times New Roman" w:hAnsi="Times New Roman" w:eastAsia="宋体" w:cs="Times New Roman"/>
                      <w:color w:val="auto"/>
                    </w:rPr>
                  </w:pPr>
                </w:p>
              </w:tc>
              <w:tc>
                <w:tcPr>
                  <w:tcW w:w="518" w:type="pct"/>
                  <w:tcBorders>
                    <w:tl2br w:val="nil"/>
                    <w:tr2bl w:val="nil"/>
                  </w:tcBorders>
                  <w:vAlign w:val="center"/>
                </w:tcPr>
                <w:p w14:paraId="1CE2893E">
                  <w:pPr>
                    <w:widowControl w:val="0"/>
                    <w:jc w:val="center"/>
                    <w:rPr>
                      <w:rFonts w:ascii="Times New Roman" w:hAnsi="Times New Roman" w:eastAsia="宋体" w:cs="Times New Roman"/>
                      <w:color w:val="auto"/>
                    </w:rPr>
                  </w:pPr>
                </w:p>
              </w:tc>
              <w:tc>
                <w:tcPr>
                  <w:tcW w:w="590" w:type="pct"/>
                  <w:tcBorders>
                    <w:tl2br w:val="nil"/>
                    <w:tr2bl w:val="nil"/>
                  </w:tcBorders>
                  <w:vAlign w:val="center"/>
                </w:tcPr>
                <w:p w14:paraId="7905C02D">
                  <w:pPr>
                    <w:widowControl w:val="0"/>
                    <w:spacing w:line="260" w:lineRule="exact"/>
                    <w:jc w:val="center"/>
                    <w:rPr>
                      <w:rFonts w:ascii="Times New Roman" w:hAnsi="Times New Roman" w:eastAsia="宋体" w:cs="Times New Roman"/>
                      <w:color w:val="auto"/>
                    </w:rPr>
                  </w:pPr>
                </w:p>
              </w:tc>
            </w:tr>
            <w:tr w14:paraId="0DDDFB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35" w:type="pct"/>
                  <w:vMerge w:val="restart"/>
                  <w:tcBorders>
                    <w:tl2br w:val="nil"/>
                    <w:tr2bl w:val="nil"/>
                  </w:tcBorders>
                  <w:vAlign w:val="center"/>
                </w:tcPr>
                <w:p w14:paraId="18AE6F9A">
                  <w:pPr>
                    <w:widowControl w:val="0"/>
                    <w:spacing w:line="260" w:lineRule="exact"/>
                    <w:jc w:val="center"/>
                    <w:rPr>
                      <w:rFonts w:ascii="Times New Roman" w:hAnsi="Times New Roman" w:eastAsia="宋体" w:cs="Times New Roman"/>
                      <w:color w:val="auto"/>
                    </w:rPr>
                  </w:pPr>
                  <w:r>
                    <w:rPr>
                      <w:rFonts w:ascii="Times New Roman" w:hAnsi="Times New Roman" w:eastAsia="宋体" w:cs="Times New Roman"/>
                      <w:color w:val="auto"/>
                    </w:rPr>
                    <w:t>G4北厂界</w:t>
                  </w:r>
                </w:p>
              </w:tc>
              <w:tc>
                <w:tcPr>
                  <w:tcW w:w="336" w:type="pct"/>
                  <w:vMerge w:val="continue"/>
                  <w:tcBorders>
                    <w:tl2br w:val="nil"/>
                    <w:tr2bl w:val="nil"/>
                  </w:tcBorders>
                  <w:vAlign w:val="center"/>
                </w:tcPr>
                <w:p w14:paraId="75C10B38">
                  <w:pPr>
                    <w:widowControl w:val="0"/>
                    <w:spacing w:line="260" w:lineRule="exact"/>
                    <w:jc w:val="center"/>
                    <w:rPr>
                      <w:rFonts w:ascii="Times New Roman" w:hAnsi="Times New Roman" w:eastAsia="宋体" w:cs="Times New Roman"/>
                      <w:color w:val="auto"/>
                    </w:rPr>
                  </w:pPr>
                </w:p>
              </w:tc>
              <w:tc>
                <w:tcPr>
                  <w:tcW w:w="1179" w:type="pct"/>
                  <w:tcBorders>
                    <w:tl2br w:val="nil"/>
                    <w:tr2bl w:val="nil"/>
                  </w:tcBorders>
                  <w:vAlign w:val="center"/>
                </w:tcPr>
                <w:p w14:paraId="4CCC78E8">
                  <w:pPr>
                    <w:widowControl w:val="0"/>
                    <w:jc w:val="center"/>
                    <w:rPr>
                      <w:rFonts w:ascii="Times New Roman" w:hAnsi="Times New Roman" w:cs="Times New Roman"/>
                      <w:color w:val="auto"/>
                    </w:rPr>
                  </w:pPr>
                  <w:r>
                    <w:rPr>
                      <w:rFonts w:ascii="Times New Roman" w:hAnsi="Times New Roman" w:eastAsia="宋体" w:cs="Times New Roman"/>
                      <w:color w:val="auto"/>
                    </w:rPr>
                    <w:t>总悬浮颗粒物</w:t>
                  </w:r>
                  <w:r>
                    <w:rPr>
                      <w:rFonts w:ascii="Times New Roman" w:hAnsi="Times New Roman" w:eastAsia="宋体" w:cs="Times New Roman"/>
                      <w:color w:val="auto"/>
                      <w:lang w:bidi="ar"/>
                    </w:rPr>
                    <w:t>（mg/m</w:t>
                  </w:r>
                  <w:r>
                    <w:rPr>
                      <w:rFonts w:ascii="Times New Roman" w:hAnsi="Times New Roman" w:eastAsia="宋体" w:cs="Times New Roman"/>
                      <w:color w:val="auto"/>
                      <w:vertAlign w:val="superscript"/>
                      <w:lang w:bidi="ar"/>
                    </w:rPr>
                    <w:t>3</w:t>
                  </w:r>
                  <w:r>
                    <w:rPr>
                      <w:rFonts w:ascii="Times New Roman" w:hAnsi="Times New Roman" w:eastAsia="宋体" w:cs="Times New Roman"/>
                      <w:color w:val="auto"/>
                      <w:lang w:bidi="ar"/>
                    </w:rPr>
                    <w:t>）</w:t>
                  </w:r>
                </w:p>
              </w:tc>
              <w:tc>
                <w:tcPr>
                  <w:tcW w:w="509" w:type="pct"/>
                  <w:tcBorders>
                    <w:tl2br w:val="nil"/>
                    <w:tr2bl w:val="nil"/>
                  </w:tcBorders>
                  <w:vAlign w:val="center"/>
                </w:tcPr>
                <w:p w14:paraId="3D78D793">
                  <w:pPr>
                    <w:widowControl w:val="0"/>
                    <w:jc w:val="center"/>
                    <w:rPr>
                      <w:rFonts w:ascii="Times New Roman" w:hAnsi="Times New Roman" w:eastAsia="宋体" w:cs="Times New Roman"/>
                      <w:color w:val="auto"/>
                    </w:rPr>
                  </w:pPr>
                </w:p>
              </w:tc>
              <w:tc>
                <w:tcPr>
                  <w:tcW w:w="512" w:type="pct"/>
                  <w:tcBorders>
                    <w:tl2br w:val="nil"/>
                    <w:tr2bl w:val="nil"/>
                  </w:tcBorders>
                  <w:vAlign w:val="center"/>
                </w:tcPr>
                <w:p w14:paraId="3EE31B60">
                  <w:pPr>
                    <w:widowControl w:val="0"/>
                    <w:jc w:val="center"/>
                    <w:rPr>
                      <w:rFonts w:ascii="Times New Roman" w:hAnsi="Times New Roman" w:eastAsia="宋体" w:cs="Times New Roman"/>
                      <w:color w:val="auto"/>
                    </w:rPr>
                  </w:pPr>
                </w:p>
              </w:tc>
              <w:tc>
                <w:tcPr>
                  <w:tcW w:w="506" w:type="pct"/>
                  <w:tcBorders>
                    <w:tl2br w:val="nil"/>
                    <w:tr2bl w:val="nil"/>
                  </w:tcBorders>
                  <w:vAlign w:val="center"/>
                </w:tcPr>
                <w:p w14:paraId="2C2A41BE">
                  <w:pPr>
                    <w:widowControl w:val="0"/>
                    <w:jc w:val="center"/>
                    <w:rPr>
                      <w:rFonts w:ascii="Times New Roman" w:hAnsi="Times New Roman" w:eastAsia="宋体" w:cs="Times New Roman"/>
                      <w:color w:val="auto"/>
                    </w:rPr>
                  </w:pPr>
                </w:p>
              </w:tc>
              <w:tc>
                <w:tcPr>
                  <w:tcW w:w="509" w:type="pct"/>
                  <w:tcBorders>
                    <w:tl2br w:val="nil"/>
                    <w:tr2bl w:val="nil"/>
                  </w:tcBorders>
                  <w:vAlign w:val="center"/>
                </w:tcPr>
                <w:p w14:paraId="13A11989">
                  <w:pPr>
                    <w:widowControl w:val="0"/>
                    <w:jc w:val="center"/>
                    <w:rPr>
                      <w:rFonts w:ascii="Times New Roman" w:hAnsi="Times New Roman" w:eastAsia="宋体" w:cs="Times New Roman"/>
                      <w:color w:val="auto"/>
                    </w:rPr>
                  </w:pPr>
                </w:p>
              </w:tc>
              <w:tc>
                <w:tcPr>
                  <w:tcW w:w="518" w:type="pct"/>
                  <w:tcBorders>
                    <w:tl2br w:val="nil"/>
                    <w:tr2bl w:val="nil"/>
                  </w:tcBorders>
                  <w:vAlign w:val="center"/>
                </w:tcPr>
                <w:p w14:paraId="63816DE2">
                  <w:pPr>
                    <w:widowControl w:val="0"/>
                    <w:jc w:val="center"/>
                    <w:rPr>
                      <w:rFonts w:ascii="Times New Roman" w:hAnsi="Times New Roman" w:eastAsia="宋体" w:cs="Times New Roman"/>
                      <w:color w:val="auto"/>
                    </w:rPr>
                  </w:pPr>
                </w:p>
              </w:tc>
              <w:tc>
                <w:tcPr>
                  <w:tcW w:w="590" w:type="pct"/>
                  <w:tcBorders>
                    <w:tl2br w:val="nil"/>
                    <w:tr2bl w:val="nil"/>
                  </w:tcBorders>
                  <w:vAlign w:val="center"/>
                </w:tcPr>
                <w:p w14:paraId="1FF4CE82">
                  <w:pPr>
                    <w:widowControl w:val="0"/>
                    <w:spacing w:line="260" w:lineRule="exact"/>
                    <w:jc w:val="center"/>
                    <w:rPr>
                      <w:rFonts w:ascii="Times New Roman" w:hAnsi="Times New Roman" w:eastAsia="宋体" w:cs="Times New Roman"/>
                      <w:color w:val="auto"/>
                    </w:rPr>
                  </w:pPr>
                </w:p>
              </w:tc>
            </w:tr>
            <w:tr w14:paraId="07CEAC3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35" w:type="pct"/>
                  <w:vMerge w:val="continue"/>
                  <w:tcBorders>
                    <w:tl2br w:val="nil"/>
                    <w:tr2bl w:val="nil"/>
                  </w:tcBorders>
                  <w:vAlign w:val="center"/>
                </w:tcPr>
                <w:p w14:paraId="091F6651">
                  <w:pPr>
                    <w:widowControl w:val="0"/>
                    <w:spacing w:line="260" w:lineRule="exact"/>
                    <w:jc w:val="center"/>
                    <w:rPr>
                      <w:rFonts w:ascii="Times New Roman" w:hAnsi="Times New Roman" w:eastAsia="宋体" w:cs="Times New Roman"/>
                      <w:color w:val="auto"/>
                    </w:rPr>
                  </w:pPr>
                </w:p>
              </w:tc>
              <w:tc>
                <w:tcPr>
                  <w:tcW w:w="336" w:type="pct"/>
                  <w:vMerge w:val="continue"/>
                  <w:tcBorders>
                    <w:tl2br w:val="nil"/>
                    <w:tr2bl w:val="nil"/>
                  </w:tcBorders>
                  <w:vAlign w:val="center"/>
                </w:tcPr>
                <w:p w14:paraId="241B6425">
                  <w:pPr>
                    <w:widowControl w:val="0"/>
                    <w:spacing w:line="260" w:lineRule="exact"/>
                    <w:jc w:val="center"/>
                    <w:rPr>
                      <w:rFonts w:ascii="Times New Roman" w:hAnsi="Times New Roman" w:eastAsia="宋体" w:cs="Times New Roman"/>
                      <w:color w:val="auto"/>
                    </w:rPr>
                  </w:pPr>
                </w:p>
              </w:tc>
              <w:tc>
                <w:tcPr>
                  <w:tcW w:w="1179" w:type="pct"/>
                  <w:tcBorders>
                    <w:tl2br w:val="nil"/>
                    <w:tr2bl w:val="nil"/>
                  </w:tcBorders>
                  <w:vAlign w:val="center"/>
                </w:tcPr>
                <w:p w14:paraId="57AA8302">
                  <w:pPr>
                    <w:widowControl w:val="0"/>
                    <w:jc w:val="center"/>
                    <w:rPr>
                      <w:rFonts w:ascii="Times New Roman" w:hAnsi="Times New Roman" w:eastAsia="宋体" w:cs="Times New Roman"/>
                      <w:color w:val="auto"/>
                    </w:rPr>
                  </w:pPr>
                  <w:r>
                    <w:rPr>
                      <w:rFonts w:ascii="Times New Roman" w:hAnsi="Times New Roman" w:eastAsia="宋体" w:cs="Times New Roman"/>
                      <w:color w:val="auto"/>
                    </w:rPr>
                    <w:t>臭气浓度（无量纲）</w:t>
                  </w:r>
                </w:p>
              </w:tc>
              <w:tc>
                <w:tcPr>
                  <w:tcW w:w="509" w:type="pct"/>
                  <w:tcBorders>
                    <w:tl2br w:val="nil"/>
                    <w:tr2bl w:val="nil"/>
                  </w:tcBorders>
                  <w:vAlign w:val="center"/>
                </w:tcPr>
                <w:p w14:paraId="2474D200">
                  <w:pPr>
                    <w:widowControl w:val="0"/>
                    <w:jc w:val="center"/>
                    <w:rPr>
                      <w:rFonts w:ascii="Times New Roman" w:hAnsi="Times New Roman" w:eastAsia="宋体" w:cs="Times New Roman"/>
                      <w:color w:val="auto"/>
                    </w:rPr>
                  </w:pPr>
                </w:p>
              </w:tc>
              <w:tc>
                <w:tcPr>
                  <w:tcW w:w="512" w:type="pct"/>
                  <w:tcBorders>
                    <w:tl2br w:val="nil"/>
                    <w:tr2bl w:val="nil"/>
                  </w:tcBorders>
                  <w:vAlign w:val="center"/>
                </w:tcPr>
                <w:p w14:paraId="450EE78D">
                  <w:pPr>
                    <w:widowControl w:val="0"/>
                    <w:jc w:val="center"/>
                    <w:rPr>
                      <w:rFonts w:ascii="Times New Roman" w:hAnsi="Times New Roman" w:eastAsia="宋体" w:cs="Times New Roman"/>
                      <w:color w:val="auto"/>
                    </w:rPr>
                  </w:pPr>
                </w:p>
              </w:tc>
              <w:tc>
                <w:tcPr>
                  <w:tcW w:w="506" w:type="pct"/>
                  <w:tcBorders>
                    <w:tl2br w:val="nil"/>
                    <w:tr2bl w:val="nil"/>
                  </w:tcBorders>
                  <w:vAlign w:val="center"/>
                </w:tcPr>
                <w:p w14:paraId="4E4DAFDD">
                  <w:pPr>
                    <w:widowControl w:val="0"/>
                    <w:jc w:val="center"/>
                    <w:rPr>
                      <w:rFonts w:ascii="Times New Roman" w:hAnsi="Times New Roman" w:eastAsia="宋体" w:cs="Times New Roman"/>
                      <w:color w:val="auto"/>
                    </w:rPr>
                  </w:pPr>
                </w:p>
              </w:tc>
              <w:tc>
                <w:tcPr>
                  <w:tcW w:w="509" w:type="pct"/>
                  <w:tcBorders>
                    <w:tl2br w:val="nil"/>
                    <w:tr2bl w:val="nil"/>
                  </w:tcBorders>
                  <w:vAlign w:val="center"/>
                </w:tcPr>
                <w:p w14:paraId="07363DDD">
                  <w:pPr>
                    <w:widowControl w:val="0"/>
                    <w:jc w:val="center"/>
                    <w:rPr>
                      <w:rFonts w:ascii="Times New Roman" w:hAnsi="Times New Roman" w:eastAsia="宋体" w:cs="Times New Roman"/>
                      <w:color w:val="auto"/>
                    </w:rPr>
                  </w:pPr>
                </w:p>
              </w:tc>
              <w:tc>
                <w:tcPr>
                  <w:tcW w:w="518" w:type="pct"/>
                  <w:tcBorders>
                    <w:tl2br w:val="nil"/>
                    <w:tr2bl w:val="nil"/>
                  </w:tcBorders>
                  <w:vAlign w:val="center"/>
                </w:tcPr>
                <w:p w14:paraId="20429452">
                  <w:pPr>
                    <w:widowControl w:val="0"/>
                    <w:jc w:val="center"/>
                    <w:rPr>
                      <w:rFonts w:ascii="Times New Roman" w:hAnsi="Times New Roman" w:eastAsia="宋体" w:cs="Times New Roman"/>
                      <w:color w:val="auto"/>
                    </w:rPr>
                  </w:pPr>
                </w:p>
              </w:tc>
              <w:tc>
                <w:tcPr>
                  <w:tcW w:w="590" w:type="pct"/>
                  <w:tcBorders>
                    <w:tl2br w:val="nil"/>
                    <w:tr2bl w:val="nil"/>
                  </w:tcBorders>
                  <w:vAlign w:val="center"/>
                </w:tcPr>
                <w:p w14:paraId="61497C07">
                  <w:pPr>
                    <w:widowControl w:val="0"/>
                    <w:spacing w:line="260" w:lineRule="exact"/>
                    <w:jc w:val="center"/>
                    <w:rPr>
                      <w:rFonts w:ascii="Times New Roman" w:hAnsi="Times New Roman" w:eastAsia="宋体" w:cs="Times New Roman"/>
                      <w:color w:val="auto"/>
                    </w:rPr>
                  </w:pPr>
                </w:p>
              </w:tc>
            </w:tr>
          </w:tbl>
          <w:p w14:paraId="0D682AC9">
            <w:pPr>
              <w:widowControl w:val="0"/>
              <w:kinsoku/>
              <w:topLinePunct/>
              <w:autoSpaceDE/>
              <w:autoSpaceDN/>
              <w:spacing w:before="120" w:beforeLines="50" w:line="360" w:lineRule="auto"/>
              <w:ind w:firstLine="480" w:firstLineChars="200"/>
              <w:jc w:val="both"/>
              <w:rPr>
                <w:rFonts w:ascii="Times New Roman" w:hAnsi="Times New Roman" w:eastAsia="宋体" w:cs="Times New Roman"/>
                <w:bCs/>
                <w:color w:val="auto"/>
                <w:sz w:val="24"/>
                <w:szCs w:val="24"/>
              </w:rPr>
            </w:pPr>
            <w:r>
              <w:rPr>
                <w:rFonts w:ascii="Times New Roman" w:hAnsi="Times New Roman" w:eastAsia="宋体" w:cs="Times New Roman"/>
                <w:bCs/>
                <w:color w:val="auto"/>
                <w:sz w:val="24"/>
                <w:szCs w:val="24"/>
              </w:rPr>
              <w:t>二、废水</w:t>
            </w:r>
          </w:p>
          <w:p w14:paraId="4196FECD">
            <w:pPr>
              <w:widowControl w:val="0"/>
              <w:kinsoku/>
              <w:topLinePunct/>
              <w:autoSpaceDE/>
              <w:autoSpaceDN/>
              <w:spacing w:line="360" w:lineRule="auto"/>
              <w:ind w:firstLine="480" w:firstLineChars="200"/>
              <w:jc w:val="both"/>
              <w:rPr>
                <w:rFonts w:ascii="Times New Roman" w:hAnsi="Times New Roman" w:eastAsia="宋体" w:cs="Times New Roman"/>
                <w:bCs/>
                <w:color w:val="auto"/>
                <w:sz w:val="24"/>
                <w:szCs w:val="24"/>
              </w:rPr>
            </w:pPr>
            <w:r>
              <w:rPr>
                <w:rFonts w:ascii="Times New Roman" w:hAnsi="Times New Roman" w:eastAsia="宋体" w:cs="Times New Roman"/>
                <w:bCs/>
                <w:color w:val="auto"/>
                <w:sz w:val="24"/>
                <w:szCs w:val="24"/>
              </w:rPr>
              <w:t>本项目设一座五级沉淀池对生产废水预处理后同化粪池处理后的生活污水汇合排入工业园区污水管网。</w:t>
            </w:r>
            <w:r>
              <w:rPr>
                <w:rFonts w:hint="eastAsia" w:ascii="Times New Roman" w:hAnsi="Times New Roman" w:eastAsia="宋体" w:cs="Times New Roman"/>
                <w:bCs/>
                <w:color w:val="auto"/>
                <w:sz w:val="24"/>
                <w:szCs w:val="24"/>
              </w:rPr>
              <w:t>2023年11月16日</w:t>
            </w:r>
            <w:r>
              <w:rPr>
                <w:rFonts w:ascii="Times New Roman" w:hAnsi="Times New Roman" w:eastAsia="宋体" w:cs="Times New Roman"/>
                <w:bCs/>
                <w:color w:val="auto"/>
                <w:sz w:val="24"/>
                <w:szCs w:val="24"/>
              </w:rPr>
              <w:t>对厂区污水总排口进行监测，污水污染物排放满足绍水镇农产品加工扶贫产业园区生产污水集中处理站进管要求。则项目排放监测情况详见</w:t>
            </w:r>
            <w:r>
              <w:rPr>
                <w:rFonts w:hint="eastAsia" w:ascii="Times New Roman" w:hAnsi="Times New Roman" w:eastAsia="宋体" w:cs="Times New Roman"/>
                <w:bCs/>
                <w:color w:val="auto"/>
                <w:sz w:val="24"/>
                <w:szCs w:val="24"/>
              </w:rPr>
              <w:t>下表</w:t>
            </w:r>
            <w:r>
              <w:rPr>
                <w:rFonts w:ascii="Times New Roman" w:hAnsi="Times New Roman" w:eastAsia="宋体" w:cs="Times New Roman"/>
                <w:bCs/>
                <w:color w:val="auto"/>
                <w:sz w:val="24"/>
                <w:szCs w:val="24"/>
              </w:rPr>
              <w:t>。</w:t>
            </w:r>
          </w:p>
          <w:p w14:paraId="2B1B289B">
            <w:pPr>
              <w:widowControl w:val="0"/>
              <w:numPr>
                <w:ilvl w:val="0"/>
                <w:numId w:val="2"/>
              </w:numPr>
              <w:kinsoku/>
              <w:topLinePunct/>
              <w:autoSpaceDE/>
              <w:autoSpaceDN/>
              <w:jc w:val="center"/>
              <w:rPr>
                <w:rFonts w:ascii="Times New Roman" w:hAnsi="Times New Roman" w:eastAsia="宋体" w:cs="Times New Roman"/>
                <w:b/>
                <w:color w:val="auto"/>
              </w:rPr>
            </w:pPr>
            <w:r>
              <w:rPr>
                <w:rFonts w:hint="eastAsia" w:ascii="Times New Roman" w:hAnsi="Times New Roman" w:eastAsia="宋体" w:cs="Times New Roman"/>
                <w:b/>
                <w:color w:val="auto"/>
              </w:rPr>
              <w:t xml:space="preserve"> 污水污染物排放情况一览表</w:t>
            </w:r>
          </w:p>
          <w:tbl>
            <w:tblPr>
              <w:tblStyle w:val="109"/>
              <w:tblW w:w="4998"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71"/>
              <w:gridCol w:w="636"/>
              <w:gridCol w:w="2029"/>
              <w:gridCol w:w="1093"/>
              <w:gridCol w:w="1101"/>
              <w:gridCol w:w="1101"/>
              <w:gridCol w:w="1110"/>
              <w:gridCol w:w="1028"/>
            </w:tblGrid>
            <w:tr w14:paraId="05CB39E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trPr>
              <w:tc>
                <w:tcPr>
                  <w:tcW w:w="329" w:type="pct"/>
                  <w:vMerge w:val="restart"/>
                  <w:tcBorders>
                    <w:tl2br w:val="nil"/>
                    <w:tr2bl w:val="nil"/>
                  </w:tcBorders>
                  <w:vAlign w:val="center"/>
                </w:tcPr>
                <w:p w14:paraId="317DA9EA">
                  <w:pPr>
                    <w:spacing w:line="260" w:lineRule="exact"/>
                    <w:jc w:val="center"/>
                    <w:rPr>
                      <w:rFonts w:ascii="Times New Roman" w:hAnsi="Times New Roman" w:cs="Times New Roman" w:eastAsiaTheme="majorEastAsia"/>
                      <w:color w:val="auto"/>
                    </w:rPr>
                  </w:pPr>
                  <w:r>
                    <w:rPr>
                      <w:rFonts w:ascii="Times New Roman" w:hAnsi="Times New Roman" w:cs="Times New Roman" w:eastAsiaTheme="majorEastAsia"/>
                      <w:color w:val="auto"/>
                    </w:rPr>
                    <w:t>监测位置</w:t>
                  </w:r>
                </w:p>
              </w:tc>
              <w:tc>
                <w:tcPr>
                  <w:tcW w:w="366" w:type="pct"/>
                  <w:vMerge w:val="restart"/>
                  <w:tcBorders>
                    <w:tl2br w:val="nil"/>
                    <w:tr2bl w:val="nil"/>
                  </w:tcBorders>
                  <w:vAlign w:val="center"/>
                </w:tcPr>
                <w:p w14:paraId="47AC9EC7">
                  <w:pPr>
                    <w:spacing w:line="260" w:lineRule="exact"/>
                    <w:jc w:val="center"/>
                    <w:rPr>
                      <w:rFonts w:ascii="Times New Roman" w:hAnsi="Times New Roman" w:cs="Times New Roman" w:eastAsiaTheme="majorEastAsia"/>
                      <w:color w:val="auto"/>
                    </w:rPr>
                  </w:pPr>
                  <w:r>
                    <w:rPr>
                      <w:rFonts w:ascii="Times New Roman" w:hAnsi="Times New Roman" w:cs="Times New Roman" w:eastAsiaTheme="majorEastAsia"/>
                      <w:color w:val="auto"/>
                    </w:rPr>
                    <w:t>监测日期</w:t>
                  </w:r>
                </w:p>
              </w:tc>
              <w:tc>
                <w:tcPr>
                  <w:tcW w:w="1170" w:type="pct"/>
                  <w:vMerge w:val="restart"/>
                  <w:tcBorders>
                    <w:tl2br w:val="nil"/>
                    <w:tr2bl w:val="nil"/>
                  </w:tcBorders>
                  <w:vAlign w:val="center"/>
                </w:tcPr>
                <w:p w14:paraId="2750C247">
                  <w:pPr>
                    <w:spacing w:line="260" w:lineRule="exact"/>
                    <w:jc w:val="center"/>
                    <w:rPr>
                      <w:rFonts w:ascii="Times New Roman" w:hAnsi="Times New Roman" w:cs="Times New Roman" w:eastAsiaTheme="majorEastAsia"/>
                      <w:color w:val="auto"/>
                    </w:rPr>
                  </w:pPr>
                  <w:r>
                    <w:rPr>
                      <w:rFonts w:ascii="Times New Roman" w:hAnsi="Times New Roman" w:cs="Times New Roman" w:eastAsiaTheme="majorEastAsia"/>
                      <w:color w:val="auto"/>
                    </w:rPr>
                    <w:t>监测项目</w:t>
                  </w:r>
                </w:p>
              </w:tc>
              <w:tc>
                <w:tcPr>
                  <w:tcW w:w="2540" w:type="pct"/>
                  <w:gridSpan w:val="4"/>
                  <w:tcBorders>
                    <w:tl2br w:val="nil"/>
                    <w:tr2bl w:val="nil"/>
                  </w:tcBorders>
                  <w:vAlign w:val="center"/>
                </w:tcPr>
                <w:p w14:paraId="10D52A4D">
                  <w:pPr>
                    <w:spacing w:line="260" w:lineRule="exact"/>
                    <w:jc w:val="center"/>
                    <w:rPr>
                      <w:rFonts w:ascii="Times New Roman" w:hAnsi="Times New Roman" w:cs="Times New Roman" w:eastAsiaTheme="majorEastAsia"/>
                      <w:color w:val="auto"/>
                    </w:rPr>
                  </w:pPr>
                  <w:r>
                    <w:rPr>
                      <w:rFonts w:ascii="Times New Roman" w:hAnsi="Times New Roman" w:cs="Times New Roman" w:eastAsiaTheme="majorEastAsia"/>
                      <w:color w:val="auto"/>
                    </w:rPr>
                    <w:t>监测结果</w:t>
                  </w:r>
                </w:p>
              </w:tc>
              <w:tc>
                <w:tcPr>
                  <w:tcW w:w="593" w:type="pct"/>
                  <w:vMerge w:val="restart"/>
                  <w:tcBorders>
                    <w:tl2br w:val="nil"/>
                    <w:tr2bl w:val="nil"/>
                  </w:tcBorders>
                  <w:vAlign w:val="center"/>
                </w:tcPr>
                <w:p w14:paraId="7ADDD1D2">
                  <w:pPr>
                    <w:spacing w:line="260" w:lineRule="exact"/>
                    <w:jc w:val="center"/>
                    <w:rPr>
                      <w:rFonts w:ascii="Times New Roman" w:hAnsi="Times New Roman" w:cs="Times New Roman" w:eastAsiaTheme="majorEastAsia"/>
                      <w:color w:val="auto"/>
                    </w:rPr>
                  </w:pPr>
                  <w:r>
                    <w:rPr>
                      <w:rFonts w:hint="eastAsia" w:ascii="Times New Roman" w:hAnsi="Times New Roman" w:cs="Times New Roman" w:eastAsiaTheme="majorEastAsia"/>
                      <w:color w:val="auto"/>
                      <w:u w:val="single"/>
                    </w:rPr>
                    <w:t>纳管要求</w:t>
                  </w:r>
                </w:p>
              </w:tc>
            </w:tr>
            <w:tr w14:paraId="104DCF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trPr>
              <w:tc>
                <w:tcPr>
                  <w:tcW w:w="329" w:type="pct"/>
                  <w:vMerge w:val="continue"/>
                  <w:tcBorders>
                    <w:tl2br w:val="nil"/>
                    <w:tr2bl w:val="nil"/>
                  </w:tcBorders>
                  <w:vAlign w:val="center"/>
                </w:tcPr>
                <w:p w14:paraId="5480FB74">
                  <w:pPr>
                    <w:spacing w:line="260" w:lineRule="exact"/>
                    <w:jc w:val="center"/>
                    <w:rPr>
                      <w:rFonts w:ascii="Times New Roman" w:hAnsi="Times New Roman" w:cs="Times New Roman" w:eastAsiaTheme="majorEastAsia"/>
                      <w:color w:val="auto"/>
                    </w:rPr>
                  </w:pPr>
                </w:p>
              </w:tc>
              <w:tc>
                <w:tcPr>
                  <w:tcW w:w="366" w:type="pct"/>
                  <w:vMerge w:val="continue"/>
                  <w:tcBorders>
                    <w:tl2br w:val="nil"/>
                    <w:tr2bl w:val="nil"/>
                  </w:tcBorders>
                  <w:vAlign w:val="center"/>
                </w:tcPr>
                <w:p w14:paraId="53FCC15A">
                  <w:pPr>
                    <w:spacing w:line="260" w:lineRule="exact"/>
                    <w:jc w:val="center"/>
                    <w:rPr>
                      <w:rFonts w:ascii="Times New Roman" w:hAnsi="Times New Roman" w:cs="Times New Roman" w:eastAsiaTheme="majorEastAsia"/>
                      <w:color w:val="auto"/>
                    </w:rPr>
                  </w:pPr>
                </w:p>
              </w:tc>
              <w:tc>
                <w:tcPr>
                  <w:tcW w:w="1170" w:type="pct"/>
                  <w:vMerge w:val="continue"/>
                  <w:tcBorders>
                    <w:tl2br w:val="nil"/>
                    <w:tr2bl w:val="nil"/>
                  </w:tcBorders>
                  <w:vAlign w:val="center"/>
                </w:tcPr>
                <w:p w14:paraId="016D8EB1">
                  <w:pPr>
                    <w:spacing w:line="260" w:lineRule="exact"/>
                    <w:jc w:val="center"/>
                    <w:rPr>
                      <w:rFonts w:ascii="Times New Roman" w:hAnsi="Times New Roman" w:cs="Times New Roman" w:eastAsiaTheme="majorEastAsia"/>
                      <w:color w:val="auto"/>
                    </w:rPr>
                  </w:pPr>
                </w:p>
              </w:tc>
              <w:tc>
                <w:tcPr>
                  <w:tcW w:w="630" w:type="pct"/>
                  <w:tcBorders>
                    <w:tl2br w:val="nil"/>
                    <w:tr2bl w:val="nil"/>
                  </w:tcBorders>
                  <w:vAlign w:val="center"/>
                </w:tcPr>
                <w:p w14:paraId="37EA344B">
                  <w:pPr>
                    <w:spacing w:line="260" w:lineRule="exact"/>
                    <w:jc w:val="center"/>
                    <w:rPr>
                      <w:rFonts w:ascii="Times New Roman" w:hAnsi="Times New Roman" w:cs="Times New Roman" w:eastAsiaTheme="majorEastAsia"/>
                      <w:color w:val="auto"/>
                    </w:rPr>
                  </w:pPr>
                  <w:r>
                    <w:rPr>
                      <w:rFonts w:ascii="Times New Roman" w:hAnsi="Times New Roman" w:cs="Times New Roman" w:eastAsiaTheme="majorEastAsia"/>
                      <w:color w:val="auto"/>
                    </w:rPr>
                    <w:t>第1次</w:t>
                  </w:r>
                </w:p>
              </w:tc>
              <w:tc>
                <w:tcPr>
                  <w:tcW w:w="635" w:type="pct"/>
                  <w:tcBorders>
                    <w:tl2br w:val="nil"/>
                    <w:tr2bl w:val="nil"/>
                  </w:tcBorders>
                  <w:vAlign w:val="center"/>
                </w:tcPr>
                <w:p w14:paraId="1701A6DB">
                  <w:pPr>
                    <w:spacing w:line="260" w:lineRule="exact"/>
                    <w:jc w:val="center"/>
                    <w:rPr>
                      <w:rFonts w:ascii="Times New Roman" w:hAnsi="Times New Roman" w:cs="Times New Roman" w:eastAsiaTheme="majorEastAsia"/>
                      <w:color w:val="auto"/>
                    </w:rPr>
                  </w:pPr>
                  <w:r>
                    <w:rPr>
                      <w:rFonts w:ascii="Times New Roman" w:hAnsi="Times New Roman" w:cs="Times New Roman" w:eastAsiaTheme="majorEastAsia"/>
                      <w:color w:val="auto"/>
                    </w:rPr>
                    <w:t>第2次</w:t>
                  </w:r>
                </w:p>
              </w:tc>
              <w:tc>
                <w:tcPr>
                  <w:tcW w:w="635" w:type="pct"/>
                  <w:tcBorders>
                    <w:tl2br w:val="nil"/>
                    <w:tr2bl w:val="nil"/>
                  </w:tcBorders>
                  <w:vAlign w:val="center"/>
                </w:tcPr>
                <w:p w14:paraId="1ED75EB9">
                  <w:pPr>
                    <w:spacing w:line="260" w:lineRule="exact"/>
                    <w:jc w:val="center"/>
                    <w:rPr>
                      <w:rFonts w:ascii="Times New Roman" w:hAnsi="Times New Roman" w:cs="Times New Roman" w:eastAsiaTheme="majorEastAsia"/>
                      <w:color w:val="auto"/>
                    </w:rPr>
                  </w:pPr>
                  <w:r>
                    <w:rPr>
                      <w:rFonts w:ascii="Times New Roman" w:hAnsi="Times New Roman" w:cs="Times New Roman" w:eastAsiaTheme="majorEastAsia"/>
                      <w:color w:val="auto"/>
                    </w:rPr>
                    <w:t>第3次</w:t>
                  </w:r>
                </w:p>
              </w:tc>
              <w:tc>
                <w:tcPr>
                  <w:tcW w:w="639" w:type="pct"/>
                  <w:tcBorders>
                    <w:tl2br w:val="nil"/>
                    <w:tr2bl w:val="nil"/>
                  </w:tcBorders>
                  <w:vAlign w:val="center"/>
                </w:tcPr>
                <w:p w14:paraId="590894EF">
                  <w:pPr>
                    <w:spacing w:line="260" w:lineRule="exact"/>
                    <w:jc w:val="center"/>
                    <w:rPr>
                      <w:rFonts w:ascii="Times New Roman" w:hAnsi="Times New Roman" w:cs="Times New Roman" w:eastAsiaTheme="majorEastAsia"/>
                      <w:color w:val="auto"/>
                    </w:rPr>
                  </w:pPr>
                  <w:r>
                    <w:rPr>
                      <w:rFonts w:ascii="Times New Roman" w:hAnsi="Times New Roman" w:cs="Times New Roman" w:eastAsiaTheme="majorEastAsia"/>
                      <w:color w:val="auto"/>
                    </w:rPr>
                    <w:t>平均值</w:t>
                  </w:r>
                </w:p>
              </w:tc>
              <w:tc>
                <w:tcPr>
                  <w:tcW w:w="593" w:type="pct"/>
                  <w:vMerge w:val="continue"/>
                  <w:tcBorders>
                    <w:tl2br w:val="nil"/>
                    <w:tr2bl w:val="nil"/>
                  </w:tcBorders>
                  <w:vAlign w:val="center"/>
                </w:tcPr>
                <w:p w14:paraId="46470961">
                  <w:pPr>
                    <w:spacing w:line="260" w:lineRule="exact"/>
                    <w:jc w:val="center"/>
                    <w:rPr>
                      <w:rFonts w:ascii="Times New Roman" w:hAnsi="Times New Roman" w:cs="Times New Roman" w:eastAsiaTheme="majorEastAsia"/>
                      <w:color w:val="auto"/>
                    </w:rPr>
                  </w:pPr>
                </w:p>
              </w:tc>
            </w:tr>
            <w:tr w14:paraId="09C677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29" w:type="pct"/>
                  <w:vMerge w:val="restart"/>
                  <w:tcBorders>
                    <w:tl2br w:val="nil"/>
                    <w:tr2bl w:val="nil"/>
                  </w:tcBorders>
                  <w:vAlign w:val="center"/>
                </w:tcPr>
                <w:p w14:paraId="2C916DE5">
                  <w:pPr>
                    <w:spacing w:line="260" w:lineRule="exact"/>
                    <w:jc w:val="center"/>
                    <w:rPr>
                      <w:rFonts w:ascii="Times New Roman" w:hAnsi="Times New Roman" w:cs="Times New Roman" w:eastAsiaTheme="majorEastAsia"/>
                      <w:color w:val="auto"/>
                    </w:rPr>
                  </w:pPr>
                  <w:r>
                    <w:rPr>
                      <w:rFonts w:ascii="Times New Roman" w:hAnsi="Times New Roman" w:cs="Times New Roman" w:eastAsiaTheme="majorEastAsia"/>
                      <w:color w:val="auto"/>
                    </w:rPr>
                    <w:t>W1废水排放口</w:t>
                  </w:r>
                </w:p>
              </w:tc>
              <w:tc>
                <w:tcPr>
                  <w:tcW w:w="366" w:type="pct"/>
                  <w:vMerge w:val="restart"/>
                  <w:tcBorders>
                    <w:tl2br w:val="nil"/>
                    <w:tr2bl w:val="nil"/>
                  </w:tcBorders>
                  <w:vAlign w:val="center"/>
                </w:tcPr>
                <w:p w14:paraId="5E6B2AB1">
                  <w:pPr>
                    <w:spacing w:line="260" w:lineRule="exact"/>
                    <w:jc w:val="center"/>
                    <w:rPr>
                      <w:rFonts w:ascii="Times New Roman" w:hAnsi="Times New Roman" w:cs="Times New Roman" w:eastAsiaTheme="majorEastAsia"/>
                      <w:color w:val="auto"/>
                    </w:rPr>
                  </w:pPr>
                  <w:r>
                    <w:rPr>
                      <w:rFonts w:ascii="Times New Roman" w:hAnsi="Times New Roman" w:cs="Times New Roman" w:eastAsiaTheme="majorEastAsia"/>
                      <w:color w:val="auto"/>
                    </w:rPr>
                    <w:t>2023年11月</w:t>
                  </w:r>
                  <w:r>
                    <w:rPr>
                      <w:rFonts w:hint="eastAsia" w:ascii="Times New Roman" w:hAnsi="Times New Roman" w:cs="Times New Roman" w:eastAsiaTheme="majorEastAsia"/>
                      <w:color w:val="auto"/>
                    </w:rPr>
                    <w:t>16</w:t>
                  </w:r>
                  <w:r>
                    <w:rPr>
                      <w:rFonts w:ascii="Times New Roman" w:hAnsi="Times New Roman" w:cs="Times New Roman" w:eastAsiaTheme="majorEastAsia"/>
                      <w:color w:val="auto"/>
                    </w:rPr>
                    <w:t>日</w:t>
                  </w:r>
                </w:p>
              </w:tc>
              <w:tc>
                <w:tcPr>
                  <w:tcW w:w="1170" w:type="pct"/>
                  <w:tcBorders>
                    <w:tl2br w:val="nil"/>
                    <w:tr2bl w:val="nil"/>
                  </w:tcBorders>
                  <w:vAlign w:val="center"/>
                </w:tcPr>
                <w:p w14:paraId="6FCD65FF">
                  <w:pPr>
                    <w:spacing w:line="260" w:lineRule="exact"/>
                    <w:jc w:val="center"/>
                    <w:rPr>
                      <w:rFonts w:ascii="Times New Roman" w:hAnsi="Times New Roman" w:cs="Times New Roman" w:eastAsiaTheme="majorEastAsia"/>
                      <w:color w:val="auto"/>
                    </w:rPr>
                  </w:pPr>
                  <w:r>
                    <w:rPr>
                      <w:rFonts w:ascii="Times New Roman" w:hAnsi="Times New Roman" w:cs="Times New Roman" w:eastAsiaTheme="majorEastAsia"/>
                      <w:color w:val="auto"/>
                    </w:rPr>
                    <w:t>pH值（无量纲）</w:t>
                  </w:r>
                </w:p>
              </w:tc>
              <w:tc>
                <w:tcPr>
                  <w:tcW w:w="630" w:type="pct"/>
                  <w:tcBorders>
                    <w:tl2br w:val="nil"/>
                    <w:tr2bl w:val="nil"/>
                  </w:tcBorders>
                  <w:vAlign w:val="center"/>
                </w:tcPr>
                <w:p w14:paraId="2CE1C83C">
                  <w:pPr>
                    <w:jc w:val="center"/>
                    <w:rPr>
                      <w:rFonts w:ascii="Times New Roman" w:hAnsi="Times New Roman" w:cs="Times New Roman" w:eastAsiaTheme="majorEastAsia"/>
                      <w:color w:val="auto"/>
                    </w:rPr>
                  </w:pPr>
                </w:p>
              </w:tc>
              <w:tc>
                <w:tcPr>
                  <w:tcW w:w="635" w:type="pct"/>
                  <w:tcBorders>
                    <w:tl2br w:val="nil"/>
                    <w:tr2bl w:val="nil"/>
                  </w:tcBorders>
                  <w:vAlign w:val="center"/>
                </w:tcPr>
                <w:p w14:paraId="108FE475">
                  <w:pPr>
                    <w:jc w:val="center"/>
                    <w:rPr>
                      <w:rFonts w:ascii="Times New Roman" w:hAnsi="Times New Roman" w:cs="Times New Roman" w:eastAsiaTheme="majorEastAsia"/>
                      <w:color w:val="auto"/>
                    </w:rPr>
                  </w:pPr>
                </w:p>
              </w:tc>
              <w:tc>
                <w:tcPr>
                  <w:tcW w:w="635" w:type="pct"/>
                  <w:tcBorders>
                    <w:tl2br w:val="nil"/>
                    <w:tr2bl w:val="nil"/>
                  </w:tcBorders>
                  <w:vAlign w:val="center"/>
                </w:tcPr>
                <w:p w14:paraId="62F231B9">
                  <w:pPr>
                    <w:jc w:val="center"/>
                    <w:rPr>
                      <w:rFonts w:ascii="Times New Roman" w:hAnsi="Times New Roman" w:cs="Times New Roman" w:eastAsiaTheme="majorEastAsia"/>
                      <w:color w:val="auto"/>
                    </w:rPr>
                  </w:pPr>
                </w:p>
              </w:tc>
              <w:tc>
                <w:tcPr>
                  <w:tcW w:w="639" w:type="pct"/>
                  <w:tcBorders>
                    <w:tl2br w:val="nil"/>
                    <w:tr2bl w:val="nil"/>
                  </w:tcBorders>
                  <w:vAlign w:val="center"/>
                </w:tcPr>
                <w:p w14:paraId="52D15235">
                  <w:pPr>
                    <w:jc w:val="center"/>
                    <w:rPr>
                      <w:rFonts w:ascii="Times New Roman" w:hAnsi="Times New Roman" w:cs="Times New Roman" w:eastAsiaTheme="majorEastAsia"/>
                      <w:color w:val="auto"/>
                    </w:rPr>
                  </w:pPr>
                </w:p>
              </w:tc>
              <w:tc>
                <w:tcPr>
                  <w:tcW w:w="593" w:type="pct"/>
                  <w:tcBorders>
                    <w:tl2br w:val="nil"/>
                    <w:tr2bl w:val="nil"/>
                  </w:tcBorders>
                  <w:vAlign w:val="center"/>
                </w:tcPr>
                <w:p w14:paraId="69DCFE29">
                  <w:pPr>
                    <w:widowControl w:val="0"/>
                    <w:kinsoku/>
                    <w:topLinePunct/>
                    <w:autoSpaceDE/>
                    <w:autoSpaceDN/>
                    <w:spacing w:line="280" w:lineRule="exact"/>
                    <w:jc w:val="center"/>
                    <w:rPr>
                      <w:rFonts w:ascii="Times New Roman" w:hAnsi="Times New Roman" w:cs="Times New Roman" w:eastAsiaTheme="majorEastAsia"/>
                      <w:color w:val="auto"/>
                    </w:rPr>
                  </w:pPr>
                </w:p>
              </w:tc>
            </w:tr>
            <w:tr w14:paraId="4D1300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29" w:type="pct"/>
                  <w:vMerge w:val="continue"/>
                  <w:tcBorders>
                    <w:tl2br w:val="nil"/>
                    <w:tr2bl w:val="nil"/>
                  </w:tcBorders>
                  <w:vAlign w:val="center"/>
                </w:tcPr>
                <w:p w14:paraId="535D403B">
                  <w:pPr>
                    <w:spacing w:line="260" w:lineRule="exact"/>
                    <w:jc w:val="center"/>
                    <w:rPr>
                      <w:rFonts w:ascii="Times New Roman" w:hAnsi="Times New Roman" w:cs="Times New Roman" w:eastAsiaTheme="majorEastAsia"/>
                      <w:color w:val="auto"/>
                    </w:rPr>
                  </w:pPr>
                </w:p>
              </w:tc>
              <w:tc>
                <w:tcPr>
                  <w:tcW w:w="366" w:type="pct"/>
                  <w:vMerge w:val="continue"/>
                  <w:tcBorders>
                    <w:tl2br w:val="nil"/>
                    <w:tr2bl w:val="nil"/>
                  </w:tcBorders>
                  <w:vAlign w:val="center"/>
                </w:tcPr>
                <w:p w14:paraId="0896AFA6">
                  <w:pPr>
                    <w:spacing w:line="260" w:lineRule="exact"/>
                    <w:jc w:val="center"/>
                    <w:rPr>
                      <w:rFonts w:ascii="Times New Roman" w:hAnsi="Times New Roman" w:cs="Times New Roman" w:eastAsiaTheme="majorEastAsia"/>
                      <w:color w:val="auto"/>
                    </w:rPr>
                  </w:pPr>
                </w:p>
              </w:tc>
              <w:tc>
                <w:tcPr>
                  <w:tcW w:w="1170" w:type="pct"/>
                  <w:tcBorders>
                    <w:tl2br w:val="nil"/>
                    <w:tr2bl w:val="nil"/>
                  </w:tcBorders>
                  <w:vAlign w:val="center"/>
                </w:tcPr>
                <w:p w14:paraId="58B7D4E1">
                  <w:pPr>
                    <w:spacing w:line="260" w:lineRule="exact"/>
                    <w:jc w:val="center"/>
                    <w:rPr>
                      <w:rFonts w:ascii="Times New Roman" w:hAnsi="Times New Roman" w:cs="Times New Roman" w:eastAsiaTheme="majorEastAsia"/>
                      <w:color w:val="auto"/>
                    </w:rPr>
                  </w:pPr>
                  <w:r>
                    <w:rPr>
                      <w:rFonts w:ascii="Times New Roman" w:hAnsi="Times New Roman" w:cs="Times New Roman" w:eastAsiaTheme="majorEastAsia"/>
                      <w:color w:val="auto"/>
                    </w:rPr>
                    <w:t>悬浮物（</w:t>
                  </w:r>
                  <w:r>
                    <w:rPr>
                      <w:rFonts w:ascii="Times New Roman" w:hAnsi="Times New Roman" w:cs="Times New Roman" w:eastAsiaTheme="majorEastAsia"/>
                      <w:color w:val="auto"/>
                      <w:lang w:bidi="ar"/>
                    </w:rPr>
                    <w:t>mg/L</w:t>
                  </w:r>
                  <w:r>
                    <w:rPr>
                      <w:rFonts w:ascii="Times New Roman" w:hAnsi="Times New Roman" w:cs="Times New Roman" w:eastAsiaTheme="majorEastAsia"/>
                      <w:color w:val="auto"/>
                    </w:rPr>
                    <w:t>）</w:t>
                  </w:r>
                </w:p>
              </w:tc>
              <w:tc>
                <w:tcPr>
                  <w:tcW w:w="630" w:type="pct"/>
                  <w:tcBorders>
                    <w:tl2br w:val="nil"/>
                    <w:tr2bl w:val="nil"/>
                  </w:tcBorders>
                  <w:vAlign w:val="center"/>
                </w:tcPr>
                <w:p w14:paraId="263A8357">
                  <w:pPr>
                    <w:jc w:val="center"/>
                    <w:rPr>
                      <w:rFonts w:ascii="Times New Roman" w:hAnsi="Times New Roman" w:cs="Times New Roman" w:eastAsiaTheme="majorEastAsia"/>
                      <w:color w:val="auto"/>
                    </w:rPr>
                  </w:pPr>
                </w:p>
              </w:tc>
              <w:tc>
                <w:tcPr>
                  <w:tcW w:w="635" w:type="pct"/>
                  <w:tcBorders>
                    <w:tl2br w:val="nil"/>
                    <w:tr2bl w:val="nil"/>
                  </w:tcBorders>
                  <w:vAlign w:val="center"/>
                </w:tcPr>
                <w:p w14:paraId="6672931B">
                  <w:pPr>
                    <w:jc w:val="center"/>
                    <w:rPr>
                      <w:rFonts w:ascii="Times New Roman" w:hAnsi="Times New Roman" w:cs="Times New Roman" w:eastAsiaTheme="majorEastAsia"/>
                      <w:color w:val="auto"/>
                    </w:rPr>
                  </w:pPr>
                </w:p>
              </w:tc>
              <w:tc>
                <w:tcPr>
                  <w:tcW w:w="635" w:type="pct"/>
                  <w:tcBorders>
                    <w:tl2br w:val="nil"/>
                    <w:tr2bl w:val="nil"/>
                  </w:tcBorders>
                  <w:vAlign w:val="center"/>
                </w:tcPr>
                <w:p w14:paraId="27564FFD">
                  <w:pPr>
                    <w:jc w:val="center"/>
                    <w:rPr>
                      <w:rFonts w:ascii="Times New Roman" w:hAnsi="Times New Roman" w:cs="Times New Roman" w:eastAsiaTheme="majorEastAsia"/>
                      <w:color w:val="auto"/>
                    </w:rPr>
                  </w:pPr>
                </w:p>
              </w:tc>
              <w:tc>
                <w:tcPr>
                  <w:tcW w:w="639" w:type="pct"/>
                  <w:tcBorders>
                    <w:tl2br w:val="nil"/>
                    <w:tr2bl w:val="nil"/>
                  </w:tcBorders>
                  <w:vAlign w:val="center"/>
                </w:tcPr>
                <w:p w14:paraId="74A1C1CF">
                  <w:pPr>
                    <w:jc w:val="center"/>
                    <w:rPr>
                      <w:rFonts w:ascii="Times New Roman" w:hAnsi="Times New Roman" w:cs="Times New Roman" w:eastAsiaTheme="majorEastAsia"/>
                      <w:color w:val="auto"/>
                    </w:rPr>
                  </w:pPr>
                </w:p>
              </w:tc>
              <w:tc>
                <w:tcPr>
                  <w:tcW w:w="593" w:type="pct"/>
                  <w:tcBorders>
                    <w:tl2br w:val="nil"/>
                    <w:tr2bl w:val="nil"/>
                  </w:tcBorders>
                  <w:vAlign w:val="center"/>
                </w:tcPr>
                <w:p w14:paraId="7F57A2A5">
                  <w:pPr>
                    <w:widowControl w:val="0"/>
                    <w:kinsoku/>
                    <w:topLinePunct/>
                    <w:autoSpaceDE/>
                    <w:autoSpaceDN/>
                    <w:spacing w:line="280" w:lineRule="exact"/>
                    <w:jc w:val="center"/>
                    <w:rPr>
                      <w:rFonts w:ascii="Times New Roman" w:hAnsi="Times New Roman" w:cs="Times New Roman" w:eastAsiaTheme="majorEastAsia"/>
                      <w:color w:val="auto"/>
                    </w:rPr>
                  </w:pPr>
                </w:p>
              </w:tc>
            </w:tr>
            <w:tr w14:paraId="560BC3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29" w:type="pct"/>
                  <w:vMerge w:val="continue"/>
                  <w:tcBorders>
                    <w:tl2br w:val="nil"/>
                    <w:tr2bl w:val="nil"/>
                  </w:tcBorders>
                  <w:vAlign w:val="center"/>
                </w:tcPr>
                <w:p w14:paraId="79C8E543">
                  <w:pPr>
                    <w:spacing w:line="260" w:lineRule="exact"/>
                    <w:jc w:val="center"/>
                    <w:rPr>
                      <w:rFonts w:ascii="Times New Roman" w:hAnsi="Times New Roman" w:cs="Times New Roman" w:eastAsiaTheme="majorEastAsia"/>
                      <w:color w:val="auto"/>
                    </w:rPr>
                  </w:pPr>
                </w:p>
              </w:tc>
              <w:tc>
                <w:tcPr>
                  <w:tcW w:w="366" w:type="pct"/>
                  <w:vMerge w:val="continue"/>
                  <w:tcBorders>
                    <w:tl2br w:val="nil"/>
                    <w:tr2bl w:val="nil"/>
                  </w:tcBorders>
                  <w:vAlign w:val="center"/>
                </w:tcPr>
                <w:p w14:paraId="6D3879AD">
                  <w:pPr>
                    <w:spacing w:line="260" w:lineRule="exact"/>
                    <w:jc w:val="center"/>
                    <w:rPr>
                      <w:rFonts w:ascii="Times New Roman" w:hAnsi="Times New Roman" w:cs="Times New Roman" w:eastAsiaTheme="majorEastAsia"/>
                      <w:color w:val="auto"/>
                    </w:rPr>
                  </w:pPr>
                </w:p>
              </w:tc>
              <w:tc>
                <w:tcPr>
                  <w:tcW w:w="1170" w:type="pct"/>
                  <w:tcBorders>
                    <w:tl2br w:val="nil"/>
                    <w:tr2bl w:val="nil"/>
                  </w:tcBorders>
                  <w:vAlign w:val="center"/>
                </w:tcPr>
                <w:p w14:paraId="529105EC">
                  <w:pPr>
                    <w:spacing w:line="260" w:lineRule="exact"/>
                    <w:jc w:val="center"/>
                    <w:rPr>
                      <w:rFonts w:ascii="Times New Roman" w:hAnsi="Times New Roman" w:cs="Times New Roman" w:eastAsiaTheme="majorEastAsia"/>
                      <w:color w:val="auto"/>
                    </w:rPr>
                  </w:pPr>
                  <w:r>
                    <w:rPr>
                      <w:rFonts w:ascii="Times New Roman" w:hAnsi="Times New Roman" w:cs="Times New Roman" w:eastAsiaTheme="majorEastAsia"/>
                      <w:color w:val="auto"/>
                    </w:rPr>
                    <w:t>化学需氧量（</w:t>
                  </w:r>
                  <w:r>
                    <w:rPr>
                      <w:rFonts w:ascii="Times New Roman" w:hAnsi="Times New Roman" w:cs="Times New Roman" w:eastAsiaTheme="majorEastAsia"/>
                      <w:color w:val="auto"/>
                      <w:lang w:bidi="ar"/>
                    </w:rPr>
                    <w:t>mg/L</w:t>
                  </w:r>
                  <w:r>
                    <w:rPr>
                      <w:rFonts w:ascii="Times New Roman" w:hAnsi="Times New Roman" w:cs="Times New Roman" w:eastAsiaTheme="majorEastAsia"/>
                      <w:color w:val="auto"/>
                    </w:rPr>
                    <w:t>）</w:t>
                  </w:r>
                </w:p>
              </w:tc>
              <w:tc>
                <w:tcPr>
                  <w:tcW w:w="630" w:type="pct"/>
                  <w:tcBorders>
                    <w:tl2br w:val="nil"/>
                    <w:tr2bl w:val="nil"/>
                  </w:tcBorders>
                  <w:vAlign w:val="center"/>
                </w:tcPr>
                <w:p w14:paraId="0EFC93B3">
                  <w:pPr>
                    <w:jc w:val="center"/>
                    <w:rPr>
                      <w:rFonts w:ascii="Times New Roman" w:hAnsi="Times New Roman" w:cs="Times New Roman" w:eastAsiaTheme="majorEastAsia"/>
                      <w:color w:val="auto"/>
                    </w:rPr>
                  </w:pPr>
                </w:p>
              </w:tc>
              <w:tc>
                <w:tcPr>
                  <w:tcW w:w="635" w:type="pct"/>
                  <w:tcBorders>
                    <w:tl2br w:val="nil"/>
                    <w:tr2bl w:val="nil"/>
                  </w:tcBorders>
                  <w:vAlign w:val="center"/>
                </w:tcPr>
                <w:p w14:paraId="4B9A797A">
                  <w:pPr>
                    <w:jc w:val="center"/>
                    <w:rPr>
                      <w:rFonts w:ascii="Times New Roman" w:hAnsi="Times New Roman" w:cs="Times New Roman" w:eastAsiaTheme="majorEastAsia"/>
                      <w:color w:val="auto"/>
                    </w:rPr>
                  </w:pPr>
                </w:p>
              </w:tc>
              <w:tc>
                <w:tcPr>
                  <w:tcW w:w="635" w:type="pct"/>
                  <w:tcBorders>
                    <w:tl2br w:val="nil"/>
                    <w:tr2bl w:val="nil"/>
                  </w:tcBorders>
                  <w:vAlign w:val="center"/>
                </w:tcPr>
                <w:p w14:paraId="7A4D8523">
                  <w:pPr>
                    <w:jc w:val="center"/>
                    <w:rPr>
                      <w:rFonts w:ascii="Times New Roman" w:hAnsi="Times New Roman" w:cs="Times New Roman" w:eastAsiaTheme="majorEastAsia"/>
                      <w:color w:val="auto"/>
                    </w:rPr>
                  </w:pPr>
                </w:p>
              </w:tc>
              <w:tc>
                <w:tcPr>
                  <w:tcW w:w="639" w:type="pct"/>
                  <w:tcBorders>
                    <w:tl2br w:val="nil"/>
                    <w:tr2bl w:val="nil"/>
                  </w:tcBorders>
                  <w:vAlign w:val="center"/>
                </w:tcPr>
                <w:p w14:paraId="11750D95">
                  <w:pPr>
                    <w:jc w:val="center"/>
                    <w:rPr>
                      <w:rFonts w:ascii="Times New Roman" w:hAnsi="Times New Roman" w:cs="Times New Roman" w:eastAsiaTheme="majorEastAsia"/>
                      <w:color w:val="auto"/>
                    </w:rPr>
                  </w:pPr>
                </w:p>
              </w:tc>
              <w:tc>
                <w:tcPr>
                  <w:tcW w:w="593" w:type="pct"/>
                  <w:tcBorders>
                    <w:tl2br w:val="nil"/>
                    <w:tr2bl w:val="nil"/>
                  </w:tcBorders>
                  <w:vAlign w:val="center"/>
                </w:tcPr>
                <w:p w14:paraId="6288F9B0">
                  <w:pPr>
                    <w:widowControl w:val="0"/>
                    <w:kinsoku/>
                    <w:topLinePunct/>
                    <w:autoSpaceDE/>
                    <w:autoSpaceDN/>
                    <w:spacing w:line="280" w:lineRule="exact"/>
                    <w:jc w:val="center"/>
                    <w:rPr>
                      <w:rFonts w:ascii="Times New Roman" w:hAnsi="Times New Roman" w:cs="Times New Roman" w:eastAsiaTheme="majorEastAsia"/>
                      <w:color w:val="auto"/>
                    </w:rPr>
                  </w:pPr>
                </w:p>
              </w:tc>
            </w:tr>
            <w:tr w14:paraId="4CCB41B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29" w:type="pct"/>
                  <w:vMerge w:val="continue"/>
                  <w:tcBorders>
                    <w:tl2br w:val="nil"/>
                    <w:tr2bl w:val="nil"/>
                  </w:tcBorders>
                  <w:textDirection w:val="tbRlV"/>
                  <w:vAlign w:val="center"/>
                </w:tcPr>
                <w:p w14:paraId="6E3F29A8">
                  <w:pPr>
                    <w:spacing w:line="260" w:lineRule="exact"/>
                    <w:ind w:left="113" w:right="113"/>
                    <w:jc w:val="center"/>
                    <w:rPr>
                      <w:rFonts w:ascii="Times New Roman" w:hAnsi="Times New Roman" w:cs="Times New Roman" w:eastAsiaTheme="majorEastAsia"/>
                      <w:color w:val="auto"/>
                    </w:rPr>
                  </w:pPr>
                </w:p>
              </w:tc>
              <w:tc>
                <w:tcPr>
                  <w:tcW w:w="366" w:type="pct"/>
                  <w:vMerge w:val="continue"/>
                  <w:tcBorders>
                    <w:tl2br w:val="nil"/>
                    <w:tr2bl w:val="nil"/>
                  </w:tcBorders>
                  <w:textDirection w:val="tbRlV"/>
                  <w:vAlign w:val="center"/>
                </w:tcPr>
                <w:p w14:paraId="2EF591B8">
                  <w:pPr>
                    <w:spacing w:line="260" w:lineRule="exact"/>
                    <w:ind w:left="113" w:right="113"/>
                    <w:jc w:val="center"/>
                    <w:rPr>
                      <w:rFonts w:ascii="Times New Roman" w:hAnsi="Times New Roman" w:cs="Times New Roman" w:eastAsiaTheme="majorEastAsia"/>
                      <w:color w:val="auto"/>
                    </w:rPr>
                  </w:pPr>
                </w:p>
              </w:tc>
              <w:tc>
                <w:tcPr>
                  <w:tcW w:w="1170" w:type="pct"/>
                  <w:tcBorders>
                    <w:tl2br w:val="nil"/>
                    <w:tr2bl w:val="nil"/>
                  </w:tcBorders>
                  <w:vAlign w:val="center"/>
                </w:tcPr>
                <w:p w14:paraId="7CE4D86D">
                  <w:pPr>
                    <w:spacing w:line="260" w:lineRule="exact"/>
                    <w:jc w:val="center"/>
                    <w:rPr>
                      <w:rFonts w:ascii="Times New Roman" w:hAnsi="Times New Roman" w:cs="Times New Roman" w:eastAsiaTheme="majorEastAsia"/>
                      <w:color w:val="auto"/>
                    </w:rPr>
                  </w:pPr>
                  <w:r>
                    <w:rPr>
                      <w:rFonts w:ascii="Times New Roman" w:hAnsi="Times New Roman" w:cs="Times New Roman" w:eastAsiaTheme="majorEastAsia"/>
                      <w:color w:val="auto"/>
                    </w:rPr>
                    <w:t>五日生化需氧量（</w:t>
                  </w:r>
                  <w:r>
                    <w:rPr>
                      <w:rFonts w:ascii="Times New Roman" w:hAnsi="Times New Roman" w:cs="Times New Roman" w:eastAsiaTheme="majorEastAsia"/>
                      <w:color w:val="auto"/>
                      <w:lang w:bidi="ar"/>
                    </w:rPr>
                    <w:t>mg/L</w:t>
                  </w:r>
                  <w:r>
                    <w:rPr>
                      <w:rFonts w:ascii="Times New Roman" w:hAnsi="Times New Roman" w:cs="Times New Roman" w:eastAsiaTheme="majorEastAsia"/>
                      <w:color w:val="auto"/>
                    </w:rPr>
                    <w:t>）</w:t>
                  </w:r>
                </w:p>
              </w:tc>
              <w:tc>
                <w:tcPr>
                  <w:tcW w:w="630" w:type="pct"/>
                  <w:tcBorders>
                    <w:tl2br w:val="nil"/>
                    <w:tr2bl w:val="nil"/>
                  </w:tcBorders>
                  <w:vAlign w:val="center"/>
                </w:tcPr>
                <w:p w14:paraId="29A58D63">
                  <w:pPr>
                    <w:jc w:val="center"/>
                    <w:rPr>
                      <w:rFonts w:ascii="Times New Roman" w:hAnsi="Times New Roman" w:cs="Times New Roman" w:eastAsiaTheme="majorEastAsia"/>
                      <w:color w:val="auto"/>
                    </w:rPr>
                  </w:pPr>
                </w:p>
              </w:tc>
              <w:tc>
                <w:tcPr>
                  <w:tcW w:w="635" w:type="pct"/>
                  <w:tcBorders>
                    <w:tl2br w:val="nil"/>
                    <w:tr2bl w:val="nil"/>
                  </w:tcBorders>
                  <w:vAlign w:val="center"/>
                </w:tcPr>
                <w:p w14:paraId="2FE15A8E">
                  <w:pPr>
                    <w:jc w:val="center"/>
                    <w:rPr>
                      <w:rFonts w:ascii="Times New Roman" w:hAnsi="Times New Roman" w:cs="Times New Roman" w:eastAsiaTheme="majorEastAsia"/>
                      <w:color w:val="auto"/>
                    </w:rPr>
                  </w:pPr>
                </w:p>
              </w:tc>
              <w:tc>
                <w:tcPr>
                  <w:tcW w:w="635" w:type="pct"/>
                  <w:tcBorders>
                    <w:tl2br w:val="nil"/>
                    <w:tr2bl w:val="nil"/>
                  </w:tcBorders>
                  <w:vAlign w:val="center"/>
                </w:tcPr>
                <w:p w14:paraId="7C92CCB2">
                  <w:pPr>
                    <w:jc w:val="center"/>
                    <w:rPr>
                      <w:rFonts w:ascii="Times New Roman" w:hAnsi="Times New Roman" w:cs="Times New Roman" w:eastAsiaTheme="majorEastAsia"/>
                      <w:color w:val="auto"/>
                    </w:rPr>
                  </w:pPr>
                </w:p>
              </w:tc>
              <w:tc>
                <w:tcPr>
                  <w:tcW w:w="639" w:type="pct"/>
                  <w:tcBorders>
                    <w:tl2br w:val="nil"/>
                    <w:tr2bl w:val="nil"/>
                  </w:tcBorders>
                  <w:vAlign w:val="center"/>
                </w:tcPr>
                <w:p w14:paraId="585B08B7">
                  <w:pPr>
                    <w:jc w:val="center"/>
                    <w:rPr>
                      <w:rFonts w:ascii="Times New Roman" w:hAnsi="Times New Roman" w:cs="Times New Roman" w:eastAsiaTheme="majorEastAsia"/>
                      <w:color w:val="auto"/>
                    </w:rPr>
                  </w:pPr>
                </w:p>
              </w:tc>
              <w:tc>
                <w:tcPr>
                  <w:tcW w:w="593" w:type="pct"/>
                  <w:tcBorders>
                    <w:tl2br w:val="nil"/>
                    <w:tr2bl w:val="nil"/>
                  </w:tcBorders>
                  <w:vAlign w:val="center"/>
                </w:tcPr>
                <w:p w14:paraId="58D83FCF">
                  <w:pPr>
                    <w:widowControl w:val="0"/>
                    <w:kinsoku/>
                    <w:topLinePunct/>
                    <w:autoSpaceDE/>
                    <w:autoSpaceDN/>
                    <w:spacing w:line="280" w:lineRule="exact"/>
                    <w:jc w:val="center"/>
                    <w:rPr>
                      <w:rFonts w:ascii="Times New Roman" w:hAnsi="Times New Roman" w:cs="Times New Roman" w:eastAsiaTheme="majorEastAsia"/>
                      <w:color w:val="auto"/>
                    </w:rPr>
                  </w:pPr>
                </w:p>
              </w:tc>
            </w:tr>
            <w:tr w14:paraId="2E8A73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29" w:type="pct"/>
                  <w:vMerge w:val="continue"/>
                  <w:tcBorders>
                    <w:tl2br w:val="nil"/>
                    <w:tr2bl w:val="nil"/>
                  </w:tcBorders>
                  <w:vAlign w:val="center"/>
                </w:tcPr>
                <w:p w14:paraId="5D49E4C8">
                  <w:pPr>
                    <w:spacing w:line="260" w:lineRule="exact"/>
                    <w:jc w:val="center"/>
                    <w:rPr>
                      <w:rFonts w:ascii="Times New Roman" w:hAnsi="Times New Roman" w:cs="Times New Roman" w:eastAsiaTheme="majorEastAsia"/>
                      <w:color w:val="auto"/>
                    </w:rPr>
                  </w:pPr>
                </w:p>
              </w:tc>
              <w:tc>
                <w:tcPr>
                  <w:tcW w:w="366" w:type="pct"/>
                  <w:vMerge w:val="continue"/>
                  <w:tcBorders>
                    <w:tl2br w:val="nil"/>
                    <w:tr2bl w:val="nil"/>
                  </w:tcBorders>
                  <w:vAlign w:val="center"/>
                </w:tcPr>
                <w:p w14:paraId="247D50A8">
                  <w:pPr>
                    <w:spacing w:line="260" w:lineRule="exact"/>
                    <w:jc w:val="center"/>
                    <w:rPr>
                      <w:rFonts w:ascii="Times New Roman" w:hAnsi="Times New Roman" w:cs="Times New Roman" w:eastAsiaTheme="majorEastAsia"/>
                      <w:color w:val="auto"/>
                    </w:rPr>
                  </w:pPr>
                </w:p>
              </w:tc>
              <w:tc>
                <w:tcPr>
                  <w:tcW w:w="1170" w:type="pct"/>
                  <w:tcBorders>
                    <w:tl2br w:val="nil"/>
                    <w:tr2bl w:val="nil"/>
                  </w:tcBorders>
                  <w:vAlign w:val="center"/>
                </w:tcPr>
                <w:p w14:paraId="0C9B2252">
                  <w:pPr>
                    <w:spacing w:line="260" w:lineRule="exact"/>
                    <w:jc w:val="center"/>
                    <w:rPr>
                      <w:rFonts w:ascii="Times New Roman" w:hAnsi="Times New Roman" w:cs="Times New Roman" w:eastAsiaTheme="majorEastAsia"/>
                      <w:color w:val="auto"/>
                    </w:rPr>
                  </w:pPr>
                  <w:r>
                    <w:rPr>
                      <w:rFonts w:ascii="Times New Roman" w:hAnsi="Times New Roman" w:cs="Times New Roman" w:eastAsiaTheme="majorEastAsia"/>
                      <w:color w:val="auto"/>
                    </w:rPr>
                    <w:t>氨氮（</w:t>
                  </w:r>
                  <w:r>
                    <w:rPr>
                      <w:rFonts w:ascii="Times New Roman" w:hAnsi="Times New Roman" w:cs="Times New Roman" w:eastAsiaTheme="majorEastAsia"/>
                      <w:color w:val="auto"/>
                      <w:lang w:bidi="ar"/>
                    </w:rPr>
                    <w:t>mg/L</w:t>
                  </w:r>
                  <w:r>
                    <w:rPr>
                      <w:rFonts w:ascii="Times New Roman" w:hAnsi="Times New Roman" w:cs="Times New Roman" w:eastAsiaTheme="majorEastAsia"/>
                      <w:color w:val="auto"/>
                    </w:rPr>
                    <w:t>）</w:t>
                  </w:r>
                </w:p>
              </w:tc>
              <w:tc>
                <w:tcPr>
                  <w:tcW w:w="630" w:type="pct"/>
                  <w:tcBorders>
                    <w:tl2br w:val="nil"/>
                    <w:tr2bl w:val="nil"/>
                  </w:tcBorders>
                  <w:vAlign w:val="center"/>
                </w:tcPr>
                <w:p w14:paraId="785164C2">
                  <w:pPr>
                    <w:jc w:val="center"/>
                    <w:rPr>
                      <w:rFonts w:ascii="Times New Roman" w:hAnsi="Times New Roman" w:cs="Times New Roman" w:eastAsiaTheme="majorEastAsia"/>
                      <w:color w:val="auto"/>
                    </w:rPr>
                  </w:pPr>
                </w:p>
              </w:tc>
              <w:tc>
                <w:tcPr>
                  <w:tcW w:w="635" w:type="pct"/>
                  <w:tcBorders>
                    <w:tl2br w:val="nil"/>
                    <w:tr2bl w:val="nil"/>
                  </w:tcBorders>
                  <w:vAlign w:val="center"/>
                </w:tcPr>
                <w:p w14:paraId="2B5FB702">
                  <w:pPr>
                    <w:jc w:val="center"/>
                    <w:rPr>
                      <w:rFonts w:ascii="Times New Roman" w:hAnsi="Times New Roman" w:cs="Times New Roman" w:eastAsiaTheme="majorEastAsia"/>
                      <w:color w:val="auto"/>
                    </w:rPr>
                  </w:pPr>
                </w:p>
              </w:tc>
              <w:tc>
                <w:tcPr>
                  <w:tcW w:w="635" w:type="pct"/>
                  <w:tcBorders>
                    <w:tl2br w:val="nil"/>
                    <w:tr2bl w:val="nil"/>
                  </w:tcBorders>
                  <w:vAlign w:val="center"/>
                </w:tcPr>
                <w:p w14:paraId="06169D63">
                  <w:pPr>
                    <w:jc w:val="center"/>
                    <w:rPr>
                      <w:rFonts w:ascii="Times New Roman" w:hAnsi="Times New Roman" w:cs="Times New Roman" w:eastAsiaTheme="majorEastAsia"/>
                      <w:color w:val="auto"/>
                    </w:rPr>
                  </w:pPr>
                </w:p>
              </w:tc>
              <w:tc>
                <w:tcPr>
                  <w:tcW w:w="639" w:type="pct"/>
                  <w:tcBorders>
                    <w:tl2br w:val="nil"/>
                    <w:tr2bl w:val="nil"/>
                  </w:tcBorders>
                  <w:vAlign w:val="center"/>
                </w:tcPr>
                <w:p w14:paraId="554BE881">
                  <w:pPr>
                    <w:jc w:val="center"/>
                    <w:rPr>
                      <w:rFonts w:ascii="Times New Roman" w:hAnsi="Times New Roman" w:cs="Times New Roman" w:eastAsiaTheme="majorEastAsia"/>
                      <w:color w:val="auto"/>
                    </w:rPr>
                  </w:pPr>
                </w:p>
              </w:tc>
              <w:tc>
                <w:tcPr>
                  <w:tcW w:w="593" w:type="pct"/>
                  <w:tcBorders>
                    <w:tl2br w:val="nil"/>
                    <w:tr2bl w:val="nil"/>
                  </w:tcBorders>
                  <w:vAlign w:val="center"/>
                </w:tcPr>
                <w:p w14:paraId="7B7B3678">
                  <w:pPr>
                    <w:widowControl w:val="0"/>
                    <w:kinsoku/>
                    <w:topLinePunct/>
                    <w:autoSpaceDE/>
                    <w:autoSpaceDN/>
                    <w:spacing w:line="280" w:lineRule="exact"/>
                    <w:jc w:val="center"/>
                    <w:rPr>
                      <w:rFonts w:ascii="Times New Roman" w:hAnsi="Times New Roman" w:cs="Times New Roman" w:eastAsiaTheme="majorEastAsia"/>
                      <w:color w:val="auto"/>
                    </w:rPr>
                  </w:pPr>
                </w:p>
              </w:tc>
            </w:tr>
            <w:tr w14:paraId="191762B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29" w:type="pct"/>
                  <w:vMerge w:val="continue"/>
                  <w:tcBorders>
                    <w:tl2br w:val="nil"/>
                    <w:tr2bl w:val="nil"/>
                  </w:tcBorders>
                  <w:vAlign w:val="center"/>
                </w:tcPr>
                <w:p w14:paraId="4CBDC189">
                  <w:pPr>
                    <w:spacing w:line="260" w:lineRule="exact"/>
                    <w:jc w:val="center"/>
                    <w:rPr>
                      <w:rFonts w:ascii="Times New Roman" w:hAnsi="Times New Roman" w:cs="Times New Roman" w:eastAsiaTheme="majorEastAsia"/>
                      <w:color w:val="auto"/>
                    </w:rPr>
                  </w:pPr>
                </w:p>
              </w:tc>
              <w:tc>
                <w:tcPr>
                  <w:tcW w:w="366" w:type="pct"/>
                  <w:vMerge w:val="continue"/>
                  <w:tcBorders>
                    <w:tl2br w:val="nil"/>
                    <w:tr2bl w:val="nil"/>
                  </w:tcBorders>
                  <w:vAlign w:val="center"/>
                </w:tcPr>
                <w:p w14:paraId="5981FD15">
                  <w:pPr>
                    <w:spacing w:line="260" w:lineRule="exact"/>
                    <w:jc w:val="center"/>
                    <w:rPr>
                      <w:rFonts w:ascii="Times New Roman" w:hAnsi="Times New Roman" w:cs="Times New Roman" w:eastAsiaTheme="majorEastAsia"/>
                      <w:color w:val="auto"/>
                    </w:rPr>
                  </w:pPr>
                </w:p>
              </w:tc>
              <w:tc>
                <w:tcPr>
                  <w:tcW w:w="1170" w:type="pct"/>
                  <w:tcBorders>
                    <w:tl2br w:val="nil"/>
                    <w:tr2bl w:val="nil"/>
                  </w:tcBorders>
                  <w:vAlign w:val="center"/>
                </w:tcPr>
                <w:p w14:paraId="51F459C8">
                  <w:pPr>
                    <w:spacing w:line="260" w:lineRule="exact"/>
                    <w:jc w:val="center"/>
                    <w:rPr>
                      <w:rFonts w:ascii="Times New Roman" w:hAnsi="Times New Roman" w:cs="Times New Roman" w:eastAsiaTheme="majorEastAsia"/>
                      <w:color w:val="auto"/>
                    </w:rPr>
                  </w:pPr>
                  <w:r>
                    <w:rPr>
                      <w:rFonts w:ascii="Times New Roman" w:hAnsi="Times New Roman" w:cs="Times New Roman" w:eastAsiaTheme="majorEastAsia"/>
                      <w:color w:val="auto"/>
                    </w:rPr>
                    <w:t>总磷（</w:t>
                  </w:r>
                  <w:r>
                    <w:rPr>
                      <w:rFonts w:ascii="Times New Roman" w:hAnsi="Times New Roman" w:cs="Times New Roman" w:eastAsiaTheme="majorEastAsia"/>
                      <w:color w:val="auto"/>
                      <w:lang w:bidi="ar"/>
                    </w:rPr>
                    <w:t>mg/L</w:t>
                  </w:r>
                  <w:r>
                    <w:rPr>
                      <w:rFonts w:ascii="Times New Roman" w:hAnsi="Times New Roman" w:cs="Times New Roman" w:eastAsiaTheme="majorEastAsia"/>
                      <w:color w:val="auto"/>
                    </w:rPr>
                    <w:t>）</w:t>
                  </w:r>
                </w:p>
              </w:tc>
              <w:tc>
                <w:tcPr>
                  <w:tcW w:w="630" w:type="pct"/>
                  <w:tcBorders>
                    <w:tl2br w:val="nil"/>
                    <w:tr2bl w:val="nil"/>
                  </w:tcBorders>
                  <w:vAlign w:val="center"/>
                </w:tcPr>
                <w:p w14:paraId="413F2346">
                  <w:pPr>
                    <w:jc w:val="center"/>
                    <w:rPr>
                      <w:rFonts w:ascii="Times New Roman" w:hAnsi="Times New Roman" w:cs="Times New Roman" w:eastAsiaTheme="majorEastAsia"/>
                      <w:color w:val="auto"/>
                    </w:rPr>
                  </w:pPr>
                </w:p>
              </w:tc>
              <w:tc>
                <w:tcPr>
                  <w:tcW w:w="635" w:type="pct"/>
                  <w:tcBorders>
                    <w:tl2br w:val="nil"/>
                    <w:tr2bl w:val="nil"/>
                  </w:tcBorders>
                  <w:vAlign w:val="center"/>
                </w:tcPr>
                <w:p w14:paraId="059860F4">
                  <w:pPr>
                    <w:jc w:val="center"/>
                    <w:rPr>
                      <w:rFonts w:ascii="Times New Roman" w:hAnsi="Times New Roman" w:cs="Times New Roman" w:eastAsiaTheme="majorEastAsia"/>
                      <w:color w:val="auto"/>
                    </w:rPr>
                  </w:pPr>
                </w:p>
              </w:tc>
              <w:tc>
                <w:tcPr>
                  <w:tcW w:w="635" w:type="pct"/>
                  <w:tcBorders>
                    <w:tl2br w:val="nil"/>
                    <w:tr2bl w:val="nil"/>
                  </w:tcBorders>
                  <w:vAlign w:val="center"/>
                </w:tcPr>
                <w:p w14:paraId="7A809C66">
                  <w:pPr>
                    <w:jc w:val="center"/>
                    <w:rPr>
                      <w:rFonts w:ascii="Times New Roman" w:hAnsi="Times New Roman" w:cs="Times New Roman" w:eastAsiaTheme="majorEastAsia"/>
                      <w:color w:val="auto"/>
                    </w:rPr>
                  </w:pPr>
                </w:p>
              </w:tc>
              <w:tc>
                <w:tcPr>
                  <w:tcW w:w="639" w:type="pct"/>
                  <w:tcBorders>
                    <w:tl2br w:val="nil"/>
                    <w:tr2bl w:val="nil"/>
                  </w:tcBorders>
                  <w:vAlign w:val="center"/>
                </w:tcPr>
                <w:p w14:paraId="7D390331">
                  <w:pPr>
                    <w:jc w:val="center"/>
                    <w:rPr>
                      <w:rFonts w:ascii="Times New Roman" w:hAnsi="Times New Roman" w:cs="Times New Roman" w:eastAsiaTheme="majorEastAsia"/>
                      <w:color w:val="auto"/>
                    </w:rPr>
                  </w:pPr>
                </w:p>
              </w:tc>
              <w:tc>
                <w:tcPr>
                  <w:tcW w:w="593" w:type="pct"/>
                  <w:tcBorders>
                    <w:tl2br w:val="nil"/>
                    <w:tr2bl w:val="nil"/>
                  </w:tcBorders>
                  <w:vAlign w:val="center"/>
                </w:tcPr>
                <w:p w14:paraId="2E042689">
                  <w:pPr>
                    <w:widowControl w:val="0"/>
                    <w:kinsoku/>
                    <w:topLinePunct/>
                    <w:autoSpaceDE/>
                    <w:autoSpaceDN/>
                    <w:spacing w:line="280" w:lineRule="exact"/>
                    <w:jc w:val="center"/>
                    <w:rPr>
                      <w:rFonts w:ascii="Times New Roman" w:hAnsi="Times New Roman" w:cs="Times New Roman" w:eastAsiaTheme="majorEastAsia"/>
                      <w:color w:val="auto"/>
                    </w:rPr>
                  </w:pPr>
                </w:p>
              </w:tc>
            </w:tr>
          </w:tbl>
          <w:p w14:paraId="2E23E70C">
            <w:pPr>
              <w:widowControl w:val="0"/>
              <w:kinsoku/>
              <w:topLinePunct/>
              <w:autoSpaceDE/>
              <w:autoSpaceDN/>
              <w:spacing w:before="120" w:beforeLines="50" w:line="360" w:lineRule="auto"/>
              <w:ind w:firstLine="480" w:firstLineChars="200"/>
              <w:jc w:val="both"/>
              <w:rPr>
                <w:rFonts w:ascii="Times New Roman" w:hAnsi="Times New Roman" w:eastAsia="宋体" w:cs="Times New Roman"/>
                <w:bCs/>
                <w:color w:val="auto"/>
                <w:sz w:val="24"/>
                <w:szCs w:val="24"/>
              </w:rPr>
            </w:pPr>
            <w:r>
              <w:rPr>
                <w:rFonts w:ascii="Times New Roman" w:hAnsi="Times New Roman" w:eastAsia="宋体" w:cs="Times New Roman"/>
                <w:bCs/>
                <w:color w:val="auto"/>
                <w:sz w:val="24"/>
                <w:szCs w:val="24"/>
              </w:rPr>
              <w:t>三、噪声</w:t>
            </w:r>
          </w:p>
          <w:p w14:paraId="5FBFCFAA">
            <w:pPr>
              <w:widowControl w:val="0"/>
              <w:kinsoku/>
              <w:topLinePunct/>
              <w:autoSpaceDE/>
              <w:autoSpaceDN/>
              <w:spacing w:line="360" w:lineRule="auto"/>
              <w:ind w:firstLine="480" w:firstLineChars="200"/>
              <w:jc w:val="both"/>
              <w:rPr>
                <w:rFonts w:ascii="Times New Roman" w:hAnsi="Times New Roman" w:eastAsia="宋体" w:cs="Times New Roman"/>
                <w:bCs/>
                <w:color w:val="auto"/>
                <w:spacing w:val="-11"/>
                <w:sz w:val="24"/>
              </w:rPr>
            </w:pPr>
            <w:r>
              <w:rPr>
                <w:rFonts w:ascii="Times New Roman" w:hAnsi="Times New Roman" w:eastAsia="宋体" w:cs="Times New Roman"/>
                <w:bCs/>
                <w:color w:val="auto"/>
                <w:sz w:val="24"/>
                <w:szCs w:val="24"/>
              </w:rPr>
              <w:t>本项目采用低</w:t>
            </w:r>
            <w:r>
              <w:rPr>
                <w:rFonts w:hint="eastAsia" w:ascii="Times New Roman" w:hAnsi="Times New Roman" w:eastAsia="宋体" w:cs="Times New Roman"/>
                <w:bCs/>
                <w:color w:val="auto"/>
                <w:sz w:val="24"/>
                <w:szCs w:val="24"/>
              </w:rPr>
              <w:t>噪声</w:t>
            </w:r>
            <w:r>
              <w:rPr>
                <w:rFonts w:ascii="Times New Roman" w:hAnsi="Times New Roman" w:eastAsia="宋体" w:cs="Times New Roman"/>
                <w:bCs/>
                <w:color w:val="auto"/>
                <w:sz w:val="24"/>
                <w:szCs w:val="24"/>
              </w:rPr>
              <w:t>生产设备，采取适当的减振措施。</w:t>
            </w:r>
            <w:r>
              <w:rPr>
                <w:rFonts w:hint="eastAsia" w:ascii="Times New Roman" w:hAnsi="Times New Roman" w:eastAsia="宋体" w:cs="Times New Roman"/>
                <w:bCs/>
                <w:color w:val="auto"/>
                <w:sz w:val="24"/>
                <w:szCs w:val="24"/>
              </w:rPr>
              <w:t>2023年11月16日</w:t>
            </w:r>
            <w:r>
              <w:rPr>
                <w:rFonts w:ascii="Times New Roman" w:hAnsi="Times New Roman" w:eastAsia="宋体" w:cs="Times New Roman"/>
                <w:bCs/>
                <w:color w:val="auto"/>
                <w:sz w:val="24"/>
                <w:szCs w:val="24"/>
              </w:rPr>
              <w:t>对厂界四周进行监测，根据</w:t>
            </w:r>
            <w:r>
              <w:rPr>
                <w:rFonts w:hint="eastAsia" w:ascii="Times New Roman" w:hAnsi="Times New Roman" w:eastAsia="宋体" w:cs="Times New Roman"/>
                <w:bCs/>
                <w:color w:val="auto"/>
                <w:sz w:val="24"/>
                <w:szCs w:val="24"/>
              </w:rPr>
              <w:t>下表</w:t>
            </w:r>
            <w:r>
              <w:rPr>
                <w:rFonts w:ascii="Times New Roman" w:hAnsi="Times New Roman" w:eastAsia="宋体" w:cs="Times New Roman"/>
                <w:bCs/>
                <w:color w:val="auto"/>
                <w:sz w:val="24"/>
                <w:szCs w:val="24"/>
              </w:rPr>
              <w:t>监测结果可知，厂界噪声可满足</w:t>
            </w:r>
            <w:r>
              <w:rPr>
                <w:rFonts w:ascii="Times New Roman" w:hAnsi="Times New Roman" w:eastAsia="宋体" w:cs="Times New Roman"/>
                <w:bCs/>
                <w:color w:val="auto"/>
                <w:spacing w:val="-11"/>
                <w:sz w:val="24"/>
              </w:rPr>
              <w:t>《工业企业厂界环境噪声排放标准》（GB12348-2008）中规定的3类标准限值要求。</w:t>
            </w:r>
          </w:p>
          <w:p w14:paraId="44CBB7A2">
            <w:pPr>
              <w:widowControl w:val="0"/>
              <w:numPr>
                <w:ilvl w:val="0"/>
                <w:numId w:val="2"/>
              </w:numPr>
              <w:kinsoku/>
              <w:topLinePunct/>
              <w:autoSpaceDE/>
              <w:autoSpaceDN/>
              <w:jc w:val="center"/>
              <w:rPr>
                <w:rFonts w:ascii="Times New Roman" w:hAnsi="Times New Roman" w:eastAsia="宋体" w:cs="Times New Roman"/>
                <w:b/>
                <w:color w:val="auto"/>
              </w:rPr>
            </w:pPr>
            <w:r>
              <w:rPr>
                <w:rFonts w:hint="eastAsia" w:ascii="Times New Roman" w:hAnsi="Times New Roman" w:eastAsia="宋体" w:cs="Times New Roman"/>
                <w:b/>
                <w:color w:val="auto"/>
              </w:rPr>
              <w:t>厂界噪声监测一览表</w:t>
            </w:r>
          </w:p>
          <w:tbl>
            <w:tblPr>
              <w:tblStyle w:val="34"/>
              <w:tblW w:w="4998"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176"/>
              <w:gridCol w:w="1450"/>
              <w:gridCol w:w="2295"/>
              <w:gridCol w:w="2732"/>
              <w:gridCol w:w="1016"/>
            </w:tblGrid>
            <w:tr w14:paraId="3CDE27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5" w:hRule="atLeast"/>
                <w:tblHeader/>
              </w:trPr>
              <w:tc>
                <w:tcPr>
                  <w:tcW w:w="678" w:type="pct"/>
                  <w:tcBorders>
                    <w:tl2br w:val="nil"/>
                    <w:tr2bl w:val="nil"/>
                  </w:tcBorders>
                  <w:vAlign w:val="center"/>
                </w:tcPr>
                <w:p w14:paraId="7BE676A8">
                  <w:pPr>
                    <w:jc w:val="center"/>
                    <w:rPr>
                      <w:rFonts w:ascii="Times New Roman" w:hAnsi="Times New Roman" w:eastAsia="宋体" w:cs="Times New Roman"/>
                      <w:color w:val="auto"/>
                    </w:rPr>
                  </w:pPr>
                  <w:r>
                    <w:rPr>
                      <w:rFonts w:ascii="Times New Roman" w:hAnsi="Times New Roman" w:eastAsia="宋体" w:cs="Times New Roman"/>
                      <w:color w:val="auto"/>
                    </w:rPr>
                    <w:t>监测点位置</w:t>
                  </w:r>
                </w:p>
              </w:tc>
              <w:tc>
                <w:tcPr>
                  <w:tcW w:w="836" w:type="pct"/>
                  <w:tcBorders>
                    <w:tl2br w:val="nil"/>
                    <w:tr2bl w:val="nil"/>
                  </w:tcBorders>
                  <w:vAlign w:val="center"/>
                </w:tcPr>
                <w:p w14:paraId="057B7976">
                  <w:pPr>
                    <w:jc w:val="center"/>
                    <w:rPr>
                      <w:rFonts w:ascii="Times New Roman" w:hAnsi="Times New Roman" w:eastAsia="宋体" w:cs="Times New Roman"/>
                      <w:color w:val="auto"/>
                    </w:rPr>
                  </w:pPr>
                  <w:r>
                    <w:rPr>
                      <w:rFonts w:ascii="Times New Roman" w:hAnsi="Times New Roman" w:eastAsia="宋体" w:cs="Times New Roman"/>
                      <w:color w:val="auto"/>
                    </w:rPr>
                    <w:t>噪声类型</w:t>
                  </w:r>
                </w:p>
              </w:tc>
              <w:tc>
                <w:tcPr>
                  <w:tcW w:w="1323" w:type="pct"/>
                  <w:tcBorders>
                    <w:tl2br w:val="nil"/>
                    <w:tr2bl w:val="nil"/>
                  </w:tcBorders>
                  <w:vAlign w:val="center"/>
                </w:tcPr>
                <w:p w14:paraId="24C4285F">
                  <w:pPr>
                    <w:jc w:val="center"/>
                    <w:rPr>
                      <w:rFonts w:ascii="Times New Roman" w:hAnsi="Times New Roman" w:eastAsia="宋体" w:cs="Times New Roman"/>
                      <w:color w:val="auto"/>
                    </w:rPr>
                  </w:pPr>
                  <w:r>
                    <w:rPr>
                      <w:rFonts w:ascii="Times New Roman" w:hAnsi="Times New Roman" w:eastAsia="宋体" w:cs="Times New Roman"/>
                      <w:color w:val="auto"/>
                    </w:rPr>
                    <w:t>监测时段</w:t>
                  </w:r>
                </w:p>
              </w:tc>
              <w:tc>
                <w:tcPr>
                  <w:tcW w:w="1575" w:type="pct"/>
                  <w:tcBorders>
                    <w:tl2br w:val="nil"/>
                    <w:tr2bl w:val="nil"/>
                  </w:tcBorders>
                  <w:vAlign w:val="center"/>
                </w:tcPr>
                <w:p w14:paraId="4D719DBB">
                  <w:pPr>
                    <w:jc w:val="center"/>
                    <w:rPr>
                      <w:rFonts w:ascii="Times New Roman" w:hAnsi="Times New Roman" w:eastAsia="宋体" w:cs="Times New Roman"/>
                      <w:color w:val="auto"/>
                    </w:rPr>
                  </w:pPr>
                  <w:r>
                    <w:rPr>
                      <w:rFonts w:ascii="Times New Roman" w:hAnsi="Times New Roman" w:eastAsia="宋体" w:cs="Times New Roman"/>
                      <w:color w:val="auto"/>
                    </w:rPr>
                    <w:t>结果[dB(A)]</w:t>
                  </w:r>
                </w:p>
              </w:tc>
              <w:tc>
                <w:tcPr>
                  <w:tcW w:w="585" w:type="pct"/>
                  <w:tcBorders>
                    <w:tl2br w:val="nil"/>
                    <w:tr2bl w:val="nil"/>
                  </w:tcBorders>
                  <w:vAlign w:val="center"/>
                </w:tcPr>
                <w:p w14:paraId="6F94A150">
                  <w:pPr>
                    <w:jc w:val="center"/>
                    <w:rPr>
                      <w:rFonts w:ascii="Times New Roman" w:hAnsi="Times New Roman" w:eastAsia="宋体" w:cs="Times New Roman"/>
                      <w:color w:val="auto"/>
                    </w:rPr>
                  </w:pPr>
                  <w:r>
                    <w:rPr>
                      <w:rFonts w:ascii="Times New Roman" w:hAnsi="Times New Roman" w:eastAsia="宋体" w:cs="Times New Roman"/>
                      <w:color w:val="auto"/>
                    </w:rPr>
                    <w:t>标准限值[dB(A)]</w:t>
                  </w:r>
                </w:p>
              </w:tc>
            </w:tr>
            <w:tr w14:paraId="694293E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678" w:type="pct"/>
                  <w:vMerge w:val="restart"/>
                  <w:tcBorders>
                    <w:tl2br w:val="nil"/>
                    <w:tr2bl w:val="nil"/>
                  </w:tcBorders>
                  <w:vAlign w:val="center"/>
                </w:tcPr>
                <w:p w14:paraId="5110FBF1">
                  <w:pPr>
                    <w:jc w:val="center"/>
                    <w:rPr>
                      <w:rFonts w:ascii="Times New Roman" w:hAnsi="Times New Roman" w:eastAsia="宋体" w:cs="Times New Roman"/>
                      <w:color w:val="auto"/>
                    </w:rPr>
                  </w:pPr>
                  <w:r>
                    <w:rPr>
                      <w:rFonts w:ascii="Times New Roman" w:hAnsi="Times New Roman" w:eastAsia="宋体" w:cs="Times New Roman"/>
                      <w:color w:val="auto"/>
                    </w:rPr>
                    <w:t>N1厂界东面1m</w:t>
                  </w:r>
                </w:p>
              </w:tc>
              <w:tc>
                <w:tcPr>
                  <w:tcW w:w="836" w:type="pct"/>
                  <w:vMerge w:val="restart"/>
                  <w:tcBorders>
                    <w:tl2br w:val="nil"/>
                    <w:tr2bl w:val="nil"/>
                  </w:tcBorders>
                  <w:vAlign w:val="center"/>
                </w:tcPr>
                <w:p w14:paraId="7F28A18F">
                  <w:pPr>
                    <w:jc w:val="center"/>
                    <w:rPr>
                      <w:rFonts w:ascii="Times New Roman" w:hAnsi="Times New Roman" w:eastAsia="宋体" w:cs="Times New Roman"/>
                      <w:color w:val="auto"/>
                    </w:rPr>
                  </w:pPr>
                  <w:r>
                    <w:rPr>
                      <w:rFonts w:ascii="Times New Roman" w:hAnsi="Times New Roman" w:eastAsia="宋体" w:cs="Times New Roman"/>
                      <w:color w:val="auto"/>
                    </w:rPr>
                    <w:t>厂界噪声</w:t>
                  </w:r>
                </w:p>
              </w:tc>
              <w:tc>
                <w:tcPr>
                  <w:tcW w:w="1323" w:type="pct"/>
                  <w:tcBorders>
                    <w:tl2br w:val="nil"/>
                    <w:tr2bl w:val="nil"/>
                  </w:tcBorders>
                  <w:vAlign w:val="center"/>
                </w:tcPr>
                <w:p w14:paraId="6BDC858D">
                  <w:pPr>
                    <w:spacing w:line="270" w:lineRule="exact"/>
                    <w:jc w:val="center"/>
                    <w:rPr>
                      <w:rFonts w:ascii="Times New Roman" w:hAnsi="Times New Roman" w:eastAsia="宋体" w:cs="Times New Roman"/>
                      <w:color w:val="auto"/>
                    </w:rPr>
                  </w:pPr>
                  <w:r>
                    <w:rPr>
                      <w:rFonts w:ascii="Times New Roman" w:hAnsi="Times New Roman" w:eastAsia="宋体" w:cs="Times New Roman"/>
                      <w:color w:val="auto"/>
                    </w:rPr>
                    <w:t>2023年11月</w:t>
                  </w:r>
                  <w:r>
                    <w:rPr>
                      <w:rFonts w:hint="eastAsia" w:ascii="Times New Roman" w:hAnsi="Times New Roman" w:eastAsia="宋体" w:cs="Times New Roman"/>
                      <w:color w:val="auto"/>
                    </w:rPr>
                    <w:t>16</w:t>
                  </w:r>
                  <w:r>
                    <w:rPr>
                      <w:rFonts w:ascii="Times New Roman" w:hAnsi="Times New Roman" w:eastAsia="宋体" w:cs="Times New Roman"/>
                      <w:color w:val="auto"/>
                    </w:rPr>
                    <w:t>日 昼间</w:t>
                  </w:r>
                </w:p>
              </w:tc>
              <w:tc>
                <w:tcPr>
                  <w:tcW w:w="1575" w:type="pct"/>
                  <w:tcBorders>
                    <w:tl2br w:val="nil"/>
                    <w:tr2bl w:val="nil"/>
                  </w:tcBorders>
                  <w:vAlign w:val="center"/>
                </w:tcPr>
                <w:p w14:paraId="1F29056B">
                  <w:pPr>
                    <w:spacing w:line="270" w:lineRule="exact"/>
                    <w:jc w:val="center"/>
                    <w:rPr>
                      <w:rFonts w:ascii="Times New Roman" w:hAnsi="Times New Roman" w:eastAsia="宋体" w:cs="Times New Roman"/>
                      <w:color w:val="auto"/>
                    </w:rPr>
                  </w:pPr>
                </w:p>
              </w:tc>
              <w:tc>
                <w:tcPr>
                  <w:tcW w:w="585" w:type="pct"/>
                  <w:tcBorders>
                    <w:tl2br w:val="nil"/>
                    <w:tr2bl w:val="nil"/>
                  </w:tcBorders>
                  <w:vAlign w:val="center"/>
                </w:tcPr>
                <w:p w14:paraId="7E47916A">
                  <w:pPr>
                    <w:spacing w:line="270" w:lineRule="exact"/>
                    <w:jc w:val="center"/>
                    <w:rPr>
                      <w:rFonts w:ascii="Times New Roman" w:hAnsi="Times New Roman" w:eastAsia="宋体" w:cs="Times New Roman"/>
                      <w:color w:val="auto"/>
                    </w:rPr>
                  </w:pPr>
                  <w:r>
                    <w:rPr>
                      <w:rFonts w:ascii="Times New Roman" w:hAnsi="Times New Roman" w:eastAsia="宋体" w:cs="Times New Roman"/>
                      <w:color w:val="auto"/>
                    </w:rPr>
                    <w:t>65</w:t>
                  </w:r>
                </w:p>
              </w:tc>
            </w:tr>
            <w:tr w14:paraId="153CF4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678" w:type="pct"/>
                  <w:vMerge w:val="continue"/>
                  <w:tcBorders>
                    <w:tl2br w:val="nil"/>
                    <w:tr2bl w:val="nil"/>
                  </w:tcBorders>
                  <w:vAlign w:val="center"/>
                </w:tcPr>
                <w:p w14:paraId="78830C31">
                  <w:pPr>
                    <w:jc w:val="center"/>
                    <w:rPr>
                      <w:rFonts w:ascii="Times New Roman" w:hAnsi="Times New Roman" w:eastAsia="宋体" w:cs="Times New Roman"/>
                      <w:color w:val="auto"/>
                    </w:rPr>
                  </w:pPr>
                </w:p>
              </w:tc>
              <w:tc>
                <w:tcPr>
                  <w:tcW w:w="836" w:type="pct"/>
                  <w:vMerge w:val="continue"/>
                  <w:tcBorders>
                    <w:tl2br w:val="nil"/>
                    <w:tr2bl w:val="nil"/>
                  </w:tcBorders>
                  <w:vAlign w:val="center"/>
                </w:tcPr>
                <w:p w14:paraId="639C2EA6">
                  <w:pPr>
                    <w:jc w:val="center"/>
                    <w:rPr>
                      <w:rFonts w:ascii="Times New Roman" w:hAnsi="Times New Roman" w:eastAsia="宋体" w:cs="Times New Roman"/>
                      <w:color w:val="auto"/>
                    </w:rPr>
                  </w:pPr>
                </w:p>
              </w:tc>
              <w:tc>
                <w:tcPr>
                  <w:tcW w:w="1323" w:type="pct"/>
                  <w:tcBorders>
                    <w:tl2br w:val="nil"/>
                    <w:tr2bl w:val="nil"/>
                  </w:tcBorders>
                  <w:vAlign w:val="center"/>
                </w:tcPr>
                <w:p w14:paraId="2450C5CE">
                  <w:pPr>
                    <w:spacing w:line="270" w:lineRule="exact"/>
                    <w:jc w:val="center"/>
                    <w:rPr>
                      <w:rFonts w:ascii="Times New Roman" w:hAnsi="Times New Roman" w:eastAsia="宋体" w:cs="Times New Roman"/>
                      <w:color w:val="auto"/>
                    </w:rPr>
                  </w:pPr>
                  <w:r>
                    <w:rPr>
                      <w:rFonts w:ascii="Times New Roman" w:hAnsi="Times New Roman" w:eastAsia="宋体" w:cs="Times New Roman"/>
                      <w:color w:val="auto"/>
                    </w:rPr>
                    <w:t>2023年11月</w:t>
                  </w:r>
                  <w:r>
                    <w:rPr>
                      <w:rFonts w:hint="eastAsia" w:ascii="Times New Roman" w:hAnsi="Times New Roman" w:eastAsia="宋体" w:cs="Times New Roman"/>
                      <w:color w:val="auto"/>
                    </w:rPr>
                    <w:t>16</w:t>
                  </w:r>
                  <w:r>
                    <w:rPr>
                      <w:rFonts w:ascii="Times New Roman" w:hAnsi="Times New Roman" w:eastAsia="宋体" w:cs="Times New Roman"/>
                      <w:color w:val="auto"/>
                    </w:rPr>
                    <w:t>日 夜间</w:t>
                  </w:r>
                </w:p>
              </w:tc>
              <w:tc>
                <w:tcPr>
                  <w:tcW w:w="1575" w:type="pct"/>
                  <w:tcBorders>
                    <w:tl2br w:val="nil"/>
                    <w:tr2bl w:val="nil"/>
                  </w:tcBorders>
                  <w:vAlign w:val="center"/>
                </w:tcPr>
                <w:p w14:paraId="77E989B3">
                  <w:pPr>
                    <w:spacing w:line="270" w:lineRule="exact"/>
                    <w:jc w:val="center"/>
                    <w:rPr>
                      <w:rFonts w:ascii="Times New Roman" w:hAnsi="Times New Roman" w:eastAsia="宋体" w:cs="Times New Roman"/>
                      <w:color w:val="auto"/>
                    </w:rPr>
                  </w:pPr>
                </w:p>
              </w:tc>
              <w:tc>
                <w:tcPr>
                  <w:tcW w:w="585" w:type="pct"/>
                  <w:tcBorders>
                    <w:tl2br w:val="nil"/>
                    <w:tr2bl w:val="nil"/>
                  </w:tcBorders>
                  <w:vAlign w:val="center"/>
                </w:tcPr>
                <w:p w14:paraId="27733965">
                  <w:pPr>
                    <w:spacing w:line="270" w:lineRule="exact"/>
                    <w:jc w:val="center"/>
                    <w:rPr>
                      <w:rFonts w:ascii="Times New Roman" w:hAnsi="Times New Roman" w:eastAsia="宋体" w:cs="Times New Roman"/>
                      <w:color w:val="auto"/>
                    </w:rPr>
                  </w:pPr>
                  <w:r>
                    <w:rPr>
                      <w:rFonts w:ascii="Times New Roman" w:hAnsi="Times New Roman" w:eastAsia="宋体" w:cs="Times New Roman"/>
                      <w:color w:val="auto"/>
                    </w:rPr>
                    <w:t>55</w:t>
                  </w:r>
                </w:p>
              </w:tc>
            </w:tr>
            <w:tr w14:paraId="737B32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678" w:type="pct"/>
                  <w:vMerge w:val="restart"/>
                  <w:tcBorders>
                    <w:tl2br w:val="nil"/>
                    <w:tr2bl w:val="nil"/>
                  </w:tcBorders>
                  <w:vAlign w:val="center"/>
                </w:tcPr>
                <w:p w14:paraId="71D1EF43">
                  <w:pPr>
                    <w:jc w:val="center"/>
                    <w:rPr>
                      <w:rFonts w:ascii="Times New Roman" w:hAnsi="Times New Roman" w:eastAsia="宋体" w:cs="Times New Roman"/>
                      <w:color w:val="auto"/>
                    </w:rPr>
                  </w:pPr>
                  <w:r>
                    <w:rPr>
                      <w:rFonts w:ascii="Times New Roman" w:hAnsi="Times New Roman" w:eastAsia="宋体" w:cs="Times New Roman"/>
                      <w:color w:val="auto"/>
                    </w:rPr>
                    <w:t>N2厂界南面1m</w:t>
                  </w:r>
                </w:p>
              </w:tc>
              <w:tc>
                <w:tcPr>
                  <w:tcW w:w="836" w:type="pct"/>
                  <w:vMerge w:val="restart"/>
                  <w:tcBorders>
                    <w:tl2br w:val="nil"/>
                    <w:tr2bl w:val="nil"/>
                  </w:tcBorders>
                  <w:vAlign w:val="center"/>
                </w:tcPr>
                <w:p w14:paraId="69D5C281">
                  <w:pPr>
                    <w:jc w:val="center"/>
                    <w:rPr>
                      <w:rFonts w:ascii="Times New Roman" w:hAnsi="Times New Roman" w:eastAsia="宋体" w:cs="Times New Roman"/>
                      <w:color w:val="auto"/>
                    </w:rPr>
                  </w:pPr>
                  <w:r>
                    <w:rPr>
                      <w:rFonts w:ascii="Times New Roman" w:hAnsi="Times New Roman" w:eastAsia="宋体" w:cs="Times New Roman"/>
                      <w:color w:val="auto"/>
                    </w:rPr>
                    <w:t>厂界噪声</w:t>
                  </w:r>
                </w:p>
              </w:tc>
              <w:tc>
                <w:tcPr>
                  <w:tcW w:w="1323" w:type="pct"/>
                  <w:tcBorders>
                    <w:tl2br w:val="nil"/>
                    <w:tr2bl w:val="nil"/>
                  </w:tcBorders>
                  <w:vAlign w:val="center"/>
                </w:tcPr>
                <w:p w14:paraId="313F552A">
                  <w:pPr>
                    <w:spacing w:line="270" w:lineRule="exact"/>
                    <w:jc w:val="center"/>
                    <w:rPr>
                      <w:rFonts w:ascii="Times New Roman" w:hAnsi="Times New Roman" w:eastAsia="宋体" w:cs="Times New Roman"/>
                      <w:color w:val="auto"/>
                    </w:rPr>
                  </w:pPr>
                  <w:r>
                    <w:rPr>
                      <w:rFonts w:ascii="Times New Roman" w:hAnsi="Times New Roman" w:eastAsia="宋体" w:cs="Times New Roman"/>
                      <w:color w:val="auto"/>
                    </w:rPr>
                    <w:t>2023年11月</w:t>
                  </w:r>
                  <w:r>
                    <w:rPr>
                      <w:rFonts w:hint="eastAsia" w:ascii="Times New Roman" w:hAnsi="Times New Roman" w:eastAsia="宋体" w:cs="Times New Roman"/>
                      <w:color w:val="auto"/>
                    </w:rPr>
                    <w:t>16</w:t>
                  </w:r>
                  <w:r>
                    <w:rPr>
                      <w:rFonts w:ascii="Times New Roman" w:hAnsi="Times New Roman" w:eastAsia="宋体" w:cs="Times New Roman"/>
                      <w:color w:val="auto"/>
                    </w:rPr>
                    <w:t>日  昼间</w:t>
                  </w:r>
                </w:p>
              </w:tc>
              <w:tc>
                <w:tcPr>
                  <w:tcW w:w="1575" w:type="pct"/>
                  <w:tcBorders>
                    <w:tl2br w:val="nil"/>
                    <w:tr2bl w:val="nil"/>
                  </w:tcBorders>
                  <w:vAlign w:val="center"/>
                </w:tcPr>
                <w:p w14:paraId="053B2037">
                  <w:pPr>
                    <w:spacing w:line="270" w:lineRule="exact"/>
                    <w:jc w:val="center"/>
                    <w:rPr>
                      <w:rFonts w:ascii="Times New Roman" w:hAnsi="Times New Roman" w:eastAsia="宋体" w:cs="Times New Roman"/>
                      <w:color w:val="auto"/>
                    </w:rPr>
                  </w:pPr>
                </w:p>
              </w:tc>
              <w:tc>
                <w:tcPr>
                  <w:tcW w:w="585" w:type="pct"/>
                  <w:tcBorders>
                    <w:tl2br w:val="nil"/>
                    <w:tr2bl w:val="nil"/>
                  </w:tcBorders>
                  <w:vAlign w:val="center"/>
                </w:tcPr>
                <w:p w14:paraId="4516739A">
                  <w:pPr>
                    <w:spacing w:line="270" w:lineRule="exact"/>
                    <w:jc w:val="center"/>
                    <w:rPr>
                      <w:rFonts w:ascii="Times New Roman" w:hAnsi="Times New Roman" w:eastAsia="宋体" w:cs="Times New Roman"/>
                      <w:color w:val="auto"/>
                    </w:rPr>
                  </w:pPr>
                  <w:r>
                    <w:rPr>
                      <w:rFonts w:ascii="Times New Roman" w:hAnsi="Times New Roman" w:eastAsia="宋体" w:cs="Times New Roman"/>
                      <w:color w:val="auto"/>
                    </w:rPr>
                    <w:t>65</w:t>
                  </w:r>
                </w:p>
              </w:tc>
            </w:tr>
            <w:tr w14:paraId="4CEEC9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678" w:type="pct"/>
                  <w:vMerge w:val="continue"/>
                  <w:tcBorders>
                    <w:tl2br w:val="nil"/>
                    <w:tr2bl w:val="nil"/>
                  </w:tcBorders>
                  <w:vAlign w:val="center"/>
                </w:tcPr>
                <w:p w14:paraId="695E8B51">
                  <w:pPr>
                    <w:jc w:val="center"/>
                    <w:rPr>
                      <w:rFonts w:ascii="Times New Roman" w:hAnsi="Times New Roman" w:eastAsia="宋体" w:cs="Times New Roman"/>
                      <w:color w:val="auto"/>
                    </w:rPr>
                  </w:pPr>
                </w:p>
              </w:tc>
              <w:tc>
                <w:tcPr>
                  <w:tcW w:w="836" w:type="pct"/>
                  <w:vMerge w:val="continue"/>
                  <w:tcBorders>
                    <w:tl2br w:val="nil"/>
                    <w:tr2bl w:val="nil"/>
                  </w:tcBorders>
                  <w:vAlign w:val="center"/>
                </w:tcPr>
                <w:p w14:paraId="32450810">
                  <w:pPr>
                    <w:jc w:val="center"/>
                    <w:rPr>
                      <w:rFonts w:ascii="Times New Roman" w:hAnsi="Times New Roman" w:eastAsia="宋体" w:cs="Times New Roman"/>
                      <w:color w:val="auto"/>
                    </w:rPr>
                  </w:pPr>
                </w:p>
              </w:tc>
              <w:tc>
                <w:tcPr>
                  <w:tcW w:w="1323" w:type="pct"/>
                  <w:tcBorders>
                    <w:tl2br w:val="nil"/>
                    <w:tr2bl w:val="nil"/>
                  </w:tcBorders>
                  <w:vAlign w:val="center"/>
                </w:tcPr>
                <w:p w14:paraId="183588B5">
                  <w:pPr>
                    <w:spacing w:line="270" w:lineRule="exact"/>
                    <w:jc w:val="center"/>
                    <w:rPr>
                      <w:rFonts w:ascii="Times New Roman" w:hAnsi="Times New Roman" w:eastAsia="宋体" w:cs="Times New Roman"/>
                      <w:color w:val="auto"/>
                    </w:rPr>
                  </w:pPr>
                  <w:r>
                    <w:rPr>
                      <w:rFonts w:ascii="Times New Roman" w:hAnsi="Times New Roman" w:eastAsia="宋体" w:cs="Times New Roman"/>
                      <w:color w:val="auto"/>
                    </w:rPr>
                    <w:t>2023年11月</w:t>
                  </w:r>
                  <w:r>
                    <w:rPr>
                      <w:rFonts w:hint="eastAsia" w:ascii="Times New Roman" w:hAnsi="Times New Roman" w:eastAsia="宋体" w:cs="Times New Roman"/>
                      <w:color w:val="auto"/>
                    </w:rPr>
                    <w:t>16</w:t>
                  </w:r>
                  <w:r>
                    <w:rPr>
                      <w:rFonts w:ascii="Times New Roman" w:hAnsi="Times New Roman" w:eastAsia="宋体" w:cs="Times New Roman"/>
                      <w:color w:val="auto"/>
                    </w:rPr>
                    <w:t>日  夜间</w:t>
                  </w:r>
                </w:p>
              </w:tc>
              <w:tc>
                <w:tcPr>
                  <w:tcW w:w="1575" w:type="pct"/>
                  <w:tcBorders>
                    <w:tl2br w:val="nil"/>
                    <w:tr2bl w:val="nil"/>
                  </w:tcBorders>
                  <w:vAlign w:val="center"/>
                </w:tcPr>
                <w:p w14:paraId="01654AE2">
                  <w:pPr>
                    <w:spacing w:line="270" w:lineRule="exact"/>
                    <w:jc w:val="center"/>
                    <w:rPr>
                      <w:rFonts w:ascii="Times New Roman" w:hAnsi="Times New Roman" w:eastAsia="宋体" w:cs="Times New Roman"/>
                      <w:color w:val="auto"/>
                    </w:rPr>
                  </w:pPr>
                </w:p>
              </w:tc>
              <w:tc>
                <w:tcPr>
                  <w:tcW w:w="585" w:type="pct"/>
                  <w:tcBorders>
                    <w:tl2br w:val="nil"/>
                    <w:tr2bl w:val="nil"/>
                  </w:tcBorders>
                  <w:vAlign w:val="center"/>
                </w:tcPr>
                <w:p w14:paraId="3CA5A341">
                  <w:pPr>
                    <w:spacing w:line="270" w:lineRule="exact"/>
                    <w:jc w:val="center"/>
                    <w:rPr>
                      <w:rFonts w:ascii="Times New Roman" w:hAnsi="Times New Roman" w:eastAsia="宋体" w:cs="Times New Roman"/>
                      <w:color w:val="auto"/>
                    </w:rPr>
                  </w:pPr>
                  <w:r>
                    <w:rPr>
                      <w:rFonts w:ascii="Times New Roman" w:hAnsi="Times New Roman" w:eastAsia="宋体" w:cs="Times New Roman"/>
                      <w:color w:val="auto"/>
                    </w:rPr>
                    <w:t>55</w:t>
                  </w:r>
                </w:p>
              </w:tc>
            </w:tr>
            <w:tr w14:paraId="5FB1A5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678" w:type="pct"/>
                  <w:vMerge w:val="restart"/>
                  <w:tcBorders>
                    <w:tl2br w:val="nil"/>
                    <w:tr2bl w:val="nil"/>
                  </w:tcBorders>
                  <w:vAlign w:val="center"/>
                </w:tcPr>
                <w:p w14:paraId="359A092A">
                  <w:pPr>
                    <w:jc w:val="center"/>
                    <w:rPr>
                      <w:rFonts w:ascii="Times New Roman" w:hAnsi="Times New Roman" w:eastAsia="宋体" w:cs="Times New Roman"/>
                      <w:color w:val="auto"/>
                    </w:rPr>
                  </w:pPr>
                  <w:r>
                    <w:rPr>
                      <w:rFonts w:ascii="Times New Roman" w:hAnsi="Times New Roman" w:eastAsia="宋体" w:cs="Times New Roman"/>
                      <w:color w:val="auto"/>
                    </w:rPr>
                    <w:t>N3厂界西面1m</w:t>
                  </w:r>
                </w:p>
              </w:tc>
              <w:tc>
                <w:tcPr>
                  <w:tcW w:w="836" w:type="pct"/>
                  <w:vMerge w:val="restart"/>
                  <w:tcBorders>
                    <w:tl2br w:val="nil"/>
                    <w:tr2bl w:val="nil"/>
                  </w:tcBorders>
                  <w:vAlign w:val="center"/>
                </w:tcPr>
                <w:p w14:paraId="34F9A9D6">
                  <w:pPr>
                    <w:jc w:val="center"/>
                    <w:rPr>
                      <w:rFonts w:ascii="Times New Roman" w:hAnsi="Times New Roman" w:eastAsia="宋体" w:cs="Times New Roman"/>
                      <w:color w:val="auto"/>
                    </w:rPr>
                  </w:pPr>
                  <w:r>
                    <w:rPr>
                      <w:rFonts w:ascii="Times New Roman" w:hAnsi="Times New Roman" w:eastAsia="宋体" w:cs="Times New Roman"/>
                      <w:color w:val="auto"/>
                    </w:rPr>
                    <w:t>厂界噪声</w:t>
                  </w:r>
                </w:p>
              </w:tc>
              <w:tc>
                <w:tcPr>
                  <w:tcW w:w="1323" w:type="pct"/>
                  <w:tcBorders>
                    <w:tl2br w:val="nil"/>
                    <w:tr2bl w:val="nil"/>
                  </w:tcBorders>
                  <w:vAlign w:val="center"/>
                </w:tcPr>
                <w:p w14:paraId="555D6C2A">
                  <w:pPr>
                    <w:spacing w:line="270" w:lineRule="exact"/>
                    <w:jc w:val="center"/>
                    <w:rPr>
                      <w:rFonts w:ascii="Times New Roman" w:hAnsi="Times New Roman" w:eastAsia="宋体" w:cs="Times New Roman"/>
                      <w:color w:val="auto"/>
                    </w:rPr>
                  </w:pPr>
                  <w:r>
                    <w:rPr>
                      <w:rFonts w:ascii="Times New Roman" w:hAnsi="Times New Roman" w:eastAsia="宋体" w:cs="Times New Roman"/>
                      <w:color w:val="auto"/>
                    </w:rPr>
                    <w:t>2023年11月</w:t>
                  </w:r>
                  <w:r>
                    <w:rPr>
                      <w:rFonts w:hint="eastAsia" w:ascii="Times New Roman" w:hAnsi="Times New Roman" w:eastAsia="宋体" w:cs="Times New Roman"/>
                      <w:color w:val="auto"/>
                    </w:rPr>
                    <w:t>16</w:t>
                  </w:r>
                  <w:r>
                    <w:rPr>
                      <w:rFonts w:ascii="Times New Roman" w:hAnsi="Times New Roman" w:eastAsia="宋体" w:cs="Times New Roman"/>
                      <w:color w:val="auto"/>
                    </w:rPr>
                    <w:t>日 昼间</w:t>
                  </w:r>
                </w:p>
              </w:tc>
              <w:tc>
                <w:tcPr>
                  <w:tcW w:w="1575" w:type="pct"/>
                  <w:tcBorders>
                    <w:tl2br w:val="nil"/>
                    <w:tr2bl w:val="nil"/>
                  </w:tcBorders>
                  <w:vAlign w:val="center"/>
                </w:tcPr>
                <w:p w14:paraId="368A5C1B">
                  <w:pPr>
                    <w:spacing w:line="270" w:lineRule="exact"/>
                    <w:jc w:val="center"/>
                    <w:rPr>
                      <w:rFonts w:ascii="Times New Roman" w:hAnsi="Times New Roman" w:eastAsia="宋体" w:cs="Times New Roman"/>
                      <w:color w:val="auto"/>
                    </w:rPr>
                  </w:pPr>
                </w:p>
              </w:tc>
              <w:tc>
                <w:tcPr>
                  <w:tcW w:w="585" w:type="pct"/>
                  <w:tcBorders>
                    <w:tl2br w:val="nil"/>
                    <w:tr2bl w:val="nil"/>
                  </w:tcBorders>
                  <w:vAlign w:val="center"/>
                </w:tcPr>
                <w:p w14:paraId="70943209">
                  <w:pPr>
                    <w:spacing w:line="270" w:lineRule="exact"/>
                    <w:jc w:val="center"/>
                    <w:rPr>
                      <w:rFonts w:ascii="Times New Roman" w:hAnsi="Times New Roman" w:eastAsia="宋体" w:cs="Times New Roman"/>
                      <w:color w:val="auto"/>
                    </w:rPr>
                  </w:pPr>
                  <w:r>
                    <w:rPr>
                      <w:rFonts w:ascii="Times New Roman" w:hAnsi="Times New Roman" w:eastAsia="宋体" w:cs="Times New Roman"/>
                      <w:color w:val="auto"/>
                    </w:rPr>
                    <w:t>65</w:t>
                  </w:r>
                </w:p>
              </w:tc>
            </w:tr>
            <w:tr w14:paraId="319277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678" w:type="pct"/>
                  <w:vMerge w:val="continue"/>
                  <w:tcBorders>
                    <w:tl2br w:val="nil"/>
                    <w:tr2bl w:val="nil"/>
                  </w:tcBorders>
                  <w:vAlign w:val="center"/>
                </w:tcPr>
                <w:p w14:paraId="6127DB06">
                  <w:pPr>
                    <w:jc w:val="center"/>
                    <w:rPr>
                      <w:rFonts w:ascii="Times New Roman" w:hAnsi="Times New Roman" w:eastAsia="宋体" w:cs="Times New Roman"/>
                      <w:color w:val="auto"/>
                    </w:rPr>
                  </w:pPr>
                </w:p>
              </w:tc>
              <w:tc>
                <w:tcPr>
                  <w:tcW w:w="836" w:type="pct"/>
                  <w:vMerge w:val="continue"/>
                  <w:tcBorders>
                    <w:tl2br w:val="nil"/>
                    <w:tr2bl w:val="nil"/>
                  </w:tcBorders>
                  <w:vAlign w:val="center"/>
                </w:tcPr>
                <w:p w14:paraId="30F38D02">
                  <w:pPr>
                    <w:jc w:val="center"/>
                    <w:rPr>
                      <w:rFonts w:ascii="Times New Roman" w:hAnsi="Times New Roman" w:eastAsia="宋体" w:cs="Times New Roman"/>
                      <w:color w:val="auto"/>
                    </w:rPr>
                  </w:pPr>
                </w:p>
              </w:tc>
              <w:tc>
                <w:tcPr>
                  <w:tcW w:w="1323" w:type="pct"/>
                  <w:tcBorders>
                    <w:tl2br w:val="nil"/>
                    <w:tr2bl w:val="nil"/>
                  </w:tcBorders>
                  <w:vAlign w:val="center"/>
                </w:tcPr>
                <w:p w14:paraId="266EC19E">
                  <w:pPr>
                    <w:spacing w:line="270" w:lineRule="exact"/>
                    <w:jc w:val="center"/>
                    <w:rPr>
                      <w:rFonts w:ascii="Times New Roman" w:hAnsi="Times New Roman" w:eastAsia="宋体" w:cs="Times New Roman"/>
                      <w:color w:val="auto"/>
                    </w:rPr>
                  </w:pPr>
                  <w:r>
                    <w:rPr>
                      <w:rFonts w:ascii="Times New Roman" w:hAnsi="Times New Roman" w:eastAsia="宋体" w:cs="Times New Roman"/>
                      <w:color w:val="auto"/>
                    </w:rPr>
                    <w:t>2023年11月</w:t>
                  </w:r>
                  <w:r>
                    <w:rPr>
                      <w:rFonts w:hint="eastAsia" w:ascii="Times New Roman" w:hAnsi="Times New Roman" w:eastAsia="宋体" w:cs="Times New Roman"/>
                      <w:color w:val="auto"/>
                    </w:rPr>
                    <w:t>16</w:t>
                  </w:r>
                  <w:r>
                    <w:rPr>
                      <w:rFonts w:ascii="Times New Roman" w:hAnsi="Times New Roman" w:eastAsia="宋体" w:cs="Times New Roman"/>
                      <w:color w:val="auto"/>
                    </w:rPr>
                    <w:t xml:space="preserve">日 </w:t>
                  </w:r>
                  <w:r>
                    <w:rPr>
                      <w:rFonts w:hint="eastAsia" w:ascii="Times New Roman" w:hAnsi="Times New Roman" w:eastAsia="宋体" w:cs="Times New Roman"/>
                      <w:color w:val="auto"/>
                    </w:rPr>
                    <w:t xml:space="preserve"> </w:t>
                  </w:r>
                  <w:r>
                    <w:rPr>
                      <w:rFonts w:ascii="Times New Roman" w:hAnsi="Times New Roman" w:eastAsia="宋体" w:cs="Times New Roman"/>
                      <w:color w:val="auto"/>
                    </w:rPr>
                    <w:t>夜间</w:t>
                  </w:r>
                </w:p>
              </w:tc>
              <w:tc>
                <w:tcPr>
                  <w:tcW w:w="1575" w:type="pct"/>
                  <w:tcBorders>
                    <w:tl2br w:val="nil"/>
                    <w:tr2bl w:val="nil"/>
                  </w:tcBorders>
                  <w:vAlign w:val="center"/>
                </w:tcPr>
                <w:p w14:paraId="32F12532">
                  <w:pPr>
                    <w:spacing w:line="270" w:lineRule="exact"/>
                    <w:jc w:val="center"/>
                    <w:rPr>
                      <w:rFonts w:ascii="Times New Roman" w:hAnsi="Times New Roman" w:eastAsia="宋体" w:cs="Times New Roman"/>
                      <w:color w:val="auto"/>
                    </w:rPr>
                  </w:pPr>
                </w:p>
              </w:tc>
              <w:tc>
                <w:tcPr>
                  <w:tcW w:w="585" w:type="pct"/>
                  <w:tcBorders>
                    <w:tl2br w:val="nil"/>
                    <w:tr2bl w:val="nil"/>
                  </w:tcBorders>
                  <w:vAlign w:val="center"/>
                </w:tcPr>
                <w:p w14:paraId="7642CC4C">
                  <w:pPr>
                    <w:spacing w:line="270" w:lineRule="exact"/>
                    <w:jc w:val="center"/>
                    <w:rPr>
                      <w:rFonts w:ascii="Times New Roman" w:hAnsi="Times New Roman" w:eastAsia="宋体" w:cs="Times New Roman"/>
                      <w:color w:val="auto"/>
                    </w:rPr>
                  </w:pPr>
                  <w:r>
                    <w:rPr>
                      <w:rFonts w:ascii="Times New Roman" w:hAnsi="Times New Roman" w:eastAsia="宋体" w:cs="Times New Roman"/>
                      <w:color w:val="auto"/>
                    </w:rPr>
                    <w:t>55</w:t>
                  </w:r>
                </w:p>
              </w:tc>
            </w:tr>
            <w:tr w14:paraId="2D0C95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678" w:type="pct"/>
                  <w:vMerge w:val="restart"/>
                  <w:tcBorders>
                    <w:tl2br w:val="nil"/>
                    <w:tr2bl w:val="nil"/>
                  </w:tcBorders>
                  <w:vAlign w:val="center"/>
                </w:tcPr>
                <w:p w14:paraId="5F0D0D66">
                  <w:pPr>
                    <w:jc w:val="center"/>
                    <w:rPr>
                      <w:rFonts w:ascii="Times New Roman" w:hAnsi="Times New Roman" w:eastAsia="宋体" w:cs="Times New Roman"/>
                      <w:color w:val="auto"/>
                    </w:rPr>
                  </w:pPr>
                  <w:r>
                    <w:rPr>
                      <w:rFonts w:ascii="Times New Roman" w:hAnsi="Times New Roman" w:eastAsia="宋体" w:cs="Times New Roman"/>
                      <w:color w:val="auto"/>
                    </w:rPr>
                    <w:t xml:space="preserve">N4厂界北面1m       </w:t>
                  </w:r>
                </w:p>
              </w:tc>
              <w:tc>
                <w:tcPr>
                  <w:tcW w:w="836" w:type="pct"/>
                  <w:vMerge w:val="restart"/>
                  <w:tcBorders>
                    <w:tl2br w:val="nil"/>
                    <w:tr2bl w:val="nil"/>
                  </w:tcBorders>
                  <w:vAlign w:val="center"/>
                </w:tcPr>
                <w:p w14:paraId="00AAC8B3">
                  <w:pPr>
                    <w:jc w:val="center"/>
                    <w:rPr>
                      <w:rFonts w:ascii="Times New Roman" w:hAnsi="Times New Roman" w:eastAsia="宋体" w:cs="Times New Roman"/>
                      <w:color w:val="auto"/>
                    </w:rPr>
                  </w:pPr>
                  <w:r>
                    <w:rPr>
                      <w:rFonts w:ascii="Times New Roman" w:hAnsi="Times New Roman" w:eastAsia="宋体" w:cs="Times New Roman"/>
                      <w:color w:val="auto"/>
                    </w:rPr>
                    <w:t>厂界噪声</w:t>
                  </w:r>
                </w:p>
              </w:tc>
              <w:tc>
                <w:tcPr>
                  <w:tcW w:w="1323" w:type="pct"/>
                  <w:tcBorders>
                    <w:tl2br w:val="nil"/>
                    <w:tr2bl w:val="nil"/>
                  </w:tcBorders>
                  <w:vAlign w:val="center"/>
                </w:tcPr>
                <w:p w14:paraId="4B5C9F17">
                  <w:pPr>
                    <w:spacing w:line="270" w:lineRule="exact"/>
                    <w:jc w:val="center"/>
                    <w:rPr>
                      <w:rFonts w:ascii="Times New Roman" w:hAnsi="Times New Roman" w:eastAsia="宋体" w:cs="Times New Roman"/>
                      <w:color w:val="auto"/>
                    </w:rPr>
                  </w:pPr>
                  <w:r>
                    <w:rPr>
                      <w:rFonts w:ascii="Times New Roman" w:hAnsi="Times New Roman" w:eastAsia="宋体" w:cs="Times New Roman"/>
                      <w:color w:val="auto"/>
                    </w:rPr>
                    <w:t>2023年11月</w:t>
                  </w:r>
                  <w:r>
                    <w:rPr>
                      <w:rFonts w:hint="eastAsia" w:ascii="Times New Roman" w:hAnsi="Times New Roman" w:eastAsia="宋体" w:cs="Times New Roman"/>
                      <w:color w:val="auto"/>
                    </w:rPr>
                    <w:t>16</w:t>
                  </w:r>
                  <w:r>
                    <w:rPr>
                      <w:rFonts w:ascii="Times New Roman" w:hAnsi="Times New Roman" w:eastAsia="宋体" w:cs="Times New Roman"/>
                      <w:color w:val="auto"/>
                    </w:rPr>
                    <w:t>日</w:t>
                  </w:r>
                  <w:r>
                    <w:rPr>
                      <w:rFonts w:hint="eastAsia" w:ascii="Times New Roman" w:hAnsi="Times New Roman" w:eastAsia="宋体" w:cs="Times New Roman"/>
                      <w:color w:val="auto"/>
                    </w:rPr>
                    <w:t xml:space="preserve"> </w:t>
                  </w:r>
                  <w:r>
                    <w:rPr>
                      <w:rFonts w:ascii="Times New Roman" w:hAnsi="Times New Roman" w:eastAsia="宋体" w:cs="Times New Roman"/>
                      <w:color w:val="auto"/>
                    </w:rPr>
                    <w:t>昼间</w:t>
                  </w:r>
                </w:p>
              </w:tc>
              <w:tc>
                <w:tcPr>
                  <w:tcW w:w="1575" w:type="pct"/>
                  <w:tcBorders>
                    <w:tl2br w:val="nil"/>
                    <w:tr2bl w:val="nil"/>
                  </w:tcBorders>
                  <w:vAlign w:val="center"/>
                </w:tcPr>
                <w:p w14:paraId="18F9CF8E">
                  <w:pPr>
                    <w:spacing w:line="270" w:lineRule="exact"/>
                    <w:jc w:val="center"/>
                    <w:rPr>
                      <w:rFonts w:ascii="Times New Roman" w:hAnsi="Times New Roman" w:eastAsia="宋体" w:cs="Times New Roman"/>
                      <w:color w:val="auto"/>
                    </w:rPr>
                  </w:pPr>
                </w:p>
              </w:tc>
              <w:tc>
                <w:tcPr>
                  <w:tcW w:w="585" w:type="pct"/>
                  <w:tcBorders>
                    <w:tl2br w:val="nil"/>
                    <w:tr2bl w:val="nil"/>
                  </w:tcBorders>
                  <w:vAlign w:val="center"/>
                </w:tcPr>
                <w:p w14:paraId="0C788473">
                  <w:pPr>
                    <w:spacing w:line="270" w:lineRule="exact"/>
                    <w:jc w:val="center"/>
                    <w:rPr>
                      <w:rFonts w:ascii="Times New Roman" w:hAnsi="Times New Roman" w:eastAsia="宋体" w:cs="Times New Roman"/>
                      <w:color w:val="auto"/>
                    </w:rPr>
                  </w:pPr>
                  <w:r>
                    <w:rPr>
                      <w:rFonts w:ascii="Times New Roman" w:hAnsi="Times New Roman" w:eastAsia="宋体" w:cs="Times New Roman"/>
                      <w:color w:val="auto"/>
                    </w:rPr>
                    <w:t>65</w:t>
                  </w:r>
                </w:p>
              </w:tc>
            </w:tr>
            <w:tr w14:paraId="0DA886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678" w:type="pct"/>
                  <w:vMerge w:val="continue"/>
                  <w:tcBorders>
                    <w:tl2br w:val="nil"/>
                    <w:tr2bl w:val="nil"/>
                  </w:tcBorders>
                  <w:vAlign w:val="center"/>
                </w:tcPr>
                <w:p w14:paraId="76197B26">
                  <w:pPr>
                    <w:jc w:val="center"/>
                    <w:rPr>
                      <w:rFonts w:ascii="Times New Roman" w:hAnsi="Times New Roman" w:eastAsia="宋体" w:cs="Times New Roman"/>
                      <w:color w:val="auto"/>
                    </w:rPr>
                  </w:pPr>
                </w:p>
              </w:tc>
              <w:tc>
                <w:tcPr>
                  <w:tcW w:w="836" w:type="pct"/>
                  <w:vMerge w:val="continue"/>
                  <w:tcBorders>
                    <w:tl2br w:val="nil"/>
                    <w:tr2bl w:val="nil"/>
                  </w:tcBorders>
                  <w:vAlign w:val="center"/>
                </w:tcPr>
                <w:p w14:paraId="5B98281F">
                  <w:pPr>
                    <w:jc w:val="center"/>
                    <w:rPr>
                      <w:rFonts w:ascii="Times New Roman" w:hAnsi="Times New Roman" w:eastAsia="宋体" w:cs="Times New Roman"/>
                      <w:color w:val="auto"/>
                    </w:rPr>
                  </w:pPr>
                </w:p>
              </w:tc>
              <w:tc>
                <w:tcPr>
                  <w:tcW w:w="1323" w:type="pct"/>
                  <w:tcBorders>
                    <w:tl2br w:val="nil"/>
                    <w:tr2bl w:val="nil"/>
                  </w:tcBorders>
                  <w:vAlign w:val="center"/>
                </w:tcPr>
                <w:p w14:paraId="49E1DACC">
                  <w:pPr>
                    <w:spacing w:line="270" w:lineRule="exact"/>
                    <w:jc w:val="center"/>
                    <w:rPr>
                      <w:rFonts w:ascii="Times New Roman" w:hAnsi="Times New Roman" w:eastAsia="宋体" w:cs="Times New Roman"/>
                      <w:color w:val="auto"/>
                    </w:rPr>
                  </w:pPr>
                  <w:r>
                    <w:rPr>
                      <w:rFonts w:ascii="Times New Roman" w:hAnsi="Times New Roman" w:eastAsia="宋体" w:cs="Times New Roman"/>
                      <w:color w:val="auto"/>
                    </w:rPr>
                    <w:t>2023年11月</w:t>
                  </w:r>
                  <w:r>
                    <w:rPr>
                      <w:rFonts w:hint="eastAsia" w:ascii="Times New Roman" w:hAnsi="Times New Roman" w:eastAsia="宋体" w:cs="Times New Roman"/>
                      <w:color w:val="auto"/>
                    </w:rPr>
                    <w:t>16</w:t>
                  </w:r>
                  <w:r>
                    <w:rPr>
                      <w:rFonts w:ascii="Times New Roman" w:hAnsi="Times New Roman" w:eastAsia="宋体" w:cs="Times New Roman"/>
                      <w:color w:val="auto"/>
                    </w:rPr>
                    <w:t>日 夜间</w:t>
                  </w:r>
                </w:p>
              </w:tc>
              <w:tc>
                <w:tcPr>
                  <w:tcW w:w="1575" w:type="pct"/>
                  <w:tcBorders>
                    <w:tl2br w:val="nil"/>
                    <w:tr2bl w:val="nil"/>
                  </w:tcBorders>
                  <w:vAlign w:val="center"/>
                </w:tcPr>
                <w:p w14:paraId="429F3830">
                  <w:pPr>
                    <w:spacing w:line="270" w:lineRule="exact"/>
                    <w:jc w:val="center"/>
                    <w:rPr>
                      <w:rFonts w:ascii="Times New Roman" w:hAnsi="Times New Roman" w:eastAsia="宋体" w:cs="Times New Roman"/>
                      <w:color w:val="auto"/>
                    </w:rPr>
                  </w:pPr>
                </w:p>
              </w:tc>
              <w:tc>
                <w:tcPr>
                  <w:tcW w:w="585" w:type="pct"/>
                  <w:tcBorders>
                    <w:tl2br w:val="nil"/>
                    <w:tr2bl w:val="nil"/>
                  </w:tcBorders>
                  <w:vAlign w:val="center"/>
                </w:tcPr>
                <w:p w14:paraId="760739C1">
                  <w:pPr>
                    <w:spacing w:line="270" w:lineRule="exact"/>
                    <w:jc w:val="center"/>
                    <w:rPr>
                      <w:rFonts w:ascii="Times New Roman" w:hAnsi="Times New Roman" w:eastAsia="宋体" w:cs="Times New Roman"/>
                      <w:color w:val="auto"/>
                    </w:rPr>
                  </w:pPr>
                  <w:r>
                    <w:rPr>
                      <w:rFonts w:ascii="Times New Roman" w:hAnsi="Times New Roman" w:eastAsia="宋体" w:cs="Times New Roman"/>
                      <w:color w:val="auto"/>
                    </w:rPr>
                    <w:t>55</w:t>
                  </w:r>
                </w:p>
              </w:tc>
            </w:tr>
          </w:tbl>
          <w:p w14:paraId="41D45DBA">
            <w:pPr>
              <w:widowControl w:val="0"/>
              <w:kinsoku/>
              <w:topLinePunct/>
              <w:autoSpaceDE/>
              <w:autoSpaceDN/>
              <w:spacing w:before="120" w:beforeLines="50" w:line="360" w:lineRule="auto"/>
              <w:ind w:firstLine="436" w:firstLineChars="200"/>
              <w:jc w:val="both"/>
              <w:rPr>
                <w:rFonts w:ascii="Times New Roman" w:hAnsi="Times New Roman" w:eastAsia="宋体" w:cs="Times New Roman"/>
                <w:bCs/>
                <w:color w:val="auto"/>
                <w:spacing w:val="-11"/>
                <w:sz w:val="24"/>
              </w:rPr>
            </w:pPr>
            <w:r>
              <w:rPr>
                <w:rFonts w:ascii="Times New Roman" w:hAnsi="Times New Roman" w:eastAsia="宋体" w:cs="Times New Roman"/>
                <w:bCs/>
                <w:color w:val="auto"/>
                <w:spacing w:val="-11"/>
                <w:sz w:val="24"/>
              </w:rPr>
              <w:t>四、</w:t>
            </w:r>
            <w:r>
              <w:rPr>
                <w:rFonts w:hint="eastAsia" w:ascii="Times New Roman" w:hAnsi="Times New Roman" w:eastAsia="宋体" w:cs="Times New Roman"/>
                <w:bCs/>
                <w:color w:val="auto"/>
                <w:spacing w:val="-11"/>
                <w:sz w:val="24"/>
              </w:rPr>
              <w:t>固</w:t>
            </w:r>
            <w:r>
              <w:rPr>
                <w:rFonts w:ascii="Times New Roman" w:hAnsi="Times New Roman" w:eastAsia="宋体" w:cs="Times New Roman"/>
                <w:bCs/>
                <w:color w:val="auto"/>
                <w:spacing w:val="-11"/>
                <w:sz w:val="24"/>
              </w:rPr>
              <w:t>体废物</w:t>
            </w:r>
          </w:p>
          <w:p w14:paraId="45554407">
            <w:pPr>
              <w:widowControl w:val="0"/>
              <w:kinsoku/>
              <w:topLinePunct/>
              <w:autoSpaceDE/>
              <w:autoSpaceDN/>
              <w:spacing w:line="360" w:lineRule="auto"/>
              <w:ind w:firstLine="436" w:firstLineChars="200"/>
              <w:jc w:val="both"/>
              <w:rPr>
                <w:rFonts w:ascii="Times New Roman" w:hAnsi="Times New Roman" w:eastAsia="宋体" w:cs="Times New Roman"/>
                <w:bCs/>
                <w:color w:val="auto"/>
                <w:spacing w:val="-11"/>
                <w:sz w:val="24"/>
              </w:rPr>
            </w:pPr>
            <w:r>
              <w:rPr>
                <w:rFonts w:ascii="Times New Roman" w:hAnsi="Times New Roman" w:eastAsia="宋体" w:cs="Times New Roman"/>
                <w:bCs/>
                <w:color w:val="auto"/>
                <w:spacing w:val="-11"/>
                <w:sz w:val="24"/>
              </w:rPr>
              <w:t>根据业主提供资料，项目产生的</w:t>
            </w:r>
            <w:r>
              <w:rPr>
                <w:rFonts w:ascii="Times New Roman" w:hAnsi="Times New Roman" w:cs="Times New Roman"/>
                <w:bCs/>
                <w:color w:val="auto"/>
                <w:spacing w:val="-10"/>
                <w:sz w:val="24"/>
              </w:rPr>
              <w:t>固体废物主要有生活垃圾及一般固体废物，其中一般固体废物为各类原辅材料的包装箱、包装袋、编织袋</w:t>
            </w:r>
            <w:r>
              <w:rPr>
                <w:rFonts w:hint="eastAsia" w:ascii="Times New Roman" w:hAnsi="Times New Roman" w:eastAsia="宋体" w:cs="Times New Roman"/>
                <w:bCs/>
                <w:color w:val="auto"/>
                <w:spacing w:val="-10"/>
                <w:sz w:val="24"/>
              </w:rPr>
              <w:t xml:space="preserve"> </w:t>
            </w:r>
            <w:r>
              <w:rPr>
                <w:rFonts w:ascii="Times New Roman" w:hAnsi="Times New Roman" w:cs="Times New Roman"/>
                <w:bCs/>
                <w:color w:val="auto"/>
                <w:spacing w:val="-10"/>
                <w:sz w:val="24"/>
              </w:rPr>
              <w:t>、灰渣、碎米粉和边角料以及</w:t>
            </w:r>
            <w:r>
              <w:rPr>
                <w:rFonts w:ascii="Times New Roman" w:hAnsi="Times New Roman" w:cs="Times New Roman"/>
                <w:bCs/>
                <w:color w:val="auto"/>
                <w:spacing w:val="-11"/>
                <w:sz w:val="24"/>
              </w:rPr>
              <w:t>沉渣</w:t>
            </w:r>
            <w:r>
              <w:rPr>
                <w:rFonts w:ascii="Times New Roman" w:hAnsi="Times New Roman" w:cs="Times New Roman"/>
                <w:bCs/>
                <w:color w:val="auto"/>
                <w:spacing w:val="-10"/>
                <w:sz w:val="24"/>
              </w:rPr>
              <w:t>等</w:t>
            </w:r>
            <w:r>
              <w:rPr>
                <w:rFonts w:hint="eastAsia" w:ascii="Times New Roman" w:hAnsi="Times New Roman" w:eastAsia="宋体" w:cs="Times New Roman"/>
                <w:bCs/>
                <w:color w:val="auto"/>
                <w:spacing w:val="-10"/>
                <w:sz w:val="24"/>
              </w:rPr>
              <w:t>。</w:t>
            </w:r>
          </w:p>
          <w:p w14:paraId="78E33062">
            <w:pPr>
              <w:widowControl w:val="0"/>
              <w:kinsoku/>
              <w:topLinePunct/>
              <w:autoSpaceDE/>
              <w:autoSpaceDN/>
              <w:spacing w:line="360" w:lineRule="auto"/>
              <w:ind w:firstLine="436" w:firstLineChars="200"/>
              <w:jc w:val="both"/>
              <w:rPr>
                <w:rFonts w:ascii="Times New Roman" w:hAnsi="Times New Roman" w:eastAsia="宋体" w:cs="Times New Roman"/>
                <w:bCs/>
                <w:color w:val="auto"/>
                <w:spacing w:val="-11"/>
                <w:sz w:val="24"/>
              </w:rPr>
            </w:pPr>
            <w:r>
              <w:rPr>
                <w:rFonts w:ascii="Times New Roman" w:hAnsi="Times New Roman" w:eastAsia="宋体" w:cs="Times New Roman"/>
                <w:bCs/>
                <w:color w:val="auto"/>
                <w:spacing w:val="-11"/>
                <w:sz w:val="24"/>
              </w:rPr>
              <w:t>1）废包装</w:t>
            </w:r>
          </w:p>
          <w:p w14:paraId="7481FC54">
            <w:pPr>
              <w:widowControl w:val="0"/>
              <w:kinsoku/>
              <w:topLinePunct/>
              <w:autoSpaceDE/>
              <w:autoSpaceDN/>
              <w:spacing w:line="360" w:lineRule="auto"/>
              <w:ind w:firstLine="440" w:firstLineChars="200"/>
              <w:jc w:val="both"/>
              <w:rPr>
                <w:rFonts w:ascii="Times New Roman" w:hAnsi="Times New Roman" w:eastAsia="宋体" w:cs="Times New Roman"/>
                <w:bCs/>
                <w:color w:val="auto"/>
                <w:spacing w:val="-11"/>
                <w:sz w:val="24"/>
              </w:rPr>
            </w:pPr>
            <w:r>
              <w:rPr>
                <w:rFonts w:ascii="Times New Roman" w:hAnsi="Times New Roman" w:cs="Times New Roman"/>
                <w:bCs/>
                <w:color w:val="auto"/>
                <w:spacing w:val="-10"/>
                <w:sz w:val="24"/>
              </w:rPr>
              <w:t>根据业主提供资料，</w:t>
            </w:r>
            <w:r>
              <w:rPr>
                <w:rFonts w:ascii="Times New Roman" w:hAnsi="Times New Roman" w:eastAsia="宋体" w:cs="Times New Roman"/>
                <w:bCs/>
                <w:color w:val="auto"/>
                <w:spacing w:val="-11"/>
                <w:sz w:val="24"/>
              </w:rPr>
              <w:t>项目各类原辅材料的包装箱、包装袋、编织袋等产生量总共约</w:t>
            </w:r>
            <w:r>
              <w:rPr>
                <w:rFonts w:hint="eastAsia" w:ascii="Times New Roman" w:hAnsi="Times New Roman" w:eastAsia="宋体" w:cs="Times New Roman"/>
                <w:bCs/>
                <w:color w:val="auto"/>
                <w:spacing w:val="-11"/>
                <w:sz w:val="24"/>
              </w:rPr>
              <w:t>14.0</w:t>
            </w:r>
            <w:r>
              <w:rPr>
                <w:rFonts w:ascii="Times New Roman" w:hAnsi="Times New Roman" w:eastAsia="宋体" w:cs="Times New Roman"/>
                <w:bCs/>
                <w:color w:val="auto"/>
                <w:spacing w:val="-11"/>
                <w:sz w:val="24"/>
              </w:rPr>
              <w:t>/a，统一收集后暂存于固废存放间，定期外售废旧回收单位。</w:t>
            </w:r>
          </w:p>
          <w:p w14:paraId="34F1D3CD">
            <w:pPr>
              <w:widowControl w:val="0"/>
              <w:kinsoku/>
              <w:topLinePunct/>
              <w:autoSpaceDE/>
              <w:autoSpaceDN/>
              <w:spacing w:line="360" w:lineRule="auto"/>
              <w:ind w:firstLine="436" w:firstLineChars="200"/>
              <w:jc w:val="both"/>
              <w:rPr>
                <w:rFonts w:ascii="Times New Roman" w:hAnsi="Times New Roman" w:eastAsia="宋体" w:cs="Times New Roman"/>
                <w:bCs/>
                <w:color w:val="auto"/>
                <w:spacing w:val="-11"/>
                <w:sz w:val="24"/>
              </w:rPr>
            </w:pPr>
            <w:r>
              <w:rPr>
                <w:rFonts w:hint="eastAsia" w:ascii="Times New Roman" w:hAnsi="Times New Roman" w:eastAsia="宋体" w:cs="Times New Roman"/>
                <w:bCs/>
                <w:color w:val="auto"/>
                <w:spacing w:val="-11"/>
                <w:sz w:val="24"/>
              </w:rPr>
              <w:t>2）</w:t>
            </w:r>
            <w:r>
              <w:rPr>
                <w:rFonts w:ascii="Times New Roman" w:hAnsi="Times New Roman" w:eastAsia="宋体" w:cs="Times New Roman"/>
                <w:bCs/>
                <w:color w:val="auto"/>
                <w:spacing w:val="-11"/>
                <w:sz w:val="24"/>
              </w:rPr>
              <w:t xml:space="preserve">生活垃圾 </w:t>
            </w:r>
          </w:p>
          <w:p w14:paraId="21B25BBD">
            <w:pPr>
              <w:widowControl w:val="0"/>
              <w:kinsoku/>
              <w:topLinePunct/>
              <w:autoSpaceDE/>
              <w:autoSpaceDN/>
              <w:spacing w:line="360" w:lineRule="auto"/>
              <w:ind w:firstLine="436" w:firstLineChars="200"/>
              <w:jc w:val="both"/>
              <w:rPr>
                <w:rFonts w:ascii="Times New Roman" w:hAnsi="Times New Roman" w:eastAsia="宋体" w:cs="Times New Roman"/>
                <w:bCs/>
                <w:color w:val="auto"/>
                <w:spacing w:val="-11"/>
                <w:sz w:val="24"/>
              </w:rPr>
            </w:pPr>
            <w:r>
              <w:rPr>
                <w:rFonts w:hint="eastAsia" w:ascii="Times New Roman" w:hAnsi="Times New Roman" w:eastAsia="宋体" w:cs="Times New Roman"/>
                <w:bCs/>
                <w:color w:val="auto"/>
                <w:spacing w:val="-11"/>
                <w:sz w:val="24"/>
              </w:rPr>
              <w:t>根据业主提供资料，</w:t>
            </w:r>
            <w:r>
              <w:rPr>
                <w:rFonts w:ascii="Times New Roman" w:hAnsi="Times New Roman" w:eastAsia="宋体" w:cs="Times New Roman"/>
                <w:bCs/>
                <w:color w:val="auto"/>
                <w:spacing w:val="-11"/>
                <w:sz w:val="24"/>
              </w:rPr>
              <w:t>项目产生的生活垃圾</w:t>
            </w:r>
            <w:r>
              <w:rPr>
                <w:rFonts w:hint="eastAsia" w:ascii="Times New Roman" w:hAnsi="Times New Roman" w:eastAsia="宋体" w:cs="Times New Roman"/>
                <w:bCs/>
                <w:color w:val="auto"/>
                <w:spacing w:val="-11"/>
                <w:sz w:val="24"/>
              </w:rPr>
              <w:t>总量为13.125</w:t>
            </w:r>
            <w:r>
              <w:rPr>
                <w:rFonts w:ascii="Times New Roman" w:hAnsi="Times New Roman" w:eastAsia="宋体" w:cs="Times New Roman"/>
                <w:bCs/>
                <w:color w:val="auto"/>
                <w:spacing w:val="-11"/>
                <w:sz w:val="24"/>
              </w:rPr>
              <w:t>t/a</w:t>
            </w:r>
            <w:r>
              <w:rPr>
                <w:rFonts w:hint="eastAsia" w:ascii="Times New Roman" w:hAnsi="Times New Roman" w:eastAsia="宋体" w:cs="Times New Roman"/>
                <w:bCs/>
                <w:color w:val="auto"/>
                <w:spacing w:val="-11"/>
                <w:sz w:val="24"/>
              </w:rPr>
              <w:t>。</w:t>
            </w:r>
            <w:r>
              <w:rPr>
                <w:rFonts w:ascii="Times New Roman" w:hAnsi="Times New Roman" w:eastAsia="宋体" w:cs="Times New Roman"/>
                <w:bCs/>
                <w:color w:val="auto"/>
                <w:spacing w:val="-11"/>
                <w:sz w:val="24"/>
              </w:rPr>
              <w:t>集中收集于垃圾桶内，定期由环卫部门统一清运处置。</w:t>
            </w:r>
          </w:p>
          <w:p w14:paraId="6A139BAF">
            <w:pPr>
              <w:widowControl w:val="0"/>
              <w:kinsoku/>
              <w:topLinePunct/>
              <w:autoSpaceDE/>
              <w:autoSpaceDN/>
              <w:spacing w:line="360" w:lineRule="auto"/>
              <w:ind w:firstLine="436" w:firstLineChars="200"/>
              <w:jc w:val="both"/>
              <w:rPr>
                <w:rFonts w:ascii="Times New Roman" w:hAnsi="Times New Roman" w:eastAsia="宋体" w:cs="Times New Roman"/>
                <w:bCs/>
                <w:color w:val="auto"/>
                <w:spacing w:val="-11"/>
                <w:sz w:val="24"/>
              </w:rPr>
            </w:pPr>
            <w:r>
              <w:rPr>
                <w:rFonts w:ascii="Times New Roman" w:hAnsi="Times New Roman" w:eastAsia="宋体" w:cs="Times New Roman"/>
                <w:bCs/>
                <w:color w:val="auto"/>
                <w:spacing w:val="-11"/>
                <w:sz w:val="24"/>
              </w:rPr>
              <w:t>3）碎米粉和边角料</w:t>
            </w:r>
          </w:p>
          <w:p w14:paraId="0E49BA58">
            <w:pPr>
              <w:widowControl w:val="0"/>
              <w:kinsoku/>
              <w:topLinePunct/>
              <w:autoSpaceDE/>
              <w:autoSpaceDN/>
              <w:spacing w:line="360" w:lineRule="auto"/>
              <w:ind w:firstLine="436" w:firstLineChars="200"/>
              <w:jc w:val="both"/>
              <w:rPr>
                <w:rFonts w:ascii="Times New Roman" w:hAnsi="Times New Roman" w:eastAsia="宋体" w:cs="Times New Roman"/>
                <w:bCs/>
                <w:color w:val="auto"/>
                <w:spacing w:val="-11"/>
                <w:sz w:val="24"/>
              </w:rPr>
            </w:pPr>
            <w:r>
              <w:rPr>
                <w:rFonts w:ascii="Times New Roman" w:hAnsi="Times New Roman" w:eastAsia="宋体" w:cs="Times New Roman"/>
                <w:bCs/>
                <w:color w:val="auto"/>
                <w:spacing w:val="-11"/>
                <w:sz w:val="24"/>
              </w:rPr>
              <w:t>生产中产生碎米粉和边角料约为生产规模0.1%，即年生产</w:t>
            </w:r>
            <w:r>
              <w:rPr>
                <w:rFonts w:hint="eastAsia" w:ascii="Times New Roman" w:hAnsi="Times New Roman" w:eastAsia="宋体" w:cs="Times New Roman"/>
                <w:bCs/>
                <w:color w:val="auto"/>
                <w:spacing w:val="-11"/>
                <w:sz w:val="24"/>
              </w:rPr>
              <w:t>8.0</w:t>
            </w:r>
            <w:r>
              <w:rPr>
                <w:rFonts w:ascii="Times New Roman" w:hAnsi="Times New Roman" w:eastAsia="宋体" w:cs="Times New Roman"/>
                <w:bCs/>
                <w:color w:val="auto"/>
                <w:spacing w:val="-11"/>
                <w:sz w:val="24"/>
              </w:rPr>
              <w:t>t，收集后进入破碎机返回生产。</w:t>
            </w:r>
          </w:p>
          <w:p w14:paraId="78DC1707">
            <w:pPr>
              <w:spacing w:line="360" w:lineRule="auto"/>
              <w:ind w:firstLine="480" w:firstLineChars="200"/>
              <w:rPr>
                <w:rFonts w:ascii="Times New Roman" w:hAnsi="Times New Roman" w:eastAsia="宋体" w:cs="Times New Roman"/>
                <w:bCs/>
                <w:color w:val="auto"/>
                <w:sz w:val="24"/>
              </w:rPr>
            </w:pPr>
            <w:r>
              <w:rPr>
                <w:rFonts w:hint="eastAsia" w:ascii="Times New Roman" w:hAnsi="Times New Roman" w:eastAsia="宋体" w:cs="Times New Roman"/>
                <w:bCs/>
                <w:color w:val="auto"/>
                <w:sz w:val="24"/>
              </w:rPr>
              <w:t>4）生物质锅炉灰渣</w:t>
            </w:r>
          </w:p>
          <w:p w14:paraId="2900C518">
            <w:pPr>
              <w:keepNext/>
              <w:keepLines/>
              <w:pageBreakBefore/>
              <w:kinsoku/>
              <w:wordWrap w:val="0"/>
              <w:topLinePunct/>
              <w:autoSpaceDE/>
              <w:autoSpaceDN/>
              <w:spacing w:line="360" w:lineRule="auto"/>
              <w:ind w:firstLine="480" w:firstLineChars="200"/>
              <w:jc w:val="both"/>
              <w:rPr>
                <w:rFonts w:ascii="Times New Roman" w:hAnsi="Times New Roman" w:eastAsia="宋体" w:cs="Times New Roman"/>
                <w:bCs/>
                <w:color w:val="auto"/>
                <w:sz w:val="24"/>
              </w:rPr>
            </w:pPr>
            <w:r>
              <w:rPr>
                <w:rFonts w:ascii="Times New Roman" w:hAnsi="Times New Roman" w:eastAsia="宋体" w:cs="Times New Roman"/>
                <w:bCs/>
                <w:color w:val="auto"/>
                <w:sz w:val="24"/>
              </w:rPr>
              <w:t>根据业主提供资料，</w:t>
            </w:r>
            <w:r>
              <w:rPr>
                <w:rFonts w:hint="eastAsia" w:ascii="Times New Roman" w:hAnsi="Times New Roman" w:eastAsia="宋体" w:cs="Times New Roman"/>
                <w:bCs/>
                <w:color w:val="auto"/>
                <w:sz w:val="24"/>
              </w:rPr>
              <w:t>本项目生物质燃料灰分以</w:t>
            </w:r>
            <w:r>
              <w:rPr>
                <w:rFonts w:ascii="Times New Roman" w:hAnsi="Times New Roman" w:eastAsia="宋体" w:cs="Times New Roman"/>
                <w:bCs/>
                <w:color w:val="auto"/>
                <w:sz w:val="24"/>
              </w:rPr>
              <w:t>1.5%</w:t>
            </w:r>
            <w:r>
              <w:rPr>
                <w:rFonts w:hint="eastAsia" w:ascii="Times New Roman" w:hAnsi="Times New Roman" w:eastAsia="宋体" w:cs="Times New Roman"/>
                <w:bCs/>
                <w:color w:val="auto"/>
                <w:sz w:val="24"/>
              </w:rPr>
              <w:t>计，灰渣产生量为15.0</w:t>
            </w:r>
            <w:r>
              <w:rPr>
                <w:rFonts w:ascii="Times New Roman" w:hAnsi="Times New Roman" w:eastAsia="宋体" w:cs="Times New Roman"/>
                <w:bCs/>
                <w:color w:val="auto"/>
                <w:sz w:val="24"/>
              </w:rPr>
              <w:t>t/a</w:t>
            </w:r>
            <w:r>
              <w:rPr>
                <w:rFonts w:hint="eastAsia" w:ascii="Times New Roman" w:hAnsi="Times New Roman" w:eastAsia="宋体" w:cs="Times New Roman"/>
                <w:bCs/>
                <w:color w:val="auto"/>
                <w:sz w:val="24"/>
              </w:rPr>
              <w:t>，收集后暂存于固废存放间，委托当地环卫部门统一清运处理，日产日清。</w:t>
            </w:r>
          </w:p>
          <w:p w14:paraId="7B1F20A4">
            <w:pPr>
              <w:spacing w:line="360" w:lineRule="auto"/>
              <w:ind w:left="420" w:leftChars="200"/>
              <w:jc w:val="both"/>
              <w:rPr>
                <w:rFonts w:ascii="Times New Roman" w:hAnsi="Times New Roman" w:eastAsia="宋体" w:cs="Times New Roman"/>
                <w:bCs/>
                <w:color w:val="auto"/>
                <w:sz w:val="24"/>
              </w:rPr>
            </w:pPr>
            <w:r>
              <w:rPr>
                <w:rFonts w:hint="eastAsia" w:ascii="Times New Roman" w:hAnsi="Times New Roman" w:eastAsia="宋体" w:cs="Times New Roman"/>
                <w:bCs/>
                <w:color w:val="auto"/>
                <w:sz w:val="24"/>
              </w:rPr>
              <w:t>5）沉渣</w:t>
            </w:r>
          </w:p>
          <w:p w14:paraId="68FFFB1D">
            <w:pPr>
              <w:widowControl w:val="0"/>
              <w:kinsoku/>
              <w:topLinePunct/>
              <w:autoSpaceDE/>
              <w:autoSpaceDN/>
              <w:spacing w:line="360" w:lineRule="auto"/>
              <w:ind w:firstLine="436" w:firstLineChars="200"/>
              <w:rPr>
                <w:rFonts w:ascii="Times New Roman" w:hAnsi="Times New Roman" w:eastAsia="宋体" w:cs="Times New Roman"/>
                <w:bCs/>
                <w:color w:val="auto"/>
                <w:spacing w:val="-11"/>
                <w:sz w:val="24"/>
              </w:rPr>
            </w:pPr>
            <w:r>
              <w:rPr>
                <w:rFonts w:hint="eastAsia" w:ascii="Times New Roman" w:hAnsi="Times New Roman" w:eastAsia="宋体" w:cs="Times New Roman"/>
                <w:bCs/>
                <w:color w:val="auto"/>
                <w:spacing w:val="-11"/>
                <w:sz w:val="24"/>
              </w:rPr>
              <w:t>根据沉淀池去除SS 总量约为32.58t/a，水幕除尘沉渣约为0.435t/a，按95%含水率计，则沉渣产生量约为660.38t/a，沉渣定期清理外售做肥料。</w:t>
            </w:r>
          </w:p>
          <w:p w14:paraId="717D1B99">
            <w:pPr>
              <w:widowControl w:val="0"/>
              <w:numPr>
                <w:ilvl w:val="0"/>
                <w:numId w:val="2"/>
              </w:numPr>
              <w:kinsoku/>
              <w:topLinePunct/>
              <w:autoSpaceDE/>
              <w:autoSpaceDN/>
              <w:jc w:val="center"/>
              <w:rPr>
                <w:rFonts w:ascii="Times New Roman" w:hAnsi="Times New Roman" w:eastAsia="宋体" w:cs="Times New Roman"/>
                <w:b/>
                <w:color w:val="auto"/>
              </w:rPr>
            </w:pPr>
            <w:r>
              <w:rPr>
                <w:rFonts w:hint="eastAsia" w:ascii="Times New Roman" w:hAnsi="Times New Roman" w:eastAsia="宋体" w:cs="Times New Roman"/>
                <w:b/>
                <w:color w:val="auto"/>
              </w:rPr>
              <w:t xml:space="preserve"> 已建项目固体废物产生和处置一览表</w:t>
            </w:r>
          </w:p>
          <w:tbl>
            <w:tblPr>
              <w:tblStyle w:val="34"/>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92"/>
              <w:gridCol w:w="897"/>
              <w:gridCol w:w="1230"/>
              <w:gridCol w:w="1062"/>
              <w:gridCol w:w="1218"/>
              <w:gridCol w:w="1218"/>
              <w:gridCol w:w="2255"/>
            </w:tblGrid>
            <w:tr w14:paraId="4EC7B2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trPr>
              <w:tc>
                <w:tcPr>
                  <w:tcW w:w="457" w:type="pct"/>
                  <w:vMerge w:val="restart"/>
                  <w:vAlign w:val="center"/>
                </w:tcPr>
                <w:p w14:paraId="4111CE13">
                  <w:pPr>
                    <w:widowControl w:val="0"/>
                    <w:kinsoku/>
                    <w:topLinePunct/>
                    <w:autoSpaceDE/>
                    <w:autoSpaceDN/>
                    <w:spacing w:line="240" w:lineRule="exact"/>
                    <w:jc w:val="center"/>
                    <w:rPr>
                      <w:rFonts w:ascii="Times New Roman" w:hAnsi="Times New Roman" w:cs="Times New Roman"/>
                      <w:color w:val="auto"/>
                    </w:rPr>
                  </w:pPr>
                  <w:r>
                    <w:rPr>
                      <w:rFonts w:ascii="Times New Roman" w:hAnsi="Times New Roman" w:cs="Times New Roman"/>
                      <w:color w:val="auto"/>
                    </w:rPr>
                    <w:t>工序</w:t>
                  </w:r>
                </w:p>
              </w:tc>
              <w:tc>
                <w:tcPr>
                  <w:tcW w:w="517" w:type="pct"/>
                  <w:vMerge w:val="restart"/>
                  <w:vAlign w:val="center"/>
                </w:tcPr>
                <w:p w14:paraId="7E8776E7">
                  <w:pPr>
                    <w:widowControl w:val="0"/>
                    <w:kinsoku/>
                    <w:topLinePunct/>
                    <w:autoSpaceDE/>
                    <w:autoSpaceDN/>
                    <w:spacing w:line="240" w:lineRule="exact"/>
                    <w:jc w:val="center"/>
                    <w:rPr>
                      <w:rFonts w:ascii="Times New Roman" w:hAnsi="Times New Roman" w:cs="Times New Roman"/>
                      <w:color w:val="auto"/>
                    </w:rPr>
                  </w:pPr>
                  <w:r>
                    <w:rPr>
                      <w:rFonts w:ascii="Times New Roman" w:hAnsi="Times New Roman" w:cs="Times New Roman"/>
                      <w:color w:val="auto"/>
                    </w:rPr>
                    <w:t>位置</w:t>
                  </w:r>
                </w:p>
              </w:tc>
              <w:tc>
                <w:tcPr>
                  <w:tcW w:w="709" w:type="pct"/>
                  <w:vMerge w:val="restart"/>
                  <w:vAlign w:val="center"/>
                </w:tcPr>
                <w:p w14:paraId="6FF910DF">
                  <w:pPr>
                    <w:widowControl w:val="0"/>
                    <w:kinsoku/>
                    <w:topLinePunct/>
                    <w:autoSpaceDE/>
                    <w:autoSpaceDN/>
                    <w:spacing w:line="240" w:lineRule="exact"/>
                    <w:jc w:val="center"/>
                    <w:rPr>
                      <w:rFonts w:ascii="Times New Roman" w:hAnsi="Times New Roman" w:cs="Times New Roman"/>
                      <w:color w:val="auto"/>
                    </w:rPr>
                  </w:pPr>
                  <w:r>
                    <w:rPr>
                      <w:rFonts w:ascii="Times New Roman" w:hAnsi="Times New Roman" w:cs="Times New Roman"/>
                      <w:color w:val="auto"/>
                    </w:rPr>
                    <w:t>固体废物名称</w:t>
                  </w:r>
                </w:p>
              </w:tc>
              <w:tc>
                <w:tcPr>
                  <w:tcW w:w="612" w:type="pct"/>
                  <w:vMerge w:val="restart"/>
                  <w:vAlign w:val="center"/>
                </w:tcPr>
                <w:p w14:paraId="706EE524">
                  <w:pPr>
                    <w:widowControl w:val="0"/>
                    <w:kinsoku/>
                    <w:topLinePunct/>
                    <w:autoSpaceDE/>
                    <w:autoSpaceDN/>
                    <w:spacing w:line="240" w:lineRule="exact"/>
                    <w:jc w:val="center"/>
                    <w:rPr>
                      <w:rFonts w:ascii="Times New Roman" w:hAnsi="Times New Roman" w:cs="Times New Roman"/>
                      <w:color w:val="auto"/>
                    </w:rPr>
                  </w:pPr>
                  <w:r>
                    <w:rPr>
                      <w:rFonts w:ascii="Times New Roman" w:hAnsi="Times New Roman" w:cs="Times New Roman"/>
                      <w:color w:val="auto"/>
                    </w:rPr>
                    <w:t>固废属性</w:t>
                  </w:r>
                </w:p>
              </w:tc>
              <w:tc>
                <w:tcPr>
                  <w:tcW w:w="702" w:type="pct"/>
                  <w:vAlign w:val="center"/>
                </w:tcPr>
                <w:p w14:paraId="556BC9FB">
                  <w:pPr>
                    <w:widowControl w:val="0"/>
                    <w:kinsoku/>
                    <w:topLinePunct/>
                    <w:autoSpaceDE/>
                    <w:autoSpaceDN/>
                    <w:spacing w:line="240" w:lineRule="exact"/>
                    <w:jc w:val="center"/>
                    <w:rPr>
                      <w:rFonts w:ascii="Times New Roman" w:hAnsi="Times New Roman" w:cs="Times New Roman"/>
                      <w:color w:val="auto"/>
                    </w:rPr>
                  </w:pPr>
                  <w:r>
                    <w:rPr>
                      <w:rFonts w:ascii="Times New Roman" w:hAnsi="Times New Roman" w:cs="Times New Roman"/>
                      <w:color w:val="auto"/>
                    </w:rPr>
                    <w:t>产生情况</w:t>
                  </w:r>
                </w:p>
              </w:tc>
              <w:tc>
                <w:tcPr>
                  <w:tcW w:w="702" w:type="pct"/>
                  <w:vAlign w:val="center"/>
                </w:tcPr>
                <w:p w14:paraId="73A62055">
                  <w:pPr>
                    <w:widowControl w:val="0"/>
                    <w:kinsoku/>
                    <w:topLinePunct/>
                    <w:autoSpaceDE/>
                    <w:autoSpaceDN/>
                    <w:spacing w:line="240" w:lineRule="exact"/>
                    <w:jc w:val="center"/>
                    <w:rPr>
                      <w:rFonts w:ascii="Times New Roman" w:hAnsi="Times New Roman" w:cs="Times New Roman"/>
                      <w:color w:val="auto"/>
                    </w:rPr>
                  </w:pPr>
                  <w:r>
                    <w:rPr>
                      <w:rFonts w:ascii="Times New Roman" w:hAnsi="Times New Roman" w:cs="Times New Roman"/>
                      <w:color w:val="auto"/>
                    </w:rPr>
                    <w:t>处置情况</w:t>
                  </w:r>
                </w:p>
              </w:tc>
              <w:tc>
                <w:tcPr>
                  <w:tcW w:w="1300" w:type="pct"/>
                  <w:vMerge w:val="restart"/>
                  <w:vAlign w:val="center"/>
                </w:tcPr>
                <w:p w14:paraId="466E55E1">
                  <w:pPr>
                    <w:widowControl w:val="0"/>
                    <w:kinsoku/>
                    <w:topLinePunct/>
                    <w:autoSpaceDE/>
                    <w:autoSpaceDN/>
                    <w:spacing w:line="240" w:lineRule="exact"/>
                    <w:jc w:val="center"/>
                    <w:rPr>
                      <w:rFonts w:ascii="Times New Roman" w:hAnsi="Times New Roman" w:cs="Times New Roman"/>
                      <w:color w:val="auto"/>
                    </w:rPr>
                  </w:pPr>
                  <w:r>
                    <w:rPr>
                      <w:rFonts w:ascii="Times New Roman" w:hAnsi="Times New Roman" w:cs="Times New Roman"/>
                      <w:color w:val="auto"/>
                    </w:rPr>
                    <w:t>利用处置方式和去向</w:t>
                  </w:r>
                </w:p>
              </w:tc>
            </w:tr>
            <w:tr w14:paraId="52D8C2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trPr>
              <w:tc>
                <w:tcPr>
                  <w:tcW w:w="457" w:type="pct"/>
                  <w:vMerge w:val="continue"/>
                  <w:vAlign w:val="center"/>
                </w:tcPr>
                <w:p w14:paraId="440943F3">
                  <w:pPr>
                    <w:widowControl w:val="0"/>
                    <w:kinsoku/>
                    <w:topLinePunct/>
                    <w:autoSpaceDE/>
                    <w:autoSpaceDN/>
                    <w:rPr>
                      <w:rFonts w:ascii="Times New Roman" w:hAnsi="Times New Roman" w:cs="Times New Roman"/>
                      <w:color w:val="auto"/>
                    </w:rPr>
                  </w:pPr>
                </w:p>
              </w:tc>
              <w:tc>
                <w:tcPr>
                  <w:tcW w:w="517" w:type="pct"/>
                  <w:vMerge w:val="continue"/>
                  <w:vAlign w:val="center"/>
                </w:tcPr>
                <w:p w14:paraId="6AA77D31">
                  <w:pPr>
                    <w:widowControl w:val="0"/>
                    <w:kinsoku/>
                    <w:topLinePunct/>
                    <w:autoSpaceDE/>
                    <w:autoSpaceDN/>
                    <w:rPr>
                      <w:rFonts w:ascii="Times New Roman" w:hAnsi="Times New Roman" w:cs="Times New Roman"/>
                      <w:color w:val="auto"/>
                    </w:rPr>
                  </w:pPr>
                </w:p>
              </w:tc>
              <w:tc>
                <w:tcPr>
                  <w:tcW w:w="709" w:type="pct"/>
                  <w:vMerge w:val="continue"/>
                  <w:vAlign w:val="center"/>
                </w:tcPr>
                <w:p w14:paraId="08F5AB92">
                  <w:pPr>
                    <w:widowControl w:val="0"/>
                    <w:kinsoku/>
                    <w:topLinePunct/>
                    <w:autoSpaceDE/>
                    <w:autoSpaceDN/>
                    <w:rPr>
                      <w:rFonts w:ascii="Times New Roman" w:hAnsi="Times New Roman" w:cs="Times New Roman"/>
                      <w:color w:val="auto"/>
                    </w:rPr>
                  </w:pPr>
                </w:p>
              </w:tc>
              <w:tc>
                <w:tcPr>
                  <w:tcW w:w="612" w:type="pct"/>
                  <w:vMerge w:val="continue"/>
                  <w:vAlign w:val="center"/>
                </w:tcPr>
                <w:p w14:paraId="19DC2750">
                  <w:pPr>
                    <w:widowControl w:val="0"/>
                    <w:kinsoku/>
                    <w:topLinePunct/>
                    <w:autoSpaceDE/>
                    <w:autoSpaceDN/>
                    <w:rPr>
                      <w:rFonts w:ascii="Times New Roman" w:hAnsi="Times New Roman" w:cs="Times New Roman"/>
                      <w:color w:val="auto"/>
                    </w:rPr>
                  </w:pPr>
                </w:p>
              </w:tc>
              <w:tc>
                <w:tcPr>
                  <w:tcW w:w="702" w:type="pct"/>
                  <w:vAlign w:val="center"/>
                </w:tcPr>
                <w:p w14:paraId="5CA4B5A3">
                  <w:pPr>
                    <w:widowControl w:val="0"/>
                    <w:kinsoku/>
                    <w:topLinePunct/>
                    <w:autoSpaceDE/>
                    <w:autoSpaceDN/>
                    <w:spacing w:line="240" w:lineRule="exact"/>
                    <w:jc w:val="center"/>
                    <w:rPr>
                      <w:rFonts w:ascii="Times New Roman" w:hAnsi="Times New Roman" w:cs="Times New Roman"/>
                      <w:color w:val="auto"/>
                    </w:rPr>
                  </w:pPr>
                  <w:r>
                    <w:rPr>
                      <w:rFonts w:ascii="Times New Roman" w:hAnsi="Times New Roman" w:cs="Times New Roman"/>
                      <w:color w:val="auto"/>
                    </w:rPr>
                    <w:t>产生量</w:t>
                  </w:r>
                </w:p>
              </w:tc>
              <w:tc>
                <w:tcPr>
                  <w:tcW w:w="702" w:type="pct"/>
                  <w:vAlign w:val="center"/>
                </w:tcPr>
                <w:p w14:paraId="0C73802C">
                  <w:pPr>
                    <w:widowControl w:val="0"/>
                    <w:kinsoku/>
                    <w:topLinePunct/>
                    <w:autoSpaceDE/>
                    <w:autoSpaceDN/>
                    <w:spacing w:line="240" w:lineRule="exact"/>
                    <w:jc w:val="center"/>
                    <w:rPr>
                      <w:rFonts w:ascii="Times New Roman" w:hAnsi="Times New Roman" w:cs="Times New Roman"/>
                      <w:color w:val="auto"/>
                    </w:rPr>
                  </w:pPr>
                  <w:r>
                    <w:rPr>
                      <w:rFonts w:ascii="Times New Roman" w:hAnsi="Times New Roman" w:cs="Times New Roman"/>
                      <w:color w:val="auto"/>
                    </w:rPr>
                    <w:t>处置量</w:t>
                  </w:r>
                </w:p>
              </w:tc>
              <w:tc>
                <w:tcPr>
                  <w:tcW w:w="1300" w:type="pct"/>
                  <w:vMerge w:val="continue"/>
                  <w:vAlign w:val="center"/>
                </w:tcPr>
                <w:p w14:paraId="4FAC755C">
                  <w:pPr>
                    <w:widowControl w:val="0"/>
                    <w:kinsoku/>
                    <w:topLinePunct/>
                    <w:autoSpaceDE/>
                    <w:autoSpaceDN/>
                    <w:rPr>
                      <w:rFonts w:ascii="Times New Roman" w:hAnsi="Times New Roman" w:cs="Times New Roman"/>
                      <w:color w:val="auto"/>
                    </w:rPr>
                  </w:pPr>
                </w:p>
              </w:tc>
            </w:tr>
            <w:tr w14:paraId="216352E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7" w:type="pct"/>
                  <w:vMerge w:val="restart"/>
                  <w:vAlign w:val="center"/>
                </w:tcPr>
                <w:p w14:paraId="63764E97">
                  <w:pPr>
                    <w:widowControl w:val="0"/>
                    <w:kinsoku/>
                    <w:topLinePunct/>
                    <w:autoSpaceDE/>
                    <w:autoSpaceDN/>
                    <w:spacing w:line="240" w:lineRule="exact"/>
                    <w:jc w:val="center"/>
                    <w:rPr>
                      <w:rFonts w:ascii="Times New Roman" w:hAnsi="Times New Roman" w:cs="Times New Roman"/>
                      <w:color w:val="auto"/>
                    </w:rPr>
                  </w:pPr>
                  <w:r>
                    <w:rPr>
                      <w:rFonts w:ascii="Times New Roman" w:hAnsi="Times New Roman" w:cs="Times New Roman"/>
                      <w:color w:val="auto"/>
                    </w:rPr>
                    <w:t>主体工程</w:t>
                  </w:r>
                </w:p>
              </w:tc>
              <w:tc>
                <w:tcPr>
                  <w:tcW w:w="517" w:type="pct"/>
                  <w:vMerge w:val="restart"/>
                  <w:vAlign w:val="center"/>
                </w:tcPr>
                <w:p w14:paraId="53213030">
                  <w:pPr>
                    <w:widowControl w:val="0"/>
                    <w:kinsoku/>
                    <w:topLinePunct/>
                    <w:autoSpaceDE/>
                    <w:autoSpaceDN/>
                    <w:spacing w:line="240" w:lineRule="exact"/>
                    <w:jc w:val="center"/>
                    <w:rPr>
                      <w:rFonts w:ascii="Times New Roman" w:hAnsi="Times New Roman" w:cs="Times New Roman"/>
                      <w:color w:val="auto"/>
                    </w:rPr>
                  </w:pPr>
                  <w:r>
                    <w:rPr>
                      <w:rFonts w:ascii="Times New Roman" w:hAnsi="Times New Roman" w:cs="Times New Roman"/>
                      <w:color w:val="auto"/>
                    </w:rPr>
                    <w:t>米粉加工工序</w:t>
                  </w:r>
                </w:p>
              </w:tc>
              <w:tc>
                <w:tcPr>
                  <w:tcW w:w="709" w:type="pct"/>
                  <w:vAlign w:val="center"/>
                </w:tcPr>
                <w:p w14:paraId="6E5253DB">
                  <w:pPr>
                    <w:widowControl w:val="0"/>
                    <w:kinsoku/>
                    <w:topLinePunct/>
                    <w:autoSpaceDE/>
                    <w:autoSpaceDN/>
                    <w:spacing w:line="240" w:lineRule="exact"/>
                    <w:jc w:val="center"/>
                    <w:rPr>
                      <w:rFonts w:ascii="Times New Roman" w:hAnsi="Times New Roman" w:cs="Times New Roman"/>
                      <w:color w:val="auto"/>
                    </w:rPr>
                  </w:pPr>
                  <w:r>
                    <w:rPr>
                      <w:rFonts w:ascii="Times New Roman" w:hAnsi="Times New Roman" w:eastAsia="宋体" w:cs="Times New Roman"/>
                      <w:color w:val="auto"/>
                    </w:rPr>
                    <w:t>废包装（含</w:t>
                  </w:r>
                  <w:r>
                    <w:rPr>
                      <w:rFonts w:ascii="Times New Roman" w:hAnsi="Times New Roman" w:cs="Times New Roman"/>
                      <w:color w:val="auto"/>
                    </w:rPr>
                    <w:t>废包装箱、包装袋、编织袋</w:t>
                  </w:r>
                  <w:r>
                    <w:rPr>
                      <w:rFonts w:ascii="Times New Roman" w:hAnsi="Times New Roman" w:eastAsia="宋体" w:cs="Times New Roman"/>
                      <w:color w:val="auto"/>
                    </w:rPr>
                    <w:t>）</w:t>
                  </w:r>
                </w:p>
              </w:tc>
              <w:tc>
                <w:tcPr>
                  <w:tcW w:w="612" w:type="pct"/>
                  <w:vMerge w:val="restart"/>
                  <w:vAlign w:val="center"/>
                </w:tcPr>
                <w:p w14:paraId="4ECA1815">
                  <w:pPr>
                    <w:widowControl w:val="0"/>
                    <w:kinsoku/>
                    <w:topLinePunct/>
                    <w:autoSpaceDE/>
                    <w:autoSpaceDN/>
                    <w:spacing w:line="240" w:lineRule="exact"/>
                    <w:jc w:val="center"/>
                    <w:rPr>
                      <w:rFonts w:ascii="Times New Roman" w:hAnsi="Times New Roman" w:cs="Times New Roman"/>
                      <w:color w:val="auto"/>
                    </w:rPr>
                  </w:pPr>
                  <w:r>
                    <w:rPr>
                      <w:rFonts w:ascii="Times New Roman" w:hAnsi="Times New Roman" w:cs="Times New Roman"/>
                      <w:color w:val="auto"/>
                    </w:rPr>
                    <w:t>一般工业固废</w:t>
                  </w:r>
                </w:p>
              </w:tc>
              <w:tc>
                <w:tcPr>
                  <w:tcW w:w="1218" w:type="dxa"/>
                  <w:vAlign w:val="center"/>
                </w:tcPr>
                <w:p w14:paraId="338C04A2">
                  <w:pPr>
                    <w:jc w:val="center"/>
                    <w:textAlignment w:val="bottom"/>
                    <w:rPr>
                      <w:rFonts w:ascii="Times New Roman" w:hAnsi="Times New Roman" w:cs="Times New Roman"/>
                      <w:color w:val="auto"/>
                    </w:rPr>
                  </w:pPr>
                  <w:r>
                    <w:rPr>
                      <w:rFonts w:ascii="Times New Roman" w:hAnsi="Times New Roman" w:eastAsia="宋体" w:cs="Times New Roman"/>
                      <w:color w:val="auto"/>
                      <w:lang w:bidi="ar"/>
                    </w:rPr>
                    <w:t>14t/a</w:t>
                  </w:r>
                </w:p>
              </w:tc>
              <w:tc>
                <w:tcPr>
                  <w:tcW w:w="1218" w:type="dxa"/>
                  <w:vAlign w:val="center"/>
                </w:tcPr>
                <w:p w14:paraId="434ACC9D">
                  <w:pPr>
                    <w:jc w:val="center"/>
                    <w:textAlignment w:val="bottom"/>
                    <w:rPr>
                      <w:rFonts w:ascii="Times New Roman" w:hAnsi="Times New Roman" w:cs="Times New Roman"/>
                      <w:color w:val="auto"/>
                      <w:highlight w:val="yellow"/>
                    </w:rPr>
                  </w:pPr>
                  <w:r>
                    <w:rPr>
                      <w:rFonts w:ascii="Times New Roman" w:hAnsi="Times New Roman" w:eastAsia="宋体" w:cs="Times New Roman"/>
                      <w:color w:val="auto"/>
                      <w:lang w:bidi="ar"/>
                    </w:rPr>
                    <w:t>14t/a</w:t>
                  </w:r>
                </w:p>
              </w:tc>
              <w:tc>
                <w:tcPr>
                  <w:tcW w:w="1300" w:type="pct"/>
                  <w:vAlign w:val="center"/>
                </w:tcPr>
                <w:p w14:paraId="0FF0C386">
                  <w:pPr>
                    <w:widowControl w:val="0"/>
                    <w:kinsoku/>
                    <w:topLinePunct/>
                    <w:autoSpaceDE/>
                    <w:autoSpaceDN/>
                    <w:spacing w:line="240" w:lineRule="exact"/>
                    <w:jc w:val="center"/>
                    <w:rPr>
                      <w:rFonts w:ascii="Times New Roman" w:hAnsi="Times New Roman" w:cs="Times New Roman"/>
                      <w:color w:val="auto"/>
                    </w:rPr>
                  </w:pPr>
                  <w:r>
                    <w:rPr>
                      <w:rFonts w:ascii="Times New Roman" w:hAnsi="Times New Roman" w:cs="Times New Roman"/>
                      <w:color w:val="auto"/>
                    </w:rPr>
                    <w:t>定期外售废旧回收单位</w:t>
                  </w:r>
                </w:p>
              </w:tc>
            </w:tr>
            <w:tr w14:paraId="18F619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7" w:type="pct"/>
                  <w:vMerge w:val="continue"/>
                  <w:vAlign w:val="center"/>
                </w:tcPr>
                <w:p w14:paraId="36C294BC">
                  <w:pPr>
                    <w:widowControl w:val="0"/>
                    <w:kinsoku/>
                    <w:topLinePunct/>
                    <w:autoSpaceDE/>
                    <w:autoSpaceDN/>
                    <w:spacing w:line="240" w:lineRule="exact"/>
                    <w:jc w:val="center"/>
                    <w:rPr>
                      <w:rFonts w:ascii="Times New Roman" w:hAnsi="Times New Roman" w:cs="Times New Roman"/>
                      <w:color w:val="auto"/>
                    </w:rPr>
                  </w:pPr>
                </w:p>
              </w:tc>
              <w:tc>
                <w:tcPr>
                  <w:tcW w:w="517" w:type="pct"/>
                  <w:vMerge w:val="continue"/>
                  <w:vAlign w:val="center"/>
                </w:tcPr>
                <w:p w14:paraId="19434027">
                  <w:pPr>
                    <w:widowControl w:val="0"/>
                    <w:kinsoku/>
                    <w:topLinePunct/>
                    <w:autoSpaceDE/>
                    <w:autoSpaceDN/>
                    <w:spacing w:line="240" w:lineRule="exact"/>
                    <w:jc w:val="center"/>
                    <w:rPr>
                      <w:rFonts w:ascii="Times New Roman" w:hAnsi="Times New Roman" w:cs="Times New Roman"/>
                      <w:color w:val="auto"/>
                    </w:rPr>
                  </w:pPr>
                </w:p>
              </w:tc>
              <w:tc>
                <w:tcPr>
                  <w:tcW w:w="709" w:type="pct"/>
                  <w:shd w:val="clear" w:color="auto" w:fill="auto"/>
                  <w:vAlign w:val="center"/>
                </w:tcPr>
                <w:p w14:paraId="30A16250">
                  <w:pPr>
                    <w:widowControl w:val="0"/>
                    <w:kinsoku/>
                    <w:topLinePunct/>
                    <w:autoSpaceDE/>
                    <w:autoSpaceDN/>
                    <w:jc w:val="center"/>
                    <w:rPr>
                      <w:rFonts w:ascii="Times New Roman" w:hAnsi="Times New Roman" w:cs="Times New Roman"/>
                      <w:color w:val="auto"/>
                    </w:rPr>
                  </w:pPr>
                  <w:r>
                    <w:rPr>
                      <w:rFonts w:ascii="Times New Roman" w:hAnsi="Times New Roman" w:cs="Times New Roman"/>
                      <w:color w:val="auto"/>
                    </w:rPr>
                    <w:t>生物质锅炉灰渣</w:t>
                  </w:r>
                </w:p>
              </w:tc>
              <w:tc>
                <w:tcPr>
                  <w:tcW w:w="612" w:type="pct"/>
                  <w:vMerge w:val="continue"/>
                  <w:vAlign w:val="center"/>
                </w:tcPr>
                <w:p w14:paraId="1E984645">
                  <w:pPr>
                    <w:widowControl w:val="0"/>
                    <w:kinsoku/>
                    <w:topLinePunct/>
                    <w:autoSpaceDE/>
                    <w:autoSpaceDN/>
                    <w:spacing w:line="240" w:lineRule="exact"/>
                    <w:jc w:val="center"/>
                    <w:rPr>
                      <w:rFonts w:ascii="Times New Roman" w:hAnsi="Times New Roman" w:cs="Times New Roman"/>
                      <w:color w:val="auto"/>
                    </w:rPr>
                  </w:pPr>
                </w:p>
              </w:tc>
              <w:tc>
                <w:tcPr>
                  <w:tcW w:w="1218" w:type="dxa"/>
                  <w:vAlign w:val="center"/>
                </w:tcPr>
                <w:p w14:paraId="628FA600">
                  <w:pPr>
                    <w:jc w:val="center"/>
                    <w:textAlignment w:val="bottom"/>
                    <w:rPr>
                      <w:rFonts w:ascii="Times New Roman" w:hAnsi="Times New Roman" w:cs="Times New Roman"/>
                      <w:color w:val="auto"/>
                    </w:rPr>
                  </w:pPr>
                  <w:r>
                    <w:rPr>
                      <w:rFonts w:ascii="Times New Roman" w:hAnsi="Times New Roman" w:eastAsia="宋体" w:cs="Times New Roman"/>
                      <w:color w:val="auto"/>
                      <w:lang w:bidi="ar"/>
                    </w:rPr>
                    <w:t>15t/a</w:t>
                  </w:r>
                </w:p>
              </w:tc>
              <w:tc>
                <w:tcPr>
                  <w:tcW w:w="1218" w:type="dxa"/>
                  <w:vAlign w:val="center"/>
                </w:tcPr>
                <w:p w14:paraId="43522634">
                  <w:pPr>
                    <w:jc w:val="center"/>
                    <w:textAlignment w:val="bottom"/>
                    <w:rPr>
                      <w:rFonts w:ascii="Times New Roman" w:hAnsi="Times New Roman" w:cs="Times New Roman"/>
                      <w:color w:val="auto"/>
                    </w:rPr>
                  </w:pPr>
                  <w:r>
                    <w:rPr>
                      <w:rFonts w:ascii="Times New Roman" w:hAnsi="Times New Roman" w:eastAsia="宋体" w:cs="Times New Roman"/>
                      <w:color w:val="auto"/>
                      <w:lang w:bidi="ar"/>
                    </w:rPr>
                    <w:t>15t/a</w:t>
                  </w:r>
                </w:p>
              </w:tc>
              <w:tc>
                <w:tcPr>
                  <w:tcW w:w="1300" w:type="pct"/>
                  <w:vAlign w:val="center"/>
                </w:tcPr>
                <w:p w14:paraId="01FCFE20">
                  <w:pPr>
                    <w:widowControl w:val="0"/>
                    <w:kinsoku/>
                    <w:topLinePunct/>
                    <w:autoSpaceDE/>
                    <w:autoSpaceDN/>
                    <w:jc w:val="center"/>
                    <w:rPr>
                      <w:rFonts w:ascii="Times New Roman" w:hAnsi="Times New Roman" w:cs="Times New Roman"/>
                      <w:color w:val="auto"/>
                    </w:rPr>
                  </w:pPr>
                  <w:r>
                    <w:rPr>
                      <w:rFonts w:ascii="Times New Roman" w:hAnsi="Times New Roman" w:cs="Times New Roman"/>
                      <w:color w:val="auto"/>
                    </w:rPr>
                    <w:t>环卫部门清运</w:t>
                  </w:r>
                </w:p>
              </w:tc>
            </w:tr>
            <w:tr w14:paraId="154E1A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57" w:type="pct"/>
                  <w:vMerge w:val="continue"/>
                  <w:vAlign w:val="center"/>
                </w:tcPr>
                <w:p w14:paraId="54097C00">
                  <w:pPr>
                    <w:widowControl w:val="0"/>
                    <w:kinsoku/>
                    <w:topLinePunct/>
                    <w:autoSpaceDE/>
                    <w:autoSpaceDN/>
                    <w:spacing w:line="240" w:lineRule="exact"/>
                    <w:jc w:val="center"/>
                    <w:rPr>
                      <w:rFonts w:ascii="Times New Roman" w:hAnsi="Times New Roman" w:cs="Times New Roman"/>
                      <w:color w:val="auto"/>
                    </w:rPr>
                  </w:pPr>
                </w:p>
              </w:tc>
              <w:tc>
                <w:tcPr>
                  <w:tcW w:w="517" w:type="pct"/>
                  <w:vMerge w:val="continue"/>
                  <w:vAlign w:val="center"/>
                </w:tcPr>
                <w:p w14:paraId="27371DF2">
                  <w:pPr>
                    <w:widowControl w:val="0"/>
                    <w:kinsoku/>
                    <w:topLinePunct/>
                    <w:autoSpaceDE/>
                    <w:autoSpaceDN/>
                    <w:spacing w:line="240" w:lineRule="exact"/>
                    <w:jc w:val="center"/>
                    <w:rPr>
                      <w:rFonts w:ascii="Times New Roman" w:hAnsi="Times New Roman" w:cs="Times New Roman"/>
                      <w:color w:val="auto"/>
                    </w:rPr>
                  </w:pPr>
                </w:p>
              </w:tc>
              <w:tc>
                <w:tcPr>
                  <w:tcW w:w="709" w:type="pct"/>
                  <w:shd w:val="clear" w:color="auto" w:fill="auto"/>
                  <w:vAlign w:val="center"/>
                </w:tcPr>
                <w:p w14:paraId="17AD7A4E">
                  <w:pPr>
                    <w:widowControl w:val="0"/>
                    <w:kinsoku/>
                    <w:topLinePunct/>
                    <w:autoSpaceDE/>
                    <w:autoSpaceDN/>
                    <w:jc w:val="center"/>
                    <w:rPr>
                      <w:rFonts w:ascii="Times New Roman" w:hAnsi="Times New Roman" w:cs="Times New Roman"/>
                      <w:color w:val="auto"/>
                    </w:rPr>
                  </w:pPr>
                  <w:r>
                    <w:rPr>
                      <w:rFonts w:ascii="Times New Roman" w:hAnsi="Times New Roman" w:cs="Times New Roman"/>
                      <w:color w:val="auto"/>
                    </w:rPr>
                    <w:t>沉渣</w:t>
                  </w:r>
                </w:p>
              </w:tc>
              <w:tc>
                <w:tcPr>
                  <w:tcW w:w="612" w:type="pct"/>
                  <w:vMerge w:val="continue"/>
                  <w:vAlign w:val="center"/>
                </w:tcPr>
                <w:p w14:paraId="13E139A1">
                  <w:pPr>
                    <w:widowControl w:val="0"/>
                    <w:kinsoku/>
                    <w:topLinePunct/>
                    <w:autoSpaceDE/>
                    <w:autoSpaceDN/>
                    <w:spacing w:line="240" w:lineRule="exact"/>
                    <w:jc w:val="center"/>
                    <w:rPr>
                      <w:rFonts w:ascii="Times New Roman" w:hAnsi="Times New Roman" w:cs="Times New Roman"/>
                      <w:color w:val="auto"/>
                    </w:rPr>
                  </w:pPr>
                </w:p>
              </w:tc>
              <w:tc>
                <w:tcPr>
                  <w:tcW w:w="1218" w:type="dxa"/>
                  <w:shd w:val="clear" w:color="auto" w:fill="auto"/>
                  <w:vAlign w:val="center"/>
                </w:tcPr>
                <w:p w14:paraId="468909E2">
                  <w:pPr>
                    <w:jc w:val="center"/>
                    <w:textAlignment w:val="bottom"/>
                    <w:rPr>
                      <w:rFonts w:ascii="Times New Roman" w:hAnsi="Times New Roman" w:cs="Times New Roman"/>
                      <w:color w:val="auto"/>
                    </w:rPr>
                  </w:pPr>
                  <w:r>
                    <w:rPr>
                      <w:rFonts w:ascii="Times New Roman" w:hAnsi="Times New Roman" w:eastAsia="宋体" w:cs="Times New Roman"/>
                      <w:color w:val="auto"/>
                      <w:lang w:bidi="ar"/>
                    </w:rPr>
                    <w:t>660.38t/a</w:t>
                  </w:r>
                </w:p>
              </w:tc>
              <w:tc>
                <w:tcPr>
                  <w:tcW w:w="1218" w:type="dxa"/>
                  <w:shd w:val="clear" w:color="auto" w:fill="auto"/>
                  <w:vAlign w:val="center"/>
                </w:tcPr>
                <w:p w14:paraId="734431B9">
                  <w:pPr>
                    <w:jc w:val="center"/>
                    <w:textAlignment w:val="bottom"/>
                    <w:rPr>
                      <w:rFonts w:ascii="Times New Roman" w:hAnsi="Times New Roman" w:cs="Times New Roman"/>
                      <w:color w:val="auto"/>
                    </w:rPr>
                  </w:pPr>
                  <w:r>
                    <w:rPr>
                      <w:rFonts w:ascii="Times New Roman" w:hAnsi="Times New Roman" w:eastAsia="宋体" w:cs="Times New Roman"/>
                      <w:color w:val="auto"/>
                      <w:lang w:bidi="ar"/>
                    </w:rPr>
                    <w:t>660.38t/a</w:t>
                  </w:r>
                </w:p>
              </w:tc>
              <w:tc>
                <w:tcPr>
                  <w:tcW w:w="1300" w:type="pct"/>
                  <w:shd w:val="clear" w:color="auto" w:fill="auto"/>
                  <w:vAlign w:val="center"/>
                </w:tcPr>
                <w:p w14:paraId="53F1530D">
                  <w:pPr>
                    <w:widowControl w:val="0"/>
                    <w:kinsoku/>
                    <w:topLinePunct/>
                    <w:autoSpaceDE/>
                    <w:autoSpaceDN/>
                    <w:spacing w:line="280" w:lineRule="exact"/>
                    <w:jc w:val="center"/>
                    <w:rPr>
                      <w:rFonts w:ascii="Times New Roman" w:hAnsi="Times New Roman" w:cs="Times New Roman"/>
                      <w:color w:val="auto"/>
                    </w:rPr>
                  </w:pPr>
                  <w:r>
                    <w:rPr>
                      <w:rFonts w:hint="eastAsia" w:ascii="Times New Roman" w:hAnsi="Times New Roman" w:cs="Times New Roman"/>
                      <w:color w:val="auto"/>
                    </w:rPr>
                    <w:t>沉渣定期清理外售做肥料</w:t>
                  </w:r>
                </w:p>
              </w:tc>
            </w:tr>
            <w:tr w14:paraId="3F07E7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7" w:type="pct"/>
                  <w:vMerge w:val="continue"/>
                  <w:vAlign w:val="center"/>
                </w:tcPr>
                <w:p w14:paraId="21867D2B">
                  <w:pPr>
                    <w:widowControl w:val="0"/>
                    <w:kinsoku/>
                    <w:topLinePunct/>
                    <w:autoSpaceDE/>
                    <w:autoSpaceDN/>
                    <w:spacing w:line="240" w:lineRule="exact"/>
                    <w:jc w:val="center"/>
                    <w:rPr>
                      <w:rFonts w:ascii="Times New Roman" w:hAnsi="Times New Roman" w:cs="Times New Roman"/>
                      <w:color w:val="auto"/>
                    </w:rPr>
                  </w:pPr>
                </w:p>
              </w:tc>
              <w:tc>
                <w:tcPr>
                  <w:tcW w:w="517" w:type="pct"/>
                  <w:vMerge w:val="continue"/>
                  <w:vAlign w:val="center"/>
                </w:tcPr>
                <w:p w14:paraId="06EBCAA4">
                  <w:pPr>
                    <w:widowControl w:val="0"/>
                    <w:kinsoku/>
                    <w:topLinePunct/>
                    <w:autoSpaceDE/>
                    <w:autoSpaceDN/>
                    <w:spacing w:line="240" w:lineRule="exact"/>
                    <w:jc w:val="center"/>
                    <w:rPr>
                      <w:rFonts w:ascii="Times New Roman" w:hAnsi="Times New Roman" w:cs="Times New Roman"/>
                      <w:color w:val="auto"/>
                    </w:rPr>
                  </w:pPr>
                </w:p>
              </w:tc>
              <w:tc>
                <w:tcPr>
                  <w:tcW w:w="709" w:type="pct"/>
                  <w:vAlign w:val="center"/>
                </w:tcPr>
                <w:p w14:paraId="47AFA86C">
                  <w:pPr>
                    <w:widowControl w:val="0"/>
                    <w:kinsoku/>
                    <w:topLinePunct/>
                    <w:autoSpaceDE/>
                    <w:autoSpaceDN/>
                    <w:spacing w:line="240" w:lineRule="exact"/>
                    <w:jc w:val="center"/>
                    <w:rPr>
                      <w:rFonts w:ascii="Times New Roman" w:hAnsi="Times New Roman" w:cs="Times New Roman"/>
                      <w:color w:val="auto"/>
                    </w:rPr>
                  </w:pPr>
                  <w:r>
                    <w:rPr>
                      <w:rFonts w:ascii="Times New Roman" w:hAnsi="Times New Roman" w:cs="Times New Roman"/>
                      <w:color w:val="auto"/>
                    </w:rPr>
                    <w:t>碎米粉和边角料</w:t>
                  </w:r>
                </w:p>
              </w:tc>
              <w:tc>
                <w:tcPr>
                  <w:tcW w:w="612" w:type="pct"/>
                  <w:vAlign w:val="center"/>
                </w:tcPr>
                <w:p w14:paraId="6924B5CF">
                  <w:pPr>
                    <w:widowControl w:val="0"/>
                    <w:kinsoku/>
                    <w:topLinePunct/>
                    <w:autoSpaceDE/>
                    <w:autoSpaceDN/>
                    <w:spacing w:line="240" w:lineRule="exact"/>
                    <w:jc w:val="center"/>
                    <w:rPr>
                      <w:rFonts w:ascii="Times New Roman" w:hAnsi="Times New Roman" w:cs="Times New Roman"/>
                      <w:color w:val="auto"/>
                    </w:rPr>
                  </w:pPr>
                  <w:r>
                    <w:rPr>
                      <w:rFonts w:ascii="Times New Roman" w:hAnsi="Times New Roman" w:cs="Times New Roman"/>
                      <w:color w:val="auto"/>
                    </w:rPr>
                    <w:t>/</w:t>
                  </w:r>
                </w:p>
              </w:tc>
              <w:tc>
                <w:tcPr>
                  <w:tcW w:w="1218" w:type="dxa"/>
                  <w:vAlign w:val="center"/>
                </w:tcPr>
                <w:p w14:paraId="581E4936">
                  <w:pPr>
                    <w:jc w:val="center"/>
                    <w:textAlignment w:val="bottom"/>
                    <w:rPr>
                      <w:rFonts w:ascii="Times New Roman" w:hAnsi="Times New Roman" w:cs="Times New Roman"/>
                      <w:color w:val="auto"/>
                    </w:rPr>
                  </w:pPr>
                  <w:r>
                    <w:rPr>
                      <w:rFonts w:ascii="Times New Roman" w:hAnsi="Times New Roman" w:eastAsia="宋体" w:cs="Times New Roman"/>
                      <w:color w:val="auto"/>
                      <w:lang w:bidi="ar"/>
                    </w:rPr>
                    <w:t>8t/a</w:t>
                  </w:r>
                </w:p>
              </w:tc>
              <w:tc>
                <w:tcPr>
                  <w:tcW w:w="1218" w:type="dxa"/>
                  <w:vAlign w:val="center"/>
                </w:tcPr>
                <w:p w14:paraId="1215AB48">
                  <w:pPr>
                    <w:jc w:val="center"/>
                    <w:textAlignment w:val="bottom"/>
                    <w:rPr>
                      <w:rFonts w:ascii="Times New Roman" w:hAnsi="Times New Roman" w:cs="Times New Roman"/>
                      <w:color w:val="auto"/>
                    </w:rPr>
                  </w:pPr>
                  <w:r>
                    <w:rPr>
                      <w:rFonts w:ascii="Times New Roman" w:hAnsi="Times New Roman" w:eastAsia="宋体" w:cs="Times New Roman"/>
                      <w:color w:val="auto"/>
                      <w:lang w:bidi="ar"/>
                    </w:rPr>
                    <w:t>8t/a</w:t>
                  </w:r>
                </w:p>
              </w:tc>
              <w:tc>
                <w:tcPr>
                  <w:tcW w:w="1300" w:type="pct"/>
                  <w:vAlign w:val="center"/>
                </w:tcPr>
                <w:p w14:paraId="6584FA3B">
                  <w:pPr>
                    <w:widowControl w:val="0"/>
                    <w:kinsoku/>
                    <w:topLinePunct/>
                    <w:autoSpaceDE/>
                    <w:autoSpaceDN/>
                    <w:spacing w:line="240" w:lineRule="exact"/>
                    <w:jc w:val="center"/>
                    <w:rPr>
                      <w:rFonts w:ascii="Times New Roman" w:hAnsi="Times New Roman" w:cs="Times New Roman"/>
                      <w:color w:val="auto"/>
                    </w:rPr>
                  </w:pPr>
                  <w:r>
                    <w:rPr>
                      <w:rFonts w:ascii="Times New Roman" w:hAnsi="Times New Roman" w:cs="Times New Roman"/>
                      <w:bCs/>
                      <w:color w:val="auto"/>
                      <w:spacing w:val="-10"/>
                    </w:rPr>
                    <w:t>收集后进入破碎机返回生产</w:t>
                  </w:r>
                </w:p>
              </w:tc>
            </w:tr>
            <w:tr w14:paraId="50D342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7" w:type="pct"/>
                  <w:vAlign w:val="center"/>
                </w:tcPr>
                <w:p w14:paraId="401563CC">
                  <w:pPr>
                    <w:widowControl w:val="0"/>
                    <w:kinsoku/>
                    <w:topLinePunct/>
                    <w:autoSpaceDE/>
                    <w:autoSpaceDN/>
                    <w:spacing w:line="240" w:lineRule="exact"/>
                    <w:jc w:val="center"/>
                    <w:rPr>
                      <w:rFonts w:ascii="Times New Roman" w:hAnsi="Times New Roman" w:cs="Times New Roman"/>
                      <w:color w:val="auto"/>
                    </w:rPr>
                  </w:pPr>
                  <w:r>
                    <w:rPr>
                      <w:rFonts w:ascii="Times New Roman" w:hAnsi="Times New Roman" w:cs="Times New Roman"/>
                      <w:color w:val="auto"/>
                    </w:rPr>
                    <w:t>公辅工程</w:t>
                  </w:r>
                </w:p>
              </w:tc>
              <w:tc>
                <w:tcPr>
                  <w:tcW w:w="517" w:type="pct"/>
                  <w:vAlign w:val="center"/>
                </w:tcPr>
                <w:p w14:paraId="55C9CF74">
                  <w:pPr>
                    <w:widowControl w:val="0"/>
                    <w:kinsoku/>
                    <w:topLinePunct/>
                    <w:autoSpaceDE/>
                    <w:autoSpaceDN/>
                    <w:spacing w:line="240" w:lineRule="exact"/>
                    <w:jc w:val="center"/>
                    <w:rPr>
                      <w:rFonts w:ascii="Times New Roman" w:hAnsi="Times New Roman" w:cs="Times New Roman"/>
                      <w:color w:val="auto"/>
                    </w:rPr>
                  </w:pPr>
                  <w:r>
                    <w:rPr>
                      <w:rFonts w:ascii="Times New Roman" w:hAnsi="Times New Roman" w:cs="Times New Roman"/>
                      <w:color w:val="auto"/>
                    </w:rPr>
                    <w:t>办公区</w:t>
                  </w:r>
                </w:p>
              </w:tc>
              <w:tc>
                <w:tcPr>
                  <w:tcW w:w="709" w:type="pct"/>
                  <w:vAlign w:val="center"/>
                </w:tcPr>
                <w:p w14:paraId="1C18148F">
                  <w:pPr>
                    <w:widowControl w:val="0"/>
                    <w:kinsoku/>
                    <w:topLinePunct/>
                    <w:autoSpaceDE/>
                    <w:autoSpaceDN/>
                    <w:spacing w:line="240" w:lineRule="exact"/>
                    <w:jc w:val="center"/>
                    <w:rPr>
                      <w:rFonts w:ascii="Times New Roman" w:hAnsi="Times New Roman" w:cs="Times New Roman"/>
                      <w:color w:val="auto"/>
                    </w:rPr>
                  </w:pPr>
                  <w:r>
                    <w:rPr>
                      <w:rFonts w:ascii="Times New Roman" w:hAnsi="Times New Roman" w:cs="Times New Roman"/>
                      <w:color w:val="auto"/>
                    </w:rPr>
                    <w:t>生活垃圾</w:t>
                  </w:r>
                </w:p>
              </w:tc>
              <w:tc>
                <w:tcPr>
                  <w:tcW w:w="612" w:type="pct"/>
                  <w:vAlign w:val="center"/>
                </w:tcPr>
                <w:p w14:paraId="5FC7E227">
                  <w:pPr>
                    <w:widowControl w:val="0"/>
                    <w:kinsoku/>
                    <w:topLinePunct/>
                    <w:autoSpaceDE/>
                    <w:autoSpaceDN/>
                    <w:spacing w:line="240" w:lineRule="exact"/>
                    <w:jc w:val="center"/>
                    <w:rPr>
                      <w:rFonts w:ascii="Times New Roman" w:hAnsi="Times New Roman" w:cs="Times New Roman"/>
                      <w:color w:val="auto"/>
                    </w:rPr>
                  </w:pPr>
                  <w:r>
                    <w:rPr>
                      <w:rFonts w:ascii="Times New Roman" w:hAnsi="Times New Roman" w:cs="Times New Roman"/>
                      <w:color w:val="auto"/>
                    </w:rPr>
                    <w:t>生活垃圾</w:t>
                  </w:r>
                </w:p>
              </w:tc>
              <w:tc>
                <w:tcPr>
                  <w:tcW w:w="1218" w:type="dxa"/>
                  <w:vAlign w:val="center"/>
                </w:tcPr>
                <w:p w14:paraId="025DCFAB">
                  <w:pPr>
                    <w:jc w:val="center"/>
                    <w:textAlignment w:val="bottom"/>
                    <w:rPr>
                      <w:rFonts w:ascii="Times New Roman" w:hAnsi="Times New Roman" w:cs="Times New Roman"/>
                      <w:color w:val="auto"/>
                    </w:rPr>
                  </w:pPr>
                  <w:r>
                    <w:rPr>
                      <w:rFonts w:ascii="Times New Roman" w:hAnsi="Times New Roman" w:eastAsia="宋体" w:cs="Times New Roman"/>
                      <w:color w:val="auto"/>
                      <w:lang w:bidi="ar"/>
                    </w:rPr>
                    <w:t>13.125t/a</w:t>
                  </w:r>
                </w:p>
              </w:tc>
              <w:tc>
                <w:tcPr>
                  <w:tcW w:w="1218" w:type="dxa"/>
                  <w:vAlign w:val="center"/>
                </w:tcPr>
                <w:p w14:paraId="14FB78CA">
                  <w:pPr>
                    <w:jc w:val="center"/>
                    <w:textAlignment w:val="bottom"/>
                    <w:rPr>
                      <w:rFonts w:ascii="Times New Roman" w:hAnsi="Times New Roman" w:cs="Times New Roman"/>
                      <w:color w:val="auto"/>
                    </w:rPr>
                  </w:pPr>
                  <w:r>
                    <w:rPr>
                      <w:rFonts w:ascii="Times New Roman" w:hAnsi="Times New Roman" w:eastAsia="宋体" w:cs="Times New Roman"/>
                      <w:color w:val="auto"/>
                      <w:lang w:bidi="ar"/>
                    </w:rPr>
                    <w:t>13.125t/a</w:t>
                  </w:r>
                </w:p>
              </w:tc>
              <w:tc>
                <w:tcPr>
                  <w:tcW w:w="1300" w:type="pct"/>
                  <w:vAlign w:val="center"/>
                </w:tcPr>
                <w:p w14:paraId="1FCB9C72">
                  <w:pPr>
                    <w:widowControl w:val="0"/>
                    <w:kinsoku/>
                    <w:topLinePunct/>
                    <w:autoSpaceDE/>
                    <w:autoSpaceDN/>
                    <w:spacing w:line="240" w:lineRule="exact"/>
                    <w:jc w:val="center"/>
                    <w:rPr>
                      <w:rFonts w:ascii="Times New Roman" w:hAnsi="Times New Roman" w:cs="Times New Roman"/>
                      <w:color w:val="auto"/>
                    </w:rPr>
                  </w:pPr>
                  <w:r>
                    <w:rPr>
                      <w:rFonts w:ascii="Times New Roman" w:hAnsi="Times New Roman" w:cs="Times New Roman"/>
                      <w:color w:val="auto"/>
                    </w:rPr>
                    <w:t>委托当地环卫部门处置</w:t>
                  </w:r>
                </w:p>
              </w:tc>
            </w:tr>
          </w:tbl>
          <w:p w14:paraId="215735FD">
            <w:pPr>
              <w:widowControl w:val="0"/>
              <w:kinsoku/>
              <w:topLinePunct/>
              <w:autoSpaceDE/>
              <w:autoSpaceDN/>
              <w:spacing w:line="360" w:lineRule="auto"/>
              <w:ind w:firstLine="436" w:firstLineChars="200"/>
              <w:jc w:val="both"/>
              <w:rPr>
                <w:rFonts w:ascii="Times New Roman" w:hAnsi="Times New Roman" w:eastAsia="宋体" w:cs="Times New Roman"/>
                <w:bCs/>
                <w:color w:val="auto"/>
                <w:spacing w:val="-11"/>
                <w:sz w:val="24"/>
              </w:rPr>
            </w:pPr>
            <w:r>
              <w:rPr>
                <w:rFonts w:ascii="Times New Roman" w:hAnsi="Times New Roman" w:eastAsia="宋体" w:cs="Times New Roman"/>
                <w:bCs/>
                <w:color w:val="auto"/>
                <w:spacing w:val="-11"/>
                <w:sz w:val="24"/>
              </w:rPr>
              <w:t>五、本项目存在的环境问题及整改建议</w:t>
            </w:r>
          </w:p>
          <w:p w14:paraId="434D7C95">
            <w:pPr>
              <w:widowControl w:val="0"/>
              <w:kinsoku/>
              <w:topLinePunct/>
              <w:autoSpaceDE/>
              <w:autoSpaceDN/>
              <w:spacing w:line="360" w:lineRule="auto"/>
              <w:ind w:firstLine="438" w:firstLineChars="200"/>
              <w:jc w:val="both"/>
              <w:rPr>
                <w:rFonts w:ascii="Times New Roman" w:hAnsi="Times New Roman" w:eastAsia="宋体" w:cs="Times New Roman"/>
                <w:color w:val="auto"/>
                <w:sz w:val="24"/>
                <w:szCs w:val="24"/>
                <w:u w:val="single"/>
              </w:rPr>
            </w:pPr>
            <w:r>
              <w:rPr>
                <w:rFonts w:ascii="Times New Roman" w:hAnsi="Times New Roman" w:eastAsia="宋体" w:cs="Times New Roman"/>
                <w:b/>
                <w:bCs/>
                <w:color w:val="auto"/>
                <w:spacing w:val="-11"/>
                <w:sz w:val="24"/>
              </w:rPr>
              <w:t>问题1：</w:t>
            </w:r>
            <w:r>
              <w:rPr>
                <w:rFonts w:hint="eastAsia" w:ascii="Times New Roman" w:hAnsi="Times New Roman" w:eastAsia="宋体" w:cs="Times New Roman"/>
                <w:color w:val="auto"/>
                <w:sz w:val="24"/>
                <w:szCs w:val="24"/>
              </w:rPr>
              <w:t>桂林村村香粉业有限公司于2019年10月开始建设，2020年12月完成主体工程建设，生产线及其辅助设施于2023年10月建成并开始投入生产。桂林市生态环境局于2023年9月21日出具“行政处罚决定书”桂市环全州罚[2023]16号，对项目依法予以处罚；公司于2023年10月07日缴清罚款。</w:t>
            </w:r>
            <w:r>
              <w:rPr>
                <w:rFonts w:ascii="Times New Roman" w:hAnsi="Times New Roman" w:eastAsia="宋体" w:cs="Times New Roman"/>
                <w:color w:val="auto"/>
                <w:sz w:val="24"/>
                <w:szCs w:val="24"/>
              </w:rPr>
              <w:t>后又因全州县绍水镇农产品加工扶贫产业园用地实际产权纠纷，本项目未取得生态环境局批复，环保手续缺失。</w:t>
            </w:r>
          </w:p>
          <w:p w14:paraId="10D2D22F">
            <w:pPr>
              <w:widowControl w:val="0"/>
              <w:kinsoku/>
              <w:topLinePunct/>
              <w:autoSpaceDE/>
              <w:autoSpaceDN/>
              <w:spacing w:line="360" w:lineRule="auto"/>
              <w:ind w:firstLine="482" w:firstLineChars="200"/>
              <w:jc w:val="both"/>
              <w:rPr>
                <w:rFonts w:ascii="Times New Roman" w:hAnsi="Times New Roman" w:eastAsia="宋体" w:cs="Times New Roman"/>
                <w:color w:val="auto"/>
                <w:sz w:val="24"/>
                <w:szCs w:val="24"/>
              </w:rPr>
            </w:pPr>
            <w:r>
              <w:rPr>
                <w:rFonts w:ascii="Times New Roman" w:hAnsi="Times New Roman" w:eastAsia="宋体" w:cs="Times New Roman"/>
                <w:b/>
                <w:color w:val="auto"/>
                <w:sz w:val="24"/>
                <w:szCs w:val="24"/>
              </w:rPr>
              <w:t>整改措施1：</w:t>
            </w:r>
            <w:r>
              <w:rPr>
                <w:rFonts w:ascii="Times New Roman" w:hAnsi="Times New Roman" w:eastAsia="宋体" w:cs="Times New Roman"/>
                <w:color w:val="auto"/>
                <w:sz w:val="24"/>
                <w:szCs w:val="24"/>
              </w:rPr>
              <w:t>根据《广西壮族自治区生态环境领域轻微违法行为依法不予行政处罚事项清单》（2024年），对于建设单位未依法报批或者重新报批建设项目环境影响评价文件，擅自开工建设（已建成的建设项目），不予处罚适用条件（同时满足）为“1.建设项目位于《建设项目环境影响评价分类管理名录》第三条第一项、第二项所规定的环境敏感区之外；2.建设项目符合生态环境准入和排污许可管理要求；3.建设项目建成并投入生产或者使用，已配套建成污染防治设施并规范化治理、排放污染物；”监管措施为“1.对当事人进行教育；</w:t>
            </w:r>
            <w:r>
              <w:rPr>
                <w:rFonts w:ascii="Times New Roman" w:hAnsi="Times New Roman" w:cs="Times New Roman"/>
                <w:color w:val="auto"/>
                <w:sz w:val="24"/>
                <w:szCs w:val="24"/>
              </w:rPr>
              <w:t>2.</w:t>
            </w:r>
            <w:r>
              <w:rPr>
                <w:rFonts w:ascii="Times New Roman" w:hAnsi="Times New Roman" w:eastAsia="宋体" w:cs="Times New Roman"/>
                <w:color w:val="auto"/>
                <w:sz w:val="24"/>
                <w:szCs w:val="24"/>
              </w:rPr>
              <w:t>责令改正违法行为。”</w:t>
            </w:r>
          </w:p>
          <w:p w14:paraId="3B69361D">
            <w:pPr>
              <w:widowControl w:val="0"/>
              <w:kinsoku/>
              <w:topLinePunct/>
              <w:autoSpaceDE/>
              <w:autoSpaceDN/>
              <w:spacing w:line="360" w:lineRule="auto"/>
              <w:ind w:firstLine="480" w:firstLineChars="200"/>
              <w:jc w:val="both"/>
              <w:rPr>
                <w:rFonts w:ascii="Times New Roman" w:hAnsi="Times New Roman" w:eastAsia="宋体" w:cs="Times New Roman"/>
                <w:b/>
                <w:bCs/>
                <w:color w:val="auto"/>
                <w:spacing w:val="-11"/>
                <w:sz w:val="24"/>
              </w:rPr>
            </w:pPr>
            <w:r>
              <w:rPr>
                <w:rFonts w:ascii="Times New Roman" w:hAnsi="Times New Roman" w:eastAsia="宋体" w:cs="Times New Roman"/>
                <w:color w:val="auto"/>
                <w:sz w:val="24"/>
                <w:szCs w:val="24"/>
              </w:rPr>
              <w:t>项目所在地位于《建设项目环境影响评价分类管理名录》第三条第一项、第二项所规定的环境敏感区之外，且符合生态环境准入和排污许可管理要求，项目投入生产且已配套建成污染防治设施，根据监管措施，改正违法行为，并及时补充完善环评等相关手续。</w:t>
            </w:r>
          </w:p>
          <w:p w14:paraId="1E3689FA">
            <w:pPr>
              <w:widowControl w:val="0"/>
              <w:kinsoku/>
              <w:topLinePunct/>
              <w:autoSpaceDE/>
              <w:autoSpaceDN/>
              <w:spacing w:line="360" w:lineRule="auto"/>
              <w:ind w:firstLine="438" w:firstLineChars="200"/>
              <w:jc w:val="both"/>
              <w:rPr>
                <w:rFonts w:ascii="Times New Roman" w:hAnsi="Times New Roman" w:eastAsia="宋体" w:cs="Times New Roman"/>
                <w:bCs/>
                <w:color w:val="auto"/>
                <w:spacing w:val="-11"/>
                <w:sz w:val="24"/>
              </w:rPr>
            </w:pPr>
            <w:r>
              <w:rPr>
                <w:rFonts w:ascii="Times New Roman" w:hAnsi="Times New Roman" w:eastAsia="宋体" w:cs="Times New Roman"/>
                <w:b/>
                <w:bCs/>
                <w:color w:val="auto"/>
                <w:spacing w:val="-11"/>
                <w:sz w:val="24"/>
              </w:rPr>
              <w:t>问题2：</w:t>
            </w:r>
            <w:r>
              <w:rPr>
                <w:rFonts w:ascii="Times New Roman" w:hAnsi="Times New Roman" w:eastAsia="宋体" w:cs="Times New Roman"/>
                <w:bCs/>
                <w:color w:val="auto"/>
                <w:spacing w:val="-11"/>
                <w:sz w:val="24"/>
              </w:rPr>
              <w:t>已建设的生物质锅炉所采取的废气处理措施为“水浴除尘”，排气筒高度15m，不符合高效除尘设施、排气筒高度要求。</w:t>
            </w:r>
          </w:p>
          <w:p w14:paraId="01DE713B">
            <w:pPr>
              <w:widowControl w:val="0"/>
              <w:kinsoku/>
              <w:topLinePunct/>
              <w:autoSpaceDE/>
              <w:autoSpaceDN/>
              <w:spacing w:line="360" w:lineRule="auto"/>
              <w:ind w:firstLine="438" w:firstLineChars="200"/>
              <w:jc w:val="both"/>
              <w:rPr>
                <w:rFonts w:ascii="Times New Roman" w:hAnsi="Times New Roman" w:eastAsia="宋体" w:cs="Times New Roman"/>
                <w:b/>
                <w:bCs/>
                <w:color w:val="auto"/>
                <w:spacing w:val="-11"/>
                <w:sz w:val="24"/>
              </w:rPr>
            </w:pPr>
            <w:r>
              <w:rPr>
                <w:rFonts w:ascii="Times New Roman" w:hAnsi="Times New Roman" w:eastAsia="宋体" w:cs="Times New Roman"/>
                <w:b/>
                <w:bCs/>
                <w:color w:val="auto"/>
                <w:spacing w:val="-11"/>
                <w:sz w:val="24"/>
              </w:rPr>
              <w:t>整改措施2：</w:t>
            </w:r>
            <w:r>
              <w:rPr>
                <w:rFonts w:ascii="Times New Roman" w:hAnsi="Times New Roman" w:cs="Times New Roman"/>
                <w:color w:val="auto"/>
                <w:sz w:val="24"/>
              </w:rPr>
              <w:t>生物质锅炉废气处理装置</w:t>
            </w:r>
            <w:r>
              <w:rPr>
                <w:rFonts w:ascii="Times New Roman" w:hAnsi="Times New Roman" w:eastAsia="宋体" w:cs="Times New Roman"/>
                <w:color w:val="auto"/>
                <w:spacing w:val="-11"/>
                <w:sz w:val="24"/>
              </w:rPr>
              <w:t>整改</w:t>
            </w:r>
            <w:r>
              <w:rPr>
                <w:rFonts w:ascii="Times New Roman" w:hAnsi="Times New Roman" w:cs="Times New Roman"/>
                <w:color w:val="auto"/>
                <w:sz w:val="24"/>
              </w:rPr>
              <w:t>为“</w:t>
            </w:r>
            <w:r>
              <w:rPr>
                <w:rFonts w:ascii="Times New Roman" w:hAnsi="Times New Roman" w:eastAsia="宋体" w:cs="Times New Roman"/>
                <w:color w:val="auto"/>
                <w:sz w:val="24"/>
                <w:szCs w:val="24"/>
              </w:rPr>
              <w:t>水幕除尘+布袋除尘</w:t>
            </w:r>
            <w:r>
              <w:rPr>
                <w:rFonts w:ascii="Times New Roman" w:hAnsi="Times New Roman" w:cs="Times New Roman"/>
                <w:color w:val="auto"/>
                <w:sz w:val="24"/>
              </w:rPr>
              <w:t>”装置，“布袋除尘”为</w:t>
            </w:r>
            <w:r>
              <w:rPr>
                <w:rFonts w:ascii="Times New Roman" w:hAnsi="Times New Roman" w:cs="Times New Roman"/>
                <w:color w:val="auto"/>
                <w:sz w:val="24"/>
                <w:szCs w:val="32"/>
              </w:rPr>
              <w:t>高效除尘设施</w:t>
            </w:r>
            <w:r>
              <w:rPr>
                <w:rFonts w:ascii="Times New Roman" w:hAnsi="Times New Roman" w:eastAsia="宋体" w:cs="Times New Roman"/>
                <w:color w:val="auto"/>
                <w:sz w:val="24"/>
                <w:szCs w:val="32"/>
              </w:rPr>
              <w:t>；排气筒加高至30m。</w:t>
            </w:r>
          </w:p>
          <w:p w14:paraId="4FD569EA">
            <w:pPr>
              <w:widowControl w:val="0"/>
              <w:kinsoku/>
              <w:topLinePunct/>
              <w:autoSpaceDE/>
              <w:autoSpaceDN/>
              <w:spacing w:line="360" w:lineRule="auto"/>
              <w:ind w:firstLine="482" w:firstLineChars="200"/>
              <w:jc w:val="both"/>
              <w:rPr>
                <w:rFonts w:hint="eastAsia" w:ascii="Times New Roman" w:hAnsi="Times New Roman" w:eastAsia="宋体" w:cs="Times New Roman"/>
                <w:bCs/>
                <w:color w:val="auto"/>
                <w:sz w:val="24"/>
                <w:szCs w:val="24"/>
                <w:u w:val="single"/>
              </w:rPr>
            </w:pPr>
            <w:r>
              <w:rPr>
                <w:rFonts w:hint="eastAsia" w:ascii="Times New Roman" w:hAnsi="Times New Roman" w:eastAsia="宋体" w:cs="Times New Roman"/>
                <w:b/>
                <w:bCs w:val="0"/>
                <w:color w:val="auto"/>
                <w:sz w:val="24"/>
                <w:szCs w:val="24"/>
                <w:u w:val="single"/>
              </w:rPr>
              <w:t>问题3</w:t>
            </w:r>
            <w:r>
              <w:rPr>
                <w:rFonts w:hint="eastAsia" w:ascii="Times New Roman" w:hAnsi="Times New Roman" w:eastAsia="宋体" w:cs="Times New Roman"/>
                <w:b/>
                <w:bCs w:val="0"/>
                <w:color w:val="auto"/>
                <w:sz w:val="24"/>
                <w:szCs w:val="24"/>
                <w:u w:val="single"/>
                <w:lang w:eastAsia="zh-CN"/>
              </w:rPr>
              <w:t>：</w:t>
            </w:r>
            <w:r>
              <w:rPr>
                <w:rFonts w:hint="eastAsia" w:ascii="Times New Roman" w:hAnsi="Times New Roman" w:eastAsia="宋体" w:cs="Times New Roman"/>
                <w:bCs/>
                <w:color w:val="auto"/>
                <w:sz w:val="24"/>
                <w:szCs w:val="24"/>
                <w:u w:val="single"/>
              </w:rPr>
              <w:t>已建设的生物质热水锅炉属于淘汰类锅炉，不符合《产业结构调整指导目录》（2024年版）要求，不符合《广西壮族自治区生态环境厅关于印发&lt;广西“十四五”大气污染防治攻坚收官工作方案&lt;的通知》（桂环发〔2025〕9号）要求。</w:t>
            </w:r>
          </w:p>
          <w:p w14:paraId="4DA6A80A">
            <w:pPr>
              <w:widowControl w:val="0"/>
              <w:kinsoku/>
              <w:topLinePunct/>
              <w:autoSpaceDE/>
              <w:autoSpaceDN/>
              <w:spacing w:line="360" w:lineRule="auto"/>
              <w:ind w:firstLine="482" w:firstLineChars="200"/>
              <w:jc w:val="both"/>
              <w:rPr>
                <w:rFonts w:ascii="Times New Roman" w:hAnsi="Times New Roman" w:eastAsia="宋体" w:cs="Times New Roman"/>
                <w:bCs/>
                <w:color w:val="auto"/>
                <w:sz w:val="24"/>
                <w:szCs w:val="24"/>
                <w:u w:val="single"/>
              </w:rPr>
            </w:pPr>
            <w:r>
              <w:rPr>
                <w:rFonts w:hint="eastAsia" w:ascii="Times New Roman" w:hAnsi="Times New Roman" w:eastAsia="宋体" w:cs="Times New Roman"/>
                <w:b/>
                <w:bCs w:val="0"/>
                <w:color w:val="auto"/>
                <w:sz w:val="24"/>
                <w:szCs w:val="24"/>
                <w:u w:val="single"/>
              </w:rPr>
              <w:t>整改措施3：</w:t>
            </w:r>
            <w:r>
              <w:rPr>
                <w:rFonts w:hint="eastAsia" w:ascii="Times New Roman" w:hAnsi="Times New Roman" w:eastAsia="宋体" w:cs="Times New Roman"/>
                <w:bCs/>
                <w:color w:val="auto"/>
                <w:sz w:val="24"/>
                <w:szCs w:val="24"/>
                <w:u w:val="single"/>
              </w:rPr>
              <w:t>拆除原来的锅炉改建1台2.</w:t>
            </w:r>
            <w:r>
              <w:rPr>
                <w:rFonts w:hint="eastAsia" w:ascii="Times New Roman" w:hAnsi="Times New Roman" w:eastAsia="宋体" w:cs="Times New Roman"/>
                <w:bCs/>
                <w:color w:val="auto"/>
                <w:sz w:val="24"/>
                <w:szCs w:val="24"/>
                <w:u w:val="single"/>
                <w:lang w:val="en-US" w:eastAsia="zh-CN"/>
              </w:rPr>
              <w:t>33</w:t>
            </w:r>
            <w:r>
              <w:rPr>
                <w:rFonts w:hint="eastAsia" w:ascii="Times New Roman" w:hAnsi="Times New Roman" w:eastAsia="宋体" w:cs="Times New Roman"/>
                <w:bCs/>
                <w:color w:val="auto"/>
                <w:sz w:val="24"/>
                <w:szCs w:val="24"/>
                <w:u w:val="single"/>
              </w:rPr>
              <w:t>t/h生物质热水锅炉供热。</w:t>
            </w:r>
          </w:p>
          <w:p w14:paraId="4772EE18">
            <w:pPr>
              <w:widowControl w:val="0"/>
              <w:kinsoku/>
              <w:topLinePunct/>
              <w:autoSpaceDE/>
              <w:autoSpaceDN/>
              <w:spacing w:line="360" w:lineRule="auto"/>
              <w:jc w:val="both"/>
              <w:rPr>
                <w:rFonts w:ascii="Times New Roman" w:hAnsi="Times New Roman" w:eastAsia="宋体" w:cs="Times New Roman"/>
                <w:bCs/>
                <w:color w:val="auto"/>
                <w:sz w:val="24"/>
                <w:szCs w:val="24"/>
              </w:rPr>
            </w:pPr>
          </w:p>
        </w:tc>
      </w:tr>
    </w:tbl>
    <w:p w14:paraId="53E6BBD0">
      <w:pPr>
        <w:widowControl w:val="0"/>
        <w:kinsoku/>
        <w:topLinePunct/>
        <w:autoSpaceDE/>
        <w:autoSpaceDN/>
        <w:rPr>
          <w:rFonts w:ascii="Times New Roman" w:hAnsi="Times New Roman" w:eastAsia="宋体" w:cs="Times New Roman"/>
          <w:color w:val="auto"/>
        </w:rPr>
        <w:sectPr>
          <w:footerReference r:id="rId6" w:type="default"/>
          <w:pgSz w:w="11906" w:h="16839"/>
          <w:pgMar w:top="1431" w:right="1451" w:bottom="957" w:left="1451" w:header="0" w:footer="692" w:gutter="0"/>
          <w:cols w:space="720" w:num="1"/>
        </w:sectPr>
      </w:pPr>
    </w:p>
    <w:p w14:paraId="62B17647">
      <w:pPr>
        <w:widowControl w:val="0"/>
        <w:kinsoku/>
        <w:topLinePunct/>
        <w:autoSpaceDE/>
        <w:autoSpaceDN/>
        <w:spacing w:line="28" w:lineRule="exact"/>
        <w:rPr>
          <w:rFonts w:ascii="Times New Roman" w:hAnsi="Times New Roman" w:eastAsia="宋体" w:cs="Times New Roman"/>
          <w:color w:val="auto"/>
        </w:rPr>
      </w:pPr>
    </w:p>
    <w:p w14:paraId="5CE20776">
      <w:pPr>
        <w:widowControl w:val="0"/>
        <w:kinsoku/>
        <w:topLinePunct/>
        <w:autoSpaceDE/>
        <w:autoSpaceDN/>
        <w:spacing w:before="94" w:line="242" w:lineRule="auto"/>
        <w:ind w:left="1221"/>
        <w:outlineLvl w:val="0"/>
        <w:rPr>
          <w:rFonts w:ascii="Times New Roman" w:hAnsi="Times New Roman" w:eastAsia="宋体" w:cs="Times New Roman"/>
          <w:color w:val="auto"/>
          <w:sz w:val="28"/>
          <w:szCs w:val="28"/>
        </w:rPr>
      </w:pPr>
      <w:bookmarkStart w:id="11" w:name="_Toc24018"/>
      <w:r>
        <w:rPr>
          <w:rFonts w:ascii="Times New Roman" w:hAnsi="Times New Roman" w:eastAsia="黑体" w:cs="Times New Roman"/>
          <w:color w:val="auto"/>
          <w:spacing w:val="13"/>
          <w:sz w:val="28"/>
          <w:szCs w:val="28"/>
        </w:rPr>
        <w:t>三</w:t>
      </w:r>
      <w:r>
        <w:rPr>
          <w:rFonts w:ascii="Times New Roman" w:hAnsi="Times New Roman" w:eastAsia="黑体" w:cs="Times New Roman"/>
          <w:color w:val="auto"/>
          <w:spacing w:val="9"/>
          <w:sz w:val="28"/>
          <w:szCs w:val="28"/>
        </w:rPr>
        <w:t>、区域环境质量现状、环境保护目标及评价标准</w:t>
      </w:r>
      <w:bookmarkEnd w:id="11"/>
    </w:p>
    <w:tbl>
      <w:tblPr>
        <w:tblStyle w:val="34"/>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464"/>
        <w:gridCol w:w="8597"/>
      </w:tblGrid>
      <w:tr w14:paraId="4FB0255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464" w:type="dxa"/>
            <w:vAlign w:val="center"/>
          </w:tcPr>
          <w:p w14:paraId="333A9429">
            <w:pPr>
              <w:widowControl w:val="0"/>
              <w:kinsoku/>
              <w:topLinePunct/>
              <w:autoSpaceDE/>
              <w:autoSpaceDN/>
              <w:jc w:val="center"/>
              <w:textAlignment w:val="auto"/>
              <w:rPr>
                <w:rFonts w:ascii="Times New Roman" w:hAnsi="Times New Roman" w:eastAsia="宋体" w:cs="Times New Roman"/>
                <w:snapToGrid/>
                <w:color w:val="auto"/>
                <w:sz w:val="24"/>
                <w:szCs w:val="24"/>
              </w:rPr>
            </w:pPr>
            <w:r>
              <w:rPr>
                <w:rFonts w:ascii="Times New Roman" w:hAnsi="Times New Roman" w:eastAsia="宋体" w:cs="Times New Roman"/>
                <w:snapToGrid/>
                <w:color w:val="auto"/>
                <w:sz w:val="24"/>
                <w:szCs w:val="24"/>
              </w:rPr>
              <w:t>区域</w:t>
            </w:r>
          </w:p>
          <w:p w14:paraId="4F281ABF">
            <w:pPr>
              <w:widowControl w:val="0"/>
              <w:kinsoku/>
              <w:topLinePunct/>
              <w:autoSpaceDE/>
              <w:autoSpaceDN/>
              <w:jc w:val="center"/>
              <w:textAlignment w:val="auto"/>
              <w:rPr>
                <w:rFonts w:ascii="Times New Roman" w:hAnsi="Times New Roman" w:eastAsia="宋体" w:cs="Times New Roman"/>
                <w:snapToGrid/>
                <w:color w:val="auto"/>
                <w:sz w:val="24"/>
                <w:szCs w:val="24"/>
              </w:rPr>
            </w:pPr>
            <w:r>
              <w:rPr>
                <w:rFonts w:ascii="Times New Roman" w:hAnsi="Times New Roman" w:eastAsia="宋体" w:cs="Times New Roman"/>
                <w:snapToGrid/>
                <w:color w:val="auto"/>
                <w:sz w:val="24"/>
                <w:szCs w:val="24"/>
              </w:rPr>
              <w:t>环境</w:t>
            </w:r>
          </w:p>
          <w:p w14:paraId="2698AB14">
            <w:pPr>
              <w:widowControl w:val="0"/>
              <w:kinsoku/>
              <w:topLinePunct/>
              <w:autoSpaceDE/>
              <w:autoSpaceDN/>
              <w:jc w:val="center"/>
              <w:textAlignment w:val="auto"/>
              <w:rPr>
                <w:rFonts w:ascii="Times New Roman" w:hAnsi="Times New Roman" w:eastAsia="宋体" w:cs="Times New Roman"/>
                <w:snapToGrid/>
                <w:color w:val="auto"/>
                <w:sz w:val="24"/>
                <w:szCs w:val="24"/>
              </w:rPr>
            </w:pPr>
            <w:r>
              <w:rPr>
                <w:rFonts w:ascii="Times New Roman" w:hAnsi="Times New Roman" w:eastAsia="宋体" w:cs="Times New Roman"/>
                <w:snapToGrid/>
                <w:color w:val="auto"/>
                <w:sz w:val="24"/>
                <w:szCs w:val="24"/>
              </w:rPr>
              <w:t>质量</w:t>
            </w:r>
          </w:p>
          <w:p w14:paraId="61764262">
            <w:pPr>
              <w:widowControl w:val="0"/>
              <w:kinsoku/>
              <w:topLinePunct/>
              <w:autoSpaceDE/>
              <w:autoSpaceDN/>
              <w:jc w:val="center"/>
              <w:textAlignment w:val="auto"/>
              <w:rPr>
                <w:rFonts w:ascii="Times New Roman" w:hAnsi="Times New Roman" w:eastAsia="宋体" w:cs="Times New Roman"/>
                <w:snapToGrid/>
                <w:color w:val="auto"/>
              </w:rPr>
            </w:pPr>
            <w:r>
              <w:rPr>
                <w:rFonts w:ascii="Times New Roman" w:hAnsi="Times New Roman" w:eastAsia="宋体" w:cs="Times New Roman"/>
                <w:snapToGrid/>
                <w:color w:val="auto"/>
                <w:sz w:val="24"/>
                <w:szCs w:val="24"/>
              </w:rPr>
              <w:t>现状</w:t>
            </w:r>
          </w:p>
        </w:tc>
        <w:tc>
          <w:tcPr>
            <w:tcW w:w="8597" w:type="dxa"/>
            <w:vAlign w:val="center"/>
          </w:tcPr>
          <w:p w14:paraId="3DEE9737">
            <w:pPr>
              <w:pStyle w:val="61"/>
              <w:topLinePunct/>
              <w:spacing w:before="120" w:beforeLines="50"/>
              <w:ind w:firstLine="482"/>
              <w:rPr>
                <w:color w:val="auto"/>
              </w:rPr>
            </w:pPr>
            <w:r>
              <w:rPr>
                <w:b/>
                <w:bCs/>
                <w:color w:val="auto"/>
              </w:rPr>
              <w:t>一、环境空气质量现状</w:t>
            </w:r>
          </w:p>
          <w:p w14:paraId="11F72B9C">
            <w:pPr>
              <w:widowControl w:val="0"/>
              <w:kinsoku/>
              <w:topLinePunct/>
              <w:autoSpaceDE/>
              <w:autoSpaceDN/>
              <w:spacing w:line="360" w:lineRule="auto"/>
              <w:ind w:firstLine="480" w:firstLineChars="200"/>
              <w:jc w:val="both"/>
              <w:rPr>
                <w:rFonts w:ascii="Times New Roman" w:hAnsi="Times New Roman" w:cs="Times New Roman"/>
                <w:color w:val="auto"/>
                <w:sz w:val="24"/>
              </w:rPr>
            </w:pPr>
            <w:bookmarkStart w:id="12" w:name="_Toc14698"/>
            <w:r>
              <w:rPr>
                <w:rFonts w:ascii="Times New Roman" w:hAnsi="Times New Roman" w:cs="Times New Roman"/>
                <w:color w:val="auto"/>
                <w:sz w:val="24"/>
              </w:rPr>
              <w:t>项目位于全州县绍水镇农产品加工扶贫产业园内，属于环境空气功能区《环境空气质量标准》(GB3095-2012)二类区，环境空气质量执行《环境空气质量标准》(GB3095-2012)及其修改单中的二级标准。根据桂林市生态环境局网站公开发布的《2024年桂林市生态环境状况公报》，2024年，桂林市环境空气质量优良率96.7%，空气质量指数（AQI）范围为18～143，空气质量一级天数208天，二级天数146天，三级天数12天。与2023年相比，优良率上升0.3个百分点。二氧化硫、二氧化氮、一氧化碳：所有县城均达到一级标准；可吸入颗粒物：全州县和灵川县达到二级标准，其余县城达到一级标准；臭氧（8小时）、细颗粒物：所有县城均达到二级标准。项目所在区域现状评价指标中各项评价指标均能够满足《环境空气质量标准》（GB3095-2012）</w:t>
            </w:r>
            <w:r>
              <w:rPr>
                <w:rFonts w:ascii="Times New Roman" w:hAnsi="Times New Roman" w:eastAsia="宋体" w:cs="Times New Roman"/>
                <w:color w:val="auto"/>
                <w:sz w:val="24"/>
              </w:rPr>
              <w:t>及其修改单中的二级标准</w:t>
            </w:r>
            <w:r>
              <w:rPr>
                <w:rFonts w:ascii="Times New Roman" w:hAnsi="Times New Roman" w:cs="Times New Roman"/>
                <w:color w:val="auto"/>
                <w:sz w:val="24"/>
              </w:rPr>
              <w:t>，属于达标区范围。</w:t>
            </w:r>
            <w:bookmarkEnd w:id="12"/>
            <w:r>
              <w:rPr>
                <w:rFonts w:ascii="Times New Roman" w:hAnsi="Times New Roman" w:cs="Times New Roman"/>
                <w:color w:val="auto"/>
                <w:sz w:val="24"/>
              </w:rPr>
              <w:t>桂林市环境空气质量见下表。</w:t>
            </w:r>
          </w:p>
          <w:p w14:paraId="04D2EB62">
            <w:pPr>
              <w:widowControl w:val="0"/>
              <w:numPr>
                <w:ilvl w:val="0"/>
                <w:numId w:val="2"/>
              </w:numPr>
              <w:kinsoku/>
              <w:topLinePunct/>
              <w:autoSpaceDE/>
              <w:autoSpaceDN/>
              <w:jc w:val="center"/>
              <w:rPr>
                <w:rFonts w:ascii="Times New Roman" w:hAnsi="Times New Roman" w:eastAsia="宋体" w:cs="Times New Roman"/>
                <w:b/>
                <w:color w:val="auto"/>
              </w:rPr>
            </w:pPr>
            <w:r>
              <w:rPr>
                <w:rFonts w:hint="eastAsia" w:ascii="Times New Roman" w:hAnsi="Times New Roman" w:eastAsia="宋体" w:cs="Times New Roman"/>
                <w:b/>
                <w:color w:val="auto"/>
              </w:rPr>
              <w:t xml:space="preserve"> 区域空气质量现状评价表</w:t>
            </w:r>
          </w:p>
          <w:tbl>
            <w:tblPr>
              <w:tblStyle w:val="34"/>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117"/>
              <w:gridCol w:w="1728"/>
              <w:gridCol w:w="2288"/>
              <w:gridCol w:w="2116"/>
              <w:gridCol w:w="1102"/>
            </w:tblGrid>
            <w:tr w14:paraId="02250C3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1119" w:type="dxa"/>
                  <w:vAlign w:val="center"/>
                </w:tcPr>
                <w:p w14:paraId="39E3B0CD">
                  <w:pPr>
                    <w:topLinePunct/>
                    <w:jc w:val="center"/>
                    <w:rPr>
                      <w:rFonts w:ascii="Times New Roman" w:hAnsi="Times New Roman" w:cs="Times New Roman"/>
                      <w:b/>
                      <w:bCs/>
                      <w:color w:val="auto"/>
                    </w:rPr>
                  </w:pPr>
                  <w:r>
                    <w:rPr>
                      <w:rFonts w:ascii="Times New Roman" w:hAnsi="Times New Roman" w:cs="Times New Roman"/>
                      <w:b/>
                      <w:bCs/>
                      <w:color w:val="auto"/>
                    </w:rPr>
                    <w:t>污染物</w:t>
                  </w:r>
                </w:p>
              </w:tc>
              <w:tc>
                <w:tcPr>
                  <w:tcW w:w="1734" w:type="dxa"/>
                  <w:vAlign w:val="center"/>
                </w:tcPr>
                <w:p w14:paraId="5077CD14">
                  <w:pPr>
                    <w:topLinePunct/>
                    <w:jc w:val="center"/>
                    <w:rPr>
                      <w:rFonts w:ascii="Times New Roman" w:hAnsi="Times New Roman" w:cs="Times New Roman"/>
                      <w:b/>
                      <w:bCs/>
                      <w:color w:val="auto"/>
                    </w:rPr>
                  </w:pPr>
                  <w:r>
                    <w:rPr>
                      <w:rFonts w:ascii="Times New Roman" w:hAnsi="Times New Roman" w:cs="Times New Roman"/>
                      <w:b/>
                      <w:bCs/>
                      <w:color w:val="auto"/>
                    </w:rPr>
                    <w:t>年评价指标</w:t>
                  </w:r>
                </w:p>
              </w:tc>
              <w:tc>
                <w:tcPr>
                  <w:tcW w:w="2293" w:type="dxa"/>
                  <w:vAlign w:val="center"/>
                </w:tcPr>
                <w:p w14:paraId="5971005C">
                  <w:pPr>
                    <w:topLinePunct/>
                    <w:jc w:val="center"/>
                    <w:rPr>
                      <w:rFonts w:ascii="Times New Roman" w:hAnsi="Times New Roman" w:cs="Times New Roman"/>
                      <w:b/>
                      <w:bCs/>
                      <w:color w:val="auto"/>
                    </w:rPr>
                  </w:pPr>
                  <w:r>
                    <w:rPr>
                      <w:rFonts w:ascii="Times New Roman" w:hAnsi="Times New Roman" w:cs="Times New Roman"/>
                      <w:b/>
                      <w:bCs/>
                      <w:color w:val="auto"/>
                    </w:rPr>
                    <w:t>评价标准/（</w:t>
                  </w:r>
                  <w:r>
                    <w:rPr>
                      <w:rFonts w:ascii="Times New Roman" w:hAnsi="Times New Roman" w:cs="Times New Roman"/>
                      <w:b/>
                      <w:color w:val="auto"/>
                    </w:rPr>
                    <w:t>μg/m</w:t>
                  </w:r>
                  <w:r>
                    <w:rPr>
                      <w:rFonts w:ascii="Times New Roman" w:hAnsi="Times New Roman" w:cs="Times New Roman"/>
                      <w:b/>
                      <w:color w:val="auto"/>
                      <w:vertAlign w:val="superscript"/>
                    </w:rPr>
                    <w:t>3</w:t>
                  </w:r>
                  <w:r>
                    <w:rPr>
                      <w:rFonts w:ascii="Times New Roman" w:hAnsi="Times New Roman" w:cs="Times New Roman"/>
                      <w:b/>
                      <w:bCs/>
                      <w:color w:val="auto"/>
                    </w:rPr>
                    <w:t>）</w:t>
                  </w:r>
                </w:p>
              </w:tc>
              <w:tc>
                <w:tcPr>
                  <w:tcW w:w="2121" w:type="dxa"/>
                  <w:vAlign w:val="center"/>
                </w:tcPr>
                <w:p w14:paraId="4EC0C9A8">
                  <w:pPr>
                    <w:topLinePunct/>
                    <w:jc w:val="center"/>
                    <w:rPr>
                      <w:rFonts w:ascii="Times New Roman" w:hAnsi="Times New Roman" w:cs="Times New Roman"/>
                      <w:b/>
                      <w:bCs/>
                      <w:color w:val="auto"/>
                    </w:rPr>
                  </w:pPr>
                  <w:r>
                    <w:rPr>
                      <w:rFonts w:ascii="Times New Roman" w:hAnsi="Times New Roman" w:cs="Times New Roman"/>
                      <w:b/>
                      <w:bCs/>
                      <w:color w:val="auto"/>
                    </w:rPr>
                    <w:t>现状浓度/（</w:t>
                  </w:r>
                  <w:r>
                    <w:rPr>
                      <w:rFonts w:ascii="Times New Roman" w:hAnsi="Times New Roman" w:cs="Times New Roman"/>
                      <w:b/>
                      <w:color w:val="auto"/>
                    </w:rPr>
                    <w:t>μg/m</w:t>
                  </w:r>
                  <w:r>
                    <w:rPr>
                      <w:rFonts w:ascii="Times New Roman" w:hAnsi="Times New Roman" w:cs="Times New Roman"/>
                      <w:b/>
                      <w:color w:val="auto"/>
                      <w:vertAlign w:val="superscript"/>
                    </w:rPr>
                    <w:t>3</w:t>
                  </w:r>
                  <w:r>
                    <w:rPr>
                      <w:rFonts w:ascii="Times New Roman" w:hAnsi="Times New Roman" w:cs="Times New Roman"/>
                      <w:b/>
                      <w:bCs/>
                      <w:color w:val="auto"/>
                    </w:rPr>
                    <w:t>）</w:t>
                  </w:r>
                </w:p>
              </w:tc>
              <w:tc>
                <w:tcPr>
                  <w:tcW w:w="1104" w:type="dxa"/>
                  <w:vAlign w:val="center"/>
                </w:tcPr>
                <w:p w14:paraId="2DC54DEA">
                  <w:pPr>
                    <w:topLinePunct/>
                    <w:jc w:val="center"/>
                    <w:rPr>
                      <w:rFonts w:ascii="Times New Roman" w:hAnsi="Times New Roman" w:cs="Times New Roman"/>
                      <w:b/>
                      <w:bCs/>
                      <w:color w:val="auto"/>
                    </w:rPr>
                  </w:pPr>
                  <w:r>
                    <w:rPr>
                      <w:rFonts w:ascii="Times New Roman" w:hAnsi="Times New Roman" w:cs="Times New Roman"/>
                      <w:b/>
                      <w:bCs/>
                      <w:color w:val="auto"/>
                    </w:rPr>
                    <w:t>达标情况</w:t>
                  </w:r>
                </w:p>
              </w:tc>
            </w:tr>
            <w:tr w14:paraId="360719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119" w:type="dxa"/>
                  <w:vAlign w:val="center"/>
                </w:tcPr>
                <w:p w14:paraId="4967E293">
                  <w:pPr>
                    <w:topLinePunct/>
                    <w:jc w:val="center"/>
                    <w:rPr>
                      <w:rFonts w:ascii="Times New Roman" w:hAnsi="Times New Roman" w:cs="Times New Roman"/>
                      <w:color w:val="auto"/>
                    </w:rPr>
                  </w:pPr>
                  <w:r>
                    <w:rPr>
                      <w:rFonts w:ascii="Times New Roman" w:hAnsi="Times New Roman" w:cs="Times New Roman"/>
                      <w:color w:val="auto"/>
                    </w:rPr>
                    <w:t>SO</w:t>
                  </w:r>
                  <w:r>
                    <w:rPr>
                      <w:rFonts w:ascii="Times New Roman" w:hAnsi="Times New Roman" w:cs="Times New Roman"/>
                      <w:color w:val="auto"/>
                      <w:vertAlign w:val="subscript"/>
                    </w:rPr>
                    <w:t>2</w:t>
                  </w:r>
                </w:p>
              </w:tc>
              <w:tc>
                <w:tcPr>
                  <w:tcW w:w="1734" w:type="dxa"/>
                  <w:vMerge w:val="restart"/>
                  <w:vAlign w:val="center"/>
                </w:tcPr>
                <w:p w14:paraId="0E9AF175">
                  <w:pPr>
                    <w:topLinePunct/>
                    <w:jc w:val="center"/>
                    <w:rPr>
                      <w:rFonts w:ascii="Times New Roman" w:hAnsi="Times New Roman" w:cs="Times New Roman"/>
                      <w:color w:val="auto"/>
                    </w:rPr>
                  </w:pPr>
                  <w:r>
                    <w:rPr>
                      <w:rFonts w:ascii="Times New Roman" w:hAnsi="Times New Roman" w:cs="Times New Roman"/>
                      <w:color w:val="auto"/>
                    </w:rPr>
                    <w:t>年平均质量浓度</w:t>
                  </w:r>
                </w:p>
              </w:tc>
              <w:tc>
                <w:tcPr>
                  <w:tcW w:w="2293" w:type="dxa"/>
                  <w:vAlign w:val="center"/>
                </w:tcPr>
                <w:p w14:paraId="60ACCFD6">
                  <w:pPr>
                    <w:topLinePunct/>
                    <w:jc w:val="center"/>
                    <w:rPr>
                      <w:rFonts w:ascii="Times New Roman" w:hAnsi="Times New Roman" w:cs="Times New Roman"/>
                      <w:color w:val="auto"/>
                    </w:rPr>
                  </w:pPr>
                  <w:r>
                    <w:rPr>
                      <w:rFonts w:ascii="Times New Roman" w:hAnsi="Times New Roman" w:cs="Times New Roman"/>
                      <w:color w:val="auto"/>
                    </w:rPr>
                    <w:t>60</w:t>
                  </w:r>
                </w:p>
              </w:tc>
              <w:tc>
                <w:tcPr>
                  <w:tcW w:w="2121" w:type="dxa"/>
                  <w:vAlign w:val="center"/>
                </w:tcPr>
                <w:p w14:paraId="4434316C">
                  <w:pPr>
                    <w:topLinePunct/>
                    <w:jc w:val="center"/>
                    <w:rPr>
                      <w:rFonts w:ascii="Times New Roman" w:hAnsi="Times New Roman" w:cs="Times New Roman"/>
                      <w:color w:val="auto"/>
                    </w:rPr>
                  </w:pPr>
                  <w:r>
                    <w:rPr>
                      <w:rFonts w:ascii="Times New Roman" w:hAnsi="Times New Roman" w:cs="Times New Roman"/>
                      <w:color w:val="auto"/>
                    </w:rPr>
                    <w:t>10</w:t>
                  </w:r>
                </w:p>
              </w:tc>
              <w:tc>
                <w:tcPr>
                  <w:tcW w:w="1104" w:type="dxa"/>
                  <w:vAlign w:val="center"/>
                </w:tcPr>
                <w:p w14:paraId="5963977D">
                  <w:pPr>
                    <w:topLinePunct/>
                    <w:jc w:val="center"/>
                    <w:rPr>
                      <w:rFonts w:ascii="Times New Roman" w:hAnsi="Times New Roman" w:cs="Times New Roman"/>
                      <w:color w:val="auto"/>
                    </w:rPr>
                  </w:pPr>
                  <w:r>
                    <w:rPr>
                      <w:rFonts w:ascii="Times New Roman" w:hAnsi="Times New Roman" w:cs="Times New Roman"/>
                      <w:color w:val="auto"/>
                    </w:rPr>
                    <w:t>达标</w:t>
                  </w:r>
                </w:p>
              </w:tc>
            </w:tr>
            <w:tr w14:paraId="1EA307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1119" w:type="dxa"/>
                  <w:vAlign w:val="center"/>
                </w:tcPr>
                <w:p w14:paraId="39AA6698">
                  <w:pPr>
                    <w:topLinePunct/>
                    <w:jc w:val="center"/>
                    <w:rPr>
                      <w:rFonts w:ascii="Times New Roman" w:hAnsi="Times New Roman" w:cs="Times New Roman"/>
                      <w:color w:val="auto"/>
                    </w:rPr>
                  </w:pPr>
                  <w:r>
                    <w:rPr>
                      <w:rFonts w:ascii="Times New Roman" w:hAnsi="Times New Roman" w:cs="Times New Roman"/>
                      <w:color w:val="auto"/>
                    </w:rPr>
                    <w:t>NO</w:t>
                  </w:r>
                  <w:r>
                    <w:rPr>
                      <w:rFonts w:ascii="Times New Roman" w:hAnsi="Times New Roman" w:cs="Times New Roman"/>
                      <w:color w:val="auto"/>
                      <w:vertAlign w:val="subscript"/>
                    </w:rPr>
                    <w:t>2</w:t>
                  </w:r>
                </w:p>
              </w:tc>
              <w:tc>
                <w:tcPr>
                  <w:tcW w:w="1734" w:type="dxa"/>
                  <w:vMerge w:val="continue"/>
                  <w:vAlign w:val="center"/>
                </w:tcPr>
                <w:p w14:paraId="477F0616">
                  <w:pPr>
                    <w:topLinePunct/>
                    <w:jc w:val="center"/>
                    <w:rPr>
                      <w:rFonts w:ascii="Times New Roman" w:hAnsi="Times New Roman" w:cs="Times New Roman"/>
                      <w:color w:val="auto"/>
                    </w:rPr>
                  </w:pPr>
                </w:p>
              </w:tc>
              <w:tc>
                <w:tcPr>
                  <w:tcW w:w="2293" w:type="dxa"/>
                  <w:vAlign w:val="center"/>
                </w:tcPr>
                <w:p w14:paraId="479D96EB">
                  <w:pPr>
                    <w:topLinePunct/>
                    <w:jc w:val="center"/>
                    <w:rPr>
                      <w:rFonts w:ascii="Times New Roman" w:hAnsi="Times New Roman" w:cs="Times New Roman"/>
                      <w:color w:val="auto"/>
                    </w:rPr>
                  </w:pPr>
                  <w:r>
                    <w:rPr>
                      <w:rFonts w:ascii="Times New Roman" w:hAnsi="Times New Roman" w:cs="Times New Roman"/>
                      <w:color w:val="auto"/>
                    </w:rPr>
                    <w:t>40</w:t>
                  </w:r>
                </w:p>
              </w:tc>
              <w:tc>
                <w:tcPr>
                  <w:tcW w:w="2121" w:type="dxa"/>
                  <w:vAlign w:val="center"/>
                </w:tcPr>
                <w:p w14:paraId="2C96CB50">
                  <w:pPr>
                    <w:topLinePunct/>
                    <w:jc w:val="center"/>
                    <w:rPr>
                      <w:rFonts w:ascii="Times New Roman" w:hAnsi="Times New Roman" w:cs="Times New Roman"/>
                      <w:color w:val="auto"/>
                    </w:rPr>
                  </w:pPr>
                  <w:r>
                    <w:rPr>
                      <w:rFonts w:ascii="Times New Roman" w:hAnsi="Times New Roman" w:cs="Times New Roman"/>
                      <w:color w:val="auto"/>
                    </w:rPr>
                    <w:t>14</w:t>
                  </w:r>
                </w:p>
              </w:tc>
              <w:tc>
                <w:tcPr>
                  <w:tcW w:w="1104" w:type="dxa"/>
                  <w:vAlign w:val="center"/>
                </w:tcPr>
                <w:p w14:paraId="6DB7253A">
                  <w:pPr>
                    <w:topLinePunct/>
                    <w:jc w:val="center"/>
                    <w:rPr>
                      <w:rFonts w:ascii="Times New Roman" w:hAnsi="Times New Roman" w:cs="Times New Roman"/>
                      <w:color w:val="auto"/>
                    </w:rPr>
                  </w:pPr>
                  <w:r>
                    <w:rPr>
                      <w:rFonts w:ascii="Times New Roman" w:hAnsi="Times New Roman" w:cs="Times New Roman"/>
                      <w:color w:val="auto"/>
                    </w:rPr>
                    <w:t>达标</w:t>
                  </w:r>
                </w:p>
              </w:tc>
            </w:tr>
            <w:tr w14:paraId="465E71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1119" w:type="dxa"/>
                  <w:vAlign w:val="center"/>
                </w:tcPr>
                <w:p w14:paraId="027A8127">
                  <w:pPr>
                    <w:topLinePunct/>
                    <w:jc w:val="center"/>
                    <w:rPr>
                      <w:rFonts w:ascii="Times New Roman" w:hAnsi="Times New Roman" w:cs="Times New Roman"/>
                      <w:color w:val="auto"/>
                    </w:rPr>
                  </w:pPr>
                  <w:r>
                    <w:rPr>
                      <w:rFonts w:ascii="Times New Roman" w:hAnsi="Times New Roman" w:cs="Times New Roman"/>
                      <w:color w:val="auto"/>
                    </w:rPr>
                    <w:t>PM</w:t>
                  </w:r>
                  <w:r>
                    <w:rPr>
                      <w:rFonts w:ascii="Times New Roman" w:hAnsi="Times New Roman" w:cs="Times New Roman"/>
                      <w:color w:val="auto"/>
                      <w:vertAlign w:val="subscript"/>
                    </w:rPr>
                    <w:t>10</w:t>
                  </w:r>
                </w:p>
              </w:tc>
              <w:tc>
                <w:tcPr>
                  <w:tcW w:w="1734" w:type="dxa"/>
                  <w:vMerge w:val="continue"/>
                  <w:vAlign w:val="center"/>
                </w:tcPr>
                <w:p w14:paraId="0DA5A0A0">
                  <w:pPr>
                    <w:topLinePunct/>
                    <w:jc w:val="center"/>
                    <w:rPr>
                      <w:rFonts w:ascii="Times New Roman" w:hAnsi="Times New Roman" w:cs="Times New Roman"/>
                      <w:color w:val="auto"/>
                    </w:rPr>
                  </w:pPr>
                </w:p>
              </w:tc>
              <w:tc>
                <w:tcPr>
                  <w:tcW w:w="2293" w:type="dxa"/>
                  <w:vAlign w:val="center"/>
                </w:tcPr>
                <w:p w14:paraId="79CC5184">
                  <w:pPr>
                    <w:topLinePunct/>
                    <w:jc w:val="center"/>
                    <w:rPr>
                      <w:rFonts w:ascii="Times New Roman" w:hAnsi="Times New Roman" w:cs="Times New Roman"/>
                      <w:color w:val="auto"/>
                    </w:rPr>
                  </w:pPr>
                  <w:r>
                    <w:rPr>
                      <w:rFonts w:ascii="Times New Roman" w:hAnsi="Times New Roman" w:cs="Times New Roman"/>
                      <w:color w:val="auto"/>
                    </w:rPr>
                    <w:t>70</w:t>
                  </w:r>
                </w:p>
              </w:tc>
              <w:tc>
                <w:tcPr>
                  <w:tcW w:w="2121" w:type="dxa"/>
                  <w:vAlign w:val="center"/>
                </w:tcPr>
                <w:p w14:paraId="4DC7359B">
                  <w:pPr>
                    <w:topLinePunct/>
                    <w:jc w:val="center"/>
                    <w:rPr>
                      <w:rFonts w:ascii="Times New Roman" w:hAnsi="Times New Roman" w:cs="Times New Roman"/>
                      <w:color w:val="auto"/>
                    </w:rPr>
                  </w:pPr>
                  <w:r>
                    <w:rPr>
                      <w:rFonts w:ascii="Times New Roman" w:hAnsi="Times New Roman" w:cs="Times New Roman"/>
                      <w:color w:val="auto"/>
                    </w:rPr>
                    <w:t>36</w:t>
                  </w:r>
                </w:p>
              </w:tc>
              <w:tc>
                <w:tcPr>
                  <w:tcW w:w="1104" w:type="dxa"/>
                  <w:vAlign w:val="center"/>
                </w:tcPr>
                <w:p w14:paraId="6D09CDC0">
                  <w:pPr>
                    <w:topLinePunct/>
                    <w:jc w:val="center"/>
                    <w:rPr>
                      <w:rFonts w:ascii="Times New Roman" w:hAnsi="Times New Roman" w:cs="Times New Roman"/>
                      <w:color w:val="auto"/>
                    </w:rPr>
                  </w:pPr>
                  <w:r>
                    <w:rPr>
                      <w:rFonts w:ascii="Times New Roman" w:hAnsi="Times New Roman" w:cs="Times New Roman"/>
                      <w:color w:val="auto"/>
                    </w:rPr>
                    <w:t>达标</w:t>
                  </w:r>
                </w:p>
              </w:tc>
            </w:tr>
            <w:tr w14:paraId="4BCEC1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1119" w:type="dxa"/>
                  <w:vAlign w:val="center"/>
                </w:tcPr>
                <w:p w14:paraId="01F4D428">
                  <w:pPr>
                    <w:topLinePunct/>
                    <w:jc w:val="center"/>
                    <w:rPr>
                      <w:rFonts w:ascii="Times New Roman" w:hAnsi="Times New Roman" w:cs="Times New Roman"/>
                      <w:color w:val="auto"/>
                    </w:rPr>
                  </w:pPr>
                  <w:r>
                    <w:rPr>
                      <w:rFonts w:ascii="Times New Roman" w:hAnsi="Times New Roman" w:cs="Times New Roman"/>
                      <w:color w:val="auto"/>
                    </w:rPr>
                    <w:t>CO</w:t>
                  </w:r>
                </w:p>
              </w:tc>
              <w:tc>
                <w:tcPr>
                  <w:tcW w:w="1734" w:type="dxa"/>
                  <w:vMerge w:val="continue"/>
                  <w:vAlign w:val="center"/>
                </w:tcPr>
                <w:p w14:paraId="4C80A712">
                  <w:pPr>
                    <w:topLinePunct/>
                    <w:jc w:val="center"/>
                    <w:rPr>
                      <w:rFonts w:ascii="Times New Roman" w:hAnsi="Times New Roman" w:cs="Times New Roman"/>
                      <w:color w:val="auto"/>
                    </w:rPr>
                  </w:pPr>
                </w:p>
              </w:tc>
              <w:tc>
                <w:tcPr>
                  <w:tcW w:w="2293" w:type="dxa"/>
                  <w:vAlign w:val="center"/>
                </w:tcPr>
                <w:p w14:paraId="3141DDF4">
                  <w:pPr>
                    <w:topLinePunct/>
                    <w:jc w:val="center"/>
                    <w:rPr>
                      <w:rFonts w:ascii="Times New Roman" w:hAnsi="Times New Roman" w:cs="Times New Roman"/>
                      <w:color w:val="auto"/>
                    </w:rPr>
                  </w:pPr>
                  <w:r>
                    <w:rPr>
                      <w:rFonts w:ascii="Times New Roman" w:hAnsi="Times New Roman" w:cs="Times New Roman"/>
                      <w:color w:val="auto"/>
                    </w:rPr>
                    <w:t>4000</w:t>
                  </w:r>
                </w:p>
              </w:tc>
              <w:tc>
                <w:tcPr>
                  <w:tcW w:w="2121" w:type="dxa"/>
                  <w:vAlign w:val="center"/>
                </w:tcPr>
                <w:p w14:paraId="2E2FBBE4">
                  <w:pPr>
                    <w:topLinePunct/>
                    <w:jc w:val="center"/>
                    <w:rPr>
                      <w:rFonts w:ascii="Times New Roman" w:hAnsi="Times New Roman" w:cs="Times New Roman"/>
                      <w:color w:val="auto"/>
                    </w:rPr>
                  </w:pPr>
                  <w:r>
                    <w:rPr>
                      <w:rFonts w:ascii="Times New Roman" w:hAnsi="Times New Roman" w:cs="Times New Roman"/>
                      <w:color w:val="auto"/>
                    </w:rPr>
                    <w:t>1000</w:t>
                  </w:r>
                </w:p>
              </w:tc>
              <w:tc>
                <w:tcPr>
                  <w:tcW w:w="1104" w:type="dxa"/>
                  <w:vAlign w:val="center"/>
                </w:tcPr>
                <w:p w14:paraId="39E4AA6E">
                  <w:pPr>
                    <w:topLinePunct/>
                    <w:jc w:val="center"/>
                    <w:rPr>
                      <w:rFonts w:ascii="Times New Roman" w:hAnsi="Times New Roman" w:cs="Times New Roman"/>
                      <w:color w:val="auto"/>
                    </w:rPr>
                  </w:pPr>
                  <w:r>
                    <w:rPr>
                      <w:rFonts w:ascii="Times New Roman" w:hAnsi="Times New Roman" w:cs="Times New Roman"/>
                      <w:color w:val="auto"/>
                    </w:rPr>
                    <w:t>达标</w:t>
                  </w:r>
                </w:p>
              </w:tc>
            </w:tr>
            <w:tr w14:paraId="521EB95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1119" w:type="dxa"/>
                  <w:vAlign w:val="center"/>
                </w:tcPr>
                <w:p w14:paraId="6E4F59C3">
                  <w:pPr>
                    <w:topLinePunct/>
                    <w:jc w:val="center"/>
                    <w:rPr>
                      <w:rFonts w:ascii="Times New Roman" w:hAnsi="Times New Roman" w:cs="Times New Roman"/>
                      <w:color w:val="auto"/>
                    </w:rPr>
                  </w:pPr>
                  <w:r>
                    <w:rPr>
                      <w:rFonts w:ascii="Times New Roman" w:hAnsi="Times New Roman" w:cs="Times New Roman"/>
                      <w:color w:val="auto"/>
                    </w:rPr>
                    <w:t>PM</w:t>
                  </w:r>
                  <w:r>
                    <w:rPr>
                      <w:rFonts w:ascii="Times New Roman" w:hAnsi="Times New Roman" w:cs="Times New Roman"/>
                      <w:color w:val="auto"/>
                      <w:vertAlign w:val="subscript"/>
                    </w:rPr>
                    <w:t>2.5</w:t>
                  </w:r>
                </w:p>
              </w:tc>
              <w:tc>
                <w:tcPr>
                  <w:tcW w:w="1734" w:type="dxa"/>
                  <w:vMerge w:val="continue"/>
                  <w:vAlign w:val="center"/>
                </w:tcPr>
                <w:p w14:paraId="737F926F">
                  <w:pPr>
                    <w:topLinePunct/>
                    <w:jc w:val="center"/>
                    <w:rPr>
                      <w:rFonts w:ascii="Times New Roman" w:hAnsi="Times New Roman" w:cs="Times New Roman"/>
                      <w:color w:val="auto"/>
                    </w:rPr>
                  </w:pPr>
                </w:p>
              </w:tc>
              <w:tc>
                <w:tcPr>
                  <w:tcW w:w="2293" w:type="dxa"/>
                  <w:vAlign w:val="center"/>
                </w:tcPr>
                <w:p w14:paraId="1DA024AF">
                  <w:pPr>
                    <w:topLinePunct/>
                    <w:jc w:val="center"/>
                    <w:rPr>
                      <w:rFonts w:ascii="Times New Roman" w:hAnsi="Times New Roman" w:cs="Times New Roman"/>
                      <w:color w:val="auto"/>
                    </w:rPr>
                  </w:pPr>
                  <w:r>
                    <w:rPr>
                      <w:rFonts w:ascii="Times New Roman" w:hAnsi="Times New Roman" w:cs="Times New Roman"/>
                      <w:color w:val="auto"/>
                    </w:rPr>
                    <w:t>35</w:t>
                  </w:r>
                </w:p>
              </w:tc>
              <w:tc>
                <w:tcPr>
                  <w:tcW w:w="2121" w:type="dxa"/>
                  <w:vAlign w:val="center"/>
                </w:tcPr>
                <w:p w14:paraId="319A5E52">
                  <w:pPr>
                    <w:topLinePunct/>
                    <w:jc w:val="center"/>
                    <w:rPr>
                      <w:rFonts w:ascii="Times New Roman" w:hAnsi="Times New Roman" w:cs="Times New Roman"/>
                      <w:color w:val="auto"/>
                    </w:rPr>
                  </w:pPr>
                  <w:r>
                    <w:rPr>
                      <w:rFonts w:ascii="Times New Roman" w:hAnsi="Times New Roman" w:cs="Times New Roman"/>
                      <w:color w:val="auto"/>
                    </w:rPr>
                    <w:t>28</w:t>
                  </w:r>
                </w:p>
              </w:tc>
              <w:tc>
                <w:tcPr>
                  <w:tcW w:w="1104" w:type="dxa"/>
                  <w:vAlign w:val="center"/>
                </w:tcPr>
                <w:p w14:paraId="5891B0BA">
                  <w:pPr>
                    <w:topLinePunct/>
                    <w:jc w:val="center"/>
                    <w:rPr>
                      <w:rFonts w:ascii="Times New Roman" w:hAnsi="Times New Roman" w:cs="Times New Roman"/>
                      <w:color w:val="auto"/>
                    </w:rPr>
                  </w:pPr>
                  <w:r>
                    <w:rPr>
                      <w:rFonts w:ascii="Times New Roman" w:hAnsi="Times New Roman" w:cs="Times New Roman"/>
                      <w:color w:val="auto"/>
                    </w:rPr>
                    <w:t>达标</w:t>
                  </w:r>
                </w:p>
              </w:tc>
            </w:tr>
            <w:tr w14:paraId="3E632B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1119" w:type="dxa"/>
                  <w:vAlign w:val="center"/>
                </w:tcPr>
                <w:p w14:paraId="188C0898">
                  <w:pPr>
                    <w:topLinePunct/>
                    <w:jc w:val="center"/>
                    <w:rPr>
                      <w:rFonts w:ascii="Times New Roman" w:hAnsi="Times New Roman" w:cs="Times New Roman"/>
                      <w:color w:val="auto"/>
                    </w:rPr>
                  </w:pPr>
                  <w:r>
                    <w:rPr>
                      <w:rFonts w:ascii="Times New Roman" w:hAnsi="Times New Roman" w:cs="Times New Roman"/>
                      <w:color w:val="auto"/>
                    </w:rPr>
                    <w:t>O</w:t>
                  </w:r>
                  <w:r>
                    <w:rPr>
                      <w:rFonts w:ascii="Times New Roman" w:hAnsi="Times New Roman" w:cs="Times New Roman"/>
                      <w:color w:val="auto"/>
                      <w:vertAlign w:val="subscript"/>
                    </w:rPr>
                    <w:t>3</w:t>
                  </w:r>
                </w:p>
              </w:tc>
              <w:tc>
                <w:tcPr>
                  <w:tcW w:w="1734" w:type="dxa"/>
                  <w:vAlign w:val="center"/>
                </w:tcPr>
                <w:p w14:paraId="53E2019F">
                  <w:pPr>
                    <w:topLinePunct/>
                    <w:jc w:val="center"/>
                    <w:rPr>
                      <w:rFonts w:ascii="Times New Roman" w:hAnsi="Times New Roman" w:cs="Times New Roman"/>
                      <w:color w:val="auto"/>
                    </w:rPr>
                  </w:pPr>
                  <w:r>
                    <w:rPr>
                      <w:rFonts w:ascii="Times New Roman" w:hAnsi="Times New Roman" w:cs="Times New Roman"/>
                      <w:color w:val="auto"/>
                    </w:rPr>
                    <w:t>8h平均质量浓度</w:t>
                  </w:r>
                </w:p>
              </w:tc>
              <w:tc>
                <w:tcPr>
                  <w:tcW w:w="2293" w:type="dxa"/>
                  <w:vAlign w:val="center"/>
                </w:tcPr>
                <w:p w14:paraId="14CF7541">
                  <w:pPr>
                    <w:topLinePunct/>
                    <w:jc w:val="center"/>
                    <w:rPr>
                      <w:rFonts w:ascii="Times New Roman" w:hAnsi="Times New Roman" w:cs="Times New Roman"/>
                      <w:color w:val="auto"/>
                    </w:rPr>
                  </w:pPr>
                  <w:r>
                    <w:rPr>
                      <w:rFonts w:ascii="Times New Roman" w:hAnsi="Times New Roman" w:cs="Times New Roman"/>
                      <w:color w:val="auto"/>
                    </w:rPr>
                    <w:t>160</w:t>
                  </w:r>
                </w:p>
              </w:tc>
              <w:tc>
                <w:tcPr>
                  <w:tcW w:w="2121" w:type="dxa"/>
                  <w:vAlign w:val="center"/>
                </w:tcPr>
                <w:p w14:paraId="7AB0B2C7">
                  <w:pPr>
                    <w:topLinePunct/>
                    <w:jc w:val="center"/>
                    <w:rPr>
                      <w:rFonts w:ascii="Times New Roman" w:hAnsi="Times New Roman" w:cs="Times New Roman"/>
                      <w:color w:val="auto"/>
                    </w:rPr>
                  </w:pPr>
                  <w:r>
                    <w:rPr>
                      <w:rFonts w:ascii="Times New Roman" w:hAnsi="Times New Roman" w:cs="Times New Roman"/>
                      <w:color w:val="auto"/>
                    </w:rPr>
                    <w:t>123</w:t>
                  </w:r>
                </w:p>
              </w:tc>
              <w:tc>
                <w:tcPr>
                  <w:tcW w:w="1104" w:type="dxa"/>
                  <w:vAlign w:val="center"/>
                </w:tcPr>
                <w:p w14:paraId="6F5B5367">
                  <w:pPr>
                    <w:topLinePunct/>
                    <w:jc w:val="center"/>
                    <w:rPr>
                      <w:rFonts w:ascii="Times New Roman" w:hAnsi="Times New Roman" w:cs="Times New Roman"/>
                      <w:color w:val="auto"/>
                    </w:rPr>
                  </w:pPr>
                  <w:r>
                    <w:rPr>
                      <w:rFonts w:ascii="Times New Roman" w:hAnsi="Times New Roman" w:cs="Times New Roman"/>
                      <w:color w:val="auto"/>
                    </w:rPr>
                    <w:t>达标</w:t>
                  </w:r>
                </w:p>
              </w:tc>
            </w:tr>
          </w:tbl>
          <w:p w14:paraId="5D9A9782">
            <w:pPr>
              <w:pStyle w:val="32"/>
              <w:widowControl w:val="0"/>
              <w:kinsoku/>
              <w:topLinePunct/>
              <w:autoSpaceDE/>
              <w:autoSpaceDN/>
              <w:spacing w:after="0" w:line="360" w:lineRule="auto"/>
              <w:ind w:firstLine="480" w:firstLineChars="200"/>
              <w:rPr>
                <w:color w:val="auto"/>
                <w:sz w:val="24"/>
                <w:szCs w:val="24"/>
              </w:rPr>
            </w:pPr>
            <w:r>
              <w:rPr>
                <w:color w:val="auto"/>
                <w:sz w:val="24"/>
                <w:szCs w:val="24"/>
              </w:rPr>
              <w:t>本项目位于</w:t>
            </w:r>
            <w:r>
              <w:rPr>
                <w:color w:val="auto"/>
                <w:sz w:val="24"/>
              </w:rPr>
              <w:t>全州县绍水镇农产品加工扶贫产业园</w:t>
            </w:r>
            <w:r>
              <w:rPr>
                <w:color w:val="auto"/>
                <w:sz w:val="24"/>
                <w:szCs w:val="24"/>
              </w:rPr>
              <w:t>，大气环境质量能达到《环境空气质量标准》（GB3095-2012）二级标准，项目所在区域环境空气质量良好，属于达标区范围。</w:t>
            </w:r>
          </w:p>
          <w:p w14:paraId="776BFA87"/>
          <w:p w14:paraId="2CBA4042">
            <w:pPr>
              <w:pStyle w:val="32"/>
              <w:widowControl w:val="0"/>
              <w:kinsoku/>
              <w:topLinePunct/>
              <w:autoSpaceDE/>
              <w:autoSpaceDN/>
              <w:adjustRightInd/>
              <w:spacing w:before="0" w:after="0" w:line="360" w:lineRule="auto"/>
              <w:ind w:right="0" w:firstLine="482" w:firstLineChars="200"/>
              <w:textAlignment w:val="auto"/>
              <w:rPr>
                <w:snapToGrid/>
                <w:color w:val="auto"/>
                <w:sz w:val="24"/>
                <w:szCs w:val="24"/>
              </w:rPr>
            </w:pPr>
            <w:r>
              <w:rPr>
                <w:b/>
                <w:bCs/>
                <w:snapToGrid/>
                <w:color w:val="auto"/>
                <w:sz w:val="24"/>
                <w:szCs w:val="24"/>
              </w:rPr>
              <w:t>二、地表水环境质量现状</w:t>
            </w:r>
          </w:p>
          <w:p w14:paraId="49041227">
            <w:pPr>
              <w:widowControl w:val="0"/>
              <w:tabs>
                <w:tab w:val="left" w:pos="5616"/>
              </w:tabs>
              <w:kinsoku/>
              <w:topLinePunct/>
              <w:autoSpaceDE/>
              <w:autoSpaceDN/>
              <w:spacing w:line="360" w:lineRule="auto"/>
              <w:ind w:firstLine="480" w:firstLineChars="200"/>
              <w:jc w:val="both"/>
              <w:textAlignment w:val="auto"/>
              <w:rPr>
                <w:rFonts w:ascii="Times New Roman" w:hAnsi="Times New Roman" w:eastAsia="宋体" w:cs="Times New Roman"/>
                <w:snapToGrid/>
                <w:color w:val="auto"/>
                <w:kern w:val="2"/>
                <w:sz w:val="24"/>
                <w:szCs w:val="24"/>
              </w:rPr>
            </w:pPr>
            <w:r>
              <w:rPr>
                <w:rFonts w:ascii="Times New Roman" w:hAnsi="Times New Roman" w:eastAsia="宋体" w:cs="Times New Roman"/>
                <w:snapToGrid/>
                <w:color w:val="auto"/>
                <w:kern w:val="2"/>
                <w:sz w:val="24"/>
                <w:szCs w:val="24"/>
              </w:rPr>
              <w:t>项目位于全州县绍水镇农产品加工扶贫产业园内，项目</w:t>
            </w:r>
            <w:r>
              <w:rPr>
                <w:rFonts w:hint="eastAsia" w:ascii="Times New Roman" w:hAnsi="Times New Roman" w:eastAsia="宋体" w:cs="Times New Roman"/>
                <w:snapToGrid/>
                <w:color w:val="auto"/>
                <w:kern w:val="2"/>
                <w:sz w:val="24"/>
                <w:szCs w:val="24"/>
              </w:rPr>
              <w:t>废水经</w:t>
            </w:r>
            <w:r>
              <w:rPr>
                <w:rFonts w:ascii="Times New Roman" w:hAnsi="Times New Roman" w:eastAsia="宋体" w:cs="Times New Roman"/>
                <w:color w:val="auto"/>
                <w:sz w:val="24"/>
                <w:szCs w:val="24"/>
              </w:rPr>
              <w:t>绍水镇农产品加工扶贫产业园区生产污水集中处理站</w:t>
            </w:r>
            <w:r>
              <w:rPr>
                <w:rFonts w:hint="eastAsia" w:ascii="Times New Roman" w:hAnsi="Times New Roman" w:eastAsia="宋体" w:cs="Times New Roman"/>
                <w:color w:val="auto"/>
                <w:sz w:val="24"/>
                <w:szCs w:val="24"/>
              </w:rPr>
              <w:t>处理后，排入</w:t>
            </w:r>
            <w:r>
              <w:rPr>
                <w:rFonts w:ascii="Times New Roman" w:hAnsi="Times New Roman" w:eastAsia="宋体" w:cs="Times New Roman"/>
                <w:color w:val="auto"/>
                <w:sz w:val="24"/>
                <w:szCs w:val="24"/>
              </w:rPr>
              <w:t>咸水河</w:t>
            </w:r>
            <w:r>
              <w:rPr>
                <w:rFonts w:hint="eastAsia" w:ascii="Times New Roman" w:hAnsi="Times New Roman" w:eastAsia="宋体" w:cs="Times New Roman"/>
                <w:color w:val="auto"/>
                <w:sz w:val="24"/>
                <w:szCs w:val="24"/>
              </w:rPr>
              <w:t>，最终汇入湘江。咸水河位于本项目</w:t>
            </w:r>
            <w:r>
              <w:rPr>
                <w:rFonts w:ascii="Times New Roman" w:hAnsi="Times New Roman" w:eastAsia="宋体" w:cs="Times New Roman"/>
                <w:snapToGrid/>
                <w:color w:val="auto"/>
                <w:kern w:val="2"/>
                <w:sz w:val="24"/>
                <w:szCs w:val="24"/>
              </w:rPr>
              <w:t>东南面约</w:t>
            </w:r>
            <w:r>
              <w:rPr>
                <w:rFonts w:hint="eastAsia" w:ascii="Times New Roman" w:hAnsi="Times New Roman" w:eastAsia="宋体" w:cs="Times New Roman"/>
                <w:snapToGrid/>
                <w:color w:val="auto"/>
                <w:kern w:val="2"/>
                <w:sz w:val="24"/>
                <w:szCs w:val="24"/>
              </w:rPr>
              <w:t>2700</w:t>
            </w:r>
            <w:r>
              <w:rPr>
                <w:rFonts w:ascii="Times New Roman" w:hAnsi="Times New Roman" w:eastAsia="宋体" w:cs="Times New Roman"/>
                <w:snapToGrid/>
                <w:color w:val="auto"/>
                <w:kern w:val="2"/>
                <w:sz w:val="24"/>
                <w:szCs w:val="24"/>
              </w:rPr>
              <w:t>m处，使用功能为生活、工业、农业，地表水环境质量功能区划为Ⅲ类区，执行《地表水环境质量标准》（GB3838-2002）Ⅲ类标准。</w:t>
            </w:r>
          </w:p>
          <w:p w14:paraId="62F3CBEB">
            <w:pPr>
              <w:widowControl w:val="0"/>
              <w:tabs>
                <w:tab w:val="left" w:pos="5616"/>
              </w:tabs>
              <w:kinsoku/>
              <w:topLinePunct/>
              <w:autoSpaceDE/>
              <w:autoSpaceDN/>
              <w:spacing w:line="360" w:lineRule="auto"/>
              <w:ind w:firstLine="480" w:firstLineChars="200"/>
              <w:jc w:val="both"/>
              <w:textAlignment w:val="auto"/>
              <w:rPr>
                <w:rFonts w:ascii="Times New Roman" w:hAnsi="Times New Roman" w:eastAsia="宋体" w:cs="Times New Roman"/>
                <w:snapToGrid/>
                <w:color w:val="auto"/>
                <w:kern w:val="2"/>
                <w:sz w:val="24"/>
                <w:szCs w:val="24"/>
              </w:rPr>
            </w:pPr>
            <w:r>
              <w:rPr>
                <w:rFonts w:ascii="Times New Roman" w:hAnsi="Times New Roman" w:eastAsia="宋体" w:cs="Times New Roman"/>
                <w:color w:val="auto"/>
                <w:sz w:val="24"/>
              </w:rPr>
              <w:t>根据桂林市生态环境局公布</w:t>
            </w:r>
            <w:r>
              <w:rPr>
                <w:rFonts w:hint="eastAsia" w:ascii="Times New Roman" w:hAnsi="Times New Roman" w:eastAsia="宋体" w:cs="Times New Roman"/>
                <w:color w:val="auto"/>
                <w:sz w:val="24"/>
              </w:rPr>
              <w:t>的</w:t>
            </w:r>
            <w:r>
              <w:rPr>
                <w:rFonts w:ascii="Times New Roman" w:hAnsi="Times New Roman" w:eastAsia="宋体" w:cs="Times New Roman"/>
                <w:color w:val="auto"/>
                <w:sz w:val="24"/>
              </w:rPr>
              <w:t>《2024年桂林市生态环境状况公报》显示，漓江、甘棠江、桂江、湘江、夫夷水、灌江、洛清江、寻江、灵渠、恭城河以及荔浦河断面为Ⅰ~Ⅱ类水质，水质评级均为优，符合各断面水质目标要求。因此，湘江水质符合水质目标要求。</w:t>
            </w:r>
          </w:p>
          <w:p w14:paraId="58979932">
            <w:pPr>
              <w:widowControl w:val="0"/>
              <w:tabs>
                <w:tab w:val="left" w:pos="5616"/>
              </w:tabs>
              <w:kinsoku/>
              <w:topLinePunct/>
              <w:autoSpaceDE/>
              <w:autoSpaceDN/>
              <w:spacing w:line="360" w:lineRule="auto"/>
              <w:ind w:firstLine="480" w:firstLineChars="200"/>
              <w:jc w:val="both"/>
              <w:textAlignment w:val="auto"/>
              <w:rPr>
                <w:rFonts w:ascii="Times New Roman" w:hAnsi="Times New Roman" w:eastAsia="宋体" w:cs="Times New Roman"/>
                <w:snapToGrid/>
                <w:color w:val="auto"/>
                <w:kern w:val="2"/>
                <w:sz w:val="24"/>
                <w:szCs w:val="24"/>
              </w:rPr>
            </w:pPr>
            <w:r>
              <w:rPr>
                <w:rFonts w:hint="eastAsia" w:ascii="Times New Roman" w:hAnsi="Times New Roman" w:eastAsia="宋体" w:cs="Times New Roman"/>
                <w:snapToGrid/>
                <w:color w:val="auto"/>
                <w:kern w:val="2"/>
                <w:sz w:val="24"/>
                <w:szCs w:val="24"/>
              </w:rPr>
              <w:t>同时</w:t>
            </w:r>
            <w:r>
              <w:rPr>
                <w:rFonts w:ascii="Times New Roman" w:hAnsi="Times New Roman" w:eastAsia="宋体" w:cs="Times New Roman"/>
                <w:snapToGrid/>
                <w:color w:val="auto"/>
                <w:kern w:val="2"/>
                <w:sz w:val="24"/>
                <w:szCs w:val="24"/>
              </w:rPr>
              <w:t>为了了解咸水河地表水环境质量，本次环评采用园区自建污水处理站项目《绍水镇农产品加工扶贫产业园区生产污水集中处理站项目环境影响报告书》于2024年03月23~25日采集的咸水河监测数据进行评价。</w:t>
            </w:r>
          </w:p>
          <w:p w14:paraId="322ED5D5">
            <w:pPr>
              <w:widowControl w:val="0"/>
              <w:numPr>
                <w:ilvl w:val="0"/>
                <w:numId w:val="2"/>
              </w:numPr>
              <w:kinsoku/>
              <w:topLinePunct/>
              <w:autoSpaceDE/>
              <w:autoSpaceDN/>
              <w:jc w:val="center"/>
              <w:rPr>
                <w:rFonts w:ascii="Times New Roman" w:hAnsi="Times New Roman" w:eastAsia="宋体" w:cs="Times New Roman"/>
                <w:b/>
                <w:color w:val="auto"/>
              </w:rPr>
            </w:pPr>
            <w:r>
              <w:rPr>
                <w:rFonts w:hint="eastAsia" w:ascii="Times New Roman" w:hAnsi="Times New Roman" w:eastAsia="宋体" w:cs="Times New Roman"/>
                <w:b/>
                <w:color w:val="auto"/>
              </w:rPr>
              <w:t>咸水河地表水监测结果及评价</w:t>
            </w:r>
          </w:p>
          <w:tbl>
            <w:tblPr>
              <w:tblStyle w:val="34"/>
              <w:tblW w:w="4997"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615"/>
              <w:gridCol w:w="1481"/>
              <w:gridCol w:w="704"/>
              <w:gridCol w:w="955"/>
              <w:gridCol w:w="955"/>
              <w:gridCol w:w="976"/>
              <w:gridCol w:w="783"/>
              <w:gridCol w:w="951"/>
              <w:gridCol w:w="921"/>
              <w:gridCol w:w="5"/>
            </w:tblGrid>
            <w:tr w14:paraId="50CF323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375" w:type="pct"/>
                  <w:vMerge w:val="restart"/>
                  <w:tcBorders>
                    <w:tl2br w:val="nil"/>
                    <w:tr2bl w:val="nil"/>
                  </w:tcBorders>
                  <w:shd w:val="clear" w:color="auto" w:fill="auto"/>
                  <w:vAlign w:val="center"/>
                </w:tcPr>
                <w:p w14:paraId="6E64B4EA">
                  <w:pPr>
                    <w:pStyle w:val="27"/>
                    <w:widowControl w:val="0"/>
                    <w:kinsoku/>
                    <w:topLinePunct/>
                    <w:autoSpaceDE/>
                    <w:autoSpaceDN/>
                    <w:spacing w:line="280" w:lineRule="exact"/>
                    <w:rPr>
                      <w:rFonts w:cs="Times New Roman"/>
                      <w:b w:val="0"/>
                      <w:color w:val="auto"/>
                    </w:rPr>
                  </w:pPr>
                  <w:r>
                    <w:rPr>
                      <w:rFonts w:cs="Times New Roman"/>
                      <w:b w:val="0"/>
                      <w:color w:val="auto"/>
                    </w:rPr>
                    <w:t>监测位置</w:t>
                  </w:r>
                </w:p>
              </w:tc>
              <w:tc>
                <w:tcPr>
                  <w:tcW w:w="893" w:type="pct"/>
                  <w:tcBorders>
                    <w:tl2br w:val="nil"/>
                    <w:tr2bl w:val="nil"/>
                  </w:tcBorders>
                  <w:shd w:val="clear" w:color="auto" w:fill="auto"/>
                  <w:vAlign w:val="center"/>
                </w:tcPr>
                <w:p w14:paraId="215F4CC0">
                  <w:pPr>
                    <w:pStyle w:val="27"/>
                    <w:widowControl w:val="0"/>
                    <w:kinsoku/>
                    <w:topLinePunct/>
                    <w:autoSpaceDE/>
                    <w:autoSpaceDN/>
                    <w:spacing w:line="280" w:lineRule="exact"/>
                    <w:rPr>
                      <w:rFonts w:cs="Times New Roman"/>
                      <w:b w:val="0"/>
                      <w:color w:val="auto"/>
                    </w:rPr>
                  </w:pPr>
                  <w:r>
                    <w:rPr>
                      <w:rFonts w:cs="Times New Roman"/>
                      <w:b w:val="0"/>
                      <w:color w:val="auto"/>
                    </w:rPr>
                    <w:t>监测项目</w:t>
                  </w:r>
                </w:p>
              </w:tc>
              <w:tc>
                <w:tcPr>
                  <w:tcW w:w="428" w:type="pct"/>
                  <w:vMerge w:val="restart"/>
                  <w:tcBorders>
                    <w:tl2br w:val="nil"/>
                    <w:tr2bl w:val="nil"/>
                  </w:tcBorders>
                  <w:shd w:val="clear" w:color="auto" w:fill="auto"/>
                  <w:vAlign w:val="center"/>
                </w:tcPr>
                <w:p w14:paraId="767235AF">
                  <w:pPr>
                    <w:pStyle w:val="27"/>
                    <w:widowControl w:val="0"/>
                    <w:kinsoku/>
                    <w:topLinePunct/>
                    <w:autoSpaceDE/>
                    <w:autoSpaceDN/>
                    <w:spacing w:line="280" w:lineRule="exact"/>
                    <w:rPr>
                      <w:rFonts w:cs="Times New Roman"/>
                      <w:b w:val="0"/>
                      <w:color w:val="auto"/>
                    </w:rPr>
                  </w:pPr>
                  <w:r>
                    <w:rPr>
                      <w:rFonts w:cs="Times New Roman"/>
                      <w:b w:val="0"/>
                      <w:color w:val="auto"/>
                    </w:rPr>
                    <w:t>单位</w:t>
                  </w:r>
                </w:p>
              </w:tc>
              <w:tc>
                <w:tcPr>
                  <w:tcW w:w="1683" w:type="pct"/>
                  <w:gridSpan w:val="3"/>
                  <w:tcBorders>
                    <w:tl2br w:val="nil"/>
                    <w:tr2bl w:val="nil"/>
                  </w:tcBorders>
                  <w:shd w:val="clear" w:color="auto" w:fill="auto"/>
                  <w:vAlign w:val="center"/>
                </w:tcPr>
                <w:p w14:paraId="74C4A38D">
                  <w:pPr>
                    <w:pStyle w:val="27"/>
                    <w:widowControl w:val="0"/>
                    <w:kinsoku/>
                    <w:topLinePunct/>
                    <w:autoSpaceDE/>
                    <w:autoSpaceDN/>
                    <w:spacing w:line="280" w:lineRule="exact"/>
                    <w:rPr>
                      <w:rFonts w:cs="Times New Roman"/>
                      <w:b w:val="0"/>
                      <w:color w:val="auto"/>
                    </w:rPr>
                  </w:pPr>
                  <w:r>
                    <w:rPr>
                      <w:rFonts w:cs="Times New Roman"/>
                      <w:b w:val="0"/>
                      <w:color w:val="auto"/>
                    </w:rPr>
                    <w:t>监测结果</w:t>
                  </w:r>
                </w:p>
              </w:tc>
              <w:tc>
                <w:tcPr>
                  <w:tcW w:w="475" w:type="pct"/>
                  <w:vMerge w:val="restart"/>
                  <w:tcBorders>
                    <w:tl2br w:val="nil"/>
                    <w:tr2bl w:val="nil"/>
                  </w:tcBorders>
                  <w:shd w:val="clear" w:color="auto" w:fill="auto"/>
                  <w:vAlign w:val="center"/>
                </w:tcPr>
                <w:p w14:paraId="6630A410">
                  <w:pPr>
                    <w:pStyle w:val="27"/>
                    <w:widowControl w:val="0"/>
                    <w:kinsoku/>
                    <w:topLinePunct/>
                    <w:autoSpaceDE/>
                    <w:autoSpaceDN/>
                    <w:spacing w:line="280" w:lineRule="exact"/>
                    <w:rPr>
                      <w:rFonts w:cs="Times New Roman"/>
                      <w:b w:val="0"/>
                      <w:color w:val="auto"/>
                    </w:rPr>
                  </w:pPr>
                  <w:r>
                    <w:rPr>
                      <w:rFonts w:cs="Times New Roman"/>
                      <w:b w:val="0"/>
                      <w:color w:val="auto"/>
                    </w:rPr>
                    <w:t>标准限值</w:t>
                  </w:r>
                </w:p>
              </w:tc>
              <w:tc>
                <w:tcPr>
                  <w:tcW w:w="576" w:type="pct"/>
                  <w:vMerge w:val="restart"/>
                  <w:tcBorders>
                    <w:tl2br w:val="nil"/>
                    <w:tr2bl w:val="nil"/>
                  </w:tcBorders>
                  <w:shd w:val="clear" w:color="auto" w:fill="auto"/>
                  <w:vAlign w:val="center"/>
                </w:tcPr>
                <w:p w14:paraId="067EE640">
                  <w:pPr>
                    <w:pStyle w:val="27"/>
                    <w:widowControl w:val="0"/>
                    <w:kinsoku/>
                    <w:topLinePunct/>
                    <w:autoSpaceDE/>
                    <w:autoSpaceDN/>
                    <w:spacing w:line="280" w:lineRule="exact"/>
                    <w:rPr>
                      <w:rFonts w:cs="Times New Roman"/>
                      <w:b w:val="0"/>
                      <w:color w:val="auto"/>
                    </w:rPr>
                  </w:pPr>
                  <w:r>
                    <w:rPr>
                      <w:rFonts w:cs="Times New Roman"/>
                      <w:b w:val="0"/>
                      <w:color w:val="auto"/>
                    </w:rPr>
                    <w:t>最大值</w:t>
                  </w:r>
                </w:p>
              </w:tc>
              <w:tc>
                <w:tcPr>
                  <w:tcW w:w="566" w:type="pct"/>
                  <w:gridSpan w:val="2"/>
                  <w:vMerge w:val="restart"/>
                  <w:tcBorders>
                    <w:tl2br w:val="nil"/>
                    <w:tr2bl w:val="nil"/>
                  </w:tcBorders>
                  <w:shd w:val="clear" w:color="auto" w:fill="auto"/>
                  <w:vAlign w:val="center"/>
                </w:tcPr>
                <w:p w14:paraId="0288927F">
                  <w:pPr>
                    <w:pStyle w:val="27"/>
                    <w:widowControl w:val="0"/>
                    <w:kinsoku/>
                    <w:topLinePunct/>
                    <w:autoSpaceDE/>
                    <w:autoSpaceDN/>
                    <w:spacing w:line="280" w:lineRule="exact"/>
                    <w:rPr>
                      <w:rFonts w:cs="Times New Roman"/>
                      <w:b w:val="0"/>
                      <w:color w:val="auto"/>
                    </w:rPr>
                  </w:pPr>
                  <w:r>
                    <w:rPr>
                      <w:rFonts w:cs="Times New Roman"/>
                      <w:b w:val="0"/>
                      <w:color w:val="auto"/>
                    </w:rPr>
                    <w:t>占标率</w:t>
                  </w:r>
                </w:p>
              </w:tc>
            </w:tr>
            <w:tr w14:paraId="5BEA422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375" w:type="pct"/>
                  <w:vMerge w:val="continue"/>
                  <w:tcBorders>
                    <w:tl2br w:val="nil"/>
                    <w:tr2bl w:val="nil"/>
                  </w:tcBorders>
                  <w:shd w:val="clear" w:color="auto" w:fill="auto"/>
                  <w:vAlign w:val="center"/>
                </w:tcPr>
                <w:p w14:paraId="762F8042">
                  <w:pPr>
                    <w:pStyle w:val="27"/>
                    <w:widowControl w:val="0"/>
                    <w:kinsoku/>
                    <w:topLinePunct/>
                    <w:autoSpaceDE/>
                    <w:autoSpaceDN/>
                    <w:spacing w:line="280" w:lineRule="exact"/>
                    <w:rPr>
                      <w:rFonts w:cs="Times New Roman"/>
                      <w:b w:val="0"/>
                      <w:color w:val="auto"/>
                    </w:rPr>
                  </w:pPr>
                </w:p>
              </w:tc>
              <w:tc>
                <w:tcPr>
                  <w:tcW w:w="893" w:type="pct"/>
                  <w:tcBorders>
                    <w:tl2br w:val="nil"/>
                    <w:tr2bl w:val="nil"/>
                  </w:tcBorders>
                  <w:shd w:val="clear" w:color="auto" w:fill="auto"/>
                  <w:vAlign w:val="center"/>
                </w:tcPr>
                <w:p w14:paraId="708EB4CD">
                  <w:pPr>
                    <w:pStyle w:val="27"/>
                    <w:widowControl w:val="0"/>
                    <w:kinsoku/>
                    <w:topLinePunct/>
                    <w:autoSpaceDE/>
                    <w:autoSpaceDN/>
                    <w:spacing w:line="280" w:lineRule="exact"/>
                    <w:rPr>
                      <w:rFonts w:cs="Times New Roman"/>
                      <w:b w:val="0"/>
                      <w:color w:val="auto"/>
                    </w:rPr>
                  </w:pPr>
                  <w:r>
                    <w:rPr>
                      <w:rFonts w:cs="Times New Roman"/>
                      <w:b w:val="0"/>
                      <w:color w:val="auto"/>
                    </w:rPr>
                    <w:t>监测时间</w:t>
                  </w:r>
                </w:p>
              </w:tc>
              <w:tc>
                <w:tcPr>
                  <w:tcW w:w="428" w:type="pct"/>
                  <w:vMerge w:val="continue"/>
                  <w:tcBorders>
                    <w:tl2br w:val="nil"/>
                    <w:tr2bl w:val="nil"/>
                  </w:tcBorders>
                  <w:shd w:val="clear" w:color="auto" w:fill="auto"/>
                  <w:vAlign w:val="center"/>
                </w:tcPr>
                <w:p w14:paraId="39BB8563">
                  <w:pPr>
                    <w:pStyle w:val="27"/>
                    <w:widowControl w:val="0"/>
                    <w:kinsoku/>
                    <w:topLinePunct/>
                    <w:autoSpaceDE/>
                    <w:autoSpaceDN/>
                    <w:spacing w:line="280" w:lineRule="exact"/>
                    <w:rPr>
                      <w:rFonts w:cs="Times New Roman"/>
                      <w:b w:val="0"/>
                      <w:color w:val="auto"/>
                    </w:rPr>
                  </w:pPr>
                </w:p>
              </w:tc>
              <w:tc>
                <w:tcPr>
                  <w:tcW w:w="546" w:type="pct"/>
                  <w:tcBorders>
                    <w:tl2br w:val="nil"/>
                    <w:tr2bl w:val="nil"/>
                  </w:tcBorders>
                  <w:shd w:val="clear" w:color="auto" w:fill="auto"/>
                  <w:vAlign w:val="center"/>
                </w:tcPr>
                <w:p w14:paraId="19710A36">
                  <w:pPr>
                    <w:pStyle w:val="27"/>
                    <w:widowControl w:val="0"/>
                    <w:kinsoku/>
                    <w:topLinePunct/>
                    <w:autoSpaceDE/>
                    <w:autoSpaceDN/>
                    <w:spacing w:line="280" w:lineRule="exact"/>
                    <w:rPr>
                      <w:rFonts w:cs="Times New Roman"/>
                      <w:b w:val="0"/>
                      <w:color w:val="auto"/>
                    </w:rPr>
                  </w:pPr>
                  <w:r>
                    <w:rPr>
                      <w:rFonts w:cs="Times New Roman"/>
                      <w:b w:val="0"/>
                      <w:color w:val="auto"/>
                    </w:rPr>
                    <w:t>2024.03.23</w:t>
                  </w:r>
                </w:p>
              </w:tc>
              <w:tc>
                <w:tcPr>
                  <w:tcW w:w="546" w:type="pct"/>
                  <w:tcBorders>
                    <w:tl2br w:val="nil"/>
                    <w:tr2bl w:val="nil"/>
                  </w:tcBorders>
                  <w:shd w:val="clear" w:color="auto" w:fill="auto"/>
                  <w:vAlign w:val="center"/>
                </w:tcPr>
                <w:p w14:paraId="19DC2BEB">
                  <w:pPr>
                    <w:pStyle w:val="27"/>
                    <w:widowControl w:val="0"/>
                    <w:kinsoku/>
                    <w:topLinePunct/>
                    <w:autoSpaceDE/>
                    <w:autoSpaceDN/>
                    <w:spacing w:line="280" w:lineRule="exact"/>
                    <w:rPr>
                      <w:rFonts w:cs="Times New Roman"/>
                      <w:b w:val="0"/>
                      <w:color w:val="auto"/>
                    </w:rPr>
                  </w:pPr>
                  <w:r>
                    <w:rPr>
                      <w:rFonts w:cs="Times New Roman"/>
                      <w:b w:val="0"/>
                      <w:color w:val="auto"/>
                    </w:rPr>
                    <w:t>2024.03.24</w:t>
                  </w:r>
                </w:p>
              </w:tc>
              <w:tc>
                <w:tcPr>
                  <w:tcW w:w="591" w:type="pct"/>
                  <w:tcBorders>
                    <w:tl2br w:val="nil"/>
                    <w:tr2bl w:val="nil"/>
                  </w:tcBorders>
                  <w:shd w:val="clear" w:color="auto" w:fill="auto"/>
                  <w:vAlign w:val="center"/>
                </w:tcPr>
                <w:p w14:paraId="43B1DDCD">
                  <w:pPr>
                    <w:pStyle w:val="27"/>
                    <w:widowControl w:val="0"/>
                    <w:kinsoku/>
                    <w:topLinePunct/>
                    <w:autoSpaceDE/>
                    <w:autoSpaceDN/>
                    <w:spacing w:line="280" w:lineRule="exact"/>
                    <w:rPr>
                      <w:rFonts w:cs="Times New Roman"/>
                      <w:b w:val="0"/>
                      <w:color w:val="auto"/>
                    </w:rPr>
                  </w:pPr>
                  <w:r>
                    <w:rPr>
                      <w:rFonts w:cs="Times New Roman"/>
                      <w:b w:val="0"/>
                      <w:color w:val="auto"/>
                    </w:rPr>
                    <w:t>2024.03.25</w:t>
                  </w:r>
                </w:p>
              </w:tc>
              <w:tc>
                <w:tcPr>
                  <w:tcW w:w="475" w:type="pct"/>
                  <w:vMerge w:val="continue"/>
                  <w:tcBorders>
                    <w:tl2br w:val="nil"/>
                    <w:tr2bl w:val="nil"/>
                  </w:tcBorders>
                  <w:shd w:val="clear" w:color="auto" w:fill="auto"/>
                  <w:vAlign w:val="center"/>
                </w:tcPr>
                <w:p w14:paraId="5BF28276">
                  <w:pPr>
                    <w:pStyle w:val="27"/>
                    <w:widowControl w:val="0"/>
                    <w:kinsoku/>
                    <w:topLinePunct/>
                    <w:autoSpaceDE/>
                    <w:autoSpaceDN/>
                    <w:spacing w:line="280" w:lineRule="exact"/>
                    <w:rPr>
                      <w:rFonts w:cs="Times New Roman"/>
                      <w:b w:val="0"/>
                      <w:color w:val="auto"/>
                    </w:rPr>
                  </w:pPr>
                </w:p>
              </w:tc>
              <w:tc>
                <w:tcPr>
                  <w:tcW w:w="576" w:type="pct"/>
                  <w:vMerge w:val="continue"/>
                  <w:tcBorders>
                    <w:tl2br w:val="nil"/>
                    <w:tr2bl w:val="nil"/>
                  </w:tcBorders>
                  <w:shd w:val="clear" w:color="auto" w:fill="auto"/>
                  <w:vAlign w:val="center"/>
                </w:tcPr>
                <w:p w14:paraId="30C1A196">
                  <w:pPr>
                    <w:pStyle w:val="27"/>
                    <w:widowControl w:val="0"/>
                    <w:kinsoku/>
                    <w:topLinePunct/>
                    <w:autoSpaceDE/>
                    <w:autoSpaceDN/>
                    <w:spacing w:line="280" w:lineRule="exact"/>
                    <w:rPr>
                      <w:rFonts w:cs="Times New Roman"/>
                      <w:b w:val="0"/>
                      <w:color w:val="auto"/>
                    </w:rPr>
                  </w:pPr>
                </w:p>
              </w:tc>
              <w:tc>
                <w:tcPr>
                  <w:tcW w:w="566" w:type="pct"/>
                  <w:gridSpan w:val="2"/>
                  <w:vMerge w:val="continue"/>
                  <w:tcBorders>
                    <w:tl2br w:val="nil"/>
                    <w:tr2bl w:val="nil"/>
                  </w:tcBorders>
                  <w:shd w:val="clear" w:color="auto" w:fill="auto"/>
                  <w:vAlign w:val="center"/>
                </w:tcPr>
                <w:p w14:paraId="36E5267E">
                  <w:pPr>
                    <w:pStyle w:val="27"/>
                    <w:widowControl w:val="0"/>
                    <w:kinsoku/>
                    <w:topLinePunct/>
                    <w:autoSpaceDE/>
                    <w:autoSpaceDN/>
                    <w:spacing w:line="280" w:lineRule="exact"/>
                    <w:rPr>
                      <w:rFonts w:cs="Times New Roman"/>
                      <w:b w:val="0"/>
                      <w:color w:val="auto"/>
                    </w:rPr>
                  </w:pPr>
                </w:p>
              </w:tc>
            </w:tr>
            <w:tr w14:paraId="7E0B581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375" w:type="pct"/>
                  <w:vMerge w:val="restart"/>
                  <w:tcBorders>
                    <w:tl2br w:val="nil"/>
                    <w:tr2bl w:val="nil"/>
                  </w:tcBorders>
                  <w:shd w:val="clear" w:color="auto" w:fill="auto"/>
                  <w:vAlign w:val="center"/>
                </w:tcPr>
                <w:p w14:paraId="65B35ED3">
                  <w:pPr>
                    <w:pStyle w:val="27"/>
                    <w:widowControl w:val="0"/>
                    <w:kinsoku/>
                    <w:topLinePunct/>
                    <w:autoSpaceDE/>
                    <w:autoSpaceDN/>
                    <w:spacing w:line="280" w:lineRule="exact"/>
                    <w:rPr>
                      <w:rFonts w:cs="Times New Roman"/>
                      <w:b w:val="0"/>
                      <w:color w:val="auto"/>
                    </w:rPr>
                  </w:pPr>
                  <w:r>
                    <w:rPr>
                      <w:rFonts w:cs="Times New Roman"/>
                      <w:b w:val="0"/>
                      <w:color w:val="auto"/>
                    </w:rPr>
                    <w:t>咸水河排污口上游400m</w:t>
                  </w:r>
                </w:p>
              </w:tc>
              <w:tc>
                <w:tcPr>
                  <w:tcW w:w="893" w:type="pct"/>
                  <w:tcBorders>
                    <w:tl2br w:val="nil"/>
                    <w:tr2bl w:val="nil"/>
                  </w:tcBorders>
                  <w:shd w:val="clear" w:color="auto" w:fill="auto"/>
                  <w:vAlign w:val="center"/>
                </w:tcPr>
                <w:p w14:paraId="1E0FCD0A">
                  <w:pPr>
                    <w:pStyle w:val="27"/>
                    <w:widowControl w:val="0"/>
                    <w:kinsoku/>
                    <w:topLinePunct/>
                    <w:autoSpaceDE/>
                    <w:autoSpaceDN/>
                    <w:spacing w:line="280" w:lineRule="exact"/>
                    <w:rPr>
                      <w:rFonts w:cs="Times New Roman"/>
                      <w:b w:val="0"/>
                      <w:color w:val="auto"/>
                    </w:rPr>
                  </w:pPr>
                  <w:r>
                    <w:rPr>
                      <w:rFonts w:cs="Times New Roman"/>
                      <w:b w:val="0"/>
                      <w:color w:val="auto"/>
                    </w:rPr>
                    <w:t>水温</w:t>
                  </w:r>
                </w:p>
              </w:tc>
              <w:tc>
                <w:tcPr>
                  <w:tcW w:w="428" w:type="pct"/>
                  <w:tcBorders>
                    <w:tl2br w:val="nil"/>
                    <w:tr2bl w:val="nil"/>
                  </w:tcBorders>
                  <w:shd w:val="clear" w:color="auto" w:fill="auto"/>
                  <w:vAlign w:val="center"/>
                </w:tcPr>
                <w:p w14:paraId="3447919F">
                  <w:pPr>
                    <w:pStyle w:val="27"/>
                    <w:widowControl w:val="0"/>
                    <w:kinsoku/>
                    <w:topLinePunct/>
                    <w:autoSpaceDE/>
                    <w:autoSpaceDN/>
                    <w:spacing w:line="280" w:lineRule="exact"/>
                    <w:rPr>
                      <w:rFonts w:cs="Times New Roman"/>
                      <w:b w:val="0"/>
                      <w:color w:val="auto"/>
                    </w:rPr>
                  </w:pPr>
                </w:p>
              </w:tc>
              <w:tc>
                <w:tcPr>
                  <w:tcW w:w="546" w:type="pct"/>
                  <w:tcBorders>
                    <w:tl2br w:val="nil"/>
                    <w:tr2bl w:val="nil"/>
                  </w:tcBorders>
                  <w:shd w:val="clear" w:color="auto" w:fill="auto"/>
                  <w:vAlign w:val="center"/>
                </w:tcPr>
                <w:p w14:paraId="258E33BD">
                  <w:pPr>
                    <w:pStyle w:val="27"/>
                    <w:widowControl w:val="0"/>
                    <w:kinsoku/>
                    <w:topLinePunct/>
                    <w:autoSpaceDE/>
                    <w:autoSpaceDN/>
                    <w:spacing w:line="280" w:lineRule="exact"/>
                    <w:rPr>
                      <w:rFonts w:cs="Times New Roman"/>
                      <w:b w:val="0"/>
                      <w:color w:val="auto"/>
                    </w:rPr>
                  </w:pPr>
                </w:p>
              </w:tc>
              <w:tc>
                <w:tcPr>
                  <w:tcW w:w="546" w:type="pct"/>
                  <w:tcBorders>
                    <w:tl2br w:val="nil"/>
                    <w:tr2bl w:val="nil"/>
                  </w:tcBorders>
                  <w:shd w:val="clear" w:color="auto" w:fill="auto"/>
                  <w:vAlign w:val="center"/>
                </w:tcPr>
                <w:p w14:paraId="1377C9AE">
                  <w:pPr>
                    <w:pStyle w:val="27"/>
                    <w:widowControl w:val="0"/>
                    <w:kinsoku/>
                    <w:topLinePunct/>
                    <w:autoSpaceDE/>
                    <w:autoSpaceDN/>
                    <w:spacing w:line="280" w:lineRule="exact"/>
                    <w:rPr>
                      <w:rFonts w:cs="Times New Roman"/>
                      <w:b w:val="0"/>
                      <w:color w:val="auto"/>
                    </w:rPr>
                  </w:pPr>
                </w:p>
              </w:tc>
              <w:tc>
                <w:tcPr>
                  <w:tcW w:w="591" w:type="pct"/>
                  <w:tcBorders>
                    <w:tl2br w:val="nil"/>
                    <w:tr2bl w:val="nil"/>
                  </w:tcBorders>
                  <w:shd w:val="clear" w:color="auto" w:fill="auto"/>
                  <w:vAlign w:val="center"/>
                </w:tcPr>
                <w:p w14:paraId="7B60206D">
                  <w:pPr>
                    <w:pStyle w:val="27"/>
                    <w:widowControl w:val="0"/>
                    <w:kinsoku/>
                    <w:topLinePunct/>
                    <w:autoSpaceDE/>
                    <w:autoSpaceDN/>
                    <w:spacing w:line="280" w:lineRule="exact"/>
                    <w:rPr>
                      <w:rFonts w:cs="Times New Roman"/>
                      <w:b w:val="0"/>
                      <w:color w:val="auto"/>
                    </w:rPr>
                  </w:pPr>
                </w:p>
              </w:tc>
              <w:tc>
                <w:tcPr>
                  <w:tcW w:w="475" w:type="pct"/>
                  <w:tcBorders>
                    <w:tl2br w:val="nil"/>
                    <w:tr2bl w:val="nil"/>
                  </w:tcBorders>
                  <w:shd w:val="clear" w:color="auto" w:fill="auto"/>
                  <w:vAlign w:val="center"/>
                </w:tcPr>
                <w:p w14:paraId="22FE0DF3">
                  <w:pPr>
                    <w:pStyle w:val="27"/>
                    <w:widowControl w:val="0"/>
                    <w:kinsoku/>
                    <w:topLinePunct/>
                    <w:autoSpaceDE/>
                    <w:autoSpaceDN/>
                    <w:spacing w:line="280" w:lineRule="exact"/>
                    <w:rPr>
                      <w:rFonts w:cs="Times New Roman"/>
                      <w:b w:val="0"/>
                      <w:color w:val="auto"/>
                    </w:rPr>
                  </w:pPr>
                </w:p>
              </w:tc>
              <w:tc>
                <w:tcPr>
                  <w:tcW w:w="576" w:type="pct"/>
                  <w:tcBorders>
                    <w:tl2br w:val="nil"/>
                    <w:tr2bl w:val="nil"/>
                  </w:tcBorders>
                  <w:shd w:val="clear" w:color="auto" w:fill="auto"/>
                  <w:vAlign w:val="center"/>
                </w:tcPr>
                <w:p w14:paraId="4C09CCDE">
                  <w:pPr>
                    <w:pStyle w:val="27"/>
                    <w:widowControl w:val="0"/>
                    <w:kinsoku/>
                    <w:topLinePunct/>
                    <w:autoSpaceDE/>
                    <w:autoSpaceDN/>
                    <w:spacing w:line="280" w:lineRule="exact"/>
                    <w:rPr>
                      <w:rFonts w:cs="Times New Roman"/>
                      <w:b w:val="0"/>
                      <w:color w:val="auto"/>
                    </w:rPr>
                  </w:pPr>
                </w:p>
              </w:tc>
              <w:tc>
                <w:tcPr>
                  <w:tcW w:w="566" w:type="pct"/>
                  <w:gridSpan w:val="2"/>
                  <w:tcBorders>
                    <w:tl2br w:val="nil"/>
                    <w:tr2bl w:val="nil"/>
                  </w:tcBorders>
                  <w:shd w:val="clear" w:color="auto" w:fill="auto"/>
                  <w:vAlign w:val="center"/>
                </w:tcPr>
                <w:p w14:paraId="1D40EE44">
                  <w:pPr>
                    <w:pStyle w:val="27"/>
                    <w:widowControl w:val="0"/>
                    <w:kinsoku/>
                    <w:topLinePunct/>
                    <w:autoSpaceDE/>
                    <w:autoSpaceDN/>
                    <w:spacing w:line="280" w:lineRule="exact"/>
                    <w:rPr>
                      <w:rFonts w:cs="Times New Roman"/>
                      <w:b w:val="0"/>
                      <w:color w:val="auto"/>
                    </w:rPr>
                  </w:pPr>
                </w:p>
              </w:tc>
            </w:tr>
            <w:tr w14:paraId="372B3BB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375" w:type="pct"/>
                  <w:vMerge w:val="continue"/>
                  <w:tcBorders>
                    <w:tl2br w:val="nil"/>
                    <w:tr2bl w:val="nil"/>
                  </w:tcBorders>
                  <w:shd w:val="clear" w:color="auto" w:fill="auto"/>
                  <w:vAlign w:val="center"/>
                </w:tcPr>
                <w:p w14:paraId="104294D2">
                  <w:pPr>
                    <w:pStyle w:val="27"/>
                    <w:widowControl w:val="0"/>
                    <w:kinsoku/>
                    <w:topLinePunct/>
                    <w:autoSpaceDE/>
                    <w:autoSpaceDN/>
                    <w:spacing w:line="280" w:lineRule="exact"/>
                    <w:rPr>
                      <w:rFonts w:cs="Times New Roman"/>
                      <w:b w:val="0"/>
                      <w:color w:val="auto"/>
                    </w:rPr>
                  </w:pPr>
                </w:p>
              </w:tc>
              <w:tc>
                <w:tcPr>
                  <w:tcW w:w="893" w:type="pct"/>
                  <w:tcBorders>
                    <w:tl2br w:val="nil"/>
                    <w:tr2bl w:val="nil"/>
                  </w:tcBorders>
                  <w:shd w:val="clear" w:color="auto" w:fill="auto"/>
                  <w:vAlign w:val="center"/>
                </w:tcPr>
                <w:p w14:paraId="76D55B09">
                  <w:pPr>
                    <w:pStyle w:val="27"/>
                    <w:widowControl w:val="0"/>
                    <w:kinsoku/>
                    <w:topLinePunct/>
                    <w:autoSpaceDE/>
                    <w:autoSpaceDN/>
                    <w:spacing w:line="280" w:lineRule="exact"/>
                    <w:rPr>
                      <w:rFonts w:cs="Times New Roman"/>
                      <w:b w:val="0"/>
                      <w:color w:val="auto"/>
                    </w:rPr>
                  </w:pPr>
                  <w:r>
                    <w:rPr>
                      <w:rFonts w:cs="Times New Roman"/>
                      <w:b w:val="0"/>
                      <w:color w:val="auto"/>
                    </w:rPr>
                    <w:t>pH值</w:t>
                  </w:r>
                </w:p>
              </w:tc>
              <w:tc>
                <w:tcPr>
                  <w:tcW w:w="428" w:type="pct"/>
                  <w:tcBorders>
                    <w:tl2br w:val="nil"/>
                    <w:tr2bl w:val="nil"/>
                  </w:tcBorders>
                  <w:shd w:val="clear" w:color="auto" w:fill="auto"/>
                  <w:vAlign w:val="center"/>
                </w:tcPr>
                <w:p w14:paraId="72B801C0">
                  <w:pPr>
                    <w:pStyle w:val="27"/>
                    <w:widowControl w:val="0"/>
                    <w:kinsoku/>
                    <w:topLinePunct/>
                    <w:autoSpaceDE/>
                    <w:autoSpaceDN/>
                    <w:spacing w:line="280" w:lineRule="exact"/>
                    <w:rPr>
                      <w:rFonts w:cs="Times New Roman"/>
                      <w:b w:val="0"/>
                      <w:color w:val="auto"/>
                    </w:rPr>
                  </w:pPr>
                </w:p>
              </w:tc>
              <w:tc>
                <w:tcPr>
                  <w:tcW w:w="546" w:type="pct"/>
                  <w:tcBorders>
                    <w:tl2br w:val="nil"/>
                    <w:tr2bl w:val="nil"/>
                  </w:tcBorders>
                  <w:shd w:val="clear" w:color="auto" w:fill="auto"/>
                  <w:vAlign w:val="center"/>
                </w:tcPr>
                <w:p w14:paraId="2A9A69C5">
                  <w:pPr>
                    <w:pStyle w:val="27"/>
                    <w:widowControl w:val="0"/>
                    <w:kinsoku/>
                    <w:topLinePunct/>
                    <w:autoSpaceDE/>
                    <w:autoSpaceDN/>
                    <w:spacing w:line="280" w:lineRule="exact"/>
                    <w:rPr>
                      <w:rFonts w:cs="Times New Roman"/>
                      <w:b w:val="0"/>
                      <w:color w:val="auto"/>
                    </w:rPr>
                  </w:pPr>
                </w:p>
              </w:tc>
              <w:tc>
                <w:tcPr>
                  <w:tcW w:w="546" w:type="pct"/>
                  <w:tcBorders>
                    <w:tl2br w:val="nil"/>
                    <w:tr2bl w:val="nil"/>
                  </w:tcBorders>
                  <w:shd w:val="clear" w:color="auto" w:fill="auto"/>
                  <w:vAlign w:val="center"/>
                </w:tcPr>
                <w:p w14:paraId="1291D0B3">
                  <w:pPr>
                    <w:pStyle w:val="27"/>
                    <w:widowControl w:val="0"/>
                    <w:kinsoku/>
                    <w:topLinePunct/>
                    <w:autoSpaceDE/>
                    <w:autoSpaceDN/>
                    <w:spacing w:line="280" w:lineRule="exact"/>
                    <w:rPr>
                      <w:rFonts w:cs="Times New Roman"/>
                      <w:b w:val="0"/>
                      <w:color w:val="auto"/>
                    </w:rPr>
                  </w:pPr>
                </w:p>
              </w:tc>
              <w:tc>
                <w:tcPr>
                  <w:tcW w:w="591" w:type="pct"/>
                  <w:tcBorders>
                    <w:tl2br w:val="nil"/>
                    <w:tr2bl w:val="nil"/>
                  </w:tcBorders>
                  <w:shd w:val="clear" w:color="auto" w:fill="auto"/>
                  <w:vAlign w:val="center"/>
                </w:tcPr>
                <w:p w14:paraId="65713B82">
                  <w:pPr>
                    <w:pStyle w:val="27"/>
                    <w:widowControl w:val="0"/>
                    <w:kinsoku/>
                    <w:topLinePunct/>
                    <w:autoSpaceDE/>
                    <w:autoSpaceDN/>
                    <w:spacing w:line="280" w:lineRule="exact"/>
                    <w:rPr>
                      <w:rFonts w:cs="Times New Roman"/>
                      <w:b w:val="0"/>
                      <w:color w:val="auto"/>
                    </w:rPr>
                  </w:pPr>
                </w:p>
              </w:tc>
              <w:tc>
                <w:tcPr>
                  <w:tcW w:w="475" w:type="pct"/>
                  <w:tcBorders>
                    <w:tl2br w:val="nil"/>
                    <w:tr2bl w:val="nil"/>
                  </w:tcBorders>
                  <w:shd w:val="clear" w:color="auto" w:fill="auto"/>
                  <w:vAlign w:val="center"/>
                </w:tcPr>
                <w:p w14:paraId="5FA02C21">
                  <w:pPr>
                    <w:pStyle w:val="27"/>
                    <w:widowControl w:val="0"/>
                    <w:kinsoku/>
                    <w:topLinePunct/>
                    <w:autoSpaceDE/>
                    <w:autoSpaceDN/>
                    <w:spacing w:line="280" w:lineRule="exact"/>
                    <w:rPr>
                      <w:rFonts w:cs="Times New Roman"/>
                      <w:b w:val="0"/>
                      <w:color w:val="auto"/>
                    </w:rPr>
                  </w:pPr>
                </w:p>
              </w:tc>
              <w:tc>
                <w:tcPr>
                  <w:tcW w:w="576" w:type="pct"/>
                  <w:tcBorders>
                    <w:tl2br w:val="nil"/>
                    <w:tr2bl w:val="nil"/>
                  </w:tcBorders>
                  <w:shd w:val="clear" w:color="auto" w:fill="auto"/>
                  <w:vAlign w:val="center"/>
                </w:tcPr>
                <w:p w14:paraId="25B60DC0">
                  <w:pPr>
                    <w:pStyle w:val="27"/>
                    <w:widowControl w:val="0"/>
                    <w:kinsoku/>
                    <w:topLinePunct/>
                    <w:autoSpaceDE/>
                    <w:autoSpaceDN/>
                    <w:spacing w:line="280" w:lineRule="exact"/>
                    <w:rPr>
                      <w:rFonts w:cs="Times New Roman"/>
                      <w:b w:val="0"/>
                      <w:color w:val="auto"/>
                    </w:rPr>
                  </w:pPr>
                </w:p>
              </w:tc>
              <w:tc>
                <w:tcPr>
                  <w:tcW w:w="566" w:type="pct"/>
                  <w:gridSpan w:val="2"/>
                  <w:tcBorders>
                    <w:tl2br w:val="nil"/>
                    <w:tr2bl w:val="nil"/>
                  </w:tcBorders>
                  <w:shd w:val="clear" w:color="auto" w:fill="auto"/>
                  <w:vAlign w:val="center"/>
                </w:tcPr>
                <w:p w14:paraId="16FF3C5C">
                  <w:pPr>
                    <w:pStyle w:val="27"/>
                    <w:widowControl w:val="0"/>
                    <w:kinsoku/>
                    <w:topLinePunct/>
                    <w:autoSpaceDE/>
                    <w:autoSpaceDN/>
                    <w:spacing w:line="280" w:lineRule="exact"/>
                    <w:rPr>
                      <w:rFonts w:cs="Times New Roman"/>
                      <w:b w:val="0"/>
                      <w:color w:val="auto"/>
                    </w:rPr>
                  </w:pPr>
                </w:p>
              </w:tc>
            </w:tr>
            <w:tr w14:paraId="67051E6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375" w:type="pct"/>
                  <w:vMerge w:val="continue"/>
                  <w:tcBorders>
                    <w:tl2br w:val="nil"/>
                    <w:tr2bl w:val="nil"/>
                  </w:tcBorders>
                  <w:shd w:val="clear" w:color="auto" w:fill="auto"/>
                  <w:vAlign w:val="center"/>
                </w:tcPr>
                <w:p w14:paraId="2869ABE5">
                  <w:pPr>
                    <w:pStyle w:val="27"/>
                    <w:widowControl w:val="0"/>
                    <w:kinsoku/>
                    <w:topLinePunct/>
                    <w:autoSpaceDE/>
                    <w:autoSpaceDN/>
                    <w:spacing w:line="280" w:lineRule="exact"/>
                    <w:rPr>
                      <w:rFonts w:cs="Times New Roman"/>
                      <w:b w:val="0"/>
                      <w:color w:val="auto"/>
                    </w:rPr>
                  </w:pPr>
                </w:p>
              </w:tc>
              <w:tc>
                <w:tcPr>
                  <w:tcW w:w="893" w:type="pct"/>
                  <w:tcBorders>
                    <w:tl2br w:val="nil"/>
                    <w:tr2bl w:val="nil"/>
                  </w:tcBorders>
                  <w:shd w:val="clear" w:color="auto" w:fill="auto"/>
                  <w:vAlign w:val="center"/>
                </w:tcPr>
                <w:p w14:paraId="222B300A">
                  <w:pPr>
                    <w:pStyle w:val="27"/>
                    <w:widowControl w:val="0"/>
                    <w:kinsoku/>
                    <w:topLinePunct/>
                    <w:autoSpaceDE/>
                    <w:autoSpaceDN/>
                    <w:spacing w:line="280" w:lineRule="exact"/>
                    <w:rPr>
                      <w:rFonts w:cs="Times New Roman"/>
                      <w:b w:val="0"/>
                      <w:color w:val="auto"/>
                    </w:rPr>
                  </w:pPr>
                  <w:r>
                    <w:rPr>
                      <w:rFonts w:cs="Times New Roman"/>
                      <w:b w:val="0"/>
                      <w:color w:val="auto"/>
                    </w:rPr>
                    <w:t>氨氮</w:t>
                  </w:r>
                </w:p>
              </w:tc>
              <w:tc>
                <w:tcPr>
                  <w:tcW w:w="428" w:type="pct"/>
                  <w:tcBorders>
                    <w:tl2br w:val="nil"/>
                    <w:tr2bl w:val="nil"/>
                  </w:tcBorders>
                  <w:shd w:val="clear" w:color="auto" w:fill="auto"/>
                  <w:vAlign w:val="center"/>
                </w:tcPr>
                <w:p w14:paraId="191087B8">
                  <w:pPr>
                    <w:pStyle w:val="27"/>
                    <w:widowControl w:val="0"/>
                    <w:kinsoku/>
                    <w:topLinePunct/>
                    <w:autoSpaceDE/>
                    <w:autoSpaceDN/>
                    <w:spacing w:line="280" w:lineRule="exact"/>
                    <w:rPr>
                      <w:rFonts w:cs="Times New Roman"/>
                      <w:b w:val="0"/>
                      <w:color w:val="auto"/>
                    </w:rPr>
                  </w:pPr>
                </w:p>
              </w:tc>
              <w:tc>
                <w:tcPr>
                  <w:tcW w:w="546" w:type="pct"/>
                  <w:tcBorders>
                    <w:tl2br w:val="nil"/>
                    <w:tr2bl w:val="nil"/>
                  </w:tcBorders>
                  <w:shd w:val="clear" w:color="auto" w:fill="auto"/>
                  <w:vAlign w:val="center"/>
                </w:tcPr>
                <w:p w14:paraId="433C3851">
                  <w:pPr>
                    <w:pStyle w:val="27"/>
                    <w:widowControl w:val="0"/>
                    <w:kinsoku/>
                    <w:topLinePunct/>
                    <w:autoSpaceDE/>
                    <w:autoSpaceDN/>
                    <w:spacing w:line="280" w:lineRule="exact"/>
                    <w:rPr>
                      <w:rFonts w:cs="Times New Roman"/>
                      <w:b w:val="0"/>
                      <w:color w:val="auto"/>
                    </w:rPr>
                  </w:pPr>
                </w:p>
              </w:tc>
              <w:tc>
                <w:tcPr>
                  <w:tcW w:w="546" w:type="pct"/>
                  <w:tcBorders>
                    <w:tl2br w:val="nil"/>
                    <w:tr2bl w:val="nil"/>
                  </w:tcBorders>
                  <w:shd w:val="clear" w:color="auto" w:fill="auto"/>
                  <w:vAlign w:val="center"/>
                </w:tcPr>
                <w:p w14:paraId="70D62A66">
                  <w:pPr>
                    <w:pStyle w:val="27"/>
                    <w:widowControl w:val="0"/>
                    <w:kinsoku/>
                    <w:topLinePunct/>
                    <w:autoSpaceDE/>
                    <w:autoSpaceDN/>
                    <w:spacing w:line="280" w:lineRule="exact"/>
                    <w:rPr>
                      <w:rFonts w:cs="Times New Roman"/>
                      <w:b w:val="0"/>
                      <w:color w:val="auto"/>
                    </w:rPr>
                  </w:pPr>
                </w:p>
              </w:tc>
              <w:tc>
                <w:tcPr>
                  <w:tcW w:w="591" w:type="pct"/>
                  <w:tcBorders>
                    <w:tl2br w:val="nil"/>
                    <w:tr2bl w:val="nil"/>
                  </w:tcBorders>
                  <w:shd w:val="clear" w:color="auto" w:fill="auto"/>
                  <w:vAlign w:val="center"/>
                </w:tcPr>
                <w:p w14:paraId="2BAA54F6">
                  <w:pPr>
                    <w:pStyle w:val="27"/>
                    <w:widowControl w:val="0"/>
                    <w:kinsoku/>
                    <w:topLinePunct/>
                    <w:autoSpaceDE/>
                    <w:autoSpaceDN/>
                    <w:spacing w:line="280" w:lineRule="exact"/>
                    <w:rPr>
                      <w:rFonts w:cs="Times New Roman"/>
                      <w:b w:val="0"/>
                      <w:color w:val="auto"/>
                    </w:rPr>
                  </w:pPr>
                </w:p>
              </w:tc>
              <w:tc>
                <w:tcPr>
                  <w:tcW w:w="475" w:type="pct"/>
                  <w:tcBorders>
                    <w:tl2br w:val="nil"/>
                    <w:tr2bl w:val="nil"/>
                  </w:tcBorders>
                  <w:shd w:val="clear" w:color="auto" w:fill="auto"/>
                  <w:vAlign w:val="center"/>
                </w:tcPr>
                <w:p w14:paraId="060D759C">
                  <w:pPr>
                    <w:pStyle w:val="27"/>
                    <w:widowControl w:val="0"/>
                    <w:kinsoku/>
                    <w:topLinePunct/>
                    <w:autoSpaceDE/>
                    <w:autoSpaceDN/>
                    <w:spacing w:line="280" w:lineRule="exact"/>
                    <w:rPr>
                      <w:rFonts w:cs="Times New Roman"/>
                      <w:b w:val="0"/>
                      <w:color w:val="auto"/>
                    </w:rPr>
                  </w:pPr>
                </w:p>
              </w:tc>
              <w:tc>
                <w:tcPr>
                  <w:tcW w:w="576" w:type="pct"/>
                  <w:tcBorders>
                    <w:tl2br w:val="nil"/>
                    <w:tr2bl w:val="nil"/>
                  </w:tcBorders>
                  <w:shd w:val="clear" w:color="auto" w:fill="auto"/>
                  <w:vAlign w:val="center"/>
                </w:tcPr>
                <w:p w14:paraId="7D13FB3D">
                  <w:pPr>
                    <w:pStyle w:val="27"/>
                    <w:widowControl w:val="0"/>
                    <w:kinsoku/>
                    <w:topLinePunct/>
                    <w:autoSpaceDE/>
                    <w:autoSpaceDN/>
                    <w:spacing w:line="280" w:lineRule="exact"/>
                    <w:rPr>
                      <w:rFonts w:cs="Times New Roman"/>
                      <w:b w:val="0"/>
                      <w:color w:val="auto"/>
                    </w:rPr>
                  </w:pPr>
                </w:p>
              </w:tc>
              <w:tc>
                <w:tcPr>
                  <w:tcW w:w="566" w:type="pct"/>
                  <w:gridSpan w:val="2"/>
                  <w:tcBorders>
                    <w:tl2br w:val="nil"/>
                    <w:tr2bl w:val="nil"/>
                  </w:tcBorders>
                  <w:shd w:val="clear" w:color="auto" w:fill="auto"/>
                  <w:vAlign w:val="center"/>
                </w:tcPr>
                <w:p w14:paraId="6174E275">
                  <w:pPr>
                    <w:pStyle w:val="27"/>
                    <w:widowControl w:val="0"/>
                    <w:kinsoku/>
                    <w:topLinePunct/>
                    <w:autoSpaceDE/>
                    <w:autoSpaceDN/>
                    <w:spacing w:line="280" w:lineRule="exact"/>
                    <w:rPr>
                      <w:rFonts w:cs="Times New Roman"/>
                      <w:b w:val="0"/>
                      <w:color w:val="auto"/>
                    </w:rPr>
                  </w:pPr>
                </w:p>
              </w:tc>
            </w:tr>
            <w:tr w14:paraId="4ADDFD1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375" w:type="pct"/>
                  <w:vMerge w:val="continue"/>
                  <w:tcBorders>
                    <w:tl2br w:val="nil"/>
                    <w:tr2bl w:val="nil"/>
                  </w:tcBorders>
                  <w:shd w:val="clear" w:color="auto" w:fill="auto"/>
                  <w:vAlign w:val="center"/>
                </w:tcPr>
                <w:p w14:paraId="66FDA5AB">
                  <w:pPr>
                    <w:pStyle w:val="27"/>
                    <w:widowControl w:val="0"/>
                    <w:kinsoku/>
                    <w:topLinePunct/>
                    <w:autoSpaceDE/>
                    <w:autoSpaceDN/>
                    <w:spacing w:line="280" w:lineRule="exact"/>
                    <w:rPr>
                      <w:rFonts w:cs="Times New Roman"/>
                      <w:b w:val="0"/>
                      <w:color w:val="auto"/>
                    </w:rPr>
                  </w:pPr>
                </w:p>
              </w:tc>
              <w:tc>
                <w:tcPr>
                  <w:tcW w:w="893" w:type="pct"/>
                  <w:tcBorders>
                    <w:tl2br w:val="nil"/>
                    <w:tr2bl w:val="nil"/>
                  </w:tcBorders>
                  <w:shd w:val="clear" w:color="auto" w:fill="auto"/>
                  <w:vAlign w:val="center"/>
                </w:tcPr>
                <w:p w14:paraId="520CBF9A">
                  <w:pPr>
                    <w:pStyle w:val="27"/>
                    <w:widowControl w:val="0"/>
                    <w:kinsoku/>
                    <w:topLinePunct/>
                    <w:autoSpaceDE/>
                    <w:autoSpaceDN/>
                    <w:spacing w:line="280" w:lineRule="exact"/>
                    <w:rPr>
                      <w:rFonts w:cs="Times New Roman"/>
                      <w:b w:val="0"/>
                      <w:color w:val="auto"/>
                    </w:rPr>
                  </w:pPr>
                  <w:r>
                    <w:rPr>
                      <w:rFonts w:cs="Times New Roman"/>
                      <w:b w:val="0"/>
                      <w:color w:val="auto"/>
                    </w:rPr>
                    <w:t>化学需氧量</w:t>
                  </w:r>
                </w:p>
              </w:tc>
              <w:tc>
                <w:tcPr>
                  <w:tcW w:w="428" w:type="pct"/>
                  <w:tcBorders>
                    <w:tl2br w:val="nil"/>
                    <w:tr2bl w:val="nil"/>
                  </w:tcBorders>
                  <w:shd w:val="clear" w:color="auto" w:fill="auto"/>
                  <w:vAlign w:val="center"/>
                </w:tcPr>
                <w:p w14:paraId="3282FE04">
                  <w:pPr>
                    <w:pStyle w:val="27"/>
                    <w:widowControl w:val="0"/>
                    <w:kinsoku/>
                    <w:topLinePunct/>
                    <w:autoSpaceDE/>
                    <w:autoSpaceDN/>
                    <w:spacing w:line="280" w:lineRule="exact"/>
                    <w:rPr>
                      <w:rFonts w:cs="Times New Roman"/>
                      <w:b w:val="0"/>
                      <w:color w:val="auto"/>
                    </w:rPr>
                  </w:pPr>
                </w:p>
              </w:tc>
              <w:tc>
                <w:tcPr>
                  <w:tcW w:w="546" w:type="pct"/>
                  <w:tcBorders>
                    <w:tl2br w:val="nil"/>
                    <w:tr2bl w:val="nil"/>
                  </w:tcBorders>
                  <w:shd w:val="clear" w:color="auto" w:fill="auto"/>
                  <w:vAlign w:val="center"/>
                </w:tcPr>
                <w:p w14:paraId="39389C0C">
                  <w:pPr>
                    <w:pStyle w:val="27"/>
                    <w:widowControl w:val="0"/>
                    <w:kinsoku/>
                    <w:topLinePunct/>
                    <w:autoSpaceDE/>
                    <w:autoSpaceDN/>
                    <w:spacing w:line="280" w:lineRule="exact"/>
                    <w:rPr>
                      <w:rFonts w:cs="Times New Roman"/>
                      <w:b w:val="0"/>
                      <w:color w:val="auto"/>
                    </w:rPr>
                  </w:pPr>
                </w:p>
              </w:tc>
              <w:tc>
                <w:tcPr>
                  <w:tcW w:w="546" w:type="pct"/>
                  <w:tcBorders>
                    <w:tl2br w:val="nil"/>
                    <w:tr2bl w:val="nil"/>
                  </w:tcBorders>
                  <w:shd w:val="clear" w:color="auto" w:fill="auto"/>
                  <w:vAlign w:val="center"/>
                </w:tcPr>
                <w:p w14:paraId="0CB60A15">
                  <w:pPr>
                    <w:pStyle w:val="27"/>
                    <w:widowControl w:val="0"/>
                    <w:kinsoku/>
                    <w:topLinePunct/>
                    <w:autoSpaceDE/>
                    <w:autoSpaceDN/>
                    <w:spacing w:line="280" w:lineRule="exact"/>
                    <w:rPr>
                      <w:rFonts w:cs="Times New Roman"/>
                      <w:b w:val="0"/>
                      <w:color w:val="auto"/>
                    </w:rPr>
                  </w:pPr>
                </w:p>
              </w:tc>
              <w:tc>
                <w:tcPr>
                  <w:tcW w:w="591" w:type="pct"/>
                  <w:tcBorders>
                    <w:tl2br w:val="nil"/>
                    <w:tr2bl w:val="nil"/>
                  </w:tcBorders>
                  <w:shd w:val="clear" w:color="auto" w:fill="auto"/>
                  <w:vAlign w:val="center"/>
                </w:tcPr>
                <w:p w14:paraId="0046C914">
                  <w:pPr>
                    <w:pStyle w:val="27"/>
                    <w:widowControl w:val="0"/>
                    <w:kinsoku/>
                    <w:topLinePunct/>
                    <w:autoSpaceDE/>
                    <w:autoSpaceDN/>
                    <w:spacing w:line="280" w:lineRule="exact"/>
                    <w:rPr>
                      <w:rFonts w:cs="Times New Roman"/>
                      <w:b w:val="0"/>
                      <w:color w:val="auto"/>
                    </w:rPr>
                  </w:pPr>
                </w:p>
              </w:tc>
              <w:tc>
                <w:tcPr>
                  <w:tcW w:w="475" w:type="pct"/>
                  <w:tcBorders>
                    <w:tl2br w:val="nil"/>
                    <w:tr2bl w:val="nil"/>
                  </w:tcBorders>
                  <w:shd w:val="clear" w:color="auto" w:fill="auto"/>
                  <w:vAlign w:val="center"/>
                </w:tcPr>
                <w:p w14:paraId="52EE9FBA">
                  <w:pPr>
                    <w:pStyle w:val="27"/>
                    <w:widowControl w:val="0"/>
                    <w:kinsoku/>
                    <w:topLinePunct/>
                    <w:autoSpaceDE/>
                    <w:autoSpaceDN/>
                    <w:spacing w:line="280" w:lineRule="exact"/>
                    <w:rPr>
                      <w:rFonts w:cs="Times New Roman"/>
                      <w:b w:val="0"/>
                      <w:color w:val="auto"/>
                    </w:rPr>
                  </w:pPr>
                </w:p>
              </w:tc>
              <w:tc>
                <w:tcPr>
                  <w:tcW w:w="576" w:type="pct"/>
                  <w:tcBorders>
                    <w:tl2br w:val="nil"/>
                    <w:tr2bl w:val="nil"/>
                  </w:tcBorders>
                  <w:shd w:val="clear" w:color="auto" w:fill="auto"/>
                  <w:vAlign w:val="center"/>
                </w:tcPr>
                <w:p w14:paraId="1C7386FE">
                  <w:pPr>
                    <w:pStyle w:val="27"/>
                    <w:widowControl w:val="0"/>
                    <w:kinsoku/>
                    <w:topLinePunct/>
                    <w:autoSpaceDE/>
                    <w:autoSpaceDN/>
                    <w:spacing w:line="280" w:lineRule="exact"/>
                    <w:rPr>
                      <w:rFonts w:cs="Times New Roman"/>
                      <w:b w:val="0"/>
                      <w:color w:val="auto"/>
                    </w:rPr>
                  </w:pPr>
                </w:p>
              </w:tc>
              <w:tc>
                <w:tcPr>
                  <w:tcW w:w="566" w:type="pct"/>
                  <w:gridSpan w:val="2"/>
                  <w:tcBorders>
                    <w:tl2br w:val="nil"/>
                    <w:tr2bl w:val="nil"/>
                  </w:tcBorders>
                  <w:shd w:val="clear" w:color="auto" w:fill="auto"/>
                  <w:vAlign w:val="center"/>
                </w:tcPr>
                <w:p w14:paraId="1E624DE9">
                  <w:pPr>
                    <w:pStyle w:val="27"/>
                    <w:widowControl w:val="0"/>
                    <w:kinsoku/>
                    <w:topLinePunct/>
                    <w:autoSpaceDE/>
                    <w:autoSpaceDN/>
                    <w:spacing w:line="280" w:lineRule="exact"/>
                    <w:rPr>
                      <w:rFonts w:cs="Times New Roman"/>
                      <w:b w:val="0"/>
                      <w:color w:val="auto"/>
                    </w:rPr>
                  </w:pPr>
                </w:p>
              </w:tc>
            </w:tr>
            <w:tr w14:paraId="38F18FC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375" w:type="pct"/>
                  <w:vMerge w:val="continue"/>
                  <w:tcBorders>
                    <w:tl2br w:val="nil"/>
                    <w:tr2bl w:val="nil"/>
                  </w:tcBorders>
                  <w:shd w:val="clear" w:color="auto" w:fill="auto"/>
                  <w:vAlign w:val="center"/>
                </w:tcPr>
                <w:p w14:paraId="67FE437D">
                  <w:pPr>
                    <w:pStyle w:val="27"/>
                    <w:widowControl w:val="0"/>
                    <w:kinsoku/>
                    <w:topLinePunct/>
                    <w:autoSpaceDE/>
                    <w:autoSpaceDN/>
                    <w:spacing w:line="280" w:lineRule="exact"/>
                    <w:rPr>
                      <w:rFonts w:cs="Times New Roman"/>
                      <w:b w:val="0"/>
                      <w:color w:val="auto"/>
                    </w:rPr>
                  </w:pPr>
                </w:p>
              </w:tc>
              <w:tc>
                <w:tcPr>
                  <w:tcW w:w="893" w:type="pct"/>
                  <w:tcBorders>
                    <w:tl2br w:val="nil"/>
                    <w:tr2bl w:val="nil"/>
                  </w:tcBorders>
                  <w:shd w:val="clear" w:color="auto" w:fill="auto"/>
                  <w:vAlign w:val="center"/>
                </w:tcPr>
                <w:p w14:paraId="479DCDFD">
                  <w:pPr>
                    <w:pStyle w:val="27"/>
                    <w:widowControl w:val="0"/>
                    <w:kinsoku/>
                    <w:topLinePunct/>
                    <w:autoSpaceDE/>
                    <w:autoSpaceDN/>
                    <w:spacing w:line="280" w:lineRule="exact"/>
                    <w:rPr>
                      <w:rFonts w:cs="Times New Roman"/>
                      <w:b w:val="0"/>
                      <w:color w:val="auto"/>
                    </w:rPr>
                  </w:pPr>
                  <w:r>
                    <w:rPr>
                      <w:rFonts w:cs="Times New Roman"/>
                      <w:b w:val="0"/>
                      <w:color w:val="auto"/>
                    </w:rPr>
                    <w:t>总氮</w:t>
                  </w:r>
                </w:p>
              </w:tc>
              <w:tc>
                <w:tcPr>
                  <w:tcW w:w="428" w:type="pct"/>
                  <w:tcBorders>
                    <w:tl2br w:val="nil"/>
                    <w:tr2bl w:val="nil"/>
                  </w:tcBorders>
                  <w:shd w:val="clear" w:color="auto" w:fill="auto"/>
                  <w:vAlign w:val="center"/>
                </w:tcPr>
                <w:p w14:paraId="16A5194C">
                  <w:pPr>
                    <w:pStyle w:val="27"/>
                    <w:widowControl w:val="0"/>
                    <w:kinsoku/>
                    <w:topLinePunct/>
                    <w:autoSpaceDE/>
                    <w:autoSpaceDN/>
                    <w:spacing w:line="280" w:lineRule="exact"/>
                    <w:rPr>
                      <w:rFonts w:cs="Times New Roman"/>
                      <w:b w:val="0"/>
                      <w:color w:val="auto"/>
                    </w:rPr>
                  </w:pPr>
                </w:p>
              </w:tc>
              <w:tc>
                <w:tcPr>
                  <w:tcW w:w="546" w:type="pct"/>
                  <w:tcBorders>
                    <w:tl2br w:val="nil"/>
                    <w:tr2bl w:val="nil"/>
                  </w:tcBorders>
                  <w:shd w:val="clear" w:color="auto" w:fill="auto"/>
                  <w:vAlign w:val="center"/>
                </w:tcPr>
                <w:p w14:paraId="65BA6653">
                  <w:pPr>
                    <w:pStyle w:val="27"/>
                    <w:widowControl w:val="0"/>
                    <w:kinsoku/>
                    <w:topLinePunct/>
                    <w:autoSpaceDE/>
                    <w:autoSpaceDN/>
                    <w:spacing w:line="280" w:lineRule="exact"/>
                    <w:rPr>
                      <w:rFonts w:cs="Times New Roman"/>
                      <w:b w:val="0"/>
                      <w:color w:val="auto"/>
                    </w:rPr>
                  </w:pPr>
                </w:p>
              </w:tc>
              <w:tc>
                <w:tcPr>
                  <w:tcW w:w="546" w:type="pct"/>
                  <w:tcBorders>
                    <w:tl2br w:val="nil"/>
                    <w:tr2bl w:val="nil"/>
                  </w:tcBorders>
                  <w:shd w:val="clear" w:color="auto" w:fill="auto"/>
                  <w:vAlign w:val="center"/>
                </w:tcPr>
                <w:p w14:paraId="4C9E85E7">
                  <w:pPr>
                    <w:pStyle w:val="27"/>
                    <w:widowControl w:val="0"/>
                    <w:kinsoku/>
                    <w:topLinePunct/>
                    <w:autoSpaceDE/>
                    <w:autoSpaceDN/>
                    <w:spacing w:line="280" w:lineRule="exact"/>
                    <w:rPr>
                      <w:rFonts w:cs="Times New Roman"/>
                      <w:b w:val="0"/>
                      <w:color w:val="auto"/>
                    </w:rPr>
                  </w:pPr>
                </w:p>
              </w:tc>
              <w:tc>
                <w:tcPr>
                  <w:tcW w:w="591" w:type="pct"/>
                  <w:tcBorders>
                    <w:tl2br w:val="nil"/>
                    <w:tr2bl w:val="nil"/>
                  </w:tcBorders>
                  <w:shd w:val="clear" w:color="auto" w:fill="auto"/>
                  <w:vAlign w:val="center"/>
                </w:tcPr>
                <w:p w14:paraId="264502BC">
                  <w:pPr>
                    <w:pStyle w:val="27"/>
                    <w:widowControl w:val="0"/>
                    <w:kinsoku/>
                    <w:topLinePunct/>
                    <w:autoSpaceDE/>
                    <w:autoSpaceDN/>
                    <w:spacing w:line="280" w:lineRule="exact"/>
                    <w:rPr>
                      <w:rFonts w:cs="Times New Roman"/>
                      <w:b w:val="0"/>
                      <w:color w:val="auto"/>
                    </w:rPr>
                  </w:pPr>
                </w:p>
              </w:tc>
              <w:tc>
                <w:tcPr>
                  <w:tcW w:w="475" w:type="pct"/>
                  <w:tcBorders>
                    <w:tl2br w:val="nil"/>
                    <w:tr2bl w:val="nil"/>
                  </w:tcBorders>
                  <w:shd w:val="clear" w:color="auto" w:fill="auto"/>
                  <w:vAlign w:val="center"/>
                </w:tcPr>
                <w:p w14:paraId="67D38DDF">
                  <w:pPr>
                    <w:pStyle w:val="27"/>
                    <w:widowControl w:val="0"/>
                    <w:kinsoku/>
                    <w:topLinePunct/>
                    <w:autoSpaceDE/>
                    <w:autoSpaceDN/>
                    <w:spacing w:line="280" w:lineRule="exact"/>
                    <w:rPr>
                      <w:rFonts w:cs="Times New Roman"/>
                      <w:b w:val="0"/>
                      <w:color w:val="auto"/>
                    </w:rPr>
                  </w:pPr>
                </w:p>
              </w:tc>
              <w:tc>
                <w:tcPr>
                  <w:tcW w:w="576" w:type="pct"/>
                  <w:tcBorders>
                    <w:tl2br w:val="nil"/>
                    <w:tr2bl w:val="nil"/>
                  </w:tcBorders>
                  <w:shd w:val="clear" w:color="auto" w:fill="auto"/>
                  <w:vAlign w:val="center"/>
                </w:tcPr>
                <w:p w14:paraId="63A06F35">
                  <w:pPr>
                    <w:pStyle w:val="27"/>
                    <w:widowControl w:val="0"/>
                    <w:kinsoku/>
                    <w:topLinePunct/>
                    <w:autoSpaceDE/>
                    <w:autoSpaceDN/>
                    <w:spacing w:line="280" w:lineRule="exact"/>
                    <w:rPr>
                      <w:rFonts w:cs="Times New Roman"/>
                      <w:b w:val="0"/>
                      <w:color w:val="auto"/>
                    </w:rPr>
                  </w:pPr>
                </w:p>
              </w:tc>
              <w:tc>
                <w:tcPr>
                  <w:tcW w:w="566" w:type="pct"/>
                  <w:gridSpan w:val="2"/>
                  <w:tcBorders>
                    <w:tl2br w:val="nil"/>
                    <w:tr2bl w:val="nil"/>
                  </w:tcBorders>
                  <w:shd w:val="clear" w:color="auto" w:fill="auto"/>
                  <w:vAlign w:val="center"/>
                </w:tcPr>
                <w:p w14:paraId="10F375B5">
                  <w:pPr>
                    <w:pStyle w:val="27"/>
                    <w:widowControl w:val="0"/>
                    <w:kinsoku/>
                    <w:topLinePunct/>
                    <w:autoSpaceDE/>
                    <w:autoSpaceDN/>
                    <w:spacing w:line="280" w:lineRule="exact"/>
                    <w:rPr>
                      <w:rFonts w:cs="Times New Roman"/>
                      <w:b w:val="0"/>
                      <w:color w:val="auto"/>
                    </w:rPr>
                  </w:pPr>
                </w:p>
              </w:tc>
            </w:tr>
            <w:tr w14:paraId="27E6DCF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375" w:type="pct"/>
                  <w:vMerge w:val="continue"/>
                  <w:tcBorders>
                    <w:tl2br w:val="nil"/>
                    <w:tr2bl w:val="nil"/>
                  </w:tcBorders>
                  <w:shd w:val="clear" w:color="auto" w:fill="auto"/>
                  <w:vAlign w:val="center"/>
                </w:tcPr>
                <w:p w14:paraId="0FD2916B">
                  <w:pPr>
                    <w:pStyle w:val="27"/>
                    <w:widowControl w:val="0"/>
                    <w:kinsoku/>
                    <w:topLinePunct/>
                    <w:autoSpaceDE/>
                    <w:autoSpaceDN/>
                    <w:spacing w:line="280" w:lineRule="exact"/>
                    <w:rPr>
                      <w:rFonts w:cs="Times New Roman"/>
                      <w:b w:val="0"/>
                      <w:color w:val="auto"/>
                    </w:rPr>
                  </w:pPr>
                </w:p>
              </w:tc>
              <w:tc>
                <w:tcPr>
                  <w:tcW w:w="893" w:type="pct"/>
                  <w:tcBorders>
                    <w:tl2br w:val="nil"/>
                    <w:tr2bl w:val="nil"/>
                  </w:tcBorders>
                  <w:shd w:val="clear" w:color="auto" w:fill="auto"/>
                  <w:vAlign w:val="center"/>
                </w:tcPr>
                <w:p w14:paraId="1E3BB2AD">
                  <w:pPr>
                    <w:pStyle w:val="27"/>
                    <w:widowControl w:val="0"/>
                    <w:kinsoku/>
                    <w:topLinePunct/>
                    <w:autoSpaceDE/>
                    <w:autoSpaceDN/>
                    <w:spacing w:line="280" w:lineRule="exact"/>
                    <w:rPr>
                      <w:rFonts w:cs="Times New Roman"/>
                      <w:b w:val="0"/>
                      <w:color w:val="auto"/>
                    </w:rPr>
                  </w:pPr>
                  <w:r>
                    <w:rPr>
                      <w:rFonts w:cs="Times New Roman"/>
                      <w:b w:val="0"/>
                      <w:color w:val="auto"/>
                    </w:rPr>
                    <w:t>总磷</w:t>
                  </w:r>
                </w:p>
              </w:tc>
              <w:tc>
                <w:tcPr>
                  <w:tcW w:w="428" w:type="pct"/>
                  <w:tcBorders>
                    <w:tl2br w:val="nil"/>
                    <w:tr2bl w:val="nil"/>
                  </w:tcBorders>
                  <w:shd w:val="clear" w:color="auto" w:fill="auto"/>
                  <w:vAlign w:val="center"/>
                </w:tcPr>
                <w:p w14:paraId="3F68FC9E">
                  <w:pPr>
                    <w:pStyle w:val="27"/>
                    <w:widowControl w:val="0"/>
                    <w:kinsoku/>
                    <w:topLinePunct/>
                    <w:autoSpaceDE/>
                    <w:autoSpaceDN/>
                    <w:spacing w:line="280" w:lineRule="exact"/>
                    <w:rPr>
                      <w:rFonts w:cs="Times New Roman"/>
                      <w:b w:val="0"/>
                      <w:color w:val="auto"/>
                    </w:rPr>
                  </w:pPr>
                </w:p>
              </w:tc>
              <w:tc>
                <w:tcPr>
                  <w:tcW w:w="546" w:type="pct"/>
                  <w:tcBorders>
                    <w:tl2br w:val="nil"/>
                    <w:tr2bl w:val="nil"/>
                  </w:tcBorders>
                  <w:shd w:val="clear" w:color="auto" w:fill="auto"/>
                  <w:vAlign w:val="center"/>
                </w:tcPr>
                <w:p w14:paraId="255F21BF">
                  <w:pPr>
                    <w:pStyle w:val="27"/>
                    <w:widowControl w:val="0"/>
                    <w:kinsoku/>
                    <w:topLinePunct/>
                    <w:autoSpaceDE/>
                    <w:autoSpaceDN/>
                    <w:spacing w:line="280" w:lineRule="exact"/>
                    <w:rPr>
                      <w:rFonts w:cs="Times New Roman"/>
                      <w:b w:val="0"/>
                      <w:color w:val="auto"/>
                    </w:rPr>
                  </w:pPr>
                </w:p>
              </w:tc>
              <w:tc>
                <w:tcPr>
                  <w:tcW w:w="546" w:type="pct"/>
                  <w:tcBorders>
                    <w:tl2br w:val="nil"/>
                    <w:tr2bl w:val="nil"/>
                  </w:tcBorders>
                  <w:shd w:val="clear" w:color="auto" w:fill="auto"/>
                  <w:vAlign w:val="center"/>
                </w:tcPr>
                <w:p w14:paraId="473AA476">
                  <w:pPr>
                    <w:pStyle w:val="27"/>
                    <w:widowControl w:val="0"/>
                    <w:kinsoku/>
                    <w:topLinePunct/>
                    <w:autoSpaceDE/>
                    <w:autoSpaceDN/>
                    <w:spacing w:line="280" w:lineRule="exact"/>
                    <w:rPr>
                      <w:rFonts w:cs="Times New Roman"/>
                      <w:b w:val="0"/>
                      <w:color w:val="auto"/>
                    </w:rPr>
                  </w:pPr>
                </w:p>
              </w:tc>
              <w:tc>
                <w:tcPr>
                  <w:tcW w:w="591" w:type="pct"/>
                  <w:tcBorders>
                    <w:tl2br w:val="nil"/>
                    <w:tr2bl w:val="nil"/>
                  </w:tcBorders>
                  <w:shd w:val="clear" w:color="auto" w:fill="auto"/>
                  <w:vAlign w:val="center"/>
                </w:tcPr>
                <w:p w14:paraId="76DDB15A">
                  <w:pPr>
                    <w:pStyle w:val="27"/>
                    <w:widowControl w:val="0"/>
                    <w:kinsoku/>
                    <w:topLinePunct/>
                    <w:autoSpaceDE/>
                    <w:autoSpaceDN/>
                    <w:spacing w:line="280" w:lineRule="exact"/>
                    <w:rPr>
                      <w:rFonts w:cs="Times New Roman"/>
                      <w:b w:val="0"/>
                      <w:color w:val="auto"/>
                    </w:rPr>
                  </w:pPr>
                </w:p>
              </w:tc>
              <w:tc>
                <w:tcPr>
                  <w:tcW w:w="475" w:type="pct"/>
                  <w:tcBorders>
                    <w:tl2br w:val="nil"/>
                    <w:tr2bl w:val="nil"/>
                  </w:tcBorders>
                  <w:shd w:val="clear" w:color="auto" w:fill="auto"/>
                  <w:vAlign w:val="center"/>
                </w:tcPr>
                <w:p w14:paraId="08E75600">
                  <w:pPr>
                    <w:pStyle w:val="27"/>
                    <w:widowControl w:val="0"/>
                    <w:kinsoku/>
                    <w:topLinePunct/>
                    <w:autoSpaceDE/>
                    <w:autoSpaceDN/>
                    <w:spacing w:line="280" w:lineRule="exact"/>
                    <w:rPr>
                      <w:rFonts w:cs="Times New Roman"/>
                      <w:b w:val="0"/>
                      <w:color w:val="auto"/>
                    </w:rPr>
                  </w:pPr>
                </w:p>
              </w:tc>
              <w:tc>
                <w:tcPr>
                  <w:tcW w:w="576" w:type="pct"/>
                  <w:tcBorders>
                    <w:tl2br w:val="nil"/>
                    <w:tr2bl w:val="nil"/>
                  </w:tcBorders>
                  <w:shd w:val="clear" w:color="auto" w:fill="auto"/>
                  <w:vAlign w:val="center"/>
                </w:tcPr>
                <w:p w14:paraId="238CF5DF">
                  <w:pPr>
                    <w:pStyle w:val="27"/>
                    <w:widowControl w:val="0"/>
                    <w:kinsoku/>
                    <w:topLinePunct/>
                    <w:autoSpaceDE/>
                    <w:autoSpaceDN/>
                    <w:spacing w:line="280" w:lineRule="exact"/>
                    <w:rPr>
                      <w:rFonts w:cs="Times New Roman"/>
                      <w:b w:val="0"/>
                      <w:color w:val="auto"/>
                    </w:rPr>
                  </w:pPr>
                </w:p>
              </w:tc>
              <w:tc>
                <w:tcPr>
                  <w:tcW w:w="566" w:type="pct"/>
                  <w:gridSpan w:val="2"/>
                  <w:tcBorders>
                    <w:tl2br w:val="nil"/>
                    <w:tr2bl w:val="nil"/>
                  </w:tcBorders>
                  <w:shd w:val="clear" w:color="auto" w:fill="auto"/>
                  <w:vAlign w:val="center"/>
                </w:tcPr>
                <w:p w14:paraId="63BC5BDB">
                  <w:pPr>
                    <w:pStyle w:val="27"/>
                    <w:widowControl w:val="0"/>
                    <w:kinsoku/>
                    <w:topLinePunct/>
                    <w:autoSpaceDE/>
                    <w:autoSpaceDN/>
                    <w:spacing w:line="280" w:lineRule="exact"/>
                    <w:rPr>
                      <w:rFonts w:cs="Times New Roman"/>
                      <w:b w:val="0"/>
                      <w:color w:val="auto"/>
                    </w:rPr>
                  </w:pPr>
                </w:p>
              </w:tc>
            </w:tr>
            <w:tr w14:paraId="6F6A9B2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375" w:type="pct"/>
                  <w:vMerge w:val="continue"/>
                  <w:tcBorders>
                    <w:tl2br w:val="nil"/>
                    <w:tr2bl w:val="nil"/>
                  </w:tcBorders>
                  <w:shd w:val="clear" w:color="auto" w:fill="auto"/>
                  <w:vAlign w:val="center"/>
                </w:tcPr>
                <w:p w14:paraId="26A9C055">
                  <w:pPr>
                    <w:pStyle w:val="27"/>
                    <w:widowControl w:val="0"/>
                    <w:kinsoku/>
                    <w:topLinePunct/>
                    <w:autoSpaceDE/>
                    <w:autoSpaceDN/>
                    <w:spacing w:line="280" w:lineRule="exact"/>
                    <w:rPr>
                      <w:rFonts w:cs="Times New Roman"/>
                      <w:b w:val="0"/>
                      <w:color w:val="auto"/>
                    </w:rPr>
                  </w:pPr>
                </w:p>
              </w:tc>
              <w:tc>
                <w:tcPr>
                  <w:tcW w:w="893" w:type="pct"/>
                  <w:tcBorders>
                    <w:tl2br w:val="nil"/>
                    <w:tr2bl w:val="nil"/>
                  </w:tcBorders>
                  <w:shd w:val="clear" w:color="auto" w:fill="auto"/>
                  <w:vAlign w:val="center"/>
                </w:tcPr>
                <w:p w14:paraId="1BCA008B">
                  <w:pPr>
                    <w:pStyle w:val="27"/>
                    <w:widowControl w:val="0"/>
                    <w:kinsoku/>
                    <w:topLinePunct/>
                    <w:autoSpaceDE/>
                    <w:autoSpaceDN/>
                    <w:spacing w:line="280" w:lineRule="exact"/>
                    <w:rPr>
                      <w:rFonts w:cs="Times New Roman"/>
                      <w:b w:val="0"/>
                      <w:color w:val="auto"/>
                    </w:rPr>
                  </w:pPr>
                  <w:r>
                    <w:rPr>
                      <w:rFonts w:cs="Times New Roman"/>
                      <w:b w:val="0"/>
                      <w:color w:val="auto"/>
                    </w:rPr>
                    <w:t>悬浮物</w:t>
                  </w:r>
                </w:p>
              </w:tc>
              <w:tc>
                <w:tcPr>
                  <w:tcW w:w="428" w:type="pct"/>
                  <w:tcBorders>
                    <w:tl2br w:val="nil"/>
                    <w:tr2bl w:val="nil"/>
                  </w:tcBorders>
                  <w:shd w:val="clear" w:color="auto" w:fill="auto"/>
                  <w:vAlign w:val="center"/>
                </w:tcPr>
                <w:p w14:paraId="7E083BDF">
                  <w:pPr>
                    <w:pStyle w:val="27"/>
                    <w:widowControl w:val="0"/>
                    <w:kinsoku/>
                    <w:topLinePunct/>
                    <w:autoSpaceDE/>
                    <w:autoSpaceDN/>
                    <w:spacing w:line="280" w:lineRule="exact"/>
                    <w:rPr>
                      <w:rFonts w:cs="Times New Roman"/>
                      <w:b w:val="0"/>
                      <w:color w:val="auto"/>
                    </w:rPr>
                  </w:pPr>
                </w:p>
              </w:tc>
              <w:tc>
                <w:tcPr>
                  <w:tcW w:w="546" w:type="pct"/>
                  <w:tcBorders>
                    <w:tl2br w:val="nil"/>
                    <w:tr2bl w:val="nil"/>
                  </w:tcBorders>
                  <w:shd w:val="clear" w:color="auto" w:fill="auto"/>
                  <w:vAlign w:val="center"/>
                </w:tcPr>
                <w:p w14:paraId="3EE09FE2">
                  <w:pPr>
                    <w:pStyle w:val="27"/>
                    <w:widowControl w:val="0"/>
                    <w:kinsoku/>
                    <w:topLinePunct/>
                    <w:autoSpaceDE/>
                    <w:autoSpaceDN/>
                    <w:spacing w:line="280" w:lineRule="exact"/>
                    <w:rPr>
                      <w:rFonts w:cs="Times New Roman"/>
                      <w:b w:val="0"/>
                      <w:color w:val="auto"/>
                    </w:rPr>
                  </w:pPr>
                </w:p>
              </w:tc>
              <w:tc>
                <w:tcPr>
                  <w:tcW w:w="546" w:type="pct"/>
                  <w:tcBorders>
                    <w:tl2br w:val="nil"/>
                    <w:tr2bl w:val="nil"/>
                  </w:tcBorders>
                  <w:shd w:val="clear" w:color="auto" w:fill="auto"/>
                  <w:vAlign w:val="center"/>
                </w:tcPr>
                <w:p w14:paraId="336B9742">
                  <w:pPr>
                    <w:pStyle w:val="27"/>
                    <w:widowControl w:val="0"/>
                    <w:kinsoku/>
                    <w:topLinePunct/>
                    <w:autoSpaceDE/>
                    <w:autoSpaceDN/>
                    <w:spacing w:line="280" w:lineRule="exact"/>
                    <w:rPr>
                      <w:rFonts w:cs="Times New Roman"/>
                      <w:b w:val="0"/>
                      <w:color w:val="auto"/>
                    </w:rPr>
                  </w:pPr>
                </w:p>
              </w:tc>
              <w:tc>
                <w:tcPr>
                  <w:tcW w:w="591" w:type="pct"/>
                  <w:tcBorders>
                    <w:tl2br w:val="nil"/>
                    <w:tr2bl w:val="nil"/>
                  </w:tcBorders>
                  <w:shd w:val="clear" w:color="auto" w:fill="auto"/>
                  <w:vAlign w:val="center"/>
                </w:tcPr>
                <w:p w14:paraId="2E5D3A15">
                  <w:pPr>
                    <w:pStyle w:val="27"/>
                    <w:widowControl w:val="0"/>
                    <w:kinsoku/>
                    <w:topLinePunct/>
                    <w:autoSpaceDE/>
                    <w:autoSpaceDN/>
                    <w:spacing w:line="280" w:lineRule="exact"/>
                    <w:rPr>
                      <w:rFonts w:cs="Times New Roman"/>
                      <w:b w:val="0"/>
                      <w:color w:val="auto"/>
                    </w:rPr>
                  </w:pPr>
                </w:p>
              </w:tc>
              <w:tc>
                <w:tcPr>
                  <w:tcW w:w="475" w:type="pct"/>
                  <w:tcBorders>
                    <w:tl2br w:val="nil"/>
                    <w:tr2bl w:val="nil"/>
                  </w:tcBorders>
                  <w:shd w:val="clear" w:color="auto" w:fill="auto"/>
                  <w:vAlign w:val="center"/>
                </w:tcPr>
                <w:p w14:paraId="7874C42F">
                  <w:pPr>
                    <w:pStyle w:val="27"/>
                    <w:widowControl w:val="0"/>
                    <w:kinsoku/>
                    <w:topLinePunct/>
                    <w:autoSpaceDE/>
                    <w:autoSpaceDN/>
                    <w:spacing w:line="280" w:lineRule="exact"/>
                    <w:rPr>
                      <w:rFonts w:cs="Times New Roman"/>
                      <w:b w:val="0"/>
                      <w:color w:val="auto"/>
                    </w:rPr>
                  </w:pPr>
                </w:p>
              </w:tc>
              <w:tc>
                <w:tcPr>
                  <w:tcW w:w="576" w:type="pct"/>
                  <w:tcBorders>
                    <w:tl2br w:val="nil"/>
                    <w:tr2bl w:val="nil"/>
                  </w:tcBorders>
                  <w:shd w:val="clear" w:color="auto" w:fill="auto"/>
                  <w:vAlign w:val="center"/>
                </w:tcPr>
                <w:p w14:paraId="5B9CCC2B">
                  <w:pPr>
                    <w:pStyle w:val="27"/>
                    <w:widowControl w:val="0"/>
                    <w:kinsoku/>
                    <w:topLinePunct/>
                    <w:autoSpaceDE/>
                    <w:autoSpaceDN/>
                    <w:spacing w:line="280" w:lineRule="exact"/>
                    <w:rPr>
                      <w:rFonts w:cs="Times New Roman"/>
                      <w:b w:val="0"/>
                      <w:color w:val="auto"/>
                    </w:rPr>
                  </w:pPr>
                </w:p>
              </w:tc>
              <w:tc>
                <w:tcPr>
                  <w:tcW w:w="566" w:type="pct"/>
                  <w:gridSpan w:val="2"/>
                  <w:tcBorders>
                    <w:tl2br w:val="nil"/>
                    <w:tr2bl w:val="nil"/>
                  </w:tcBorders>
                  <w:shd w:val="clear" w:color="auto" w:fill="auto"/>
                  <w:vAlign w:val="center"/>
                </w:tcPr>
                <w:p w14:paraId="113E74A9">
                  <w:pPr>
                    <w:pStyle w:val="27"/>
                    <w:widowControl w:val="0"/>
                    <w:kinsoku/>
                    <w:topLinePunct/>
                    <w:autoSpaceDE/>
                    <w:autoSpaceDN/>
                    <w:spacing w:line="280" w:lineRule="exact"/>
                    <w:rPr>
                      <w:rFonts w:cs="Times New Roman"/>
                      <w:b w:val="0"/>
                      <w:color w:val="auto"/>
                    </w:rPr>
                  </w:pPr>
                </w:p>
              </w:tc>
            </w:tr>
            <w:tr w14:paraId="6FE4321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375" w:type="pct"/>
                  <w:vMerge w:val="continue"/>
                  <w:tcBorders>
                    <w:tl2br w:val="nil"/>
                    <w:tr2bl w:val="nil"/>
                  </w:tcBorders>
                  <w:shd w:val="clear" w:color="auto" w:fill="auto"/>
                  <w:vAlign w:val="center"/>
                </w:tcPr>
                <w:p w14:paraId="563E6BA5">
                  <w:pPr>
                    <w:pStyle w:val="27"/>
                    <w:widowControl w:val="0"/>
                    <w:kinsoku/>
                    <w:topLinePunct/>
                    <w:autoSpaceDE/>
                    <w:autoSpaceDN/>
                    <w:spacing w:line="280" w:lineRule="exact"/>
                    <w:rPr>
                      <w:rFonts w:cs="Times New Roman"/>
                      <w:b w:val="0"/>
                      <w:color w:val="auto"/>
                    </w:rPr>
                  </w:pPr>
                </w:p>
              </w:tc>
              <w:tc>
                <w:tcPr>
                  <w:tcW w:w="893" w:type="pct"/>
                  <w:tcBorders>
                    <w:tl2br w:val="nil"/>
                    <w:tr2bl w:val="nil"/>
                  </w:tcBorders>
                  <w:shd w:val="clear" w:color="auto" w:fill="auto"/>
                  <w:vAlign w:val="center"/>
                </w:tcPr>
                <w:p w14:paraId="26DB995C">
                  <w:pPr>
                    <w:pStyle w:val="27"/>
                    <w:widowControl w:val="0"/>
                    <w:kinsoku/>
                    <w:topLinePunct/>
                    <w:autoSpaceDE/>
                    <w:autoSpaceDN/>
                    <w:spacing w:line="280" w:lineRule="exact"/>
                    <w:rPr>
                      <w:rFonts w:cs="Times New Roman"/>
                      <w:b w:val="0"/>
                      <w:color w:val="auto"/>
                    </w:rPr>
                  </w:pPr>
                  <w:r>
                    <w:rPr>
                      <w:rFonts w:cs="Times New Roman"/>
                      <w:b w:val="0"/>
                      <w:color w:val="auto"/>
                    </w:rPr>
                    <w:t>氟化物</w:t>
                  </w:r>
                </w:p>
              </w:tc>
              <w:tc>
                <w:tcPr>
                  <w:tcW w:w="428" w:type="pct"/>
                  <w:tcBorders>
                    <w:tl2br w:val="nil"/>
                    <w:tr2bl w:val="nil"/>
                  </w:tcBorders>
                  <w:shd w:val="clear" w:color="auto" w:fill="auto"/>
                  <w:vAlign w:val="center"/>
                </w:tcPr>
                <w:p w14:paraId="5971B2CA">
                  <w:pPr>
                    <w:pStyle w:val="27"/>
                    <w:widowControl w:val="0"/>
                    <w:kinsoku/>
                    <w:topLinePunct/>
                    <w:autoSpaceDE/>
                    <w:autoSpaceDN/>
                    <w:spacing w:line="280" w:lineRule="exact"/>
                    <w:rPr>
                      <w:rFonts w:cs="Times New Roman"/>
                      <w:b w:val="0"/>
                      <w:color w:val="auto"/>
                    </w:rPr>
                  </w:pPr>
                </w:p>
              </w:tc>
              <w:tc>
                <w:tcPr>
                  <w:tcW w:w="546" w:type="pct"/>
                  <w:tcBorders>
                    <w:tl2br w:val="nil"/>
                    <w:tr2bl w:val="nil"/>
                  </w:tcBorders>
                  <w:shd w:val="clear" w:color="auto" w:fill="auto"/>
                  <w:vAlign w:val="center"/>
                </w:tcPr>
                <w:p w14:paraId="6AB40147">
                  <w:pPr>
                    <w:pStyle w:val="27"/>
                    <w:widowControl w:val="0"/>
                    <w:kinsoku/>
                    <w:topLinePunct/>
                    <w:autoSpaceDE/>
                    <w:autoSpaceDN/>
                    <w:spacing w:line="280" w:lineRule="exact"/>
                    <w:rPr>
                      <w:rFonts w:cs="Times New Roman"/>
                      <w:b w:val="0"/>
                      <w:color w:val="auto"/>
                      <w:lang w:eastAsia="en-US"/>
                    </w:rPr>
                  </w:pPr>
                </w:p>
              </w:tc>
              <w:tc>
                <w:tcPr>
                  <w:tcW w:w="546" w:type="pct"/>
                  <w:tcBorders>
                    <w:tl2br w:val="nil"/>
                    <w:tr2bl w:val="nil"/>
                  </w:tcBorders>
                  <w:shd w:val="clear" w:color="auto" w:fill="auto"/>
                  <w:vAlign w:val="center"/>
                </w:tcPr>
                <w:p w14:paraId="53C5B558">
                  <w:pPr>
                    <w:pStyle w:val="27"/>
                    <w:widowControl w:val="0"/>
                    <w:kinsoku/>
                    <w:topLinePunct/>
                    <w:autoSpaceDE/>
                    <w:autoSpaceDN/>
                    <w:spacing w:line="280" w:lineRule="exact"/>
                    <w:rPr>
                      <w:rFonts w:cs="Times New Roman"/>
                      <w:b w:val="0"/>
                      <w:color w:val="auto"/>
                      <w:lang w:eastAsia="en-US"/>
                    </w:rPr>
                  </w:pPr>
                </w:p>
              </w:tc>
              <w:tc>
                <w:tcPr>
                  <w:tcW w:w="591" w:type="pct"/>
                  <w:tcBorders>
                    <w:tl2br w:val="nil"/>
                    <w:tr2bl w:val="nil"/>
                  </w:tcBorders>
                  <w:shd w:val="clear" w:color="auto" w:fill="auto"/>
                  <w:vAlign w:val="center"/>
                </w:tcPr>
                <w:p w14:paraId="77A87A45">
                  <w:pPr>
                    <w:pStyle w:val="27"/>
                    <w:widowControl w:val="0"/>
                    <w:kinsoku/>
                    <w:topLinePunct/>
                    <w:autoSpaceDE/>
                    <w:autoSpaceDN/>
                    <w:spacing w:line="280" w:lineRule="exact"/>
                    <w:rPr>
                      <w:rFonts w:cs="Times New Roman"/>
                      <w:b w:val="0"/>
                      <w:color w:val="auto"/>
                      <w:lang w:eastAsia="en-US"/>
                    </w:rPr>
                  </w:pPr>
                </w:p>
              </w:tc>
              <w:tc>
                <w:tcPr>
                  <w:tcW w:w="475" w:type="pct"/>
                  <w:tcBorders>
                    <w:tl2br w:val="nil"/>
                    <w:tr2bl w:val="nil"/>
                  </w:tcBorders>
                  <w:shd w:val="clear" w:color="auto" w:fill="auto"/>
                  <w:vAlign w:val="center"/>
                </w:tcPr>
                <w:p w14:paraId="4BE886CC">
                  <w:pPr>
                    <w:pStyle w:val="27"/>
                    <w:widowControl w:val="0"/>
                    <w:kinsoku/>
                    <w:topLinePunct/>
                    <w:autoSpaceDE/>
                    <w:autoSpaceDN/>
                    <w:spacing w:line="280" w:lineRule="exact"/>
                    <w:rPr>
                      <w:rFonts w:cs="Times New Roman"/>
                      <w:b w:val="0"/>
                      <w:color w:val="auto"/>
                    </w:rPr>
                  </w:pPr>
                </w:p>
              </w:tc>
              <w:tc>
                <w:tcPr>
                  <w:tcW w:w="576" w:type="pct"/>
                  <w:tcBorders>
                    <w:tl2br w:val="nil"/>
                    <w:tr2bl w:val="nil"/>
                  </w:tcBorders>
                  <w:shd w:val="clear" w:color="auto" w:fill="auto"/>
                  <w:vAlign w:val="center"/>
                </w:tcPr>
                <w:p w14:paraId="721E8AC6">
                  <w:pPr>
                    <w:pStyle w:val="27"/>
                    <w:widowControl w:val="0"/>
                    <w:kinsoku/>
                    <w:topLinePunct/>
                    <w:autoSpaceDE/>
                    <w:autoSpaceDN/>
                    <w:spacing w:line="280" w:lineRule="exact"/>
                    <w:rPr>
                      <w:rFonts w:cs="Times New Roman"/>
                      <w:b w:val="0"/>
                      <w:color w:val="auto"/>
                    </w:rPr>
                  </w:pPr>
                </w:p>
              </w:tc>
              <w:tc>
                <w:tcPr>
                  <w:tcW w:w="566" w:type="pct"/>
                  <w:gridSpan w:val="2"/>
                  <w:tcBorders>
                    <w:tl2br w:val="nil"/>
                    <w:tr2bl w:val="nil"/>
                  </w:tcBorders>
                  <w:shd w:val="clear" w:color="auto" w:fill="auto"/>
                  <w:vAlign w:val="center"/>
                </w:tcPr>
                <w:p w14:paraId="07151015">
                  <w:pPr>
                    <w:pStyle w:val="27"/>
                    <w:widowControl w:val="0"/>
                    <w:kinsoku/>
                    <w:topLinePunct/>
                    <w:autoSpaceDE/>
                    <w:autoSpaceDN/>
                    <w:spacing w:line="280" w:lineRule="exact"/>
                    <w:rPr>
                      <w:rFonts w:cs="Times New Roman"/>
                      <w:b w:val="0"/>
                      <w:color w:val="auto"/>
                    </w:rPr>
                  </w:pPr>
                </w:p>
              </w:tc>
            </w:tr>
            <w:tr w14:paraId="2D397E5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375" w:type="pct"/>
                  <w:vMerge w:val="continue"/>
                  <w:tcBorders>
                    <w:tl2br w:val="nil"/>
                    <w:tr2bl w:val="nil"/>
                  </w:tcBorders>
                  <w:shd w:val="clear" w:color="auto" w:fill="auto"/>
                  <w:vAlign w:val="center"/>
                </w:tcPr>
                <w:p w14:paraId="1763BFA3">
                  <w:pPr>
                    <w:pStyle w:val="27"/>
                    <w:widowControl w:val="0"/>
                    <w:kinsoku/>
                    <w:topLinePunct/>
                    <w:autoSpaceDE/>
                    <w:autoSpaceDN/>
                    <w:spacing w:line="280" w:lineRule="exact"/>
                    <w:rPr>
                      <w:rFonts w:cs="Times New Roman"/>
                      <w:b w:val="0"/>
                      <w:color w:val="auto"/>
                    </w:rPr>
                  </w:pPr>
                </w:p>
              </w:tc>
              <w:tc>
                <w:tcPr>
                  <w:tcW w:w="893" w:type="pct"/>
                  <w:tcBorders>
                    <w:tl2br w:val="nil"/>
                    <w:tr2bl w:val="nil"/>
                  </w:tcBorders>
                  <w:shd w:val="clear" w:color="auto" w:fill="auto"/>
                  <w:vAlign w:val="center"/>
                </w:tcPr>
                <w:p w14:paraId="669A8710">
                  <w:pPr>
                    <w:pStyle w:val="27"/>
                    <w:widowControl w:val="0"/>
                    <w:kinsoku/>
                    <w:topLinePunct/>
                    <w:autoSpaceDE/>
                    <w:autoSpaceDN/>
                    <w:spacing w:line="280" w:lineRule="exact"/>
                    <w:rPr>
                      <w:rFonts w:cs="Times New Roman"/>
                      <w:b w:val="0"/>
                      <w:color w:val="auto"/>
                    </w:rPr>
                  </w:pPr>
                  <w:r>
                    <w:rPr>
                      <w:rFonts w:cs="Times New Roman"/>
                      <w:b w:val="0"/>
                      <w:color w:val="auto"/>
                    </w:rPr>
                    <w:t>阴离子表面活性剂</w:t>
                  </w:r>
                </w:p>
              </w:tc>
              <w:tc>
                <w:tcPr>
                  <w:tcW w:w="428" w:type="pct"/>
                  <w:tcBorders>
                    <w:tl2br w:val="nil"/>
                    <w:tr2bl w:val="nil"/>
                  </w:tcBorders>
                  <w:shd w:val="clear" w:color="auto" w:fill="auto"/>
                  <w:vAlign w:val="center"/>
                </w:tcPr>
                <w:p w14:paraId="5FC548C1">
                  <w:pPr>
                    <w:pStyle w:val="27"/>
                    <w:widowControl w:val="0"/>
                    <w:kinsoku/>
                    <w:topLinePunct/>
                    <w:autoSpaceDE/>
                    <w:autoSpaceDN/>
                    <w:spacing w:line="280" w:lineRule="exact"/>
                    <w:rPr>
                      <w:rFonts w:cs="Times New Roman"/>
                      <w:b w:val="0"/>
                      <w:color w:val="auto"/>
                    </w:rPr>
                  </w:pPr>
                </w:p>
              </w:tc>
              <w:tc>
                <w:tcPr>
                  <w:tcW w:w="546" w:type="pct"/>
                  <w:tcBorders>
                    <w:tl2br w:val="nil"/>
                    <w:tr2bl w:val="nil"/>
                  </w:tcBorders>
                  <w:shd w:val="clear" w:color="auto" w:fill="auto"/>
                  <w:vAlign w:val="center"/>
                </w:tcPr>
                <w:p w14:paraId="3C21589F">
                  <w:pPr>
                    <w:pStyle w:val="27"/>
                    <w:widowControl w:val="0"/>
                    <w:kinsoku/>
                    <w:topLinePunct/>
                    <w:autoSpaceDE/>
                    <w:autoSpaceDN/>
                    <w:spacing w:line="280" w:lineRule="exact"/>
                    <w:rPr>
                      <w:rFonts w:cs="Times New Roman"/>
                      <w:b w:val="0"/>
                      <w:color w:val="auto"/>
                    </w:rPr>
                  </w:pPr>
                </w:p>
              </w:tc>
              <w:tc>
                <w:tcPr>
                  <w:tcW w:w="546" w:type="pct"/>
                  <w:tcBorders>
                    <w:tl2br w:val="nil"/>
                    <w:tr2bl w:val="nil"/>
                  </w:tcBorders>
                  <w:shd w:val="clear" w:color="auto" w:fill="auto"/>
                  <w:vAlign w:val="center"/>
                </w:tcPr>
                <w:p w14:paraId="3E4A8D97">
                  <w:pPr>
                    <w:pStyle w:val="27"/>
                    <w:widowControl w:val="0"/>
                    <w:kinsoku/>
                    <w:topLinePunct/>
                    <w:autoSpaceDE/>
                    <w:autoSpaceDN/>
                    <w:spacing w:line="280" w:lineRule="exact"/>
                    <w:rPr>
                      <w:rFonts w:cs="Times New Roman"/>
                      <w:b w:val="0"/>
                      <w:color w:val="auto"/>
                    </w:rPr>
                  </w:pPr>
                </w:p>
              </w:tc>
              <w:tc>
                <w:tcPr>
                  <w:tcW w:w="591" w:type="pct"/>
                  <w:tcBorders>
                    <w:tl2br w:val="nil"/>
                    <w:tr2bl w:val="nil"/>
                  </w:tcBorders>
                  <w:shd w:val="clear" w:color="auto" w:fill="auto"/>
                  <w:vAlign w:val="center"/>
                </w:tcPr>
                <w:p w14:paraId="195A5767">
                  <w:pPr>
                    <w:pStyle w:val="27"/>
                    <w:widowControl w:val="0"/>
                    <w:kinsoku/>
                    <w:topLinePunct/>
                    <w:autoSpaceDE/>
                    <w:autoSpaceDN/>
                    <w:spacing w:line="280" w:lineRule="exact"/>
                    <w:rPr>
                      <w:rFonts w:cs="Times New Roman"/>
                      <w:b w:val="0"/>
                      <w:color w:val="auto"/>
                    </w:rPr>
                  </w:pPr>
                </w:p>
              </w:tc>
              <w:tc>
                <w:tcPr>
                  <w:tcW w:w="475" w:type="pct"/>
                  <w:tcBorders>
                    <w:tl2br w:val="nil"/>
                    <w:tr2bl w:val="nil"/>
                  </w:tcBorders>
                  <w:shd w:val="clear" w:color="auto" w:fill="auto"/>
                  <w:vAlign w:val="center"/>
                </w:tcPr>
                <w:p w14:paraId="6B7F73F2">
                  <w:pPr>
                    <w:pStyle w:val="27"/>
                    <w:widowControl w:val="0"/>
                    <w:kinsoku/>
                    <w:topLinePunct/>
                    <w:autoSpaceDE/>
                    <w:autoSpaceDN/>
                    <w:spacing w:line="280" w:lineRule="exact"/>
                    <w:rPr>
                      <w:rFonts w:cs="Times New Roman"/>
                      <w:b w:val="0"/>
                      <w:color w:val="auto"/>
                    </w:rPr>
                  </w:pPr>
                </w:p>
              </w:tc>
              <w:tc>
                <w:tcPr>
                  <w:tcW w:w="576" w:type="pct"/>
                  <w:tcBorders>
                    <w:tl2br w:val="nil"/>
                    <w:tr2bl w:val="nil"/>
                  </w:tcBorders>
                  <w:shd w:val="clear" w:color="auto" w:fill="auto"/>
                  <w:vAlign w:val="center"/>
                </w:tcPr>
                <w:p w14:paraId="1F414672">
                  <w:pPr>
                    <w:pStyle w:val="27"/>
                    <w:widowControl w:val="0"/>
                    <w:kinsoku/>
                    <w:topLinePunct/>
                    <w:autoSpaceDE/>
                    <w:autoSpaceDN/>
                    <w:spacing w:line="280" w:lineRule="exact"/>
                    <w:rPr>
                      <w:rFonts w:cs="Times New Roman"/>
                      <w:b w:val="0"/>
                      <w:color w:val="auto"/>
                    </w:rPr>
                  </w:pPr>
                </w:p>
              </w:tc>
              <w:tc>
                <w:tcPr>
                  <w:tcW w:w="566" w:type="pct"/>
                  <w:gridSpan w:val="2"/>
                  <w:tcBorders>
                    <w:tl2br w:val="nil"/>
                    <w:tr2bl w:val="nil"/>
                  </w:tcBorders>
                  <w:shd w:val="clear" w:color="auto" w:fill="auto"/>
                  <w:noWrap/>
                  <w:vAlign w:val="center"/>
                </w:tcPr>
                <w:p w14:paraId="372294AB">
                  <w:pPr>
                    <w:pStyle w:val="27"/>
                    <w:widowControl w:val="0"/>
                    <w:kinsoku/>
                    <w:topLinePunct/>
                    <w:autoSpaceDE/>
                    <w:autoSpaceDN/>
                    <w:spacing w:line="280" w:lineRule="exact"/>
                    <w:rPr>
                      <w:rFonts w:cs="Times New Roman"/>
                      <w:b w:val="0"/>
                      <w:color w:val="auto"/>
                    </w:rPr>
                  </w:pPr>
                </w:p>
              </w:tc>
            </w:tr>
            <w:tr w14:paraId="72F0E5C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375" w:type="pct"/>
                  <w:vMerge w:val="continue"/>
                  <w:tcBorders>
                    <w:tl2br w:val="nil"/>
                    <w:tr2bl w:val="nil"/>
                  </w:tcBorders>
                  <w:shd w:val="clear" w:color="auto" w:fill="auto"/>
                  <w:vAlign w:val="center"/>
                </w:tcPr>
                <w:p w14:paraId="040F07D1">
                  <w:pPr>
                    <w:pStyle w:val="27"/>
                    <w:widowControl w:val="0"/>
                    <w:kinsoku/>
                    <w:topLinePunct/>
                    <w:autoSpaceDE/>
                    <w:autoSpaceDN/>
                    <w:spacing w:line="280" w:lineRule="exact"/>
                    <w:rPr>
                      <w:rFonts w:cs="Times New Roman"/>
                      <w:b w:val="0"/>
                      <w:color w:val="auto"/>
                    </w:rPr>
                  </w:pPr>
                </w:p>
              </w:tc>
              <w:tc>
                <w:tcPr>
                  <w:tcW w:w="893" w:type="pct"/>
                  <w:tcBorders>
                    <w:tl2br w:val="nil"/>
                    <w:tr2bl w:val="nil"/>
                  </w:tcBorders>
                  <w:shd w:val="clear" w:color="auto" w:fill="auto"/>
                  <w:noWrap/>
                  <w:vAlign w:val="center"/>
                </w:tcPr>
                <w:p w14:paraId="58789E53">
                  <w:pPr>
                    <w:pStyle w:val="27"/>
                    <w:widowControl w:val="0"/>
                    <w:kinsoku/>
                    <w:topLinePunct/>
                    <w:autoSpaceDE/>
                    <w:autoSpaceDN/>
                    <w:spacing w:line="280" w:lineRule="exact"/>
                    <w:rPr>
                      <w:rFonts w:cs="Times New Roman"/>
                      <w:b w:val="0"/>
                      <w:color w:val="auto"/>
                    </w:rPr>
                  </w:pPr>
                  <w:r>
                    <w:rPr>
                      <w:rFonts w:cs="Times New Roman"/>
                      <w:b w:val="0"/>
                      <w:color w:val="auto"/>
                    </w:rPr>
                    <w:t>挥发酚</w:t>
                  </w:r>
                </w:p>
              </w:tc>
              <w:tc>
                <w:tcPr>
                  <w:tcW w:w="428" w:type="pct"/>
                  <w:tcBorders>
                    <w:tl2br w:val="nil"/>
                    <w:tr2bl w:val="nil"/>
                  </w:tcBorders>
                  <w:shd w:val="clear" w:color="auto" w:fill="auto"/>
                  <w:vAlign w:val="center"/>
                </w:tcPr>
                <w:p w14:paraId="0C87BB90">
                  <w:pPr>
                    <w:pStyle w:val="27"/>
                    <w:widowControl w:val="0"/>
                    <w:kinsoku/>
                    <w:topLinePunct/>
                    <w:autoSpaceDE/>
                    <w:autoSpaceDN/>
                    <w:spacing w:line="280" w:lineRule="exact"/>
                    <w:rPr>
                      <w:rFonts w:cs="Times New Roman"/>
                      <w:b w:val="0"/>
                      <w:color w:val="auto"/>
                    </w:rPr>
                  </w:pPr>
                </w:p>
              </w:tc>
              <w:tc>
                <w:tcPr>
                  <w:tcW w:w="546" w:type="pct"/>
                  <w:tcBorders>
                    <w:tl2br w:val="nil"/>
                    <w:tr2bl w:val="nil"/>
                  </w:tcBorders>
                  <w:shd w:val="clear" w:color="auto" w:fill="auto"/>
                  <w:vAlign w:val="center"/>
                </w:tcPr>
                <w:p w14:paraId="1246AE0D">
                  <w:pPr>
                    <w:pStyle w:val="27"/>
                    <w:widowControl w:val="0"/>
                    <w:kinsoku/>
                    <w:topLinePunct/>
                    <w:autoSpaceDE/>
                    <w:autoSpaceDN/>
                    <w:spacing w:line="280" w:lineRule="exact"/>
                    <w:rPr>
                      <w:rFonts w:cs="Times New Roman"/>
                      <w:b w:val="0"/>
                      <w:color w:val="auto"/>
                    </w:rPr>
                  </w:pPr>
                </w:p>
              </w:tc>
              <w:tc>
                <w:tcPr>
                  <w:tcW w:w="546" w:type="pct"/>
                  <w:tcBorders>
                    <w:tl2br w:val="nil"/>
                    <w:tr2bl w:val="nil"/>
                  </w:tcBorders>
                  <w:shd w:val="clear" w:color="auto" w:fill="auto"/>
                  <w:vAlign w:val="center"/>
                </w:tcPr>
                <w:p w14:paraId="4941D9E8">
                  <w:pPr>
                    <w:pStyle w:val="27"/>
                    <w:widowControl w:val="0"/>
                    <w:kinsoku/>
                    <w:topLinePunct/>
                    <w:autoSpaceDE/>
                    <w:autoSpaceDN/>
                    <w:spacing w:line="280" w:lineRule="exact"/>
                    <w:rPr>
                      <w:rFonts w:cs="Times New Roman"/>
                      <w:b w:val="0"/>
                      <w:color w:val="auto"/>
                    </w:rPr>
                  </w:pPr>
                </w:p>
              </w:tc>
              <w:tc>
                <w:tcPr>
                  <w:tcW w:w="591" w:type="pct"/>
                  <w:tcBorders>
                    <w:tl2br w:val="nil"/>
                    <w:tr2bl w:val="nil"/>
                  </w:tcBorders>
                  <w:shd w:val="clear" w:color="auto" w:fill="auto"/>
                  <w:vAlign w:val="center"/>
                </w:tcPr>
                <w:p w14:paraId="1F12329B">
                  <w:pPr>
                    <w:pStyle w:val="27"/>
                    <w:widowControl w:val="0"/>
                    <w:kinsoku/>
                    <w:topLinePunct/>
                    <w:autoSpaceDE/>
                    <w:autoSpaceDN/>
                    <w:spacing w:line="280" w:lineRule="exact"/>
                    <w:rPr>
                      <w:rFonts w:cs="Times New Roman"/>
                      <w:b w:val="0"/>
                      <w:color w:val="auto"/>
                    </w:rPr>
                  </w:pPr>
                </w:p>
              </w:tc>
              <w:tc>
                <w:tcPr>
                  <w:tcW w:w="475" w:type="pct"/>
                  <w:tcBorders>
                    <w:tl2br w:val="nil"/>
                    <w:tr2bl w:val="nil"/>
                  </w:tcBorders>
                  <w:shd w:val="clear" w:color="auto" w:fill="auto"/>
                  <w:vAlign w:val="center"/>
                </w:tcPr>
                <w:p w14:paraId="2FF2E9EB">
                  <w:pPr>
                    <w:pStyle w:val="27"/>
                    <w:widowControl w:val="0"/>
                    <w:kinsoku/>
                    <w:topLinePunct/>
                    <w:autoSpaceDE/>
                    <w:autoSpaceDN/>
                    <w:spacing w:line="280" w:lineRule="exact"/>
                    <w:rPr>
                      <w:rFonts w:cs="Times New Roman"/>
                      <w:b w:val="0"/>
                      <w:color w:val="auto"/>
                    </w:rPr>
                  </w:pPr>
                </w:p>
              </w:tc>
              <w:tc>
                <w:tcPr>
                  <w:tcW w:w="576" w:type="pct"/>
                  <w:tcBorders>
                    <w:tl2br w:val="nil"/>
                    <w:tr2bl w:val="nil"/>
                  </w:tcBorders>
                  <w:shd w:val="clear" w:color="auto" w:fill="auto"/>
                  <w:vAlign w:val="center"/>
                </w:tcPr>
                <w:p w14:paraId="7E500A04">
                  <w:pPr>
                    <w:pStyle w:val="27"/>
                    <w:widowControl w:val="0"/>
                    <w:kinsoku/>
                    <w:topLinePunct/>
                    <w:autoSpaceDE/>
                    <w:autoSpaceDN/>
                    <w:spacing w:line="280" w:lineRule="exact"/>
                    <w:rPr>
                      <w:rFonts w:cs="Times New Roman"/>
                      <w:b w:val="0"/>
                      <w:color w:val="auto"/>
                    </w:rPr>
                  </w:pPr>
                </w:p>
              </w:tc>
              <w:tc>
                <w:tcPr>
                  <w:tcW w:w="566" w:type="pct"/>
                  <w:gridSpan w:val="2"/>
                  <w:tcBorders>
                    <w:tl2br w:val="nil"/>
                    <w:tr2bl w:val="nil"/>
                  </w:tcBorders>
                  <w:shd w:val="clear" w:color="auto" w:fill="auto"/>
                  <w:noWrap/>
                  <w:vAlign w:val="center"/>
                </w:tcPr>
                <w:p w14:paraId="0E2EDB10">
                  <w:pPr>
                    <w:pStyle w:val="27"/>
                    <w:widowControl w:val="0"/>
                    <w:kinsoku/>
                    <w:topLinePunct/>
                    <w:autoSpaceDE/>
                    <w:autoSpaceDN/>
                    <w:spacing w:line="280" w:lineRule="exact"/>
                    <w:rPr>
                      <w:rFonts w:cs="Times New Roman"/>
                      <w:b w:val="0"/>
                      <w:color w:val="auto"/>
                    </w:rPr>
                  </w:pPr>
                </w:p>
              </w:tc>
            </w:tr>
            <w:tr w14:paraId="0547C08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375" w:type="pct"/>
                  <w:vMerge w:val="continue"/>
                  <w:tcBorders>
                    <w:tl2br w:val="nil"/>
                    <w:tr2bl w:val="nil"/>
                  </w:tcBorders>
                  <w:shd w:val="clear" w:color="auto" w:fill="auto"/>
                  <w:vAlign w:val="center"/>
                </w:tcPr>
                <w:p w14:paraId="22903EE9">
                  <w:pPr>
                    <w:pStyle w:val="27"/>
                    <w:widowControl w:val="0"/>
                    <w:kinsoku/>
                    <w:topLinePunct/>
                    <w:autoSpaceDE/>
                    <w:autoSpaceDN/>
                    <w:spacing w:line="280" w:lineRule="exact"/>
                    <w:rPr>
                      <w:rFonts w:cs="Times New Roman"/>
                      <w:b w:val="0"/>
                      <w:color w:val="auto"/>
                    </w:rPr>
                  </w:pPr>
                </w:p>
              </w:tc>
              <w:tc>
                <w:tcPr>
                  <w:tcW w:w="893" w:type="pct"/>
                  <w:tcBorders>
                    <w:tl2br w:val="nil"/>
                    <w:tr2bl w:val="nil"/>
                  </w:tcBorders>
                  <w:shd w:val="clear" w:color="auto" w:fill="auto"/>
                  <w:vAlign w:val="center"/>
                </w:tcPr>
                <w:p w14:paraId="65B8AE24">
                  <w:pPr>
                    <w:pStyle w:val="27"/>
                    <w:widowControl w:val="0"/>
                    <w:kinsoku/>
                    <w:topLinePunct/>
                    <w:autoSpaceDE/>
                    <w:autoSpaceDN/>
                    <w:spacing w:line="280" w:lineRule="exact"/>
                    <w:rPr>
                      <w:rFonts w:cs="Times New Roman"/>
                      <w:b w:val="0"/>
                      <w:color w:val="auto"/>
                    </w:rPr>
                  </w:pPr>
                  <w:r>
                    <w:rPr>
                      <w:rFonts w:cs="Times New Roman"/>
                      <w:b w:val="0"/>
                      <w:color w:val="auto"/>
                    </w:rPr>
                    <w:t>石油类</w:t>
                  </w:r>
                </w:p>
              </w:tc>
              <w:tc>
                <w:tcPr>
                  <w:tcW w:w="428" w:type="pct"/>
                  <w:tcBorders>
                    <w:tl2br w:val="nil"/>
                    <w:tr2bl w:val="nil"/>
                  </w:tcBorders>
                  <w:shd w:val="clear" w:color="auto" w:fill="auto"/>
                  <w:vAlign w:val="center"/>
                </w:tcPr>
                <w:p w14:paraId="16ACB8EF">
                  <w:pPr>
                    <w:pStyle w:val="27"/>
                    <w:widowControl w:val="0"/>
                    <w:kinsoku/>
                    <w:topLinePunct/>
                    <w:autoSpaceDE/>
                    <w:autoSpaceDN/>
                    <w:spacing w:line="280" w:lineRule="exact"/>
                    <w:rPr>
                      <w:rFonts w:cs="Times New Roman"/>
                      <w:b w:val="0"/>
                      <w:color w:val="auto"/>
                    </w:rPr>
                  </w:pPr>
                </w:p>
              </w:tc>
              <w:tc>
                <w:tcPr>
                  <w:tcW w:w="546" w:type="pct"/>
                  <w:tcBorders>
                    <w:tl2br w:val="nil"/>
                    <w:tr2bl w:val="nil"/>
                  </w:tcBorders>
                  <w:shd w:val="clear" w:color="auto" w:fill="auto"/>
                  <w:vAlign w:val="center"/>
                </w:tcPr>
                <w:p w14:paraId="2E3CB9FB">
                  <w:pPr>
                    <w:pStyle w:val="27"/>
                    <w:widowControl w:val="0"/>
                    <w:kinsoku/>
                    <w:topLinePunct/>
                    <w:autoSpaceDE/>
                    <w:autoSpaceDN/>
                    <w:spacing w:line="280" w:lineRule="exact"/>
                    <w:rPr>
                      <w:rFonts w:cs="Times New Roman"/>
                      <w:b w:val="0"/>
                      <w:color w:val="auto"/>
                    </w:rPr>
                  </w:pPr>
                </w:p>
              </w:tc>
              <w:tc>
                <w:tcPr>
                  <w:tcW w:w="546" w:type="pct"/>
                  <w:tcBorders>
                    <w:tl2br w:val="nil"/>
                    <w:tr2bl w:val="nil"/>
                  </w:tcBorders>
                  <w:shd w:val="clear" w:color="auto" w:fill="auto"/>
                  <w:vAlign w:val="center"/>
                </w:tcPr>
                <w:p w14:paraId="679E3580">
                  <w:pPr>
                    <w:pStyle w:val="27"/>
                    <w:widowControl w:val="0"/>
                    <w:kinsoku/>
                    <w:topLinePunct/>
                    <w:autoSpaceDE/>
                    <w:autoSpaceDN/>
                    <w:spacing w:line="280" w:lineRule="exact"/>
                    <w:rPr>
                      <w:rFonts w:cs="Times New Roman"/>
                      <w:b w:val="0"/>
                      <w:color w:val="auto"/>
                    </w:rPr>
                  </w:pPr>
                </w:p>
              </w:tc>
              <w:tc>
                <w:tcPr>
                  <w:tcW w:w="591" w:type="pct"/>
                  <w:tcBorders>
                    <w:tl2br w:val="nil"/>
                    <w:tr2bl w:val="nil"/>
                  </w:tcBorders>
                  <w:shd w:val="clear" w:color="auto" w:fill="auto"/>
                  <w:vAlign w:val="center"/>
                </w:tcPr>
                <w:p w14:paraId="4EFAB011">
                  <w:pPr>
                    <w:pStyle w:val="27"/>
                    <w:widowControl w:val="0"/>
                    <w:kinsoku/>
                    <w:topLinePunct/>
                    <w:autoSpaceDE/>
                    <w:autoSpaceDN/>
                    <w:spacing w:line="280" w:lineRule="exact"/>
                    <w:rPr>
                      <w:rFonts w:cs="Times New Roman"/>
                      <w:b w:val="0"/>
                      <w:color w:val="auto"/>
                    </w:rPr>
                  </w:pPr>
                </w:p>
              </w:tc>
              <w:tc>
                <w:tcPr>
                  <w:tcW w:w="475" w:type="pct"/>
                  <w:tcBorders>
                    <w:tl2br w:val="nil"/>
                    <w:tr2bl w:val="nil"/>
                  </w:tcBorders>
                  <w:shd w:val="clear" w:color="auto" w:fill="auto"/>
                  <w:vAlign w:val="center"/>
                </w:tcPr>
                <w:p w14:paraId="284285C9">
                  <w:pPr>
                    <w:pStyle w:val="27"/>
                    <w:widowControl w:val="0"/>
                    <w:kinsoku/>
                    <w:topLinePunct/>
                    <w:autoSpaceDE/>
                    <w:autoSpaceDN/>
                    <w:spacing w:line="280" w:lineRule="exact"/>
                    <w:rPr>
                      <w:rFonts w:cs="Times New Roman"/>
                      <w:b w:val="0"/>
                      <w:color w:val="auto"/>
                    </w:rPr>
                  </w:pPr>
                </w:p>
              </w:tc>
              <w:tc>
                <w:tcPr>
                  <w:tcW w:w="576" w:type="pct"/>
                  <w:tcBorders>
                    <w:tl2br w:val="nil"/>
                    <w:tr2bl w:val="nil"/>
                  </w:tcBorders>
                  <w:shd w:val="clear" w:color="auto" w:fill="auto"/>
                  <w:vAlign w:val="center"/>
                </w:tcPr>
                <w:p w14:paraId="6256DE37">
                  <w:pPr>
                    <w:pStyle w:val="27"/>
                    <w:widowControl w:val="0"/>
                    <w:kinsoku/>
                    <w:topLinePunct/>
                    <w:autoSpaceDE/>
                    <w:autoSpaceDN/>
                    <w:spacing w:line="280" w:lineRule="exact"/>
                    <w:rPr>
                      <w:rFonts w:cs="Times New Roman"/>
                      <w:b w:val="0"/>
                      <w:color w:val="auto"/>
                    </w:rPr>
                  </w:pPr>
                </w:p>
              </w:tc>
              <w:tc>
                <w:tcPr>
                  <w:tcW w:w="566" w:type="pct"/>
                  <w:gridSpan w:val="2"/>
                  <w:tcBorders>
                    <w:tl2br w:val="nil"/>
                    <w:tr2bl w:val="nil"/>
                  </w:tcBorders>
                  <w:shd w:val="clear" w:color="auto" w:fill="auto"/>
                  <w:vAlign w:val="center"/>
                </w:tcPr>
                <w:p w14:paraId="6B06B79C">
                  <w:pPr>
                    <w:pStyle w:val="27"/>
                    <w:widowControl w:val="0"/>
                    <w:kinsoku/>
                    <w:topLinePunct/>
                    <w:autoSpaceDE/>
                    <w:autoSpaceDN/>
                    <w:spacing w:line="280" w:lineRule="exact"/>
                    <w:rPr>
                      <w:rFonts w:cs="Times New Roman"/>
                      <w:b w:val="0"/>
                      <w:color w:val="auto"/>
                    </w:rPr>
                  </w:pPr>
                </w:p>
              </w:tc>
            </w:tr>
            <w:tr w14:paraId="673FA94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375" w:type="pct"/>
                  <w:vMerge w:val="continue"/>
                  <w:tcBorders>
                    <w:tl2br w:val="nil"/>
                    <w:tr2bl w:val="nil"/>
                  </w:tcBorders>
                  <w:shd w:val="clear" w:color="auto" w:fill="auto"/>
                  <w:vAlign w:val="center"/>
                </w:tcPr>
                <w:p w14:paraId="7AE7CF67">
                  <w:pPr>
                    <w:pStyle w:val="27"/>
                    <w:widowControl w:val="0"/>
                    <w:kinsoku/>
                    <w:topLinePunct/>
                    <w:autoSpaceDE/>
                    <w:autoSpaceDN/>
                    <w:spacing w:line="280" w:lineRule="exact"/>
                    <w:rPr>
                      <w:rFonts w:cs="Times New Roman"/>
                      <w:b w:val="0"/>
                      <w:color w:val="auto"/>
                    </w:rPr>
                  </w:pPr>
                </w:p>
              </w:tc>
              <w:tc>
                <w:tcPr>
                  <w:tcW w:w="893" w:type="pct"/>
                  <w:tcBorders>
                    <w:tl2br w:val="nil"/>
                    <w:tr2bl w:val="nil"/>
                  </w:tcBorders>
                  <w:shd w:val="clear" w:color="auto" w:fill="auto"/>
                  <w:vAlign w:val="center"/>
                </w:tcPr>
                <w:p w14:paraId="09CB7E70">
                  <w:pPr>
                    <w:pStyle w:val="27"/>
                    <w:widowControl w:val="0"/>
                    <w:kinsoku/>
                    <w:topLinePunct/>
                    <w:autoSpaceDE/>
                    <w:autoSpaceDN/>
                    <w:spacing w:line="280" w:lineRule="exact"/>
                    <w:rPr>
                      <w:rFonts w:cs="Times New Roman"/>
                      <w:b w:val="0"/>
                      <w:color w:val="auto"/>
                    </w:rPr>
                  </w:pPr>
                  <w:r>
                    <w:rPr>
                      <w:rFonts w:cs="Times New Roman"/>
                      <w:b w:val="0"/>
                      <w:color w:val="auto"/>
                    </w:rPr>
                    <w:t>五日生化需氧量</w:t>
                  </w:r>
                </w:p>
              </w:tc>
              <w:tc>
                <w:tcPr>
                  <w:tcW w:w="428" w:type="pct"/>
                  <w:tcBorders>
                    <w:tl2br w:val="nil"/>
                    <w:tr2bl w:val="nil"/>
                  </w:tcBorders>
                  <w:shd w:val="clear" w:color="auto" w:fill="auto"/>
                  <w:vAlign w:val="center"/>
                </w:tcPr>
                <w:p w14:paraId="133B096A">
                  <w:pPr>
                    <w:pStyle w:val="27"/>
                    <w:widowControl w:val="0"/>
                    <w:kinsoku/>
                    <w:topLinePunct/>
                    <w:autoSpaceDE/>
                    <w:autoSpaceDN/>
                    <w:spacing w:line="280" w:lineRule="exact"/>
                    <w:rPr>
                      <w:rFonts w:cs="Times New Roman"/>
                      <w:b w:val="0"/>
                      <w:color w:val="auto"/>
                    </w:rPr>
                  </w:pPr>
                </w:p>
              </w:tc>
              <w:tc>
                <w:tcPr>
                  <w:tcW w:w="546" w:type="pct"/>
                  <w:tcBorders>
                    <w:tl2br w:val="nil"/>
                    <w:tr2bl w:val="nil"/>
                  </w:tcBorders>
                  <w:shd w:val="clear" w:color="auto" w:fill="auto"/>
                  <w:vAlign w:val="center"/>
                </w:tcPr>
                <w:p w14:paraId="3821D4DB">
                  <w:pPr>
                    <w:pStyle w:val="27"/>
                    <w:widowControl w:val="0"/>
                    <w:kinsoku/>
                    <w:topLinePunct/>
                    <w:autoSpaceDE/>
                    <w:autoSpaceDN/>
                    <w:spacing w:line="280" w:lineRule="exact"/>
                    <w:rPr>
                      <w:rFonts w:cs="Times New Roman"/>
                      <w:b w:val="0"/>
                      <w:color w:val="auto"/>
                    </w:rPr>
                  </w:pPr>
                </w:p>
              </w:tc>
              <w:tc>
                <w:tcPr>
                  <w:tcW w:w="546" w:type="pct"/>
                  <w:tcBorders>
                    <w:tl2br w:val="nil"/>
                    <w:tr2bl w:val="nil"/>
                  </w:tcBorders>
                  <w:shd w:val="clear" w:color="auto" w:fill="auto"/>
                  <w:vAlign w:val="center"/>
                </w:tcPr>
                <w:p w14:paraId="1F7194F1">
                  <w:pPr>
                    <w:pStyle w:val="27"/>
                    <w:widowControl w:val="0"/>
                    <w:kinsoku/>
                    <w:topLinePunct/>
                    <w:autoSpaceDE/>
                    <w:autoSpaceDN/>
                    <w:spacing w:line="280" w:lineRule="exact"/>
                    <w:rPr>
                      <w:rFonts w:cs="Times New Roman"/>
                      <w:b w:val="0"/>
                      <w:color w:val="auto"/>
                    </w:rPr>
                  </w:pPr>
                </w:p>
              </w:tc>
              <w:tc>
                <w:tcPr>
                  <w:tcW w:w="591" w:type="pct"/>
                  <w:tcBorders>
                    <w:tl2br w:val="nil"/>
                    <w:tr2bl w:val="nil"/>
                  </w:tcBorders>
                  <w:shd w:val="clear" w:color="auto" w:fill="auto"/>
                  <w:vAlign w:val="center"/>
                </w:tcPr>
                <w:p w14:paraId="0C919484">
                  <w:pPr>
                    <w:pStyle w:val="27"/>
                    <w:widowControl w:val="0"/>
                    <w:kinsoku/>
                    <w:topLinePunct/>
                    <w:autoSpaceDE/>
                    <w:autoSpaceDN/>
                    <w:spacing w:line="280" w:lineRule="exact"/>
                    <w:rPr>
                      <w:rFonts w:cs="Times New Roman"/>
                      <w:b w:val="0"/>
                      <w:color w:val="auto"/>
                    </w:rPr>
                  </w:pPr>
                </w:p>
              </w:tc>
              <w:tc>
                <w:tcPr>
                  <w:tcW w:w="475" w:type="pct"/>
                  <w:tcBorders>
                    <w:tl2br w:val="nil"/>
                    <w:tr2bl w:val="nil"/>
                  </w:tcBorders>
                  <w:shd w:val="clear" w:color="auto" w:fill="auto"/>
                  <w:vAlign w:val="center"/>
                </w:tcPr>
                <w:p w14:paraId="5C103A93">
                  <w:pPr>
                    <w:pStyle w:val="27"/>
                    <w:widowControl w:val="0"/>
                    <w:kinsoku/>
                    <w:topLinePunct/>
                    <w:autoSpaceDE/>
                    <w:autoSpaceDN/>
                    <w:spacing w:line="280" w:lineRule="exact"/>
                    <w:rPr>
                      <w:rFonts w:cs="Times New Roman"/>
                      <w:b w:val="0"/>
                      <w:color w:val="auto"/>
                    </w:rPr>
                  </w:pPr>
                </w:p>
              </w:tc>
              <w:tc>
                <w:tcPr>
                  <w:tcW w:w="576" w:type="pct"/>
                  <w:tcBorders>
                    <w:tl2br w:val="nil"/>
                    <w:tr2bl w:val="nil"/>
                  </w:tcBorders>
                  <w:shd w:val="clear" w:color="auto" w:fill="auto"/>
                  <w:vAlign w:val="center"/>
                </w:tcPr>
                <w:p w14:paraId="17830AC6">
                  <w:pPr>
                    <w:pStyle w:val="27"/>
                    <w:widowControl w:val="0"/>
                    <w:kinsoku/>
                    <w:topLinePunct/>
                    <w:autoSpaceDE/>
                    <w:autoSpaceDN/>
                    <w:spacing w:line="280" w:lineRule="exact"/>
                    <w:rPr>
                      <w:rFonts w:cs="Times New Roman"/>
                      <w:b w:val="0"/>
                      <w:color w:val="auto"/>
                    </w:rPr>
                  </w:pPr>
                </w:p>
              </w:tc>
              <w:tc>
                <w:tcPr>
                  <w:tcW w:w="566" w:type="pct"/>
                  <w:gridSpan w:val="2"/>
                  <w:tcBorders>
                    <w:tl2br w:val="nil"/>
                    <w:tr2bl w:val="nil"/>
                  </w:tcBorders>
                  <w:shd w:val="clear" w:color="auto" w:fill="auto"/>
                  <w:vAlign w:val="center"/>
                </w:tcPr>
                <w:p w14:paraId="13697F41">
                  <w:pPr>
                    <w:pStyle w:val="27"/>
                    <w:widowControl w:val="0"/>
                    <w:kinsoku/>
                    <w:topLinePunct/>
                    <w:autoSpaceDE/>
                    <w:autoSpaceDN/>
                    <w:spacing w:line="280" w:lineRule="exact"/>
                    <w:rPr>
                      <w:rFonts w:cs="Times New Roman"/>
                      <w:b w:val="0"/>
                      <w:color w:val="auto"/>
                    </w:rPr>
                  </w:pPr>
                </w:p>
              </w:tc>
            </w:tr>
            <w:tr w14:paraId="0560015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375" w:type="pct"/>
                  <w:vMerge w:val="continue"/>
                  <w:tcBorders>
                    <w:tl2br w:val="nil"/>
                    <w:tr2bl w:val="nil"/>
                  </w:tcBorders>
                  <w:shd w:val="clear" w:color="auto" w:fill="auto"/>
                  <w:vAlign w:val="center"/>
                </w:tcPr>
                <w:p w14:paraId="01E809D0">
                  <w:pPr>
                    <w:pStyle w:val="27"/>
                    <w:widowControl w:val="0"/>
                    <w:kinsoku/>
                    <w:topLinePunct/>
                    <w:autoSpaceDE/>
                    <w:autoSpaceDN/>
                    <w:spacing w:line="280" w:lineRule="exact"/>
                    <w:rPr>
                      <w:rFonts w:cs="Times New Roman"/>
                      <w:b w:val="0"/>
                      <w:color w:val="auto"/>
                    </w:rPr>
                  </w:pPr>
                </w:p>
              </w:tc>
              <w:tc>
                <w:tcPr>
                  <w:tcW w:w="893" w:type="pct"/>
                  <w:tcBorders>
                    <w:tl2br w:val="nil"/>
                    <w:tr2bl w:val="nil"/>
                  </w:tcBorders>
                  <w:shd w:val="clear" w:color="auto" w:fill="auto"/>
                  <w:vAlign w:val="center"/>
                </w:tcPr>
                <w:p w14:paraId="2632AF15">
                  <w:pPr>
                    <w:pStyle w:val="27"/>
                    <w:widowControl w:val="0"/>
                    <w:kinsoku/>
                    <w:topLinePunct/>
                    <w:autoSpaceDE/>
                    <w:autoSpaceDN/>
                    <w:spacing w:line="280" w:lineRule="exact"/>
                    <w:rPr>
                      <w:rFonts w:cs="Times New Roman"/>
                      <w:b w:val="0"/>
                      <w:color w:val="auto"/>
                    </w:rPr>
                  </w:pPr>
                  <w:r>
                    <w:rPr>
                      <w:rFonts w:cs="Times New Roman"/>
                      <w:b w:val="0"/>
                      <w:color w:val="auto"/>
                    </w:rPr>
                    <w:t>溶解氧</w:t>
                  </w:r>
                </w:p>
              </w:tc>
              <w:tc>
                <w:tcPr>
                  <w:tcW w:w="428" w:type="pct"/>
                  <w:tcBorders>
                    <w:tl2br w:val="nil"/>
                    <w:tr2bl w:val="nil"/>
                  </w:tcBorders>
                  <w:shd w:val="clear" w:color="auto" w:fill="auto"/>
                  <w:vAlign w:val="center"/>
                </w:tcPr>
                <w:p w14:paraId="54C99D7F">
                  <w:pPr>
                    <w:pStyle w:val="27"/>
                    <w:widowControl w:val="0"/>
                    <w:kinsoku/>
                    <w:topLinePunct/>
                    <w:autoSpaceDE/>
                    <w:autoSpaceDN/>
                    <w:spacing w:line="280" w:lineRule="exact"/>
                    <w:rPr>
                      <w:rFonts w:cs="Times New Roman"/>
                      <w:b w:val="0"/>
                      <w:color w:val="auto"/>
                    </w:rPr>
                  </w:pPr>
                </w:p>
              </w:tc>
              <w:tc>
                <w:tcPr>
                  <w:tcW w:w="546" w:type="pct"/>
                  <w:tcBorders>
                    <w:tl2br w:val="nil"/>
                    <w:tr2bl w:val="nil"/>
                  </w:tcBorders>
                  <w:shd w:val="clear" w:color="auto" w:fill="auto"/>
                  <w:vAlign w:val="center"/>
                </w:tcPr>
                <w:p w14:paraId="0B56454A">
                  <w:pPr>
                    <w:pStyle w:val="27"/>
                    <w:widowControl w:val="0"/>
                    <w:kinsoku/>
                    <w:topLinePunct/>
                    <w:autoSpaceDE/>
                    <w:autoSpaceDN/>
                    <w:spacing w:line="280" w:lineRule="exact"/>
                    <w:rPr>
                      <w:rFonts w:cs="Times New Roman"/>
                      <w:b w:val="0"/>
                      <w:color w:val="auto"/>
                    </w:rPr>
                  </w:pPr>
                </w:p>
              </w:tc>
              <w:tc>
                <w:tcPr>
                  <w:tcW w:w="546" w:type="pct"/>
                  <w:tcBorders>
                    <w:tl2br w:val="nil"/>
                    <w:tr2bl w:val="nil"/>
                  </w:tcBorders>
                  <w:shd w:val="clear" w:color="auto" w:fill="auto"/>
                  <w:vAlign w:val="center"/>
                </w:tcPr>
                <w:p w14:paraId="1BCCC052">
                  <w:pPr>
                    <w:pStyle w:val="27"/>
                    <w:widowControl w:val="0"/>
                    <w:kinsoku/>
                    <w:topLinePunct/>
                    <w:autoSpaceDE/>
                    <w:autoSpaceDN/>
                    <w:spacing w:line="280" w:lineRule="exact"/>
                    <w:rPr>
                      <w:rFonts w:cs="Times New Roman"/>
                      <w:b w:val="0"/>
                      <w:color w:val="auto"/>
                    </w:rPr>
                  </w:pPr>
                </w:p>
              </w:tc>
              <w:tc>
                <w:tcPr>
                  <w:tcW w:w="591" w:type="pct"/>
                  <w:tcBorders>
                    <w:tl2br w:val="nil"/>
                    <w:tr2bl w:val="nil"/>
                  </w:tcBorders>
                  <w:shd w:val="clear" w:color="auto" w:fill="auto"/>
                  <w:vAlign w:val="center"/>
                </w:tcPr>
                <w:p w14:paraId="546D3771">
                  <w:pPr>
                    <w:pStyle w:val="27"/>
                    <w:widowControl w:val="0"/>
                    <w:kinsoku/>
                    <w:topLinePunct/>
                    <w:autoSpaceDE/>
                    <w:autoSpaceDN/>
                    <w:spacing w:line="280" w:lineRule="exact"/>
                    <w:rPr>
                      <w:rFonts w:cs="Times New Roman"/>
                      <w:b w:val="0"/>
                      <w:color w:val="auto"/>
                    </w:rPr>
                  </w:pPr>
                </w:p>
              </w:tc>
              <w:tc>
                <w:tcPr>
                  <w:tcW w:w="475" w:type="pct"/>
                  <w:tcBorders>
                    <w:tl2br w:val="nil"/>
                    <w:tr2bl w:val="nil"/>
                  </w:tcBorders>
                  <w:shd w:val="clear" w:color="auto" w:fill="auto"/>
                  <w:vAlign w:val="center"/>
                </w:tcPr>
                <w:p w14:paraId="05A9F21C">
                  <w:pPr>
                    <w:pStyle w:val="27"/>
                    <w:widowControl w:val="0"/>
                    <w:kinsoku/>
                    <w:topLinePunct/>
                    <w:autoSpaceDE/>
                    <w:autoSpaceDN/>
                    <w:spacing w:line="280" w:lineRule="exact"/>
                    <w:rPr>
                      <w:rFonts w:cs="Times New Roman"/>
                      <w:b w:val="0"/>
                      <w:color w:val="auto"/>
                    </w:rPr>
                  </w:pPr>
                </w:p>
              </w:tc>
              <w:tc>
                <w:tcPr>
                  <w:tcW w:w="576" w:type="pct"/>
                  <w:tcBorders>
                    <w:tl2br w:val="nil"/>
                    <w:tr2bl w:val="nil"/>
                  </w:tcBorders>
                  <w:shd w:val="clear" w:color="auto" w:fill="auto"/>
                  <w:vAlign w:val="center"/>
                </w:tcPr>
                <w:p w14:paraId="3130A2BB">
                  <w:pPr>
                    <w:pStyle w:val="27"/>
                    <w:widowControl w:val="0"/>
                    <w:kinsoku/>
                    <w:topLinePunct/>
                    <w:autoSpaceDE/>
                    <w:autoSpaceDN/>
                    <w:spacing w:line="280" w:lineRule="exact"/>
                    <w:rPr>
                      <w:rFonts w:cs="Times New Roman"/>
                      <w:b w:val="0"/>
                      <w:color w:val="auto"/>
                    </w:rPr>
                  </w:pPr>
                </w:p>
              </w:tc>
              <w:tc>
                <w:tcPr>
                  <w:tcW w:w="566" w:type="pct"/>
                  <w:gridSpan w:val="2"/>
                  <w:tcBorders>
                    <w:tl2br w:val="nil"/>
                    <w:tr2bl w:val="nil"/>
                  </w:tcBorders>
                  <w:shd w:val="clear" w:color="auto" w:fill="auto"/>
                  <w:vAlign w:val="center"/>
                </w:tcPr>
                <w:p w14:paraId="1786EC47">
                  <w:pPr>
                    <w:pStyle w:val="27"/>
                    <w:widowControl w:val="0"/>
                    <w:kinsoku/>
                    <w:topLinePunct/>
                    <w:autoSpaceDE/>
                    <w:autoSpaceDN/>
                    <w:spacing w:line="280" w:lineRule="exact"/>
                    <w:rPr>
                      <w:rFonts w:cs="Times New Roman"/>
                      <w:b w:val="0"/>
                      <w:color w:val="auto"/>
                    </w:rPr>
                  </w:pPr>
                </w:p>
              </w:tc>
            </w:tr>
            <w:tr w14:paraId="5150499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375" w:type="pct"/>
                  <w:vMerge w:val="restart"/>
                  <w:tcBorders>
                    <w:tl2br w:val="nil"/>
                    <w:tr2bl w:val="nil"/>
                  </w:tcBorders>
                  <w:shd w:val="clear" w:color="auto" w:fill="auto"/>
                  <w:vAlign w:val="center"/>
                </w:tcPr>
                <w:p w14:paraId="49665F3E">
                  <w:pPr>
                    <w:pStyle w:val="27"/>
                    <w:widowControl w:val="0"/>
                    <w:kinsoku/>
                    <w:topLinePunct/>
                    <w:autoSpaceDE/>
                    <w:autoSpaceDN/>
                    <w:spacing w:line="280" w:lineRule="exact"/>
                    <w:rPr>
                      <w:rFonts w:cs="Times New Roman"/>
                      <w:b w:val="0"/>
                      <w:color w:val="auto"/>
                    </w:rPr>
                  </w:pPr>
                  <w:r>
                    <w:rPr>
                      <w:rFonts w:cs="Times New Roman"/>
                      <w:b w:val="0"/>
                      <w:color w:val="auto"/>
                    </w:rPr>
                    <w:t>咸水河排污口下游2800m（湘江汇合口上游500m</w:t>
                  </w:r>
                </w:p>
              </w:tc>
              <w:tc>
                <w:tcPr>
                  <w:tcW w:w="893" w:type="pct"/>
                  <w:tcBorders>
                    <w:tl2br w:val="nil"/>
                    <w:tr2bl w:val="nil"/>
                  </w:tcBorders>
                  <w:shd w:val="clear" w:color="auto" w:fill="auto"/>
                  <w:vAlign w:val="center"/>
                </w:tcPr>
                <w:p w14:paraId="0F4D0361">
                  <w:pPr>
                    <w:pStyle w:val="27"/>
                    <w:widowControl w:val="0"/>
                    <w:kinsoku/>
                    <w:topLinePunct/>
                    <w:autoSpaceDE/>
                    <w:autoSpaceDN/>
                    <w:spacing w:line="280" w:lineRule="exact"/>
                    <w:rPr>
                      <w:rFonts w:cs="Times New Roman"/>
                      <w:b w:val="0"/>
                      <w:color w:val="auto"/>
                    </w:rPr>
                  </w:pPr>
                  <w:r>
                    <w:rPr>
                      <w:rFonts w:cs="Times New Roman"/>
                      <w:b w:val="0"/>
                      <w:color w:val="auto"/>
                    </w:rPr>
                    <w:t>水温</w:t>
                  </w:r>
                </w:p>
              </w:tc>
              <w:tc>
                <w:tcPr>
                  <w:tcW w:w="428" w:type="pct"/>
                  <w:tcBorders>
                    <w:tl2br w:val="nil"/>
                    <w:tr2bl w:val="nil"/>
                  </w:tcBorders>
                  <w:shd w:val="clear" w:color="auto" w:fill="auto"/>
                  <w:vAlign w:val="center"/>
                </w:tcPr>
                <w:p w14:paraId="5999DA91">
                  <w:pPr>
                    <w:pStyle w:val="27"/>
                    <w:widowControl w:val="0"/>
                    <w:kinsoku/>
                    <w:topLinePunct/>
                    <w:autoSpaceDE/>
                    <w:autoSpaceDN/>
                    <w:spacing w:line="280" w:lineRule="exact"/>
                    <w:rPr>
                      <w:rFonts w:cs="Times New Roman"/>
                      <w:b w:val="0"/>
                      <w:color w:val="auto"/>
                    </w:rPr>
                  </w:pPr>
                </w:p>
              </w:tc>
              <w:tc>
                <w:tcPr>
                  <w:tcW w:w="546" w:type="pct"/>
                  <w:tcBorders>
                    <w:tl2br w:val="nil"/>
                    <w:tr2bl w:val="nil"/>
                  </w:tcBorders>
                  <w:shd w:val="clear" w:color="auto" w:fill="auto"/>
                  <w:vAlign w:val="center"/>
                </w:tcPr>
                <w:p w14:paraId="0F247931">
                  <w:pPr>
                    <w:pStyle w:val="27"/>
                    <w:widowControl w:val="0"/>
                    <w:kinsoku/>
                    <w:topLinePunct/>
                    <w:autoSpaceDE/>
                    <w:autoSpaceDN/>
                    <w:spacing w:line="280" w:lineRule="exact"/>
                    <w:rPr>
                      <w:rFonts w:cs="Times New Roman"/>
                      <w:b w:val="0"/>
                      <w:color w:val="auto"/>
                    </w:rPr>
                  </w:pPr>
                </w:p>
              </w:tc>
              <w:tc>
                <w:tcPr>
                  <w:tcW w:w="546" w:type="pct"/>
                  <w:tcBorders>
                    <w:tl2br w:val="nil"/>
                    <w:tr2bl w:val="nil"/>
                  </w:tcBorders>
                  <w:shd w:val="clear" w:color="auto" w:fill="auto"/>
                  <w:vAlign w:val="center"/>
                </w:tcPr>
                <w:p w14:paraId="02A7AB22">
                  <w:pPr>
                    <w:pStyle w:val="27"/>
                    <w:widowControl w:val="0"/>
                    <w:kinsoku/>
                    <w:topLinePunct/>
                    <w:autoSpaceDE/>
                    <w:autoSpaceDN/>
                    <w:spacing w:line="280" w:lineRule="exact"/>
                    <w:rPr>
                      <w:rFonts w:cs="Times New Roman"/>
                      <w:b w:val="0"/>
                      <w:color w:val="auto"/>
                    </w:rPr>
                  </w:pPr>
                </w:p>
              </w:tc>
              <w:tc>
                <w:tcPr>
                  <w:tcW w:w="591" w:type="pct"/>
                  <w:tcBorders>
                    <w:tl2br w:val="nil"/>
                    <w:tr2bl w:val="nil"/>
                  </w:tcBorders>
                  <w:shd w:val="clear" w:color="auto" w:fill="auto"/>
                  <w:vAlign w:val="center"/>
                </w:tcPr>
                <w:p w14:paraId="71E5F287">
                  <w:pPr>
                    <w:pStyle w:val="27"/>
                    <w:widowControl w:val="0"/>
                    <w:kinsoku/>
                    <w:topLinePunct/>
                    <w:autoSpaceDE/>
                    <w:autoSpaceDN/>
                    <w:spacing w:line="280" w:lineRule="exact"/>
                    <w:rPr>
                      <w:rFonts w:cs="Times New Roman"/>
                      <w:b w:val="0"/>
                      <w:color w:val="auto"/>
                    </w:rPr>
                  </w:pPr>
                </w:p>
              </w:tc>
              <w:tc>
                <w:tcPr>
                  <w:tcW w:w="475" w:type="pct"/>
                  <w:tcBorders>
                    <w:tl2br w:val="nil"/>
                    <w:tr2bl w:val="nil"/>
                  </w:tcBorders>
                  <w:shd w:val="clear" w:color="auto" w:fill="auto"/>
                  <w:vAlign w:val="center"/>
                </w:tcPr>
                <w:p w14:paraId="3A61882C">
                  <w:pPr>
                    <w:pStyle w:val="27"/>
                    <w:widowControl w:val="0"/>
                    <w:kinsoku/>
                    <w:topLinePunct/>
                    <w:autoSpaceDE/>
                    <w:autoSpaceDN/>
                    <w:spacing w:line="280" w:lineRule="exact"/>
                    <w:rPr>
                      <w:rFonts w:cs="Times New Roman"/>
                      <w:b w:val="0"/>
                      <w:color w:val="auto"/>
                    </w:rPr>
                  </w:pPr>
                </w:p>
              </w:tc>
              <w:tc>
                <w:tcPr>
                  <w:tcW w:w="576" w:type="pct"/>
                  <w:tcBorders>
                    <w:tl2br w:val="nil"/>
                    <w:tr2bl w:val="nil"/>
                  </w:tcBorders>
                  <w:shd w:val="clear" w:color="auto" w:fill="auto"/>
                  <w:vAlign w:val="center"/>
                </w:tcPr>
                <w:p w14:paraId="5D9A6E50">
                  <w:pPr>
                    <w:pStyle w:val="27"/>
                    <w:widowControl w:val="0"/>
                    <w:kinsoku/>
                    <w:topLinePunct/>
                    <w:autoSpaceDE/>
                    <w:autoSpaceDN/>
                    <w:spacing w:line="280" w:lineRule="exact"/>
                    <w:rPr>
                      <w:rFonts w:cs="Times New Roman"/>
                      <w:b w:val="0"/>
                      <w:color w:val="auto"/>
                    </w:rPr>
                  </w:pPr>
                </w:p>
              </w:tc>
              <w:tc>
                <w:tcPr>
                  <w:tcW w:w="566" w:type="pct"/>
                  <w:gridSpan w:val="2"/>
                  <w:tcBorders>
                    <w:tl2br w:val="nil"/>
                    <w:tr2bl w:val="nil"/>
                  </w:tcBorders>
                  <w:shd w:val="clear" w:color="auto" w:fill="auto"/>
                  <w:vAlign w:val="center"/>
                </w:tcPr>
                <w:p w14:paraId="0477026D">
                  <w:pPr>
                    <w:pStyle w:val="27"/>
                    <w:widowControl w:val="0"/>
                    <w:kinsoku/>
                    <w:topLinePunct/>
                    <w:autoSpaceDE/>
                    <w:autoSpaceDN/>
                    <w:spacing w:line="280" w:lineRule="exact"/>
                    <w:rPr>
                      <w:rFonts w:cs="Times New Roman"/>
                      <w:b w:val="0"/>
                      <w:color w:val="auto"/>
                    </w:rPr>
                  </w:pPr>
                </w:p>
              </w:tc>
            </w:tr>
            <w:tr w14:paraId="05F315D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375" w:type="pct"/>
                  <w:vMerge w:val="continue"/>
                  <w:tcBorders>
                    <w:tl2br w:val="nil"/>
                    <w:tr2bl w:val="nil"/>
                  </w:tcBorders>
                  <w:shd w:val="clear" w:color="auto" w:fill="auto"/>
                  <w:vAlign w:val="center"/>
                </w:tcPr>
                <w:p w14:paraId="2A2E2B61">
                  <w:pPr>
                    <w:pStyle w:val="27"/>
                    <w:widowControl w:val="0"/>
                    <w:kinsoku/>
                    <w:topLinePunct/>
                    <w:autoSpaceDE/>
                    <w:autoSpaceDN/>
                    <w:spacing w:line="280" w:lineRule="exact"/>
                    <w:rPr>
                      <w:rFonts w:cs="Times New Roman"/>
                      <w:b w:val="0"/>
                      <w:color w:val="auto"/>
                    </w:rPr>
                  </w:pPr>
                </w:p>
              </w:tc>
              <w:tc>
                <w:tcPr>
                  <w:tcW w:w="893" w:type="pct"/>
                  <w:tcBorders>
                    <w:tl2br w:val="nil"/>
                    <w:tr2bl w:val="nil"/>
                  </w:tcBorders>
                  <w:shd w:val="clear" w:color="auto" w:fill="auto"/>
                  <w:vAlign w:val="center"/>
                </w:tcPr>
                <w:p w14:paraId="18E0D774">
                  <w:pPr>
                    <w:pStyle w:val="27"/>
                    <w:widowControl w:val="0"/>
                    <w:kinsoku/>
                    <w:topLinePunct/>
                    <w:autoSpaceDE/>
                    <w:autoSpaceDN/>
                    <w:spacing w:line="280" w:lineRule="exact"/>
                    <w:rPr>
                      <w:rFonts w:cs="Times New Roman"/>
                      <w:b w:val="0"/>
                      <w:color w:val="auto"/>
                    </w:rPr>
                  </w:pPr>
                  <w:r>
                    <w:rPr>
                      <w:rFonts w:cs="Times New Roman"/>
                      <w:b w:val="0"/>
                      <w:color w:val="auto"/>
                    </w:rPr>
                    <w:t>pH值</w:t>
                  </w:r>
                </w:p>
              </w:tc>
              <w:tc>
                <w:tcPr>
                  <w:tcW w:w="428" w:type="pct"/>
                  <w:tcBorders>
                    <w:tl2br w:val="nil"/>
                    <w:tr2bl w:val="nil"/>
                  </w:tcBorders>
                  <w:shd w:val="clear" w:color="auto" w:fill="auto"/>
                  <w:vAlign w:val="center"/>
                </w:tcPr>
                <w:p w14:paraId="5E4BD4BE">
                  <w:pPr>
                    <w:pStyle w:val="27"/>
                    <w:widowControl w:val="0"/>
                    <w:kinsoku/>
                    <w:topLinePunct/>
                    <w:autoSpaceDE/>
                    <w:autoSpaceDN/>
                    <w:spacing w:line="280" w:lineRule="exact"/>
                    <w:rPr>
                      <w:rFonts w:cs="Times New Roman"/>
                      <w:b w:val="0"/>
                      <w:color w:val="auto"/>
                    </w:rPr>
                  </w:pPr>
                </w:p>
              </w:tc>
              <w:tc>
                <w:tcPr>
                  <w:tcW w:w="546" w:type="pct"/>
                  <w:tcBorders>
                    <w:tl2br w:val="nil"/>
                    <w:tr2bl w:val="nil"/>
                  </w:tcBorders>
                  <w:shd w:val="clear" w:color="auto" w:fill="auto"/>
                  <w:vAlign w:val="center"/>
                </w:tcPr>
                <w:p w14:paraId="263287A5">
                  <w:pPr>
                    <w:pStyle w:val="27"/>
                    <w:widowControl w:val="0"/>
                    <w:kinsoku/>
                    <w:topLinePunct/>
                    <w:autoSpaceDE/>
                    <w:autoSpaceDN/>
                    <w:spacing w:line="280" w:lineRule="exact"/>
                    <w:rPr>
                      <w:rFonts w:cs="Times New Roman"/>
                      <w:b w:val="0"/>
                      <w:color w:val="auto"/>
                    </w:rPr>
                  </w:pPr>
                </w:p>
              </w:tc>
              <w:tc>
                <w:tcPr>
                  <w:tcW w:w="546" w:type="pct"/>
                  <w:tcBorders>
                    <w:tl2br w:val="nil"/>
                    <w:tr2bl w:val="nil"/>
                  </w:tcBorders>
                  <w:shd w:val="clear" w:color="auto" w:fill="auto"/>
                  <w:vAlign w:val="center"/>
                </w:tcPr>
                <w:p w14:paraId="05CCC7E3">
                  <w:pPr>
                    <w:pStyle w:val="27"/>
                    <w:widowControl w:val="0"/>
                    <w:kinsoku/>
                    <w:topLinePunct/>
                    <w:autoSpaceDE/>
                    <w:autoSpaceDN/>
                    <w:spacing w:line="280" w:lineRule="exact"/>
                    <w:rPr>
                      <w:rFonts w:cs="Times New Roman"/>
                      <w:b w:val="0"/>
                      <w:color w:val="auto"/>
                    </w:rPr>
                  </w:pPr>
                </w:p>
              </w:tc>
              <w:tc>
                <w:tcPr>
                  <w:tcW w:w="591" w:type="pct"/>
                  <w:tcBorders>
                    <w:tl2br w:val="nil"/>
                    <w:tr2bl w:val="nil"/>
                  </w:tcBorders>
                  <w:shd w:val="clear" w:color="auto" w:fill="auto"/>
                  <w:vAlign w:val="center"/>
                </w:tcPr>
                <w:p w14:paraId="20A0B116">
                  <w:pPr>
                    <w:pStyle w:val="27"/>
                    <w:widowControl w:val="0"/>
                    <w:kinsoku/>
                    <w:topLinePunct/>
                    <w:autoSpaceDE/>
                    <w:autoSpaceDN/>
                    <w:spacing w:line="280" w:lineRule="exact"/>
                    <w:rPr>
                      <w:rFonts w:cs="Times New Roman"/>
                      <w:b w:val="0"/>
                      <w:color w:val="auto"/>
                    </w:rPr>
                  </w:pPr>
                </w:p>
              </w:tc>
              <w:tc>
                <w:tcPr>
                  <w:tcW w:w="475" w:type="pct"/>
                  <w:tcBorders>
                    <w:tl2br w:val="nil"/>
                    <w:tr2bl w:val="nil"/>
                  </w:tcBorders>
                  <w:shd w:val="clear" w:color="auto" w:fill="auto"/>
                  <w:vAlign w:val="center"/>
                </w:tcPr>
                <w:p w14:paraId="586B7325">
                  <w:pPr>
                    <w:pStyle w:val="27"/>
                    <w:widowControl w:val="0"/>
                    <w:kinsoku/>
                    <w:topLinePunct/>
                    <w:autoSpaceDE/>
                    <w:autoSpaceDN/>
                    <w:spacing w:line="280" w:lineRule="exact"/>
                    <w:rPr>
                      <w:rFonts w:cs="Times New Roman"/>
                      <w:b w:val="0"/>
                      <w:color w:val="auto"/>
                    </w:rPr>
                  </w:pPr>
                </w:p>
              </w:tc>
              <w:tc>
                <w:tcPr>
                  <w:tcW w:w="576" w:type="pct"/>
                  <w:tcBorders>
                    <w:tl2br w:val="nil"/>
                    <w:tr2bl w:val="nil"/>
                  </w:tcBorders>
                  <w:shd w:val="clear" w:color="auto" w:fill="auto"/>
                  <w:vAlign w:val="center"/>
                </w:tcPr>
                <w:p w14:paraId="3F5A793A">
                  <w:pPr>
                    <w:pStyle w:val="27"/>
                    <w:widowControl w:val="0"/>
                    <w:kinsoku/>
                    <w:topLinePunct/>
                    <w:autoSpaceDE/>
                    <w:autoSpaceDN/>
                    <w:spacing w:line="280" w:lineRule="exact"/>
                    <w:rPr>
                      <w:rFonts w:cs="Times New Roman"/>
                      <w:b w:val="0"/>
                      <w:color w:val="auto"/>
                    </w:rPr>
                  </w:pPr>
                </w:p>
              </w:tc>
              <w:tc>
                <w:tcPr>
                  <w:tcW w:w="566" w:type="pct"/>
                  <w:gridSpan w:val="2"/>
                  <w:tcBorders>
                    <w:tl2br w:val="nil"/>
                    <w:tr2bl w:val="nil"/>
                  </w:tcBorders>
                  <w:shd w:val="clear" w:color="auto" w:fill="auto"/>
                  <w:vAlign w:val="center"/>
                </w:tcPr>
                <w:p w14:paraId="5B625835">
                  <w:pPr>
                    <w:pStyle w:val="27"/>
                    <w:widowControl w:val="0"/>
                    <w:kinsoku/>
                    <w:topLinePunct/>
                    <w:autoSpaceDE/>
                    <w:autoSpaceDN/>
                    <w:spacing w:line="280" w:lineRule="exact"/>
                    <w:rPr>
                      <w:rFonts w:cs="Times New Roman"/>
                      <w:b w:val="0"/>
                      <w:color w:val="auto"/>
                    </w:rPr>
                  </w:pPr>
                </w:p>
              </w:tc>
            </w:tr>
            <w:tr w14:paraId="61623C3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375" w:type="pct"/>
                  <w:vMerge w:val="continue"/>
                  <w:tcBorders>
                    <w:tl2br w:val="nil"/>
                    <w:tr2bl w:val="nil"/>
                  </w:tcBorders>
                  <w:shd w:val="clear" w:color="auto" w:fill="auto"/>
                  <w:vAlign w:val="center"/>
                </w:tcPr>
                <w:p w14:paraId="10EC630D">
                  <w:pPr>
                    <w:pStyle w:val="27"/>
                    <w:widowControl w:val="0"/>
                    <w:kinsoku/>
                    <w:topLinePunct/>
                    <w:autoSpaceDE/>
                    <w:autoSpaceDN/>
                    <w:spacing w:line="280" w:lineRule="exact"/>
                    <w:rPr>
                      <w:rFonts w:cs="Times New Roman"/>
                      <w:b w:val="0"/>
                      <w:color w:val="auto"/>
                    </w:rPr>
                  </w:pPr>
                </w:p>
              </w:tc>
              <w:tc>
                <w:tcPr>
                  <w:tcW w:w="893" w:type="pct"/>
                  <w:tcBorders>
                    <w:tl2br w:val="nil"/>
                    <w:tr2bl w:val="nil"/>
                  </w:tcBorders>
                  <w:shd w:val="clear" w:color="auto" w:fill="auto"/>
                  <w:vAlign w:val="center"/>
                </w:tcPr>
                <w:p w14:paraId="09B43DC7">
                  <w:pPr>
                    <w:pStyle w:val="27"/>
                    <w:widowControl w:val="0"/>
                    <w:kinsoku/>
                    <w:topLinePunct/>
                    <w:autoSpaceDE/>
                    <w:autoSpaceDN/>
                    <w:spacing w:line="280" w:lineRule="exact"/>
                    <w:rPr>
                      <w:rFonts w:cs="Times New Roman"/>
                      <w:b w:val="0"/>
                      <w:color w:val="auto"/>
                    </w:rPr>
                  </w:pPr>
                  <w:r>
                    <w:rPr>
                      <w:rFonts w:cs="Times New Roman"/>
                      <w:b w:val="0"/>
                      <w:color w:val="auto"/>
                    </w:rPr>
                    <w:t>氨氮</w:t>
                  </w:r>
                </w:p>
              </w:tc>
              <w:tc>
                <w:tcPr>
                  <w:tcW w:w="428" w:type="pct"/>
                  <w:tcBorders>
                    <w:tl2br w:val="nil"/>
                    <w:tr2bl w:val="nil"/>
                  </w:tcBorders>
                  <w:shd w:val="clear" w:color="auto" w:fill="auto"/>
                  <w:vAlign w:val="center"/>
                </w:tcPr>
                <w:p w14:paraId="27EE930A">
                  <w:pPr>
                    <w:pStyle w:val="27"/>
                    <w:widowControl w:val="0"/>
                    <w:kinsoku/>
                    <w:topLinePunct/>
                    <w:autoSpaceDE/>
                    <w:autoSpaceDN/>
                    <w:spacing w:line="280" w:lineRule="exact"/>
                    <w:rPr>
                      <w:rFonts w:cs="Times New Roman"/>
                      <w:b w:val="0"/>
                      <w:color w:val="auto"/>
                    </w:rPr>
                  </w:pPr>
                </w:p>
              </w:tc>
              <w:tc>
                <w:tcPr>
                  <w:tcW w:w="546" w:type="pct"/>
                  <w:tcBorders>
                    <w:tl2br w:val="nil"/>
                    <w:tr2bl w:val="nil"/>
                  </w:tcBorders>
                  <w:shd w:val="clear" w:color="auto" w:fill="auto"/>
                  <w:vAlign w:val="center"/>
                </w:tcPr>
                <w:p w14:paraId="51D1C286">
                  <w:pPr>
                    <w:pStyle w:val="27"/>
                    <w:widowControl w:val="0"/>
                    <w:kinsoku/>
                    <w:topLinePunct/>
                    <w:autoSpaceDE/>
                    <w:autoSpaceDN/>
                    <w:spacing w:line="280" w:lineRule="exact"/>
                    <w:rPr>
                      <w:rFonts w:cs="Times New Roman"/>
                      <w:b w:val="0"/>
                      <w:color w:val="auto"/>
                    </w:rPr>
                  </w:pPr>
                </w:p>
              </w:tc>
              <w:tc>
                <w:tcPr>
                  <w:tcW w:w="546" w:type="pct"/>
                  <w:tcBorders>
                    <w:tl2br w:val="nil"/>
                    <w:tr2bl w:val="nil"/>
                  </w:tcBorders>
                  <w:shd w:val="clear" w:color="auto" w:fill="auto"/>
                  <w:vAlign w:val="center"/>
                </w:tcPr>
                <w:p w14:paraId="58A3ECA9">
                  <w:pPr>
                    <w:pStyle w:val="27"/>
                    <w:widowControl w:val="0"/>
                    <w:kinsoku/>
                    <w:topLinePunct/>
                    <w:autoSpaceDE/>
                    <w:autoSpaceDN/>
                    <w:spacing w:line="280" w:lineRule="exact"/>
                    <w:rPr>
                      <w:rFonts w:cs="Times New Roman"/>
                      <w:b w:val="0"/>
                      <w:color w:val="auto"/>
                    </w:rPr>
                  </w:pPr>
                </w:p>
              </w:tc>
              <w:tc>
                <w:tcPr>
                  <w:tcW w:w="591" w:type="pct"/>
                  <w:tcBorders>
                    <w:tl2br w:val="nil"/>
                    <w:tr2bl w:val="nil"/>
                  </w:tcBorders>
                  <w:shd w:val="clear" w:color="auto" w:fill="auto"/>
                  <w:vAlign w:val="center"/>
                </w:tcPr>
                <w:p w14:paraId="02663A90">
                  <w:pPr>
                    <w:pStyle w:val="27"/>
                    <w:widowControl w:val="0"/>
                    <w:kinsoku/>
                    <w:topLinePunct/>
                    <w:autoSpaceDE/>
                    <w:autoSpaceDN/>
                    <w:spacing w:line="280" w:lineRule="exact"/>
                    <w:rPr>
                      <w:rFonts w:cs="Times New Roman"/>
                      <w:b w:val="0"/>
                      <w:color w:val="auto"/>
                    </w:rPr>
                  </w:pPr>
                </w:p>
              </w:tc>
              <w:tc>
                <w:tcPr>
                  <w:tcW w:w="475" w:type="pct"/>
                  <w:tcBorders>
                    <w:tl2br w:val="nil"/>
                    <w:tr2bl w:val="nil"/>
                  </w:tcBorders>
                  <w:shd w:val="clear" w:color="auto" w:fill="auto"/>
                  <w:vAlign w:val="center"/>
                </w:tcPr>
                <w:p w14:paraId="3C03E393">
                  <w:pPr>
                    <w:pStyle w:val="27"/>
                    <w:widowControl w:val="0"/>
                    <w:kinsoku/>
                    <w:topLinePunct/>
                    <w:autoSpaceDE/>
                    <w:autoSpaceDN/>
                    <w:spacing w:line="280" w:lineRule="exact"/>
                    <w:rPr>
                      <w:rFonts w:cs="Times New Roman"/>
                      <w:b w:val="0"/>
                      <w:color w:val="auto"/>
                    </w:rPr>
                  </w:pPr>
                </w:p>
              </w:tc>
              <w:tc>
                <w:tcPr>
                  <w:tcW w:w="576" w:type="pct"/>
                  <w:tcBorders>
                    <w:tl2br w:val="nil"/>
                    <w:tr2bl w:val="nil"/>
                  </w:tcBorders>
                  <w:shd w:val="clear" w:color="auto" w:fill="auto"/>
                  <w:vAlign w:val="center"/>
                </w:tcPr>
                <w:p w14:paraId="44EF1D3A">
                  <w:pPr>
                    <w:pStyle w:val="27"/>
                    <w:widowControl w:val="0"/>
                    <w:kinsoku/>
                    <w:topLinePunct/>
                    <w:autoSpaceDE/>
                    <w:autoSpaceDN/>
                    <w:spacing w:line="280" w:lineRule="exact"/>
                    <w:rPr>
                      <w:rFonts w:cs="Times New Roman"/>
                      <w:b w:val="0"/>
                      <w:color w:val="auto"/>
                    </w:rPr>
                  </w:pPr>
                </w:p>
              </w:tc>
              <w:tc>
                <w:tcPr>
                  <w:tcW w:w="566" w:type="pct"/>
                  <w:gridSpan w:val="2"/>
                  <w:tcBorders>
                    <w:tl2br w:val="nil"/>
                    <w:tr2bl w:val="nil"/>
                  </w:tcBorders>
                  <w:shd w:val="clear" w:color="auto" w:fill="auto"/>
                  <w:vAlign w:val="center"/>
                </w:tcPr>
                <w:p w14:paraId="3C18440D">
                  <w:pPr>
                    <w:pStyle w:val="27"/>
                    <w:widowControl w:val="0"/>
                    <w:kinsoku/>
                    <w:topLinePunct/>
                    <w:autoSpaceDE/>
                    <w:autoSpaceDN/>
                    <w:spacing w:line="280" w:lineRule="exact"/>
                    <w:rPr>
                      <w:rFonts w:cs="Times New Roman"/>
                      <w:b w:val="0"/>
                      <w:color w:val="auto"/>
                    </w:rPr>
                  </w:pPr>
                </w:p>
              </w:tc>
            </w:tr>
            <w:tr w14:paraId="1F0A4C1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375" w:type="pct"/>
                  <w:vMerge w:val="continue"/>
                  <w:tcBorders>
                    <w:tl2br w:val="nil"/>
                    <w:tr2bl w:val="nil"/>
                  </w:tcBorders>
                  <w:shd w:val="clear" w:color="auto" w:fill="auto"/>
                  <w:vAlign w:val="center"/>
                </w:tcPr>
                <w:p w14:paraId="2FF1468A">
                  <w:pPr>
                    <w:pStyle w:val="27"/>
                    <w:widowControl w:val="0"/>
                    <w:kinsoku/>
                    <w:topLinePunct/>
                    <w:autoSpaceDE/>
                    <w:autoSpaceDN/>
                    <w:spacing w:line="280" w:lineRule="exact"/>
                    <w:rPr>
                      <w:rFonts w:cs="Times New Roman"/>
                      <w:b w:val="0"/>
                      <w:color w:val="auto"/>
                    </w:rPr>
                  </w:pPr>
                </w:p>
              </w:tc>
              <w:tc>
                <w:tcPr>
                  <w:tcW w:w="893" w:type="pct"/>
                  <w:tcBorders>
                    <w:tl2br w:val="nil"/>
                    <w:tr2bl w:val="nil"/>
                  </w:tcBorders>
                  <w:shd w:val="clear" w:color="auto" w:fill="auto"/>
                  <w:vAlign w:val="center"/>
                </w:tcPr>
                <w:p w14:paraId="561B323F">
                  <w:pPr>
                    <w:pStyle w:val="27"/>
                    <w:widowControl w:val="0"/>
                    <w:kinsoku/>
                    <w:topLinePunct/>
                    <w:autoSpaceDE/>
                    <w:autoSpaceDN/>
                    <w:spacing w:line="280" w:lineRule="exact"/>
                    <w:rPr>
                      <w:rFonts w:cs="Times New Roman"/>
                      <w:b w:val="0"/>
                      <w:color w:val="auto"/>
                    </w:rPr>
                  </w:pPr>
                  <w:r>
                    <w:rPr>
                      <w:rFonts w:cs="Times New Roman"/>
                      <w:b w:val="0"/>
                      <w:color w:val="auto"/>
                    </w:rPr>
                    <w:t>化学需氧量</w:t>
                  </w:r>
                </w:p>
              </w:tc>
              <w:tc>
                <w:tcPr>
                  <w:tcW w:w="428" w:type="pct"/>
                  <w:tcBorders>
                    <w:tl2br w:val="nil"/>
                    <w:tr2bl w:val="nil"/>
                  </w:tcBorders>
                  <w:shd w:val="clear" w:color="auto" w:fill="auto"/>
                  <w:vAlign w:val="center"/>
                </w:tcPr>
                <w:p w14:paraId="1C50B213">
                  <w:pPr>
                    <w:pStyle w:val="27"/>
                    <w:widowControl w:val="0"/>
                    <w:kinsoku/>
                    <w:topLinePunct/>
                    <w:autoSpaceDE/>
                    <w:autoSpaceDN/>
                    <w:spacing w:line="280" w:lineRule="exact"/>
                    <w:rPr>
                      <w:rFonts w:cs="Times New Roman"/>
                      <w:b w:val="0"/>
                      <w:color w:val="auto"/>
                    </w:rPr>
                  </w:pPr>
                </w:p>
              </w:tc>
              <w:tc>
                <w:tcPr>
                  <w:tcW w:w="546" w:type="pct"/>
                  <w:tcBorders>
                    <w:tl2br w:val="nil"/>
                    <w:tr2bl w:val="nil"/>
                  </w:tcBorders>
                  <w:shd w:val="clear" w:color="auto" w:fill="auto"/>
                  <w:vAlign w:val="center"/>
                </w:tcPr>
                <w:p w14:paraId="259C9686">
                  <w:pPr>
                    <w:pStyle w:val="27"/>
                    <w:widowControl w:val="0"/>
                    <w:kinsoku/>
                    <w:topLinePunct/>
                    <w:autoSpaceDE/>
                    <w:autoSpaceDN/>
                    <w:spacing w:line="280" w:lineRule="exact"/>
                    <w:rPr>
                      <w:rFonts w:cs="Times New Roman"/>
                      <w:b w:val="0"/>
                      <w:color w:val="auto"/>
                    </w:rPr>
                  </w:pPr>
                </w:p>
              </w:tc>
              <w:tc>
                <w:tcPr>
                  <w:tcW w:w="546" w:type="pct"/>
                  <w:tcBorders>
                    <w:tl2br w:val="nil"/>
                    <w:tr2bl w:val="nil"/>
                  </w:tcBorders>
                  <w:shd w:val="clear" w:color="auto" w:fill="auto"/>
                  <w:vAlign w:val="center"/>
                </w:tcPr>
                <w:p w14:paraId="075EDA95">
                  <w:pPr>
                    <w:pStyle w:val="27"/>
                    <w:widowControl w:val="0"/>
                    <w:kinsoku/>
                    <w:topLinePunct/>
                    <w:autoSpaceDE/>
                    <w:autoSpaceDN/>
                    <w:spacing w:line="280" w:lineRule="exact"/>
                    <w:rPr>
                      <w:rFonts w:cs="Times New Roman"/>
                      <w:b w:val="0"/>
                      <w:color w:val="auto"/>
                    </w:rPr>
                  </w:pPr>
                </w:p>
              </w:tc>
              <w:tc>
                <w:tcPr>
                  <w:tcW w:w="591" w:type="pct"/>
                  <w:tcBorders>
                    <w:tl2br w:val="nil"/>
                    <w:tr2bl w:val="nil"/>
                  </w:tcBorders>
                  <w:shd w:val="clear" w:color="auto" w:fill="auto"/>
                  <w:vAlign w:val="center"/>
                </w:tcPr>
                <w:p w14:paraId="720DAA0B">
                  <w:pPr>
                    <w:pStyle w:val="27"/>
                    <w:widowControl w:val="0"/>
                    <w:kinsoku/>
                    <w:topLinePunct/>
                    <w:autoSpaceDE/>
                    <w:autoSpaceDN/>
                    <w:spacing w:line="280" w:lineRule="exact"/>
                    <w:rPr>
                      <w:rFonts w:cs="Times New Roman"/>
                      <w:b w:val="0"/>
                      <w:color w:val="auto"/>
                    </w:rPr>
                  </w:pPr>
                </w:p>
              </w:tc>
              <w:tc>
                <w:tcPr>
                  <w:tcW w:w="475" w:type="pct"/>
                  <w:tcBorders>
                    <w:tl2br w:val="nil"/>
                    <w:tr2bl w:val="nil"/>
                  </w:tcBorders>
                  <w:shd w:val="clear" w:color="auto" w:fill="auto"/>
                  <w:vAlign w:val="center"/>
                </w:tcPr>
                <w:p w14:paraId="61CC8412">
                  <w:pPr>
                    <w:pStyle w:val="27"/>
                    <w:widowControl w:val="0"/>
                    <w:kinsoku/>
                    <w:topLinePunct/>
                    <w:autoSpaceDE/>
                    <w:autoSpaceDN/>
                    <w:spacing w:line="280" w:lineRule="exact"/>
                    <w:rPr>
                      <w:rFonts w:cs="Times New Roman"/>
                      <w:b w:val="0"/>
                      <w:color w:val="auto"/>
                    </w:rPr>
                  </w:pPr>
                </w:p>
              </w:tc>
              <w:tc>
                <w:tcPr>
                  <w:tcW w:w="576" w:type="pct"/>
                  <w:tcBorders>
                    <w:tl2br w:val="nil"/>
                    <w:tr2bl w:val="nil"/>
                  </w:tcBorders>
                  <w:shd w:val="clear" w:color="auto" w:fill="auto"/>
                  <w:vAlign w:val="center"/>
                </w:tcPr>
                <w:p w14:paraId="6586B3D7">
                  <w:pPr>
                    <w:pStyle w:val="27"/>
                    <w:widowControl w:val="0"/>
                    <w:kinsoku/>
                    <w:topLinePunct/>
                    <w:autoSpaceDE/>
                    <w:autoSpaceDN/>
                    <w:spacing w:line="280" w:lineRule="exact"/>
                    <w:rPr>
                      <w:rFonts w:cs="Times New Roman"/>
                      <w:b w:val="0"/>
                      <w:color w:val="auto"/>
                    </w:rPr>
                  </w:pPr>
                </w:p>
              </w:tc>
              <w:tc>
                <w:tcPr>
                  <w:tcW w:w="566" w:type="pct"/>
                  <w:gridSpan w:val="2"/>
                  <w:tcBorders>
                    <w:tl2br w:val="nil"/>
                    <w:tr2bl w:val="nil"/>
                  </w:tcBorders>
                  <w:shd w:val="clear" w:color="auto" w:fill="auto"/>
                  <w:vAlign w:val="center"/>
                </w:tcPr>
                <w:p w14:paraId="6EC4A215">
                  <w:pPr>
                    <w:pStyle w:val="27"/>
                    <w:widowControl w:val="0"/>
                    <w:kinsoku/>
                    <w:topLinePunct/>
                    <w:autoSpaceDE/>
                    <w:autoSpaceDN/>
                    <w:spacing w:line="280" w:lineRule="exact"/>
                    <w:rPr>
                      <w:rFonts w:cs="Times New Roman"/>
                      <w:b w:val="0"/>
                      <w:color w:val="auto"/>
                    </w:rPr>
                  </w:pPr>
                </w:p>
              </w:tc>
            </w:tr>
            <w:tr w14:paraId="672FEE3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gridAfter w:val="1"/>
                <w:wAfter w:w="8" w:type="pct"/>
                <w:trHeight w:val="340" w:hRule="atLeast"/>
                <w:jc w:val="center"/>
              </w:trPr>
              <w:tc>
                <w:tcPr>
                  <w:tcW w:w="375" w:type="pct"/>
                  <w:vMerge w:val="continue"/>
                  <w:tcBorders>
                    <w:tl2br w:val="nil"/>
                    <w:tr2bl w:val="nil"/>
                  </w:tcBorders>
                  <w:shd w:val="clear" w:color="auto" w:fill="auto"/>
                  <w:vAlign w:val="center"/>
                </w:tcPr>
                <w:p w14:paraId="7B704C46">
                  <w:pPr>
                    <w:pStyle w:val="27"/>
                    <w:widowControl w:val="0"/>
                    <w:kinsoku/>
                    <w:topLinePunct/>
                    <w:autoSpaceDE/>
                    <w:autoSpaceDN/>
                    <w:spacing w:line="280" w:lineRule="exact"/>
                    <w:rPr>
                      <w:rFonts w:cs="Times New Roman"/>
                      <w:b w:val="0"/>
                      <w:color w:val="auto"/>
                    </w:rPr>
                  </w:pPr>
                </w:p>
              </w:tc>
              <w:tc>
                <w:tcPr>
                  <w:tcW w:w="893" w:type="pct"/>
                  <w:tcBorders>
                    <w:tl2br w:val="nil"/>
                    <w:tr2bl w:val="nil"/>
                  </w:tcBorders>
                  <w:shd w:val="clear" w:color="auto" w:fill="auto"/>
                  <w:vAlign w:val="center"/>
                </w:tcPr>
                <w:p w14:paraId="028B04B2">
                  <w:pPr>
                    <w:pStyle w:val="27"/>
                    <w:widowControl w:val="0"/>
                    <w:kinsoku/>
                    <w:topLinePunct/>
                    <w:autoSpaceDE/>
                    <w:autoSpaceDN/>
                    <w:spacing w:line="280" w:lineRule="exact"/>
                    <w:rPr>
                      <w:rFonts w:cs="Times New Roman"/>
                      <w:b w:val="0"/>
                      <w:color w:val="auto"/>
                    </w:rPr>
                  </w:pPr>
                  <w:r>
                    <w:rPr>
                      <w:rFonts w:cs="Times New Roman"/>
                      <w:b w:val="0"/>
                      <w:color w:val="auto"/>
                    </w:rPr>
                    <w:t>总氮</w:t>
                  </w:r>
                </w:p>
              </w:tc>
              <w:tc>
                <w:tcPr>
                  <w:tcW w:w="428" w:type="pct"/>
                  <w:tcBorders>
                    <w:tl2br w:val="nil"/>
                    <w:tr2bl w:val="nil"/>
                  </w:tcBorders>
                  <w:shd w:val="clear" w:color="auto" w:fill="auto"/>
                  <w:vAlign w:val="center"/>
                </w:tcPr>
                <w:p w14:paraId="6565542B">
                  <w:pPr>
                    <w:pStyle w:val="27"/>
                    <w:widowControl w:val="0"/>
                    <w:kinsoku/>
                    <w:topLinePunct/>
                    <w:autoSpaceDE/>
                    <w:autoSpaceDN/>
                    <w:spacing w:line="280" w:lineRule="exact"/>
                    <w:rPr>
                      <w:rFonts w:cs="Times New Roman"/>
                      <w:b w:val="0"/>
                      <w:color w:val="auto"/>
                    </w:rPr>
                  </w:pPr>
                </w:p>
              </w:tc>
              <w:tc>
                <w:tcPr>
                  <w:tcW w:w="546" w:type="pct"/>
                  <w:tcBorders>
                    <w:tl2br w:val="nil"/>
                    <w:tr2bl w:val="nil"/>
                  </w:tcBorders>
                  <w:shd w:val="clear" w:color="auto" w:fill="auto"/>
                  <w:vAlign w:val="center"/>
                </w:tcPr>
                <w:p w14:paraId="58CF7A0E">
                  <w:pPr>
                    <w:pStyle w:val="27"/>
                    <w:widowControl w:val="0"/>
                    <w:kinsoku/>
                    <w:topLinePunct/>
                    <w:autoSpaceDE/>
                    <w:autoSpaceDN/>
                    <w:spacing w:line="280" w:lineRule="exact"/>
                    <w:rPr>
                      <w:rFonts w:cs="Times New Roman"/>
                      <w:b w:val="0"/>
                      <w:color w:val="auto"/>
                    </w:rPr>
                  </w:pPr>
                </w:p>
              </w:tc>
              <w:tc>
                <w:tcPr>
                  <w:tcW w:w="546" w:type="pct"/>
                  <w:tcBorders>
                    <w:tl2br w:val="nil"/>
                    <w:tr2bl w:val="nil"/>
                  </w:tcBorders>
                  <w:shd w:val="clear" w:color="auto" w:fill="auto"/>
                  <w:vAlign w:val="center"/>
                </w:tcPr>
                <w:p w14:paraId="01FBEB80">
                  <w:pPr>
                    <w:pStyle w:val="27"/>
                    <w:widowControl w:val="0"/>
                    <w:kinsoku/>
                    <w:topLinePunct/>
                    <w:autoSpaceDE/>
                    <w:autoSpaceDN/>
                    <w:spacing w:line="280" w:lineRule="exact"/>
                    <w:rPr>
                      <w:rFonts w:cs="Times New Roman"/>
                      <w:b w:val="0"/>
                      <w:color w:val="auto"/>
                    </w:rPr>
                  </w:pPr>
                </w:p>
              </w:tc>
              <w:tc>
                <w:tcPr>
                  <w:tcW w:w="591" w:type="pct"/>
                  <w:tcBorders>
                    <w:tl2br w:val="nil"/>
                    <w:tr2bl w:val="nil"/>
                  </w:tcBorders>
                  <w:shd w:val="clear" w:color="auto" w:fill="auto"/>
                  <w:vAlign w:val="center"/>
                </w:tcPr>
                <w:p w14:paraId="55B8585D">
                  <w:pPr>
                    <w:pStyle w:val="27"/>
                    <w:widowControl w:val="0"/>
                    <w:kinsoku/>
                    <w:topLinePunct/>
                    <w:autoSpaceDE/>
                    <w:autoSpaceDN/>
                    <w:spacing w:line="280" w:lineRule="exact"/>
                    <w:rPr>
                      <w:rFonts w:cs="Times New Roman"/>
                      <w:b w:val="0"/>
                      <w:color w:val="auto"/>
                    </w:rPr>
                  </w:pPr>
                </w:p>
              </w:tc>
              <w:tc>
                <w:tcPr>
                  <w:tcW w:w="475" w:type="pct"/>
                  <w:tcBorders>
                    <w:tl2br w:val="nil"/>
                    <w:tr2bl w:val="nil"/>
                  </w:tcBorders>
                  <w:shd w:val="clear" w:color="auto" w:fill="auto"/>
                  <w:vAlign w:val="center"/>
                </w:tcPr>
                <w:p w14:paraId="58742E2D">
                  <w:pPr>
                    <w:pStyle w:val="27"/>
                    <w:widowControl w:val="0"/>
                    <w:kinsoku/>
                    <w:topLinePunct/>
                    <w:autoSpaceDE/>
                    <w:autoSpaceDN/>
                    <w:spacing w:line="280" w:lineRule="exact"/>
                    <w:rPr>
                      <w:rFonts w:cs="Times New Roman"/>
                      <w:b w:val="0"/>
                      <w:color w:val="auto"/>
                    </w:rPr>
                  </w:pPr>
                </w:p>
              </w:tc>
              <w:tc>
                <w:tcPr>
                  <w:tcW w:w="576" w:type="pct"/>
                  <w:tcBorders>
                    <w:tl2br w:val="nil"/>
                    <w:tr2bl w:val="nil"/>
                  </w:tcBorders>
                  <w:shd w:val="clear" w:color="auto" w:fill="auto"/>
                  <w:vAlign w:val="center"/>
                </w:tcPr>
                <w:p w14:paraId="531E6B5C">
                  <w:pPr>
                    <w:pStyle w:val="27"/>
                    <w:widowControl w:val="0"/>
                    <w:kinsoku/>
                    <w:topLinePunct/>
                    <w:autoSpaceDE/>
                    <w:autoSpaceDN/>
                    <w:spacing w:line="280" w:lineRule="exact"/>
                    <w:rPr>
                      <w:rFonts w:cs="Times New Roman"/>
                      <w:b w:val="0"/>
                      <w:color w:val="auto"/>
                    </w:rPr>
                  </w:pPr>
                </w:p>
              </w:tc>
              <w:tc>
                <w:tcPr>
                  <w:tcW w:w="557" w:type="pct"/>
                  <w:tcBorders>
                    <w:tl2br w:val="nil"/>
                    <w:tr2bl w:val="nil"/>
                  </w:tcBorders>
                  <w:shd w:val="clear" w:color="auto" w:fill="auto"/>
                  <w:vAlign w:val="center"/>
                </w:tcPr>
                <w:p w14:paraId="2A1B553C">
                  <w:pPr>
                    <w:pStyle w:val="27"/>
                    <w:widowControl w:val="0"/>
                    <w:kinsoku/>
                    <w:topLinePunct/>
                    <w:autoSpaceDE/>
                    <w:autoSpaceDN/>
                    <w:spacing w:line="280" w:lineRule="exact"/>
                    <w:rPr>
                      <w:rFonts w:cs="Times New Roman"/>
                      <w:b w:val="0"/>
                      <w:color w:val="auto"/>
                    </w:rPr>
                  </w:pPr>
                </w:p>
              </w:tc>
            </w:tr>
            <w:tr w14:paraId="413D2EB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gridAfter w:val="1"/>
                <w:wAfter w:w="8" w:type="pct"/>
                <w:trHeight w:val="340" w:hRule="atLeast"/>
                <w:jc w:val="center"/>
              </w:trPr>
              <w:tc>
                <w:tcPr>
                  <w:tcW w:w="375" w:type="pct"/>
                  <w:vMerge w:val="continue"/>
                  <w:tcBorders>
                    <w:tl2br w:val="nil"/>
                    <w:tr2bl w:val="nil"/>
                  </w:tcBorders>
                  <w:shd w:val="clear" w:color="auto" w:fill="auto"/>
                  <w:vAlign w:val="center"/>
                </w:tcPr>
                <w:p w14:paraId="0E457AA1">
                  <w:pPr>
                    <w:pStyle w:val="27"/>
                    <w:widowControl w:val="0"/>
                    <w:kinsoku/>
                    <w:topLinePunct/>
                    <w:autoSpaceDE/>
                    <w:autoSpaceDN/>
                    <w:spacing w:line="280" w:lineRule="exact"/>
                    <w:rPr>
                      <w:rFonts w:cs="Times New Roman"/>
                      <w:b w:val="0"/>
                      <w:color w:val="auto"/>
                    </w:rPr>
                  </w:pPr>
                </w:p>
              </w:tc>
              <w:tc>
                <w:tcPr>
                  <w:tcW w:w="893" w:type="pct"/>
                  <w:tcBorders>
                    <w:tl2br w:val="nil"/>
                    <w:tr2bl w:val="nil"/>
                  </w:tcBorders>
                  <w:shd w:val="clear" w:color="auto" w:fill="auto"/>
                  <w:vAlign w:val="center"/>
                </w:tcPr>
                <w:p w14:paraId="3CAD80B0">
                  <w:pPr>
                    <w:pStyle w:val="27"/>
                    <w:widowControl w:val="0"/>
                    <w:kinsoku/>
                    <w:topLinePunct/>
                    <w:autoSpaceDE/>
                    <w:autoSpaceDN/>
                    <w:spacing w:line="280" w:lineRule="exact"/>
                    <w:rPr>
                      <w:rFonts w:cs="Times New Roman"/>
                      <w:b w:val="0"/>
                      <w:color w:val="auto"/>
                    </w:rPr>
                  </w:pPr>
                  <w:r>
                    <w:rPr>
                      <w:rFonts w:cs="Times New Roman"/>
                      <w:b w:val="0"/>
                      <w:color w:val="auto"/>
                    </w:rPr>
                    <w:t>总磷</w:t>
                  </w:r>
                </w:p>
              </w:tc>
              <w:tc>
                <w:tcPr>
                  <w:tcW w:w="428" w:type="pct"/>
                  <w:tcBorders>
                    <w:tl2br w:val="nil"/>
                    <w:tr2bl w:val="nil"/>
                  </w:tcBorders>
                  <w:shd w:val="clear" w:color="auto" w:fill="auto"/>
                  <w:vAlign w:val="center"/>
                </w:tcPr>
                <w:p w14:paraId="053577D5">
                  <w:pPr>
                    <w:pStyle w:val="27"/>
                    <w:widowControl w:val="0"/>
                    <w:kinsoku/>
                    <w:topLinePunct/>
                    <w:autoSpaceDE/>
                    <w:autoSpaceDN/>
                    <w:spacing w:line="280" w:lineRule="exact"/>
                    <w:rPr>
                      <w:rFonts w:cs="Times New Roman"/>
                      <w:b w:val="0"/>
                      <w:color w:val="auto"/>
                    </w:rPr>
                  </w:pPr>
                </w:p>
              </w:tc>
              <w:tc>
                <w:tcPr>
                  <w:tcW w:w="546" w:type="pct"/>
                  <w:tcBorders>
                    <w:tl2br w:val="nil"/>
                    <w:tr2bl w:val="nil"/>
                  </w:tcBorders>
                  <w:shd w:val="clear" w:color="auto" w:fill="auto"/>
                  <w:vAlign w:val="center"/>
                </w:tcPr>
                <w:p w14:paraId="499FAD67">
                  <w:pPr>
                    <w:pStyle w:val="27"/>
                    <w:widowControl w:val="0"/>
                    <w:kinsoku/>
                    <w:topLinePunct/>
                    <w:autoSpaceDE/>
                    <w:autoSpaceDN/>
                    <w:spacing w:line="280" w:lineRule="exact"/>
                    <w:rPr>
                      <w:rFonts w:cs="Times New Roman"/>
                      <w:b w:val="0"/>
                      <w:color w:val="auto"/>
                    </w:rPr>
                  </w:pPr>
                </w:p>
              </w:tc>
              <w:tc>
                <w:tcPr>
                  <w:tcW w:w="546" w:type="pct"/>
                  <w:tcBorders>
                    <w:tl2br w:val="nil"/>
                    <w:tr2bl w:val="nil"/>
                  </w:tcBorders>
                  <w:shd w:val="clear" w:color="auto" w:fill="auto"/>
                  <w:vAlign w:val="center"/>
                </w:tcPr>
                <w:p w14:paraId="73534DFD">
                  <w:pPr>
                    <w:pStyle w:val="27"/>
                    <w:widowControl w:val="0"/>
                    <w:kinsoku/>
                    <w:topLinePunct/>
                    <w:autoSpaceDE/>
                    <w:autoSpaceDN/>
                    <w:spacing w:line="280" w:lineRule="exact"/>
                    <w:rPr>
                      <w:rFonts w:cs="Times New Roman"/>
                      <w:b w:val="0"/>
                      <w:color w:val="auto"/>
                    </w:rPr>
                  </w:pPr>
                </w:p>
              </w:tc>
              <w:tc>
                <w:tcPr>
                  <w:tcW w:w="591" w:type="pct"/>
                  <w:tcBorders>
                    <w:tl2br w:val="nil"/>
                    <w:tr2bl w:val="nil"/>
                  </w:tcBorders>
                  <w:shd w:val="clear" w:color="auto" w:fill="auto"/>
                  <w:vAlign w:val="center"/>
                </w:tcPr>
                <w:p w14:paraId="62CB3156">
                  <w:pPr>
                    <w:pStyle w:val="27"/>
                    <w:widowControl w:val="0"/>
                    <w:kinsoku/>
                    <w:topLinePunct/>
                    <w:autoSpaceDE/>
                    <w:autoSpaceDN/>
                    <w:spacing w:line="280" w:lineRule="exact"/>
                    <w:rPr>
                      <w:rFonts w:cs="Times New Roman"/>
                      <w:b w:val="0"/>
                      <w:color w:val="auto"/>
                    </w:rPr>
                  </w:pPr>
                </w:p>
              </w:tc>
              <w:tc>
                <w:tcPr>
                  <w:tcW w:w="475" w:type="pct"/>
                  <w:tcBorders>
                    <w:tl2br w:val="nil"/>
                    <w:tr2bl w:val="nil"/>
                  </w:tcBorders>
                  <w:shd w:val="clear" w:color="auto" w:fill="auto"/>
                  <w:vAlign w:val="center"/>
                </w:tcPr>
                <w:p w14:paraId="2EB08690">
                  <w:pPr>
                    <w:pStyle w:val="27"/>
                    <w:widowControl w:val="0"/>
                    <w:kinsoku/>
                    <w:topLinePunct/>
                    <w:autoSpaceDE/>
                    <w:autoSpaceDN/>
                    <w:spacing w:line="280" w:lineRule="exact"/>
                    <w:rPr>
                      <w:rFonts w:cs="Times New Roman"/>
                      <w:b w:val="0"/>
                      <w:color w:val="auto"/>
                    </w:rPr>
                  </w:pPr>
                </w:p>
              </w:tc>
              <w:tc>
                <w:tcPr>
                  <w:tcW w:w="576" w:type="pct"/>
                  <w:tcBorders>
                    <w:tl2br w:val="nil"/>
                    <w:tr2bl w:val="nil"/>
                  </w:tcBorders>
                  <w:shd w:val="clear" w:color="auto" w:fill="auto"/>
                  <w:vAlign w:val="center"/>
                </w:tcPr>
                <w:p w14:paraId="2F4A7691">
                  <w:pPr>
                    <w:pStyle w:val="27"/>
                    <w:widowControl w:val="0"/>
                    <w:kinsoku/>
                    <w:topLinePunct/>
                    <w:autoSpaceDE/>
                    <w:autoSpaceDN/>
                    <w:spacing w:line="280" w:lineRule="exact"/>
                    <w:rPr>
                      <w:rFonts w:cs="Times New Roman"/>
                      <w:b w:val="0"/>
                      <w:color w:val="auto"/>
                    </w:rPr>
                  </w:pPr>
                </w:p>
              </w:tc>
              <w:tc>
                <w:tcPr>
                  <w:tcW w:w="557" w:type="pct"/>
                  <w:tcBorders>
                    <w:tl2br w:val="nil"/>
                    <w:tr2bl w:val="nil"/>
                  </w:tcBorders>
                  <w:shd w:val="clear" w:color="auto" w:fill="auto"/>
                  <w:vAlign w:val="center"/>
                </w:tcPr>
                <w:p w14:paraId="5DC0FFB7">
                  <w:pPr>
                    <w:pStyle w:val="27"/>
                    <w:widowControl w:val="0"/>
                    <w:kinsoku/>
                    <w:topLinePunct/>
                    <w:autoSpaceDE/>
                    <w:autoSpaceDN/>
                    <w:spacing w:line="280" w:lineRule="exact"/>
                    <w:rPr>
                      <w:rFonts w:cs="Times New Roman"/>
                      <w:b w:val="0"/>
                      <w:color w:val="auto"/>
                    </w:rPr>
                  </w:pPr>
                </w:p>
              </w:tc>
            </w:tr>
            <w:tr w14:paraId="3E85759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gridAfter w:val="1"/>
                <w:wAfter w:w="8" w:type="pct"/>
                <w:trHeight w:val="340" w:hRule="atLeast"/>
                <w:jc w:val="center"/>
              </w:trPr>
              <w:tc>
                <w:tcPr>
                  <w:tcW w:w="375" w:type="pct"/>
                  <w:vMerge w:val="continue"/>
                  <w:tcBorders>
                    <w:tl2br w:val="nil"/>
                    <w:tr2bl w:val="nil"/>
                  </w:tcBorders>
                  <w:shd w:val="clear" w:color="auto" w:fill="auto"/>
                  <w:vAlign w:val="center"/>
                </w:tcPr>
                <w:p w14:paraId="1F8C38EE">
                  <w:pPr>
                    <w:pStyle w:val="27"/>
                    <w:widowControl w:val="0"/>
                    <w:kinsoku/>
                    <w:topLinePunct/>
                    <w:autoSpaceDE/>
                    <w:autoSpaceDN/>
                    <w:spacing w:line="280" w:lineRule="exact"/>
                    <w:rPr>
                      <w:rFonts w:cs="Times New Roman"/>
                      <w:b w:val="0"/>
                      <w:color w:val="auto"/>
                    </w:rPr>
                  </w:pPr>
                </w:p>
              </w:tc>
              <w:tc>
                <w:tcPr>
                  <w:tcW w:w="893" w:type="pct"/>
                  <w:tcBorders>
                    <w:tl2br w:val="nil"/>
                    <w:tr2bl w:val="nil"/>
                  </w:tcBorders>
                  <w:shd w:val="clear" w:color="auto" w:fill="auto"/>
                  <w:vAlign w:val="center"/>
                </w:tcPr>
                <w:p w14:paraId="4ECD6F76">
                  <w:pPr>
                    <w:pStyle w:val="27"/>
                    <w:widowControl w:val="0"/>
                    <w:kinsoku/>
                    <w:topLinePunct/>
                    <w:autoSpaceDE/>
                    <w:autoSpaceDN/>
                    <w:spacing w:line="280" w:lineRule="exact"/>
                    <w:rPr>
                      <w:rFonts w:cs="Times New Roman"/>
                      <w:b w:val="0"/>
                      <w:color w:val="auto"/>
                    </w:rPr>
                  </w:pPr>
                  <w:r>
                    <w:rPr>
                      <w:rFonts w:cs="Times New Roman"/>
                      <w:b w:val="0"/>
                      <w:color w:val="auto"/>
                    </w:rPr>
                    <w:t>悬浮物</w:t>
                  </w:r>
                </w:p>
              </w:tc>
              <w:tc>
                <w:tcPr>
                  <w:tcW w:w="428" w:type="pct"/>
                  <w:tcBorders>
                    <w:tl2br w:val="nil"/>
                    <w:tr2bl w:val="nil"/>
                  </w:tcBorders>
                  <w:shd w:val="clear" w:color="auto" w:fill="auto"/>
                  <w:vAlign w:val="center"/>
                </w:tcPr>
                <w:p w14:paraId="4AF2A9CE">
                  <w:pPr>
                    <w:pStyle w:val="27"/>
                    <w:widowControl w:val="0"/>
                    <w:kinsoku/>
                    <w:topLinePunct/>
                    <w:autoSpaceDE/>
                    <w:autoSpaceDN/>
                    <w:spacing w:line="280" w:lineRule="exact"/>
                    <w:rPr>
                      <w:rFonts w:cs="Times New Roman"/>
                      <w:b w:val="0"/>
                      <w:color w:val="auto"/>
                    </w:rPr>
                  </w:pPr>
                </w:p>
              </w:tc>
              <w:tc>
                <w:tcPr>
                  <w:tcW w:w="546" w:type="pct"/>
                  <w:tcBorders>
                    <w:tl2br w:val="nil"/>
                    <w:tr2bl w:val="nil"/>
                  </w:tcBorders>
                  <w:shd w:val="clear" w:color="auto" w:fill="auto"/>
                  <w:vAlign w:val="center"/>
                </w:tcPr>
                <w:p w14:paraId="5C2F2610">
                  <w:pPr>
                    <w:pStyle w:val="27"/>
                    <w:widowControl w:val="0"/>
                    <w:kinsoku/>
                    <w:topLinePunct/>
                    <w:autoSpaceDE/>
                    <w:autoSpaceDN/>
                    <w:spacing w:line="280" w:lineRule="exact"/>
                    <w:rPr>
                      <w:rFonts w:cs="Times New Roman"/>
                      <w:b w:val="0"/>
                      <w:color w:val="auto"/>
                    </w:rPr>
                  </w:pPr>
                </w:p>
              </w:tc>
              <w:tc>
                <w:tcPr>
                  <w:tcW w:w="546" w:type="pct"/>
                  <w:tcBorders>
                    <w:tl2br w:val="nil"/>
                    <w:tr2bl w:val="nil"/>
                  </w:tcBorders>
                  <w:shd w:val="clear" w:color="auto" w:fill="auto"/>
                  <w:vAlign w:val="center"/>
                </w:tcPr>
                <w:p w14:paraId="4B9FA4FB">
                  <w:pPr>
                    <w:pStyle w:val="27"/>
                    <w:widowControl w:val="0"/>
                    <w:kinsoku/>
                    <w:topLinePunct/>
                    <w:autoSpaceDE/>
                    <w:autoSpaceDN/>
                    <w:spacing w:line="280" w:lineRule="exact"/>
                    <w:rPr>
                      <w:rFonts w:cs="Times New Roman"/>
                      <w:b w:val="0"/>
                      <w:color w:val="auto"/>
                    </w:rPr>
                  </w:pPr>
                </w:p>
              </w:tc>
              <w:tc>
                <w:tcPr>
                  <w:tcW w:w="591" w:type="pct"/>
                  <w:tcBorders>
                    <w:tl2br w:val="nil"/>
                    <w:tr2bl w:val="nil"/>
                  </w:tcBorders>
                  <w:shd w:val="clear" w:color="auto" w:fill="auto"/>
                  <w:vAlign w:val="center"/>
                </w:tcPr>
                <w:p w14:paraId="65BE7B35">
                  <w:pPr>
                    <w:pStyle w:val="27"/>
                    <w:widowControl w:val="0"/>
                    <w:kinsoku/>
                    <w:topLinePunct/>
                    <w:autoSpaceDE/>
                    <w:autoSpaceDN/>
                    <w:spacing w:line="280" w:lineRule="exact"/>
                    <w:rPr>
                      <w:rFonts w:cs="Times New Roman"/>
                      <w:b w:val="0"/>
                      <w:color w:val="auto"/>
                    </w:rPr>
                  </w:pPr>
                </w:p>
              </w:tc>
              <w:tc>
                <w:tcPr>
                  <w:tcW w:w="475" w:type="pct"/>
                  <w:tcBorders>
                    <w:tl2br w:val="nil"/>
                    <w:tr2bl w:val="nil"/>
                  </w:tcBorders>
                  <w:shd w:val="clear" w:color="auto" w:fill="auto"/>
                  <w:vAlign w:val="center"/>
                </w:tcPr>
                <w:p w14:paraId="724ED3A1">
                  <w:pPr>
                    <w:pStyle w:val="27"/>
                    <w:widowControl w:val="0"/>
                    <w:kinsoku/>
                    <w:topLinePunct/>
                    <w:autoSpaceDE/>
                    <w:autoSpaceDN/>
                    <w:spacing w:line="280" w:lineRule="exact"/>
                    <w:rPr>
                      <w:rFonts w:cs="Times New Roman"/>
                      <w:b w:val="0"/>
                      <w:color w:val="auto"/>
                    </w:rPr>
                  </w:pPr>
                </w:p>
              </w:tc>
              <w:tc>
                <w:tcPr>
                  <w:tcW w:w="576" w:type="pct"/>
                  <w:tcBorders>
                    <w:tl2br w:val="nil"/>
                    <w:tr2bl w:val="nil"/>
                  </w:tcBorders>
                  <w:shd w:val="clear" w:color="auto" w:fill="auto"/>
                  <w:vAlign w:val="center"/>
                </w:tcPr>
                <w:p w14:paraId="1CC638BF">
                  <w:pPr>
                    <w:pStyle w:val="27"/>
                    <w:widowControl w:val="0"/>
                    <w:kinsoku/>
                    <w:topLinePunct/>
                    <w:autoSpaceDE/>
                    <w:autoSpaceDN/>
                    <w:spacing w:line="280" w:lineRule="exact"/>
                    <w:rPr>
                      <w:rFonts w:cs="Times New Roman"/>
                      <w:b w:val="0"/>
                      <w:color w:val="auto"/>
                    </w:rPr>
                  </w:pPr>
                </w:p>
              </w:tc>
              <w:tc>
                <w:tcPr>
                  <w:tcW w:w="557" w:type="pct"/>
                  <w:tcBorders>
                    <w:tl2br w:val="nil"/>
                    <w:tr2bl w:val="nil"/>
                  </w:tcBorders>
                  <w:shd w:val="clear" w:color="auto" w:fill="auto"/>
                  <w:vAlign w:val="center"/>
                </w:tcPr>
                <w:p w14:paraId="08A9193B">
                  <w:pPr>
                    <w:pStyle w:val="27"/>
                    <w:widowControl w:val="0"/>
                    <w:kinsoku/>
                    <w:topLinePunct/>
                    <w:autoSpaceDE/>
                    <w:autoSpaceDN/>
                    <w:spacing w:line="280" w:lineRule="exact"/>
                    <w:rPr>
                      <w:rFonts w:cs="Times New Roman"/>
                      <w:b w:val="0"/>
                      <w:color w:val="auto"/>
                    </w:rPr>
                  </w:pPr>
                </w:p>
              </w:tc>
            </w:tr>
            <w:tr w14:paraId="7F4A348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gridAfter w:val="1"/>
                <w:wAfter w:w="8" w:type="pct"/>
                <w:trHeight w:val="340" w:hRule="atLeast"/>
                <w:jc w:val="center"/>
              </w:trPr>
              <w:tc>
                <w:tcPr>
                  <w:tcW w:w="375" w:type="pct"/>
                  <w:vMerge w:val="continue"/>
                  <w:tcBorders>
                    <w:tl2br w:val="nil"/>
                    <w:tr2bl w:val="nil"/>
                  </w:tcBorders>
                  <w:shd w:val="clear" w:color="auto" w:fill="auto"/>
                  <w:vAlign w:val="center"/>
                </w:tcPr>
                <w:p w14:paraId="1983F883">
                  <w:pPr>
                    <w:pStyle w:val="27"/>
                    <w:widowControl w:val="0"/>
                    <w:kinsoku/>
                    <w:topLinePunct/>
                    <w:autoSpaceDE/>
                    <w:autoSpaceDN/>
                    <w:spacing w:line="280" w:lineRule="exact"/>
                    <w:rPr>
                      <w:rFonts w:cs="Times New Roman"/>
                      <w:b w:val="0"/>
                      <w:color w:val="auto"/>
                    </w:rPr>
                  </w:pPr>
                </w:p>
              </w:tc>
              <w:tc>
                <w:tcPr>
                  <w:tcW w:w="893" w:type="pct"/>
                  <w:tcBorders>
                    <w:tl2br w:val="nil"/>
                    <w:tr2bl w:val="nil"/>
                  </w:tcBorders>
                  <w:shd w:val="clear" w:color="auto" w:fill="auto"/>
                  <w:vAlign w:val="center"/>
                </w:tcPr>
                <w:p w14:paraId="6B47E3BA">
                  <w:pPr>
                    <w:pStyle w:val="27"/>
                    <w:widowControl w:val="0"/>
                    <w:kinsoku/>
                    <w:topLinePunct/>
                    <w:autoSpaceDE/>
                    <w:autoSpaceDN/>
                    <w:spacing w:line="280" w:lineRule="exact"/>
                    <w:rPr>
                      <w:rFonts w:cs="Times New Roman"/>
                      <w:b w:val="0"/>
                      <w:color w:val="auto"/>
                    </w:rPr>
                  </w:pPr>
                  <w:r>
                    <w:rPr>
                      <w:rFonts w:cs="Times New Roman"/>
                      <w:b w:val="0"/>
                      <w:color w:val="auto"/>
                    </w:rPr>
                    <w:t>氟化物</w:t>
                  </w:r>
                </w:p>
              </w:tc>
              <w:tc>
                <w:tcPr>
                  <w:tcW w:w="428" w:type="pct"/>
                  <w:tcBorders>
                    <w:tl2br w:val="nil"/>
                    <w:tr2bl w:val="nil"/>
                  </w:tcBorders>
                  <w:shd w:val="clear" w:color="auto" w:fill="auto"/>
                  <w:vAlign w:val="center"/>
                </w:tcPr>
                <w:p w14:paraId="63610673">
                  <w:pPr>
                    <w:pStyle w:val="27"/>
                    <w:widowControl w:val="0"/>
                    <w:kinsoku/>
                    <w:topLinePunct/>
                    <w:autoSpaceDE/>
                    <w:autoSpaceDN/>
                    <w:spacing w:line="280" w:lineRule="exact"/>
                    <w:rPr>
                      <w:rFonts w:cs="Times New Roman"/>
                      <w:b w:val="0"/>
                      <w:color w:val="auto"/>
                    </w:rPr>
                  </w:pPr>
                </w:p>
              </w:tc>
              <w:tc>
                <w:tcPr>
                  <w:tcW w:w="546" w:type="pct"/>
                  <w:tcBorders>
                    <w:tl2br w:val="nil"/>
                    <w:tr2bl w:val="nil"/>
                  </w:tcBorders>
                  <w:shd w:val="clear" w:color="auto" w:fill="auto"/>
                  <w:vAlign w:val="center"/>
                </w:tcPr>
                <w:p w14:paraId="566CD3DE">
                  <w:pPr>
                    <w:pStyle w:val="27"/>
                    <w:widowControl w:val="0"/>
                    <w:kinsoku/>
                    <w:topLinePunct/>
                    <w:autoSpaceDE/>
                    <w:autoSpaceDN/>
                    <w:spacing w:line="280" w:lineRule="exact"/>
                    <w:rPr>
                      <w:rFonts w:cs="Times New Roman"/>
                      <w:b w:val="0"/>
                      <w:color w:val="auto"/>
                    </w:rPr>
                  </w:pPr>
                </w:p>
              </w:tc>
              <w:tc>
                <w:tcPr>
                  <w:tcW w:w="546" w:type="pct"/>
                  <w:tcBorders>
                    <w:tl2br w:val="nil"/>
                    <w:tr2bl w:val="nil"/>
                  </w:tcBorders>
                  <w:shd w:val="clear" w:color="auto" w:fill="auto"/>
                  <w:vAlign w:val="center"/>
                </w:tcPr>
                <w:p w14:paraId="3ABFDEA4">
                  <w:pPr>
                    <w:pStyle w:val="27"/>
                    <w:widowControl w:val="0"/>
                    <w:kinsoku/>
                    <w:topLinePunct/>
                    <w:autoSpaceDE/>
                    <w:autoSpaceDN/>
                    <w:spacing w:line="280" w:lineRule="exact"/>
                    <w:rPr>
                      <w:rFonts w:cs="Times New Roman"/>
                      <w:b w:val="0"/>
                      <w:color w:val="auto"/>
                    </w:rPr>
                  </w:pPr>
                </w:p>
              </w:tc>
              <w:tc>
                <w:tcPr>
                  <w:tcW w:w="591" w:type="pct"/>
                  <w:tcBorders>
                    <w:tl2br w:val="nil"/>
                    <w:tr2bl w:val="nil"/>
                  </w:tcBorders>
                  <w:shd w:val="clear" w:color="auto" w:fill="auto"/>
                  <w:vAlign w:val="center"/>
                </w:tcPr>
                <w:p w14:paraId="00B70AEA">
                  <w:pPr>
                    <w:pStyle w:val="27"/>
                    <w:widowControl w:val="0"/>
                    <w:kinsoku/>
                    <w:topLinePunct/>
                    <w:autoSpaceDE/>
                    <w:autoSpaceDN/>
                    <w:spacing w:line="280" w:lineRule="exact"/>
                    <w:rPr>
                      <w:rFonts w:cs="Times New Roman"/>
                      <w:b w:val="0"/>
                      <w:color w:val="auto"/>
                    </w:rPr>
                  </w:pPr>
                </w:p>
              </w:tc>
              <w:tc>
                <w:tcPr>
                  <w:tcW w:w="475" w:type="pct"/>
                  <w:tcBorders>
                    <w:tl2br w:val="nil"/>
                    <w:tr2bl w:val="nil"/>
                  </w:tcBorders>
                  <w:shd w:val="clear" w:color="auto" w:fill="auto"/>
                  <w:vAlign w:val="center"/>
                </w:tcPr>
                <w:p w14:paraId="617F153E">
                  <w:pPr>
                    <w:pStyle w:val="27"/>
                    <w:widowControl w:val="0"/>
                    <w:kinsoku/>
                    <w:topLinePunct/>
                    <w:autoSpaceDE/>
                    <w:autoSpaceDN/>
                    <w:spacing w:line="280" w:lineRule="exact"/>
                    <w:rPr>
                      <w:rFonts w:cs="Times New Roman"/>
                      <w:b w:val="0"/>
                      <w:color w:val="auto"/>
                    </w:rPr>
                  </w:pPr>
                </w:p>
              </w:tc>
              <w:tc>
                <w:tcPr>
                  <w:tcW w:w="576" w:type="pct"/>
                  <w:tcBorders>
                    <w:tl2br w:val="nil"/>
                    <w:tr2bl w:val="nil"/>
                  </w:tcBorders>
                  <w:shd w:val="clear" w:color="auto" w:fill="auto"/>
                  <w:vAlign w:val="center"/>
                </w:tcPr>
                <w:p w14:paraId="1DF0407E">
                  <w:pPr>
                    <w:pStyle w:val="27"/>
                    <w:widowControl w:val="0"/>
                    <w:kinsoku/>
                    <w:topLinePunct/>
                    <w:autoSpaceDE/>
                    <w:autoSpaceDN/>
                    <w:spacing w:line="280" w:lineRule="exact"/>
                    <w:rPr>
                      <w:rFonts w:cs="Times New Roman"/>
                      <w:b w:val="0"/>
                      <w:color w:val="auto"/>
                    </w:rPr>
                  </w:pPr>
                </w:p>
              </w:tc>
              <w:tc>
                <w:tcPr>
                  <w:tcW w:w="557" w:type="pct"/>
                  <w:tcBorders>
                    <w:tl2br w:val="nil"/>
                    <w:tr2bl w:val="nil"/>
                  </w:tcBorders>
                  <w:shd w:val="clear" w:color="auto" w:fill="auto"/>
                  <w:vAlign w:val="center"/>
                </w:tcPr>
                <w:p w14:paraId="60064AA0">
                  <w:pPr>
                    <w:pStyle w:val="27"/>
                    <w:widowControl w:val="0"/>
                    <w:kinsoku/>
                    <w:topLinePunct/>
                    <w:autoSpaceDE/>
                    <w:autoSpaceDN/>
                    <w:spacing w:line="280" w:lineRule="exact"/>
                    <w:rPr>
                      <w:rFonts w:cs="Times New Roman"/>
                      <w:b w:val="0"/>
                      <w:color w:val="auto"/>
                    </w:rPr>
                  </w:pPr>
                </w:p>
              </w:tc>
            </w:tr>
            <w:tr w14:paraId="0E7647C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gridAfter w:val="1"/>
                <w:wAfter w:w="8" w:type="pct"/>
                <w:trHeight w:val="340" w:hRule="atLeast"/>
                <w:jc w:val="center"/>
              </w:trPr>
              <w:tc>
                <w:tcPr>
                  <w:tcW w:w="375" w:type="pct"/>
                  <w:vMerge w:val="continue"/>
                  <w:tcBorders>
                    <w:tl2br w:val="nil"/>
                    <w:tr2bl w:val="nil"/>
                  </w:tcBorders>
                  <w:shd w:val="clear" w:color="auto" w:fill="auto"/>
                  <w:vAlign w:val="center"/>
                </w:tcPr>
                <w:p w14:paraId="67089D61">
                  <w:pPr>
                    <w:pStyle w:val="27"/>
                    <w:widowControl w:val="0"/>
                    <w:kinsoku/>
                    <w:topLinePunct/>
                    <w:autoSpaceDE/>
                    <w:autoSpaceDN/>
                    <w:spacing w:line="280" w:lineRule="exact"/>
                    <w:rPr>
                      <w:rFonts w:cs="Times New Roman"/>
                      <w:b w:val="0"/>
                      <w:color w:val="auto"/>
                    </w:rPr>
                  </w:pPr>
                </w:p>
              </w:tc>
              <w:tc>
                <w:tcPr>
                  <w:tcW w:w="893" w:type="pct"/>
                  <w:tcBorders>
                    <w:tl2br w:val="nil"/>
                    <w:tr2bl w:val="nil"/>
                  </w:tcBorders>
                  <w:shd w:val="clear" w:color="auto" w:fill="auto"/>
                  <w:vAlign w:val="center"/>
                </w:tcPr>
                <w:p w14:paraId="41DA634F">
                  <w:pPr>
                    <w:pStyle w:val="27"/>
                    <w:widowControl w:val="0"/>
                    <w:kinsoku/>
                    <w:topLinePunct/>
                    <w:autoSpaceDE/>
                    <w:autoSpaceDN/>
                    <w:spacing w:line="280" w:lineRule="exact"/>
                    <w:rPr>
                      <w:rFonts w:cs="Times New Roman"/>
                      <w:b w:val="0"/>
                      <w:color w:val="auto"/>
                    </w:rPr>
                  </w:pPr>
                  <w:r>
                    <w:rPr>
                      <w:rFonts w:cs="Times New Roman"/>
                      <w:b w:val="0"/>
                      <w:color w:val="auto"/>
                    </w:rPr>
                    <w:t>阴离子表面活性剂</w:t>
                  </w:r>
                </w:p>
              </w:tc>
              <w:tc>
                <w:tcPr>
                  <w:tcW w:w="428" w:type="pct"/>
                  <w:tcBorders>
                    <w:tl2br w:val="nil"/>
                    <w:tr2bl w:val="nil"/>
                  </w:tcBorders>
                  <w:shd w:val="clear" w:color="auto" w:fill="auto"/>
                  <w:vAlign w:val="center"/>
                </w:tcPr>
                <w:p w14:paraId="5B42351E">
                  <w:pPr>
                    <w:pStyle w:val="27"/>
                    <w:widowControl w:val="0"/>
                    <w:kinsoku/>
                    <w:topLinePunct/>
                    <w:autoSpaceDE/>
                    <w:autoSpaceDN/>
                    <w:spacing w:line="280" w:lineRule="exact"/>
                    <w:rPr>
                      <w:rFonts w:cs="Times New Roman"/>
                      <w:b w:val="0"/>
                      <w:color w:val="auto"/>
                    </w:rPr>
                  </w:pPr>
                </w:p>
              </w:tc>
              <w:tc>
                <w:tcPr>
                  <w:tcW w:w="546" w:type="pct"/>
                  <w:tcBorders>
                    <w:tl2br w:val="nil"/>
                    <w:tr2bl w:val="nil"/>
                  </w:tcBorders>
                  <w:shd w:val="clear" w:color="auto" w:fill="auto"/>
                  <w:vAlign w:val="center"/>
                </w:tcPr>
                <w:p w14:paraId="72F9BDBB">
                  <w:pPr>
                    <w:pStyle w:val="27"/>
                    <w:widowControl w:val="0"/>
                    <w:kinsoku/>
                    <w:topLinePunct/>
                    <w:autoSpaceDE/>
                    <w:autoSpaceDN/>
                    <w:spacing w:line="280" w:lineRule="exact"/>
                    <w:rPr>
                      <w:rFonts w:cs="Times New Roman"/>
                      <w:b w:val="0"/>
                      <w:color w:val="auto"/>
                    </w:rPr>
                  </w:pPr>
                </w:p>
              </w:tc>
              <w:tc>
                <w:tcPr>
                  <w:tcW w:w="546" w:type="pct"/>
                  <w:tcBorders>
                    <w:tl2br w:val="nil"/>
                    <w:tr2bl w:val="nil"/>
                  </w:tcBorders>
                  <w:shd w:val="clear" w:color="auto" w:fill="auto"/>
                  <w:vAlign w:val="center"/>
                </w:tcPr>
                <w:p w14:paraId="33A15E5D">
                  <w:pPr>
                    <w:pStyle w:val="27"/>
                    <w:widowControl w:val="0"/>
                    <w:kinsoku/>
                    <w:topLinePunct/>
                    <w:autoSpaceDE/>
                    <w:autoSpaceDN/>
                    <w:spacing w:line="280" w:lineRule="exact"/>
                    <w:rPr>
                      <w:rFonts w:cs="Times New Roman"/>
                      <w:b w:val="0"/>
                      <w:color w:val="auto"/>
                    </w:rPr>
                  </w:pPr>
                </w:p>
              </w:tc>
              <w:tc>
                <w:tcPr>
                  <w:tcW w:w="591" w:type="pct"/>
                  <w:tcBorders>
                    <w:tl2br w:val="nil"/>
                    <w:tr2bl w:val="nil"/>
                  </w:tcBorders>
                  <w:shd w:val="clear" w:color="auto" w:fill="auto"/>
                  <w:vAlign w:val="center"/>
                </w:tcPr>
                <w:p w14:paraId="1CB8AD9F">
                  <w:pPr>
                    <w:pStyle w:val="27"/>
                    <w:widowControl w:val="0"/>
                    <w:kinsoku/>
                    <w:topLinePunct/>
                    <w:autoSpaceDE/>
                    <w:autoSpaceDN/>
                    <w:spacing w:line="280" w:lineRule="exact"/>
                    <w:rPr>
                      <w:rFonts w:cs="Times New Roman"/>
                      <w:b w:val="0"/>
                      <w:color w:val="auto"/>
                    </w:rPr>
                  </w:pPr>
                </w:p>
              </w:tc>
              <w:tc>
                <w:tcPr>
                  <w:tcW w:w="475" w:type="pct"/>
                  <w:tcBorders>
                    <w:tl2br w:val="nil"/>
                    <w:tr2bl w:val="nil"/>
                  </w:tcBorders>
                  <w:shd w:val="clear" w:color="auto" w:fill="auto"/>
                  <w:vAlign w:val="center"/>
                </w:tcPr>
                <w:p w14:paraId="5E777F3C">
                  <w:pPr>
                    <w:pStyle w:val="27"/>
                    <w:widowControl w:val="0"/>
                    <w:kinsoku/>
                    <w:topLinePunct/>
                    <w:autoSpaceDE/>
                    <w:autoSpaceDN/>
                    <w:spacing w:line="280" w:lineRule="exact"/>
                    <w:rPr>
                      <w:rFonts w:cs="Times New Roman"/>
                      <w:b w:val="0"/>
                      <w:color w:val="auto"/>
                    </w:rPr>
                  </w:pPr>
                </w:p>
              </w:tc>
              <w:tc>
                <w:tcPr>
                  <w:tcW w:w="576" w:type="pct"/>
                  <w:tcBorders>
                    <w:tl2br w:val="nil"/>
                    <w:tr2bl w:val="nil"/>
                  </w:tcBorders>
                  <w:shd w:val="clear" w:color="auto" w:fill="auto"/>
                  <w:vAlign w:val="center"/>
                </w:tcPr>
                <w:p w14:paraId="58665C2E">
                  <w:pPr>
                    <w:pStyle w:val="27"/>
                    <w:widowControl w:val="0"/>
                    <w:kinsoku/>
                    <w:topLinePunct/>
                    <w:autoSpaceDE/>
                    <w:autoSpaceDN/>
                    <w:spacing w:line="280" w:lineRule="exact"/>
                    <w:rPr>
                      <w:rFonts w:cs="Times New Roman"/>
                      <w:b w:val="0"/>
                      <w:color w:val="auto"/>
                    </w:rPr>
                  </w:pPr>
                </w:p>
              </w:tc>
              <w:tc>
                <w:tcPr>
                  <w:tcW w:w="557" w:type="pct"/>
                  <w:tcBorders>
                    <w:tl2br w:val="nil"/>
                    <w:tr2bl w:val="nil"/>
                  </w:tcBorders>
                  <w:shd w:val="clear" w:color="auto" w:fill="auto"/>
                  <w:noWrap/>
                  <w:vAlign w:val="center"/>
                </w:tcPr>
                <w:p w14:paraId="4DA57C25">
                  <w:pPr>
                    <w:pStyle w:val="27"/>
                    <w:widowControl w:val="0"/>
                    <w:kinsoku/>
                    <w:topLinePunct/>
                    <w:autoSpaceDE/>
                    <w:autoSpaceDN/>
                    <w:spacing w:line="280" w:lineRule="exact"/>
                    <w:rPr>
                      <w:rFonts w:cs="Times New Roman"/>
                      <w:b w:val="0"/>
                      <w:color w:val="auto"/>
                    </w:rPr>
                  </w:pPr>
                </w:p>
              </w:tc>
            </w:tr>
            <w:tr w14:paraId="7E928E5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gridAfter w:val="1"/>
                <w:wAfter w:w="8" w:type="pct"/>
                <w:trHeight w:val="340" w:hRule="atLeast"/>
                <w:jc w:val="center"/>
              </w:trPr>
              <w:tc>
                <w:tcPr>
                  <w:tcW w:w="375" w:type="pct"/>
                  <w:vMerge w:val="continue"/>
                  <w:tcBorders>
                    <w:tl2br w:val="nil"/>
                    <w:tr2bl w:val="nil"/>
                  </w:tcBorders>
                  <w:shd w:val="clear" w:color="auto" w:fill="auto"/>
                  <w:vAlign w:val="center"/>
                </w:tcPr>
                <w:p w14:paraId="31C15655">
                  <w:pPr>
                    <w:pStyle w:val="27"/>
                    <w:widowControl w:val="0"/>
                    <w:kinsoku/>
                    <w:topLinePunct/>
                    <w:autoSpaceDE/>
                    <w:autoSpaceDN/>
                    <w:spacing w:line="280" w:lineRule="exact"/>
                    <w:rPr>
                      <w:rFonts w:cs="Times New Roman"/>
                      <w:b w:val="0"/>
                      <w:color w:val="auto"/>
                    </w:rPr>
                  </w:pPr>
                </w:p>
              </w:tc>
              <w:tc>
                <w:tcPr>
                  <w:tcW w:w="893" w:type="pct"/>
                  <w:tcBorders>
                    <w:tl2br w:val="nil"/>
                    <w:tr2bl w:val="nil"/>
                  </w:tcBorders>
                  <w:shd w:val="clear" w:color="auto" w:fill="auto"/>
                  <w:noWrap/>
                  <w:vAlign w:val="center"/>
                </w:tcPr>
                <w:p w14:paraId="59B48438">
                  <w:pPr>
                    <w:pStyle w:val="27"/>
                    <w:widowControl w:val="0"/>
                    <w:kinsoku/>
                    <w:topLinePunct/>
                    <w:autoSpaceDE/>
                    <w:autoSpaceDN/>
                    <w:spacing w:line="280" w:lineRule="exact"/>
                    <w:rPr>
                      <w:rFonts w:cs="Times New Roman"/>
                      <w:b w:val="0"/>
                      <w:color w:val="auto"/>
                    </w:rPr>
                  </w:pPr>
                  <w:r>
                    <w:rPr>
                      <w:rFonts w:cs="Times New Roman"/>
                      <w:b w:val="0"/>
                      <w:color w:val="auto"/>
                    </w:rPr>
                    <w:t>挥发酚</w:t>
                  </w:r>
                </w:p>
              </w:tc>
              <w:tc>
                <w:tcPr>
                  <w:tcW w:w="428" w:type="pct"/>
                  <w:tcBorders>
                    <w:tl2br w:val="nil"/>
                    <w:tr2bl w:val="nil"/>
                  </w:tcBorders>
                  <w:shd w:val="clear" w:color="auto" w:fill="auto"/>
                  <w:vAlign w:val="center"/>
                </w:tcPr>
                <w:p w14:paraId="2019E3C9">
                  <w:pPr>
                    <w:pStyle w:val="27"/>
                    <w:widowControl w:val="0"/>
                    <w:kinsoku/>
                    <w:topLinePunct/>
                    <w:autoSpaceDE/>
                    <w:autoSpaceDN/>
                    <w:spacing w:line="280" w:lineRule="exact"/>
                    <w:rPr>
                      <w:rFonts w:cs="Times New Roman"/>
                      <w:b w:val="0"/>
                      <w:color w:val="auto"/>
                    </w:rPr>
                  </w:pPr>
                </w:p>
              </w:tc>
              <w:tc>
                <w:tcPr>
                  <w:tcW w:w="546" w:type="pct"/>
                  <w:tcBorders>
                    <w:tl2br w:val="nil"/>
                    <w:tr2bl w:val="nil"/>
                  </w:tcBorders>
                  <w:shd w:val="clear" w:color="auto" w:fill="auto"/>
                  <w:vAlign w:val="center"/>
                </w:tcPr>
                <w:p w14:paraId="0FED32C8">
                  <w:pPr>
                    <w:pStyle w:val="27"/>
                    <w:widowControl w:val="0"/>
                    <w:kinsoku/>
                    <w:topLinePunct/>
                    <w:autoSpaceDE/>
                    <w:autoSpaceDN/>
                    <w:spacing w:line="280" w:lineRule="exact"/>
                    <w:rPr>
                      <w:rFonts w:cs="Times New Roman"/>
                      <w:b w:val="0"/>
                      <w:color w:val="auto"/>
                    </w:rPr>
                  </w:pPr>
                </w:p>
              </w:tc>
              <w:tc>
                <w:tcPr>
                  <w:tcW w:w="546" w:type="pct"/>
                  <w:tcBorders>
                    <w:tl2br w:val="nil"/>
                    <w:tr2bl w:val="nil"/>
                  </w:tcBorders>
                  <w:shd w:val="clear" w:color="auto" w:fill="auto"/>
                  <w:vAlign w:val="center"/>
                </w:tcPr>
                <w:p w14:paraId="3886EEDE">
                  <w:pPr>
                    <w:pStyle w:val="27"/>
                    <w:widowControl w:val="0"/>
                    <w:kinsoku/>
                    <w:topLinePunct/>
                    <w:autoSpaceDE/>
                    <w:autoSpaceDN/>
                    <w:spacing w:line="280" w:lineRule="exact"/>
                    <w:rPr>
                      <w:rFonts w:cs="Times New Roman"/>
                      <w:b w:val="0"/>
                      <w:color w:val="auto"/>
                    </w:rPr>
                  </w:pPr>
                </w:p>
              </w:tc>
              <w:tc>
                <w:tcPr>
                  <w:tcW w:w="591" w:type="pct"/>
                  <w:tcBorders>
                    <w:tl2br w:val="nil"/>
                    <w:tr2bl w:val="nil"/>
                  </w:tcBorders>
                  <w:shd w:val="clear" w:color="auto" w:fill="auto"/>
                  <w:vAlign w:val="center"/>
                </w:tcPr>
                <w:p w14:paraId="4ED30348">
                  <w:pPr>
                    <w:pStyle w:val="27"/>
                    <w:widowControl w:val="0"/>
                    <w:kinsoku/>
                    <w:topLinePunct/>
                    <w:autoSpaceDE/>
                    <w:autoSpaceDN/>
                    <w:spacing w:line="280" w:lineRule="exact"/>
                    <w:rPr>
                      <w:rFonts w:cs="Times New Roman"/>
                      <w:b w:val="0"/>
                      <w:color w:val="auto"/>
                    </w:rPr>
                  </w:pPr>
                </w:p>
              </w:tc>
              <w:tc>
                <w:tcPr>
                  <w:tcW w:w="475" w:type="pct"/>
                  <w:tcBorders>
                    <w:tl2br w:val="nil"/>
                    <w:tr2bl w:val="nil"/>
                  </w:tcBorders>
                  <w:shd w:val="clear" w:color="auto" w:fill="auto"/>
                  <w:vAlign w:val="center"/>
                </w:tcPr>
                <w:p w14:paraId="4EADF678">
                  <w:pPr>
                    <w:pStyle w:val="27"/>
                    <w:widowControl w:val="0"/>
                    <w:kinsoku/>
                    <w:topLinePunct/>
                    <w:autoSpaceDE/>
                    <w:autoSpaceDN/>
                    <w:spacing w:line="280" w:lineRule="exact"/>
                    <w:rPr>
                      <w:rFonts w:cs="Times New Roman"/>
                      <w:b w:val="0"/>
                      <w:color w:val="auto"/>
                    </w:rPr>
                  </w:pPr>
                </w:p>
              </w:tc>
              <w:tc>
                <w:tcPr>
                  <w:tcW w:w="576" w:type="pct"/>
                  <w:tcBorders>
                    <w:tl2br w:val="nil"/>
                    <w:tr2bl w:val="nil"/>
                  </w:tcBorders>
                  <w:shd w:val="clear" w:color="auto" w:fill="auto"/>
                  <w:vAlign w:val="center"/>
                </w:tcPr>
                <w:p w14:paraId="2E624220">
                  <w:pPr>
                    <w:pStyle w:val="27"/>
                    <w:widowControl w:val="0"/>
                    <w:kinsoku/>
                    <w:topLinePunct/>
                    <w:autoSpaceDE/>
                    <w:autoSpaceDN/>
                    <w:spacing w:line="280" w:lineRule="exact"/>
                    <w:rPr>
                      <w:rFonts w:cs="Times New Roman"/>
                      <w:b w:val="0"/>
                      <w:color w:val="auto"/>
                    </w:rPr>
                  </w:pPr>
                </w:p>
              </w:tc>
              <w:tc>
                <w:tcPr>
                  <w:tcW w:w="557" w:type="pct"/>
                  <w:tcBorders>
                    <w:tl2br w:val="nil"/>
                    <w:tr2bl w:val="nil"/>
                  </w:tcBorders>
                  <w:shd w:val="clear" w:color="auto" w:fill="auto"/>
                  <w:noWrap/>
                  <w:vAlign w:val="center"/>
                </w:tcPr>
                <w:p w14:paraId="3A4520DA">
                  <w:pPr>
                    <w:pStyle w:val="27"/>
                    <w:widowControl w:val="0"/>
                    <w:kinsoku/>
                    <w:topLinePunct/>
                    <w:autoSpaceDE/>
                    <w:autoSpaceDN/>
                    <w:spacing w:line="280" w:lineRule="exact"/>
                    <w:rPr>
                      <w:rFonts w:cs="Times New Roman"/>
                      <w:b w:val="0"/>
                      <w:color w:val="auto"/>
                    </w:rPr>
                  </w:pPr>
                </w:p>
              </w:tc>
            </w:tr>
            <w:tr w14:paraId="54E9D38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gridAfter w:val="1"/>
                <w:wAfter w:w="8" w:type="pct"/>
                <w:trHeight w:val="340" w:hRule="atLeast"/>
                <w:jc w:val="center"/>
              </w:trPr>
              <w:tc>
                <w:tcPr>
                  <w:tcW w:w="375" w:type="pct"/>
                  <w:vMerge w:val="continue"/>
                  <w:tcBorders>
                    <w:tl2br w:val="nil"/>
                    <w:tr2bl w:val="nil"/>
                  </w:tcBorders>
                  <w:shd w:val="clear" w:color="auto" w:fill="auto"/>
                  <w:vAlign w:val="center"/>
                </w:tcPr>
                <w:p w14:paraId="08C91905">
                  <w:pPr>
                    <w:pStyle w:val="27"/>
                    <w:widowControl w:val="0"/>
                    <w:kinsoku/>
                    <w:topLinePunct/>
                    <w:autoSpaceDE/>
                    <w:autoSpaceDN/>
                    <w:spacing w:line="280" w:lineRule="exact"/>
                    <w:rPr>
                      <w:rFonts w:cs="Times New Roman"/>
                      <w:b w:val="0"/>
                      <w:color w:val="auto"/>
                    </w:rPr>
                  </w:pPr>
                </w:p>
              </w:tc>
              <w:tc>
                <w:tcPr>
                  <w:tcW w:w="893" w:type="pct"/>
                  <w:tcBorders>
                    <w:tl2br w:val="nil"/>
                    <w:tr2bl w:val="nil"/>
                  </w:tcBorders>
                  <w:shd w:val="clear" w:color="auto" w:fill="auto"/>
                  <w:vAlign w:val="center"/>
                </w:tcPr>
                <w:p w14:paraId="256CA3E4">
                  <w:pPr>
                    <w:pStyle w:val="27"/>
                    <w:widowControl w:val="0"/>
                    <w:kinsoku/>
                    <w:topLinePunct/>
                    <w:autoSpaceDE/>
                    <w:autoSpaceDN/>
                    <w:spacing w:line="280" w:lineRule="exact"/>
                    <w:rPr>
                      <w:rFonts w:cs="Times New Roman"/>
                      <w:b w:val="0"/>
                      <w:color w:val="auto"/>
                    </w:rPr>
                  </w:pPr>
                  <w:r>
                    <w:rPr>
                      <w:rFonts w:cs="Times New Roman"/>
                      <w:b w:val="0"/>
                      <w:color w:val="auto"/>
                    </w:rPr>
                    <w:t>石油类</w:t>
                  </w:r>
                </w:p>
              </w:tc>
              <w:tc>
                <w:tcPr>
                  <w:tcW w:w="428" w:type="pct"/>
                  <w:tcBorders>
                    <w:tl2br w:val="nil"/>
                    <w:tr2bl w:val="nil"/>
                  </w:tcBorders>
                  <w:shd w:val="clear" w:color="auto" w:fill="auto"/>
                  <w:vAlign w:val="center"/>
                </w:tcPr>
                <w:p w14:paraId="0C214F74">
                  <w:pPr>
                    <w:pStyle w:val="27"/>
                    <w:widowControl w:val="0"/>
                    <w:kinsoku/>
                    <w:topLinePunct/>
                    <w:autoSpaceDE/>
                    <w:autoSpaceDN/>
                    <w:spacing w:line="280" w:lineRule="exact"/>
                    <w:rPr>
                      <w:rFonts w:cs="Times New Roman"/>
                      <w:b w:val="0"/>
                      <w:color w:val="auto"/>
                    </w:rPr>
                  </w:pPr>
                </w:p>
              </w:tc>
              <w:tc>
                <w:tcPr>
                  <w:tcW w:w="546" w:type="pct"/>
                  <w:tcBorders>
                    <w:tl2br w:val="nil"/>
                    <w:tr2bl w:val="nil"/>
                  </w:tcBorders>
                  <w:shd w:val="clear" w:color="auto" w:fill="auto"/>
                  <w:vAlign w:val="center"/>
                </w:tcPr>
                <w:p w14:paraId="4EF000CB">
                  <w:pPr>
                    <w:pStyle w:val="27"/>
                    <w:widowControl w:val="0"/>
                    <w:kinsoku/>
                    <w:topLinePunct/>
                    <w:autoSpaceDE/>
                    <w:autoSpaceDN/>
                    <w:spacing w:line="280" w:lineRule="exact"/>
                    <w:rPr>
                      <w:rFonts w:cs="Times New Roman"/>
                      <w:b w:val="0"/>
                      <w:color w:val="auto"/>
                    </w:rPr>
                  </w:pPr>
                </w:p>
              </w:tc>
              <w:tc>
                <w:tcPr>
                  <w:tcW w:w="546" w:type="pct"/>
                  <w:tcBorders>
                    <w:tl2br w:val="nil"/>
                    <w:tr2bl w:val="nil"/>
                  </w:tcBorders>
                  <w:shd w:val="clear" w:color="auto" w:fill="auto"/>
                  <w:vAlign w:val="center"/>
                </w:tcPr>
                <w:p w14:paraId="1D3B92D0">
                  <w:pPr>
                    <w:pStyle w:val="27"/>
                    <w:widowControl w:val="0"/>
                    <w:kinsoku/>
                    <w:topLinePunct/>
                    <w:autoSpaceDE/>
                    <w:autoSpaceDN/>
                    <w:spacing w:line="280" w:lineRule="exact"/>
                    <w:rPr>
                      <w:rFonts w:cs="Times New Roman"/>
                      <w:b w:val="0"/>
                      <w:color w:val="auto"/>
                    </w:rPr>
                  </w:pPr>
                </w:p>
              </w:tc>
              <w:tc>
                <w:tcPr>
                  <w:tcW w:w="591" w:type="pct"/>
                  <w:tcBorders>
                    <w:tl2br w:val="nil"/>
                    <w:tr2bl w:val="nil"/>
                  </w:tcBorders>
                  <w:shd w:val="clear" w:color="auto" w:fill="auto"/>
                  <w:vAlign w:val="center"/>
                </w:tcPr>
                <w:p w14:paraId="260F711F">
                  <w:pPr>
                    <w:pStyle w:val="27"/>
                    <w:widowControl w:val="0"/>
                    <w:kinsoku/>
                    <w:topLinePunct/>
                    <w:autoSpaceDE/>
                    <w:autoSpaceDN/>
                    <w:spacing w:line="280" w:lineRule="exact"/>
                    <w:rPr>
                      <w:rFonts w:cs="Times New Roman"/>
                      <w:b w:val="0"/>
                      <w:color w:val="auto"/>
                    </w:rPr>
                  </w:pPr>
                </w:p>
              </w:tc>
              <w:tc>
                <w:tcPr>
                  <w:tcW w:w="475" w:type="pct"/>
                  <w:tcBorders>
                    <w:tl2br w:val="nil"/>
                    <w:tr2bl w:val="nil"/>
                  </w:tcBorders>
                  <w:shd w:val="clear" w:color="auto" w:fill="auto"/>
                  <w:vAlign w:val="center"/>
                </w:tcPr>
                <w:p w14:paraId="0EEE504F">
                  <w:pPr>
                    <w:pStyle w:val="27"/>
                    <w:widowControl w:val="0"/>
                    <w:kinsoku/>
                    <w:topLinePunct/>
                    <w:autoSpaceDE/>
                    <w:autoSpaceDN/>
                    <w:spacing w:line="280" w:lineRule="exact"/>
                    <w:rPr>
                      <w:rFonts w:cs="Times New Roman"/>
                      <w:b w:val="0"/>
                      <w:color w:val="auto"/>
                    </w:rPr>
                  </w:pPr>
                </w:p>
              </w:tc>
              <w:tc>
                <w:tcPr>
                  <w:tcW w:w="576" w:type="pct"/>
                  <w:tcBorders>
                    <w:tl2br w:val="nil"/>
                    <w:tr2bl w:val="nil"/>
                  </w:tcBorders>
                  <w:shd w:val="clear" w:color="auto" w:fill="auto"/>
                  <w:vAlign w:val="center"/>
                </w:tcPr>
                <w:p w14:paraId="1CBC7ADC">
                  <w:pPr>
                    <w:pStyle w:val="27"/>
                    <w:widowControl w:val="0"/>
                    <w:kinsoku/>
                    <w:topLinePunct/>
                    <w:autoSpaceDE/>
                    <w:autoSpaceDN/>
                    <w:spacing w:line="280" w:lineRule="exact"/>
                    <w:rPr>
                      <w:rFonts w:cs="Times New Roman"/>
                      <w:b w:val="0"/>
                      <w:color w:val="auto"/>
                    </w:rPr>
                  </w:pPr>
                </w:p>
              </w:tc>
              <w:tc>
                <w:tcPr>
                  <w:tcW w:w="557" w:type="pct"/>
                  <w:tcBorders>
                    <w:tl2br w:val="nil"/>
                    <w:tr2bl w:val="nil"/>
                  </w:tcBorders>
                  <w:shd w:val="clear" w:color="auto" w:fill="auto"/>
                  <w:vAlign w:val="center"/>
                </w:tcPr>
                <w:p w14:paraId="28B1AD8D">
                  <w:pPr>
                    <w:pStyle w:val="27"/>
                    <w:widowControl w:val="0"/>
                    <w:kinsoku/>
                    <w:topLinePunct/>
                    <w:autoSpaceDE/>
                    <w:autoSpaceDN/>
                    <w:spacing w:line="280" w:lineRule="exact"/>
                    <w:rPr>
                      <w:rFonts w:cs="Times New Roman"/>
                      <w:b w:val="0"/>
                      <w:color w:val="auto"/>
                    </w:rPr>
                  </w:pPr>
                </w:p>
              </w:tc>
            </w:tr>
            <w:tr w14:paraId="17857D6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gridAfter w:val="1"/>
                <w:wAfter w:w="8" w:type="pct"/>
                <w:trHeight w:val="340" w:hRule="atLeast"/>
                <w:jc w:val="center"/>
              </w:trPr>
              <w:tc>
                <w:tcPr>
                  <w:tcW w:w="375" w:type="pct"/>
                  <w:vMerge w:val="continue"/>
                  <w:tcBorders>
                    <w:tl2br w:val="nil"/>
                    <w:tr2bl w:val="nil"/>
                  </w:tcBorders>
                  <w:shd w:val="clear" w:color="auto" w:fill="auto"/>
                  <w:vAlign w:val="center"/>
                </w:tcPr>
                <w:p w14:paraId="4D7EEE67">
                  <w:pPr>
                    <w:pStyle w:val="27"/>
                    <w:widowControl w:val="0"/>
                    <w:kinsoku/>
                    <w:topLinePunct/>
                    <w:autoSpaceDE/>
                    <w:autoSpaceDN/>
                    <w:spacing w:line="280" w:lineRule="exact"/>
                    <w:rPr>
                      <w:rFonts w:cs="Times New Roman"/>
                      <w:b w:val="0"/>
                      <w:color w:val="auto"/>
                    </w:rPr>
                  </w:pPr>
                </w:p>
              </w:tc>
              <w:tc>
                <w:tcPr>
                  <w:tcW w:w="893" w:type="pct"/>
                  <w:tcBorders>
                    <w:tl2br w:val="nil"/>
                    <w:tr2bl w:val="nil"/>
                  </w:tcBorders>
                  <w:shd w:val="clear" w:color="auto" w:fill="auto"/>
                  <w:vAlign w:val="center"/>
                </w:tcPr>
                <w:p w14:paraId="71134314">
                  <w:pPr>
                    <w:pStyle w:val="27"/>
                    <w:widowControl w:val="0"/>
                    <w:kinsoku/>
                    <w:topLinePunct/>
                    <w:autoSpaceDE/>
                    <w:autoSpaceDN/>
                    <w:spacing w:line="280" w:lineRule="exact"/>
                    <w:rPr>
                      <w:rFonts w:cs="Times New Roman"/>
                      <w:b w:val="0"/>
                      <w:color w:val="auto"/>
                    </w:rPr>
                  </w:pPr>
                  <w:r>
                    <w:rPr>
                      <w:rFonts w:cs="Times New Roman"/>
                      <w:b w:val="0"/>
                      <w:color w:val="auto"/>
                    </w:rPr>
                    <w:t>五日生化需氧量</w:t>
                  </w:r>
                </w:p>
              </w:tc>
              <w:tc>
                <w:tcPr>
                  <w:tcW w:w="428" w:type="pct"/>
                  <w:tcBorders>
                    <w:tl2br w:val="nil"/>
                    <w:tr2bl w:val="nil"/>
                  </w:tcBorders>
                  <w:shd w:val="clear" w:color="auto" w:fill="auto"/>
                  <w:vAlign w:val="center"/>
                </w:tcPr>
                <w:p w14:paraId="2C9C3B40">
                  <w:pPr>
                    <w:pStyle w:val="27"/>
                    <w:widowControl w:val="0"/>
                    <w:kinsoku/>
                    <w:topLinePunct/>
                    <w:autoSpaceDE/>
                    <w:autoSpaceDN/>
                    <w:spacing w:line="280" w:lineRule="exact"/>
                    <w:rPr>
                      <w:rFonts w:cs="Times New Roman"/>
                      <w:b w:val="0"/>
                      <w:color w:val="auto"/>
                    </w:rPr>
                  </w:pPr>
                </w:p>
              </w:tc>
              <w:tc>
                <w:tcPr>
                  <w:tcW w:w="546" w:type="pct"/>
                  <w:tcBorders>
                    <w:tl2br w:val="nil"/>
                    <w:tr2bl w:val="nil"/>
                  </w:tcBorders>
                  <w:shd w:val="clear" w:color="auto" w:fill="auto"/>
                  <w:vAlign w:val="center"/>
                </w:tcPr>
                <w:p w14:paraId="2646AC00">
                  <w:pPr>
                    <w:pStyle w:val="27"/>
                    <w:widowControl w:val="0"/>
                    <w:kinsoku/>
                    <w:topLinePunct/>
                    <w:autoSpaceDE/>
                    <w:autoSpaceDN/>
                    <w:spacing w:line="280" w:lineRule="exact"/>
                    <w:rPr>
                      <w:rFonts w:cs="Times New Roman"/>
                      <w:b w:val="0"/>
                      <w:color w:val="auto"/>
                    </w:rPr>
                  </w:pPr>
                </w:p>
              </w:tc>
              <w:tc>
                <w:tcPr>
                  <w:tcW w:w="546" w:type="pct"/>
                  <w:tcBorders>
                    <w:tl2br w:val="nil"/>
                    <w:tr2bl w:val="nil"/>
                  </w:tcBorders>
                  <w:shd w:val="clear" w:color="auto" w:fill="auto"/>
                  <w:vAlign w:val="center"/>
                </w:tcPr>
                <w:p w14:paraId="044EA138">
                  <w:pPr>
                    <w:pStyle w:val="27"/>
                    <w:widowControl w:val="0"/>
                    <w:kinsoku/>
                    <w:topLinePunct/>
                    <w:autoSpaceDE/>
                    <w:autoSpaceDN/>
                    <w:spacing w:line="280" w:lineRule="exact"/>
                    <w:rPr>
                      <w:rFonts w:cs="Times New Roman"/>
                      <w:b w:val="0"/>
                      <w:color w:val="auto"/>
                    </w:rPr>
                  </w:pPr>
                </w:p>
              </w:tc>
              <w:tc>
                <w:tcPr>
                  <w:tcW w:w="591" w:type="pct"/>
                  <w:tcBorders>
                    <w:tl2br w:val="nil"/>
                    <w:tr2bl w:val="nil"/>
                  </w:tcBorders>
                  <w:shd w:val="clear" w:color="auto" w:fill="auto"/>
                  <w:vAlign w:val="center"/>
                </w:tcPr>
                <w:p w14:paraId="7AF7773B">
                  <w:pPr>
                    <w:pStyle w:val="27"/>
                    <w:widowControl w:val="0"/>
                    <w:kinsoku/>
                    <w:topLinePunct/>
                    <w:autoSpaceDE/>
                    <w:autoSpaceDN/>
                    <w:spacing w:line="280" w:lineRule="exact"/>
                    <w:rPr>
                      <w:rFonts w:cs="Times New Roman"/>
                      <w:b w:val="0"/>
                      <w:color w:val="auto"/>
                    </w:rPr>
                  </w:pPr>
                </w:p>
              </w:tc>
              <w:tc>
                <w:tcPr>
                  <w:tcW w:w="475" w:type="pct"/>
                  <w:tcBorders>
                    <w:tl2br w:val="nil"/>
                    <w:tr2bl w:val="nil"/>
                  </w:tcBorders>
                  <w:shd w:val="clear" w:color="auto" w:fill="auto"/>
                  <w:vAlign w:val="center"/>
                </w:tcPr>
                <w:p w14:paraId="6CFD7B86">
                  <w:pPr>
                    <w:pStyle w:val="27"/>
                    <w:widowControl w:val="0"/>
                    <w:kinsoku/>
                    <w:topLinePunct/>
                    <w:autoSpaceDE/>
                    <w:autoSpaceDN/>
                    <w:spacing w:line="280" w:lineRule="exact"/>
                    <w:rPr>
                      <w:rFonts w:cs="Times New Roman"/>
                      <w:b w:val="0"/>
                      <w:color w:val="auto"/>
                    </w:rPr>
                  </w:pPr>
                </w:p>
              </w:tc>
              <w:tc>
                <w:tcPr>
                  <w:tcW w:w="576" w:type="pct"/>
                  <w:tcBorders>
                    <w:tl2br w:val="nil"/>
                    <w:tr2bl w:val="nil"/>
                  </w:tcBorders>
                  <w:shd w:val="clear" w:color="auto" w:fill="auto"/>
                  <w:vAlign w:val="center"/>
                </w:tcPr>
                <w:p w14:paraId="5A9A8EBB">
                  <w:pPr>
                    <w:pStyle w:val="27"/>
                    <w:widowControl w:val="0"/>
                    <w:kinsoku/>
                    <w:topLinePunct/>
                    <w:autoSpaceDE/>
                    <w:autoSpaceDN/>
                    <w:spacing w:line="280" w:lineRule="exact"/>
                    <w:rPr>
                      <w:rFonts w:cs="Times New Roman"/>
                      <w:b w:val="0"/>
                      <w:color w:val="auto"/>
                    </w:rPr>
                  </w:pPr>
                </w:p>
              </w:tc>
              <w:tc>
                <w:tcPr>
                  <w:tcW w:w="557" w:type="pct"/>
                  <w:tcBorders>
                    <w:tl2br w:val="nil"/>
                    <w:tr2bl w:val="nil"/>
                  </w:tcBorders>
                  <w:shd w:val="clear" w:color="auto" w:fill="auto"/>
                  <w:vAlign w:val="center"/>
                </w:tcPr>
                <w:p w14:paraId="59299205">
                  <w:pPr>
                    <w:pStyle w:val="27"/>
                    <w:widowControl w:val="0"/>
                    <w:kinsoku/>
                    <w:topLinePunct/>
                    <w:autoSpaceDE/>
                    <w:autoSpaceDN/>
                    <w:spacing w:line="280" w:lineRule="exact"/>
                    <w:rPr>
                      <w:rFonts w:cs="Times New Roman"/>
                      <w:b w:val="0"/>
                      <w:color w:val="auto"/>
                    </w:rPr>
                  </w:pPr>
                </w:p>
              </w:tc>
            </w:tr>
            <w:tr w14:paraId="5BA2F58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gridAfter w:val="1"/>
                <w:wAfter w:w="8" w:type="pct"/>
                <w:trHeight w:val="340" w:hRule="atLeast"/>
                <w:jc w:val="center"/>
              </w:trPr>
              <w:tc>
                <w:tcPr>
                  <w:tcW w:w="375" w:type="pct"/>
                  <w:vMerge w:val="continue"/>
                  <w:tcBorders>
                    <w:tl2br w:val="nil"/>
                    <w:tr2bl w:val="nil"/>
                  </w:tcBorders>
                  <w:shd w:val="clear" w:color="auto" w:fill="auto"/>
                  <w:vAlign w:val="center"/>
                </w:tcPr>
                <w:p w14:paraId="5033605C">
                  <w:pPr>
                    <w:pStyle w:val="27"/>
                    <w:widowControl w:val="0"/>
                    <w:kinsoku/>
                    <w:topLinePunct/>
                    <w:autoSpaceDE/>
                    <w:autoSpaceDN/>
                    <w:spacing w:line="280" w:lineRule="exact"/>
                    <w:rPr>
                      <w:rFonts w:cs="Times New Roman"/>
                      <w:b w:val="0"/>
                      <w:color w:val="auto"/>
                    </w:rPr>
                  </w:pPr>
                </w:p>
              </w:tc>
              <w:tc>
                <w:tcPr>
                  <w:tcW w:w="893" w:type="pct"/>
                  <w:tcBorders>
                    <w:tl2br w:val="nil"/>
                    <w:tr2bl w:val="nil"/>
                  </w:tcBorders>
                  <w:shd w:val="clear" w:color="auto" w:fill="auto"/>
                  <w:vAlign w:val="center"/>
                </w:tcPr>
                <w:p w14:paraId="2EE285E6">
                  <w:pPr>
                    <w:pStyle w:val="27"/>
                    <w:widowControl w:val="0"/>
                    <w:kinsoku/>
                    <w:topLinePunct/>
                    <w:autoSpaceDE/>
                    <w:autoSpaceDN/>
                    <w:spacing w:line="280" w:lineRule="exact"/>
                    <w:rPr>
                      <w:rFonts w:cs="Times New Roman"/>
                      <w:b w:val="0"/>
                      <w:color w:val="auto"/>
                    </w:rPr>
                  </w:pPr>
                  <w:r>
                    <w:rPr>
                      <w:rFonts w:cs="Times New Roman"/>
                      <w:b w:val="0"/>
                      <w:color w:val="auto"/>
                    </w:rPr>
                    <w:t>溶解氧</w:t>
                  </w:r>
                </w:p>
              </w:tc>
              <w:tc>
                <w:tcPr>
                  <w:tcW w:w="428" w:type="pct"/>
                  <w:tcBorders>
                    <w:tl2br w:val="nil"/>
                    <w:tr2bl w:val="nil"/>
                  </w:tcBorders>
                  <w:shd w:val="clear" w:color="auto" w:fill="auto"/>
                  <w:vAlign w:val="center"/>
                </w:tcPr>
                <w:p w14:paraId="0F30CDB3">
                  <w:pPr>
                    <w:pStyle w:val="27"/>
                    <w:widowControl w:val="0"/>
                    <w:kinsoku/>
                    <w:topLinePunct/>
                    <w:autoSpaceDE/>
                    <w:autoSpaceDN/>
                    <w:spacing w:line="280" w:lineRule="exact"/>
                    <w:rPr>
                      <w:rFonts w:cs="Times New Roman"/>
                      <w:b w:val="0"/>
                      <w:color w:val="auto"/>
                    </w:rPr>
                  </w:pPr>
                </w:p>
              </w:tc>
              <w:tc>
                <w:tcPr>
                  <w:tcW w:w="955" w:type="dxa"/>
                  <w:tcBorders>
                    <w:tl2br w:val="nil"/>
                    <w:tr2bl w:val="nil"/>
                  </w:tcBorders>
                  <w:shd w:val="clear" w:color="auto" w:fill="auto"/>
                  <w:vAlign w:val="center"/>
                </w:tcPr>
                <w:p w14:paraId="5DFEFBE5">
                  <w:pPr>
                    <w:pStyle w:val="27"/>
                    <w:widowControl w:val="0"/>
                    <w:kinsoku/>
                    <w:topLinePunct/>
                    <w:autoSpaceDE/>
                    <w:autoSpaceDN/>
                    <w:rPr>
                      <w:rFonts w:cs="Times New Roman"/>
                      <w:b w:val="0"/>
                      <w:bCs/>
                      <w:color w:val="auto"/>
                    </w:rPr>
                  </w:pPr>
                </w:p>
              </w:tc>
              <w:tc>
                <w:tcPr>
                  <w:tcW w:w="955" w:type="dxa"/>
                  <w:tcBorders>
                    <w:tl2br w:val="nil"/>
                    <w:tr2bl w:val="nil"/>
                  </w:tcBorders>
                  <w:shd w:val="clear" w:color="auto" w:fill="auto"/>
                  <w:vAlign w:val="center"/>
                </w:tcPr>
                <w:p w14:paraId="6FF7B53D">
                  <w:pPr>
                    <w:pStyle w:val="27"/>
                    <w:widowControl w:val="0"/>
                    <w:kinsoku/>
                    <w:topLinePunct/>
                    <w:autoSpaceDE/>
                    <w:autoSpaceDN/>
                    <w:rPr>
                      <w:rFonts w:cs="Times New Roman"/>
                      <w:b w:val="0"/>
                      <w:bCs/>
                      <w:color w:val="auto"/>
                    </w:rPr>
                  </w:pPr>
                </w:p>
              </w:tc>
              <w:tc>
                <w:tcPr>
                  <w:tcW w:w="975" w:type="dxa"/>
                  <w:tcBorders>
                    <w:tl2br w:val="nil"/>
                    <w:tr2bl w:val="nil"/>
                  </w:tcBorders>
                  <w:shd w:val="clear" w:color="auto" w:fill="auto"/>
                  <w:vAlign w:val="center"/>
                </w:tcPr>
                <w:p w14:paraId="75ABDE66">
                  <w:pPr>
                    <w:pStyle w:val="27"/>
                    <w:widowControl w:val="0"/>
                    <w:kinsoku/>
                    <w:topLinePunct/>
                    <w:autoSpaceDE/>
                    <w:autoSpaceDN/>
                    <w:rPr>
                      <w:rFonts w:cs="Times New Roman"/>
                      <w:b w:val="0"/>
                      <w:bCs/>
                      <w:color w:val="auto"/>
                    </w:rPr>
                  </w:pPr>
                </w:p>
              </w:tc>
              <w:tc>
                <w:tcPr>
                  <w:tcW w:w="475" w:type="pct"/>
                  <w:tcBorders>
                    <w:tl2br w:val="nil"/>
                    <w:tr2bl w:val="nil"/>
                  </w:tcBorders>
                  <w:shd w:val="clear" w:color="auto" w:fill="auto"/>
                  <w:vAlign w:val="center"/>
                </w:tcPr>
                <w:p w14:paraId="6D70C39B">
                  <w:pPr>
                    <w:pStyle w:val="27"/>
                    <w:widowControl w:val="0"/>
                    <w:kinsoku/>
                    <w:topLinePunct/>
                    <w:autoSpaceDE/>
                    <w:autoSpaceDN/>
                    <w:spacing w:line="280" w:lineRule="exact"/>
                    <w:rPr>
                      <w:rFonts w:cs="Times New Roman"/>
                      <w:b w:val="0"/>
                      <w:color w:val="auto"/>
                    </w:rPr>
                  </w:pPr>
                </w:p>
              </w:tc>
              <w:tc>
                <w:tcPr>
                  <w:tcW w:w="576" w:type="pct"/>
                  <w:tcBorders>
                    <w:tl2br w:val="nil"/>
                    <w:tr2bl w:val="nil"/>
                  </w:tcBorders>
                  <w:shd w:val="clear" w:color="auto" w:fill="auto"/>
                  <w:vAlign w:val="center"/>
                </w:tcPr>
                <w:p w14:paraId="4DB72386">
                  <w:pPr>
                    <w:pStyle w:val="27"/>
                    <w:widowControl w:val="0"/>
                    <w:kinsoku/>
                    <w:topLinePunct/>
                    <w:autoSpaceDE/>
                    <w:autoSpaceDN/>
                    <w:spacing w:line="280" w:lineRule="exact"/>
                    <w:rPr>
                      <w:rFonts w:cs="Times New Roman"/>
                      <w:b w:val="0"/>
                      <w:color w:val="auto"/>
                    </w:rPr>
                  </w:pPr>
                </w:p>
              </w:tc>
              <w:tc>
                <w:tcPr>
                  <w:tcW w:w="557" w:type="pct"/>
                  <w:tcBorders>
                    <w:tl2br w:val="nil"/>
                    <w:tr2bl w:val="nil"/>
                  </w:tcBorders>
                  <w:shd w:val="clear" w:color="auto" w:fill="auto"/>
                  <w:vAlign w:val="center"/>
                </w:tcPr>
                <w:p w14:paraId="7D3098AE">
                  <w:pPr>
                    <w:pStyle w:val="27"/>
                    <w:widowControl w:val="0"/>
                    <w:kinsoku/>
                    <w:topLinePunct/>
                    <w:autoSpaceDE/>
                    <w:autoSpaceDN/>
                    <w:spacing w:line="280" w:lineRule="exact"/>
                    <w:rPr>
                      <w:rFonts w:cs="Times New Roman"/>
                      <w:b w:val="0"/>
                      <w:color w:val="auto"/>
                    </w:rPr>
                  </w:pPr>
                </w:p>
              </w:tc>
            </w:tr>
          </w:tbl>
          <w:p w14:paraId="3BFAE036">
            <w:pPr>
              <w:widowControl w:val="0"/>
              <w:tabs>
                <w:tab w:val="left" w:pos="5616"/>
              </w:tabs>
              <w:kinsoku/>
              <w:topLinePunct/>
              <w:autoSpaceDE/>
              <w:autoSpaceDN/>
              <w:adjustRightInd/>
              <w:snapToGrid/>
              <w:spacing w:before="120" w:beforeLines="50" w:line="360" w:lineRule="auto"/>
              <w:ind w:firstLine="480" w:firstLineChars="200"/>
              <w:jc w:val="both"/>
              <w:textAlignment w:val="auto"/>
              <w:rPr>
                <w:rFonts w:ascii="Times New Roman" w:hAnsi="Times New Roman" w:eastAsia="宋体" w:cs="Times New Roman"/>
                <w:snapToGrid/>
                <w:color w:val="auto"/>
                <w:kern w:val="2"/>
                <w:sz w:val="24"/>
                <w:szCs w:val="24"/>
              </w:rPr>
            </w:pPr>
            <w:r>
              <w:rPr>
                <w:rFonts w:ascii="Times New Roman" w:hAnsi="Times New Roman" w:eastAsia="宋体" w:cs="Times New Roman"/>
                <w:snapToGrid/>
                <w:color w:val="auto"/>
                <w:kern w:val="2"/>
                <w:sz w:val="24"/>
                <w:szCs w:val="24"/>
              </w:rPr>
              <w:t>根据上表监测评价结果表明，咸水河各项监测指标均能达到《地表水环境质量标准》(GB3838-2002) Ⅲ类标准要求，说明咸水河地表水环境质量较好。</w:t>
            </w:r>
          </w:p>
          <w:p w14:paraId="008AD378">
            <w:pPr>
              <w:widowControl w:val="0"/>
              <w:tabs>
                <w:tab w:val="left" w:pos="5616"/>
              </w:tabs>
              <w:kinsoku/>
              <w:topLinePunct/>
              <w:autoSpaceDE/>
              <w:autoSpaceDN/>
              <w:adjustRightInd/>
              <w:snapToGrid/>
              <w:spacing w:line="360" w:lineRule="auto"/>
              <w:ind w:right="-51" w:firstLine="482" w:firstLineChars="200"/>
              <w:jc w:val="both"/>
              <w:textAlignment w:val="auto"/>
              <w:rPr>
                <w:rFonts w:ascii="Times New Roman" w:hAnsi="Times New Roman" w:eastAsia="宋体" w:cs="Times New Roman"/>
                <w:b/>
                <w:snapToGrid/>
                <w:color w:val="auto"/>
                <w:sz w:val="24"/>
                <w:szCs w:val="24"/>
              </w:rPr>
            </w:pPr>
            <w:r>
              <w:rPr>
                <w:rFonts w:ascii="Times New Roman" w:hAnsi="Times New Roman" w:eastAsia="宋体" w:cs="Times New Roman"/>
                <w:b/>
                <w:snapToGrid/>
                <w:color w:val="auto"/>
                <w:sz w:val="24"/>
                <w:szCs w:val="24"/>
              </w:rPr>
              <w:t>三、声环境现状调查与评价</w:t>
            </w:r>
          </w:p>
          <w:p w14:paraId="2798154A">
            <w:pPr>
              <w:widowControl w:val="0"/>
              <w:kinsoku/>
              <w:topLinePunct/>
              <w:autoSpaceDE/>
              <w:autoSpaceDN/>
              <w:adjustRightInd/>
              <w:snapToGrid/>
              <w:spacing w:line="360" w:lineRule="auto"/>
              <w:ind w:firstLine="480" w:firstLineChars="200"/>
              <w:jc w:val="both"/>
              <w:textAlignment w:val="auto"/>
              <w:rPr>
                <w:rFonts w:ascii="Times New Roman" w:hAnsi="Times New Roman" w:eastAsia="宋体" w:cs="Times New Roman"/>
                <w:snapToGrid/>
                <w:color w:val="auto"/>
                <w:sz w:val="24"/>
                <w:szCs w:val="24"/>
                <w:u w:val="single"/>
              </w:rPr>
            </w:pPr>
            <w:r>
              <w:rPr>
                <w:rFonts w:ascii="Times New Roman" w:hAnsi="Times New Roman" w:eastAsia="宋体" w:cs="Times New Roman"/>
                <w:color w:val="auto"/>
                <w:sz w:val="24"/>
                <w:szCs w:val="24"/>
                <w:u w:val="single"/>
              </w:rPr>
              <w:t>本项目位于全州县绍水镇农产品加工扶贫产业园内，项目周边50m范围内无敏感点，根据《声环境质量标准》（GB3096-2008），项目所处区域为3类声环境功能区，声环境执行3类标准。</w:t>
            </w:r>
          </w:p>
          <w:p w14:paraId="5D04BFC0">
            <w:pPr>
              <w:widowControl w:val="0"/>
              <w:numPr>
                <w:ilvl w:val="0"/>
                <w:numId w:val="5"/>
              </w:numPr>
              <w:kinsoku/>
              <w:topLinePunct/>
              <w:autoSpaceDE/>
              <w:autoSpaceDN/>
              <w:spacing w:line="360" w:lineRule="auto"/>
              <w:ind w:firstLine="482" w:firstLineChars="200"/>
              <w:jc w:val="both"/>
              <w:rPr>
                <w:rFonts w:ascii="Times New Roman" w:hAnsi="Times New Roman" w:eastAsia="宋体" w:cs="Times New Roman"/>
                <w:b/>
                <w:bCs/>
                <w:color w:val="auto"/>
                <w:sz w:val="24"/>
                <w:szCs w:val="24"/>
              </w:rPr>
            </w:pPr>
            <w:r>
              <w:rPr>
                <w:rFonts w:ascii="Times New Roman" w:hAnsi="Times New Roman" w:eastAsia="宋体" w:cs="Times New Roman"/>
                <w:b/>
                <w:bCs/>
                <w:color w:val="auto"/>
                <w:sz w:val="24"/>
                <w:szCs w:val="24"/>
              </w:rPr>
              <w:t>地下水、土壤环境</w:t>
            </w:r>
          </w:p>
          <w:p w14:paraId="7DDCEF30">
            <w:pPr>
              <w:widowControl w:val="0"/>
              <w:kinsoku/>
              <w:topLinePunct/>
              <w:autoSpaceDE/>
              <w:autoSpaceDN/>
              <w:spacing w:line="360" w:lineRule="auto"/>
              <w:ind w:firstLine="480" w:firstLineChars="200"/>
              <w:jc w:val="both"/>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根据《建设项目环境影响报告表编制技术指南（污染类）》（试行），报告表编制原则上不开展地下水、土壤环境质量现状调查。建设项目存在土壤、地下水环境污染途径的，应结合污染源、保护目标分布情况开展现状调查以留作背景值。本项目对地下水、土壤环境影响较小，不开展地下水、土壤环境质量现状调查。</w:t>
            </w:r>
          </w:p>
          <w:p w14:paraId="06851F9D">
            <w:pPr>
              <w:widowControl w:val="0"/>
              <w:kinsoku/>
              <w:topLinePunct/>
              <w:autoSpaceDE/>
              <w:autoSpaceDN/>
              <w:spacing w:line="360" w:lineRule="auto"/>
              <w:ind w:firstLine="482" w:firstLineChars="200"/>
              <w:jc w:val="both"/>
              <w:rPr>
                <w:rFonts w:ascii="Times New Roman" w:hAnsi="Times New Roman" w:eastAsia="宋体" w:cs="Times New Roman"/>
                <w:color w:val="auto"/>
                <w:sz w:val="24"/>
                <w:szCs w:val="24"/>
              </w:rPr>
            </w:pPr>
            <w:r>
              <w:rPr>
                <w:rFonts w:ascii="Times New Roman" w:hAnsi="Times New Roman" w:eastAsia="宋体" w:cs="Times New Roman"/>
                <w:b/>
                <w:bCs/>
                <w:color w:val="auto"/>
                <w:sz w:val="24"/>
                <w:szCs w:val="24"/>
              </w:rPr>
              <w:t>五、生态环境</w:t>
            </w:r>
            <w:r>
              <w:rPr>
                <w:rFonts w:ascii="Times New Roman" w:hAnsi="Times New Roman" w:eastAsia="宋体" w:cs="Times New Roman"/>
                <w:b/>
                <w:bCs/>
                <w:snapToGrid/>
                <w:color w:val="auto"/>
                <w:sz w:val="24"/>
                <w:szCs w:val="24"/>
              </w:rPr>
              <w:t>调查与评价</w:t>
            </w:r>
          </w:p>
          <w:p w14:paraId="4EF4A196">
            <w:pPr>
              <w:widowControl w:val="0"/>
              <w:kinsoku/>
              <w:topLinePunct/>
              <w:autoSpaceDE/>
              <w:autoSpaceDN/>
              <w:spacing w:line="360" w:lineRule="auto"/>
              <w:ind w:firstLine="480" w:firstLineChars="200"/>
              <w:jc w:val="both"/>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项目位于全州县绍水镇农产品加工扶贫产业园区内，项目所在地周边无风景名胜区、自然保护区及文化遗产等特殊保护目标，生态环境不属于敏感区。项目周边较为常见的主要有鼠类、蛇类、蛙类、鸟类、昆虫类等一些小型野生动物；受人类活动频繁影响，评价区域内未见有大型野生动物，调查期间未发现有国家和广西重点保护和被列入珍稀濒危的野生动物种类，也未发现有国家和广西重点保护和被列入珍稀濒危的野生植物种类。</w:t>
            </w:r>
          </w:p>
          <w:p w14:paraId="4F94E7F7">
            <w:pPr>
              <w:widowControl w:val="0"/>
              <w:kinsoku/>
              <w:topLinePunct/>
              <w:autoSpaceDE/>
              <w:autoSpaceDN/>
              <w:spacing w:line="360" w:lineRule="auto"/>
              <w:ind w:firstLine="480" w:firstLineChars="200"/>
              <w:rPr>
                <w:rFonts w:ascii="Times New Roman" w:hAnsi="Times New Roman" w:cs="Times New Roman"/>
                <w:b/>
                <w:color w:val="auto"/>
                <w:sz w:val="24"/>
              </w:rPr>
            </w:pPr>
            <w:r>
              <w:rPr>
                <w:rFonts w:ascii="Times New Roman" w:hAnsi="Times New Roman" w:cs="Times New Roman"/>
                <w:b/>
                <w:color w:val="auto"/>
                <w:sz w:val="24"/>
              </w:rPr>
              <w:t>六、电磁辐射</w:t>
            </w:r>
          </w:p>
          <w:p w14:paraId="55E73E65">
            <w:pPr>
              <w:widowControl w:val="0"/>
              <w:kinsoku/>
              <w:topLinePunct/>
              <w:autoSpaceDE/>
              <w:autoSpaceDN/>
              <w:spacing w:line="360" w:lineRule="auto"/>
              <w:ind w:firstLine="480" w:firstLineChars="200"/>
              <w:jc w:val="both"/>
              <w:rPr>
                <w:rFonts w:ascii="Times New Roman" w:hAnsi="Times New Roman" w:eastAsia="宋体" w:cs="Times New Roman"/>
                <w:color w:val="auto"/>
              </w:rPr>
            </w:pPr>
            <w:r>
              <w:rPr>
                <w:rFonts w:ascii="Times New Roman" w:hAnsi="Times New Roman" w:cs="Times New Roman"/>
                <w:color w:val="auto"/>
                <w:sz w:val="24"/>
              </w:rPr>
              <w:t>项目不属于新建或改建、扩建广播电台、差转台、电视塔台、卫星地球上行站、雷达等电磁辐射类项目，无需对电磁辐射现状开展监测与评价。</w:t>
            </w:r>
          </w:p>
        </w:tc>
      </w:tr>
      <w:tr w14:paraId="3A25DC9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886" w:hRule="atLeast"/>
          <w:jc w:val="center"/>
        </w:trPr>
        <w:tc>
          <w:tcPr>
            <w:tcW w:w="464" w:type="dxa"/>
            <w:vAlign w:val="center"/>
          </w:tcPr>
          <w:p w14:paraId="63CDD452">
            <w:pPr>
              <w:widowControl w:val="0"/>
              <w:kinsoku/>
              <w:topLinePunct/>
              <w:autoSpaceDE/>
              <w:autoSpaceDN/>
              <w:jc w:val="center"/>
              <w:textAlignment w:val="auto"/>
              <w:rPr>
                <w:rFonts w:ascii="Times New Roman" w:hAnsi="Times New Roman" w:eastAsia="宋体" w:cs="Times New Roman"/>
                <w:snapToGrid/>
                <w:color w:val="auto"/>
                <w:sz w:val="24"/>
                <w:szCs w:val="24"/>
              </w:rPr>
            </w:pPr>
            <w:r>
              <w:rPr>
                <w:rFonts w:ascii="Times New Roman" w:hAnsi="Times New Roman" w:eastAsia="宋体" w:cs="Times New Roman"/>
                <w:snapToGrid/>
                <w:color w:val="auto"/>
                <w:sz w:val="24"/>
                <w:szCs w:val="24"/>
              </w:rPr>
              <w:t>环境</w:t>
            </w:r>
          </w:p>
          <w:p w14:paraId="10766F1A">
            <w:pPr>
              <w:widowControl w:val="0"/>
              <w:kinsoku/>
              <w:topLinePunct/>
              <w:autoSpaceDE/>
              <w:autoSpaceDN/>
              <w:jc w:val="center"/>
              <w:textAlignment w:val="auto"/>
              <w:rPr>
                <w:rFonts w:ascii="Times New Roman" w:hAnsi="Times New Roman" w:eastAsia="宋体" w:cs="Times New Roman"/>
                <w:snapToGrid/>
                <w:color w:val="auto"/>
                <w:sz w:val="24"/>
                <w:szCs w:val="24"/>
              </w:rPr>
            </w:pPr>
            <w:r>
              <w:rPr>
                <w:rFonts w:ascii="Times New Roman" w:hAnsi="Times New Roman" w:eastAsia="宋体" w:cs="Times New Roman"/>
                <w:snapToGrid/>
                <w:color w:val="auto"/>
                <w:sz w:val="24"/>
                <w:szCs w:val="24"/>
              </w:rPr>
              <w:t>保护</w:t>
            </w:r>
          </w:p>
          <w:p w14:paraId="750178C8">
            <w:pPr>
              <w:widowControl w:val="0"/>
              <w:kinsoku/>
              <w:topLinePunct/>
              <w:autoSpaceDE/>
              <w:autoSpaceDN/>
              <w:jc w:val="center"/>
              <w:textAlignment w:val="auto"/>
              <w:rPr>
                <w:rFonts w:ascii="Times New Roman" w:hAnsi="Times New Roman" w:eastAsia="宋体" w:cs="Times New Roman"/>
                <w:snapToGrid/>
                <w:color w:val="auto"/>
              </w:rPr>
            </w:pPr>
            <w:r>
              <w:rPr>
                <w:rFonts w:ascii="Times New Roman" w:hAnsi="Times New Roman" w:eastAsia="宋体" w:cs="Times New Roman"/>
                <w:snapToGrid/>
                <w:color w:val="auto"/>
                <w:sz w:val="24"/>
                <w:szCs w:val="24"/>
              </w:rPr>
              <w:t>目标</w:t>
            </w:r>
          </w:p>
        </w:tc>
        <w:tc>
          <w:tcPr>
            <w:tcW w:w="8597" w:type="dxa"/>
          </w:tcPr>
          <w:p w14:paraId="299B1A12">
            <w:pPr>
              <w:widowControl w:val="0"/>
              <w:kinsoku/>
              <w:topLinePunct/>
              <w:autoSpaceDE/>
              <w:autoSpaceDN/>
              <w:adjustRightInd/>
              <w:snapToGrid/>
              <w:spacing w:before="120" w:beforeLines="50" w:line="360" w:lineRule="auto"/>
              <w:ind w:firstLine="482" w:firstLineChars="200"/>
              <w:jc w:val="both"/>
              <w:textAlignment w:val="auto"/>
              <w:rPr>
                <w:rFonts w:ascii="Times New Roman" w:hAnsi="Times New Roman" w:eastAsia="宋体" w:cs="Times New Roman"/>
                <w:b/>
                <w:bCs/>
                <w:snapToGrid/>
                <w:color w:val="auto"/>
                <w:sz w:val="24"/>
                <w:szCs w:val="24"/>
              </w:rPr>
            </w:pPr>
            <w:r>
              <w:rPr>
                <w:rFonts w:ascii="Times New Roman" w:hAnsi="Times New Roman" w:eastAsia="宋体" w:cs="Times New Roman"/>
                <w:b/>
                <w:bCs/>
                <w:snapToGrid/>
                <w:color w:val="auto"/>
                <w:sz w:val="24"/>
                <w:szCs w:val="24"/>
              </w:rPr>
              <w:t>1、环境空气保护目标</w:t>
            </w:r>
          </w:p>
          <w:p w14:paraId="10BECD76">
            <w:pPr>
              <w:widowControl w:val="0"/>
              <w:kinsoku/>
              <w:topLinePunct/>
              <w:autoSpaceDE/>
              <w:autoSpaceDN/>
              <w:spacing w:line="348" w:lineRule="auto"/>
              <w:ind w:firstLine="480" w:firstLineChars="200"/>
              <w:textAlignment w:val="auto"/>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本项目厂界外500米方位内大气环境保护目标主要为</w:t>
            </w:r>
            <w:r>
              <w:rPr>
                <w:rFonts w:hint="eastAsia" w:ascii="Times New Roman" w:hAnsi="Times New Roman" w:eastAsia="宋体" w:cs="Times New Roman"/>
                <w:color w:val="auto"/>
                <w:sz w:val="24"/>
                <w:szCs w:val="24"/>
              </w:rPr>
              <w:t>西南面</w:t>
            </w:r>
            <w:r>
              <w:rPr>
                <w:rFonts w:ascii="Times New Roman" w:hAnsi="Times New Roman" w:eastAsia="宋体" w:cs="Times New Roman"/>
                <w:color w:val="auto"/>
                <w:sz w:val="24"/>
                <w:szCs w:val="24"/>
              </w:rPr>
              <w:t>的</w:t>
            </w:r>
            <w:r>
              <w:rPr>
                <w:rFonts w:hint="eastAsia" w:ascii="Times New Roman" w:hAnsi="Times New Roman" w:eastAsia="宋体" w:cs="Times New Roman"/>
                <w:color w:val="auto"/>
                <w:sz w:val="24"/>
                <w:szCs w:val="24"/>
              </w:rPr>
              <w:t>330</w:t>
            </w:r>
            <w:r>
              <w:rPr>
                <w:rFonts w:ascii="Times New Roman" w:hAnsi="Times New Roman" w:eastAsia="宋体" w:cs="Times New Roman"/>
                <w:color w:val="auto"/>
                <w:sz w:val="24"/>
                <w:szCs w:val="24"/>
              </w:rPr>
              <w:t>处塘东村居民点，详见下表和附图3。</w:t>
            </w:r>
          </w:p>
          <w:p w14:paraId="3FE274AA">
            <w:pPr>
              <w:widowControl w:val="0"/>
              <w:numPr>
                <w:ilvl w:val="0"/>
                <w:numId w:val="2"/>
              </w:numPr>
              <w:kinsoku/>
              <w:topLinePunct/>
              <w:autoSpaceDE/>
              <w:autoSpaceDN/>
              <w:jc w:val="center"/>
              <w:rPr>
                <w:rFonts w:ascii="Times New Roman" w:hAnsi="Times New Roman" w:eastAsia="宋体" w:cs="Times New Roman"/>
                <w:b/>
                <w:color w:val="auto"/>
              </w:rPr>
            </w:pPr>
            <w:r>
              <w:rPr>
                <w:rFonts w:hint="eastAsia" w:ascii="Times New Roman" w:hAnsi="Times New Roman" w:eastAsia="宋体" w:cs="Times New Roman"/>
                <w:b/>
                <w:color w:val="auto"/>
              </w:rPr>
              <w:t xml:space="preserve"> 项目评价区域环境保护目标</w:t>
            </w:r>
          </w:p>
          <w:tbl>
            <w:tblPr>
              <w:tblStyle w:val="34"/>
              <w:tblW w:w="4998"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1176"/>
              <w:gridCol w:w="1425"/>
              <w:gridCol w:w="1528"/>
              <w:gridCol w:w="1650"/>
              <w:gridCol w:w="2569"/>
            </w:tblGrid>
            <w:tr w14:paraId="58FE622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13" w:hRule="atLeast"/>
                <w:tblHeader/>
                <w:jc w:val="center"/>
              </w:trPr>
              <w:tc>
                <w:tcPr>
                  <w:tcW w:w="704" w:type="pct"/>
                  <w:vMerge w:val="restart"/>
                  <w:tcBorders>
                    <w:tl2br w:val="nil"/>
                    <w:tr2bl w:val="nil"/>
                  </w:tcBorders>
                  <w:vAlign w:val="center"/>
                </w:tcPr>
                <w:p w14:paraId="1E25D1BC">
                  <w:pPr>
                    <w:widowControl w:val="0"/>
                    <w:kinsoku/>
                    <w:topLinePunct/>
                    <w:autoSpaceDE/>
                    <w:autoSpaceDN/>
                    <w:spacing w:line="276" w:lineRule="auto"/>
                    <w:jc w:val="center"/>
                    <w:textAlignment w:val="auto"/>
                    <w:rPr>
                      <w:rFonts w:ascii="Times New Roman" w:hAnsi="Times New Roman" w:eastAsia="宋体" w:cs="Times New Roman"/>
                      <w:b/>
                      <w:bCs/>
                      <w:color w:val="auto"/>
                    </w:rPr>
                  </w:pPr>
                  <w:r>
                    <w:rPr>
                      <w:rFonts w:ascii="Times New Roman" w:hAnsi="Times New Roman" w:eastAsia="宋体" w:cs="Times New Roman"/>
                      <w:b/>
                      <w:bCs/>
                      <w:color w:val="auto"/>
                      <w:spacing w:val="2"/>
                    </w:rPr>
                    <w:t>环</w:t>
                  </w:r>
                  <w:r>
                    <w:rPr>
                      <w:rFonts w:ascii="Times New Roman" w:hAnsi="Times New Roman" w:eastAsia="宋体" w:cs="Times New Roman"/>
                      <w:b/>
                      <w:bCs/>
                      <w:color w:val="auto"/>
                    </w:rPr>
                    <w:t>境</w:t>
                  </w:r>
                  <w:r>
                    <w:rPr>
                      <w:rFonts w:ascii="Times New Roman" w:hAnsi="Times New Roman" w:eastAsia="宋体" w:cs="Times New Roman"/>
                      <w:b/>
                      <w:bCs/>
                      <w:color w:val="auto"/>
                      <w:spacing w:val="2"/>
                    </w:rPr>
                    <w:t>因</w:t>
                  </w:r>
                  <w:r>
                    <w:rPr>
                      <w:rFonts w:ascii="Times New Roman" w:hAnsi="Times New Roman" w:eastAsia="宋体" w:cs="Times New Roman"/>
                      <w:b/>
                      <w:bCs/>
                      <w:color w:val="auto"/>
                    </w:rPr>
                    <w:t>子</w:t>
                  </w:r>
                </w:p>
              </w:tc>
              <w:tc>
                <w:tcPr>
                  <w:tcW w:w="853" w:type="pct"/>
                  <w:vMerge w:val="restart"/>
                  <w:tcBorders>
                    <w:tl2br w:val="nil"/>
                    <w:tr2bl w:val="nil"/>
                  </w:tcBorders>
                  <w:vAlign w:val="center"/>
                </w:tcPr>
                <w:p w14:paraId="3C93E60F">
                  <w:pPr>
                    <w:widowControl w:val="0"/>
                    <w:kinsoku/>
                    <w:topLinePunct/>
                    <w:autoSpaceDE/>
                    <w:autoSpaceDN/>
                    <w:spacing w:line="276" w:lineRule="auto"/>
                    <w:jc w:val="center"/>
                    <w:textAlignment w:val="auto"/>
                    <w:rPr>
                      <w:rFonts w:ascii="Times New Roman" w:hAnsi="Times New Roman" w:eastAsia="宋体" w:cs="Times New Roman"/>
                      <w:b/>
                      <w:bCs/>
                      <w:color w:val="auto"/>
                    </w:rPr>
                  </w:pPr>
                  <w:r>
                    <w:rPr>
                      <w:rFonts w:ascii="Times New Roman" w:hAnsi="Times New Roman" w:eastAsia="宋体" w:cs="Times New Roman"/>
                      <w:b/>
                      <w:bCs/>
                      <w:color w:val="auto"/>
                      <w:spacing w:val="1"/>
                    </w:rPr>
                    <w:t>环境保护</w:t>
                  </w:r>
                  <w:r>
                    <w:rPr>
                      <w:rFonts w:ascii="Times New Roman" w:hAnsi="Times New Roman" w:eastAsia="宋体" w:cs="Times New Roman"/>
                      <w:b/>
                      <w:bCs/>
                      <w:color w:val="auto"/>
                      <w:spacing w:val="2"/>
                    </w:rPr>
                    <w:t>目</w:t>
                  </w:r>
                  <w:r>
                    <w:rPr>
                      <w:rFonts w:ascii="Times New Roman" w:hAnsi="Times New Roman" w:eastAsia="宋体" w:cs="Times New Roman"/>
                      <w:b/>
                      <w:bCs/>
                      <w:color w:val="auto"/>
                    </w:rPr>
                    <w:t>标</w:t>
                  </w:r>
                </w:p>
              </w:tc>
              <w:tc>
                <w:tcPr>
                  <w:tcW w:w="915" w:type="pct"/>
                  <w:vMerge w:val="restart"/>
                  <w:tcBorders>
                    <w:tl2br w:val="nil"/>
                    <w:tr2bl w:val="nil"/>
                  </w:tcBorders>
                  <w:vAlign w:val="center"/>
                </w:tcPr>
                <w:p w14:paraId="55F027CF">
                  <w:pPr>
                    <w:widowControl w:val="0"/>
                    <w:kinsoku/>
                    <w:topLinePunct/>
                    <w:autoSpaceDE/>
                    <w:autoSpaceDN/>
                    <w:spacing w:line="276" w:lineRule="auto"/>
                    <w:jc w:val="center"/>
                    <w:textAlignment w:val="auto"/>
                    <w:rPr>
                      <w:rFonts w:ascii="Times New Roman" w:hAnsi="Times New Roman" w:eastAsia="宋体" w:cs="Times New Roman"/>
                      <w:b/>
                      <w:bCs/>
                      <w:color w:val="auto"/>
                    </w:rPr>
                  </w:pPr>
                  <w:r>
                    <w:rPr>
                      <w:rFonts w:ascii="Times New Roman" w:hAnsi="Times New Roman" w:eastAsia="宋体" w:cs="Times New Roman"/>
                      <w:b/>
                      <w:bCs/>
                      <w:color w:val="auto"/>
                      <w:spacing w:val="1"/>
                    </w:rPr>
                    <w:t>与项目相对位置及距离</w:t>
                  </w:r>
                </w:p>
              </w:tc>
              <w:tc>
                <w:tcPr>
                  <w:tcW w:w="988" w:type="pct"/>
                  <w:vMerge w:val="restart"/>
                  <w:tcBorders>
                    <w:tl2br w:val="nil"/>
                    <w:tr2bl w:val="nil"/>
                  </w:tcBorders>
                  <w:vAlign w:val="center"/>
                </w:tcPr>
                <w:p w14:paraId="766A2DE1">
                  <w:pPr>
                    <w:widowControl w:val="0"/>
                    <w:kinsoku/>
                    <w:topLinePunct/>
                    <w:autoSpaceDE/>
                    <w:autoSpaceDN/>
                    <w:spacing w:line="276" w:lineRule="auto"/>
                    <w:jc w:val="center"/>
                    <w:textAlignment w:val="auto"/>
                    <w:rPr>
                      <w:rFonts w:ascii="Times New Roman" w:hAnsi="Times New Roman" w:eastAsia="宋体" w:cs="Times New Roman"/>
                      <w:b/>
                      <w:bCs/>
                      <w:color w:val="auto"/>
                    </w:rPr>
                  </w:pPr>
                  <w:r>
                    <w:rPr>
                      <w:rFonts w:ascii="Times New Roman" w:hAnsi="Times New Roman" w:eastAsia="宋体" w:cs="Times New Roman"/>
                      <w:b/>
                      <w:bCs/>
                      <w:color w:val="auto"/>
                      <w:spacing w:val="1"/>
                    </w:rPr>
                    <w:t>保护对象</w:t>
                  </w:r>
                </w:p>
              </w:tc>
              <w:tc>
                <w:tcPr>
                  <w:tcW w:w="1538" w:type="pct"/>
                  <w:vMerge w:val="restart"/>
                  <w:tcBorders>
                    <w:tl2br w:val="nil"/>
                    <w:tr2bl w:val="nil"/>
                  </w:tcBorders>
                  <w:vAlign w:val="center"/>
                </w:tcPr>
                <w:p w14:paraId="05C8EA82">
                  <w:pPr>
                    <w:widowControl w:val="0"/>
                    <w:kinsoku/>
                    <w:topLinePunct/>
                    <w:autoSpaceDE/>
                    <w:autoSpaceDN/>
                    <w:spacing w:line="276" w:lineRule="auto"/>
                    <w:jc w:val="center"/>
                    <w:textAlignment w:val="auto"/>
                    <w:rPr>
                      <w:rFonts w:ascii="Times New Roman" w:hAnsi="Times New Roman" w:eastAsia="宋体" w:cs="Times New Roman"/>
                      <w:b/>
                      <w:bCs/>
                      <w:color w:val="auto"/>
                    </w:rPr>
                  </w:pPr>
                  <w:r>
                    <w:rPr>
                      <w:rFonts w:ascii="Times New Roman" w:hAnsi="Times New Roman" w:eastAsia="宋体" w:cs="Times New Roman"/>
                      <w:b/>
                      <w:bCs/>
                      <w:color w:val="auto"/>
                      <w:spacing w:val="1"/>
                    </w:rPr>
                    <w:t>保护级别</w:t>
                  </w:r>
                </w:p>
              </w:tc>
            </w:tr>
            <w:tr w14:paraId="6A00A38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13" w:hRule="atLeast"/>
                <w:tblHeader/>
                <w:jc w:val="center"/>
              </w:trPr>
              <w:tc>
                <w:tcPr>
                  <w:tcW w:w="704" w:type="pct"/>
                  <w:vMerge w:val="continue"/>
                  <w:tcBorders>
                    <w:tl2br w:val="nil"/>
                    <w:tr2bl w:val="nil"/>
                  </w:tcBorders>
                  <w:vAlign w:val="center"/>
                </w:tcPr>
                <w:p w14:paraId="709D48B0">
                  <w:pPr>
                    <w:widowControl w:val="0"/>
                    <w:kinsoku/>
                    <w:topLinePunct/>
                    <w:autoSpaceDE/>
                    <w:autoSpaceDN/>
                    <w:spacing w:line="276" w:lineRule="auto"/>
                    <w:jc w:val="center"/>
                    <w:textAlignment w:val="auto"/>
                    <w:rPr>
                      <w:rFonts w:ascii="Times New Roman" w:hAnsi="Times New Roman" w:eastAsia="宋体" w:cs="Times New Roman"/>
                      <w:color w:val="auto"/>
                    </w:rPr>
                  </w:pPr>
                </w:p>
              </w:tc>
              <w:tc>
                <w:tcPr>
                  <w:tcW w:w="853" w:type="pct"/>
                  <w:vMerge w:val="continue"/>
                  <w:tcBorders>
                    <w:tl2br w:val="nil"/>
                    <w:tr2bl w:val="nil"/>
                  </w:tcBorders>
                  <w:vAlign w:val="center"/>
                </w:tcPr>
                <w:p w14:paraId="49D8529B">
                  <w:pPr>
                    <w:widowControl w:val="0"/>
                    <w:kinsoku/>
                    <w:topLinePunct/>
                    <w:autoSpaceDE/>
                    <w:autoSpaceDN/>
                    <w:spacing w:line="276" w:lineRule="auto"/>
                    <w:jc w:val="center"/>
                    <w:textAlignment w:val="auto"/>
                    <w:rPr>
                      <w:rFonts w:ascii="Times New Roman" w:hAnsi="Times New Roman" w:eastAsia="宋体" w:cs="Times New Roman"/>
                      <w:color w:val="auto"/>
                    </w:rPr>
                  </w:pPr>
                </w:p>
              </w:tc>
              <w:tc>
                <w:tcPr>
                  <w:tcW w:w="915" w:type="pct"/>
                  <w:vMerge w:val="continue"/>
                  <w:tcBorders>
                    <w:tl2br w:val="nil"/>
                    <w:tr2bl w:val="nil"/>
                  </w:tcBorders>
                  <w:vAlign w:val="center"/>
                </w:tcPr>
                <w:p w14:paraId="148A3397">
                  <w:pPr>
                    <w:widowControl w:val="0"/>
                    <w:kinsoku/>
                    <w:topLinePunct/>
                    <w:autoSpaceDE/>
                    <w:autoSpaceDN/>
                    <w:spacing w:line="276" w:lineRule="auto"/>
                    <w:jc w:val="center"/>
                    <w:textAlignment w:val="auto"/>
                    <w:rPr>
                      <w:rFonts w:ascii="Times New Roman" w:hAnsi="Times New Roman" w:eastAsia="宋体" w:cs="Times New Roman"/>
                      <w:color w:val="auto"/>
                      <w:spacing w:val="1"/>
                    </w:rPr>
                  </w:pPr>
                </w:p>
              </w:tc>
              <w:tc>
                <w:tcPr>
                  <w:tcW w:w="988" w:type="pct"/>
                  <w:vMerge w:val="continue"/>
                  <w:tcBorders>
                    <w:tl2br w:val="nil"/>
                    <w:tr2bl w:val="nil"/>
                  </w:tcBorders>
                  <w:vAlign w:val="center"/>
                </w:tcPr>
                <w:p w14:paraId="432394FC">
                  <w:pPr>
                    <w:widowControl w:val="0"/>
                    <w:kinsoku/>
                    <w:topLinePunct/>
                    <w:autoSpaceDE/>
                    <w:autoSpaceDN/>
                    <w:spacing w:line="276" w:lineRule="auto"/>
                    <w:jc w:val="center"/>
                    <w:textAlignment w:val="auto"/>
                    <w:rPr>
                      <w:rFonts w:ascii="Times New Roman" w:hAnsi="Times New Roman" w:eastAsia="宋体" w:cs="Times New Roman"/>
                      <w:color w:val="auto"/>
                      <w:spacing w:val="1"/>
                    </w:rPr>
                  </w:pPr>
                </w:p>
              </w:tc>
              <w:tc>
                <w:tcPr>
                  <w:tcW w:w="1538" w:type="pct"/>
                  <w:vMerge w:val="continue"/>
                  <w:tcBorders>
                    <w:tl2br w:val="nil"/>
                    <w:tr2bl w:val="nil"/>
                  </w:tcBorders>
                  <w:vAlign w:val="center"/>
                </w:tcPr>
                <w:p w14:paraId="1B6407BA">
                  <w:pPr>
                    <w:widowControl w:val="0"/>
                    <w:kinsoku/>
                    <w:topLinePunct/>
                    <w:autoSpaceDE/>
                    <w:autoSpaceDN/>
                    <w:spacing w:line="276" w:lineRule="auto"/>
                    <w:jc w:val="center"/>
                    <w:textAlignment w:val="auto"/>
                    <w:rPr>
                      <w:rFonts w:ascii="Times New Roman" w:hAnsi="Times New Roman" w:eastAsia="宋体" w:cs="Times New Roman"/>
                      <w:color w:val="auto"/>
                      <w:spacing w:val="1"/>
                    </w:rPr>
                  </w:pPr>
                </w:p>
              </w:tc>
            </w:tr>
            <w:tr w14:paraId="732F528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041" w:hRule="atLeast"/>
                <w:tblHeader/>
                <w:jc w:val="center"/>
              </w:trPr>
              <w:tc>
                <w:tcPr>
                  <w:tcW w:w="704" w:type="pct"/>
                  <w:tcBorders>
                    <w:tl2br w:val="nil"/>
                    <w:tr2bl w:val="nil"/>
                  </w:tcBorders>
                  <w:vAlign w:val="center"/>
                </w:tcPr>
                <w:p w14:paraId="60FCC14C">
                  <w:pPr>
                    <w:widowControl w:val="0"/>
                    <w:kinsoku/>
                    <w:topLinePunct/>
                    <w:autoSpaceDE/>
                    <w:autoSpaceDN/>
                    <w:spacing w:line="276" w:lineRule="auto"/>
                    <w:jc w:val="center"/>
                    <w:textAlignment w:val="auto"/>
                    <w:rPr>
                      <w:rFonts w:ascii="Times New Roman" w:hAnsi="Times New Roman" w:eastAsia="宋体" w:cs="Times New Roman"/>
                      <w:color w:val="auto"/>
                    </w:rPr>
                  </w:pPr>
                  <w:r>
                    <w:rPr>
                      <w:rFonts w:ascii="Times New Roman" w:hAnsi="Times New Roman" w:eastAsia="宋体" w:cs="Times New Roman"/>
                      <w:color w:val="auto"/>
                    </w:rPr>
                    <w:t>环境空气</w:t>
                  </w:r>
                </w:p>
              </w:tc>
              <w:tc>
                <w:tcPr>
                  <w:tcW w:w="853" w:type="pct"/>
                  <w:tcBorders>
                    <w:tl2br w:val="nil"/>
                    <w:tr2bl w:val="nil"/>
                  </w:tcBorders>
                  <w:vAlign w:val="center"/>
                </w:tcPr>
                <w:p w14:paraId="60DF394B">
                  <w:pPr>
                    <w:widowControl w:val="0"/>
                    <w:kinsoku/>
                    <w:topLinePunct/>
                    <w:autoSpaceDE/>
                    <w:autoSpaceDN/>
                    <w:spacing w:line="276" w:lineRule="auto"/>
                    <w:jc w:val="center"/>
                    <w:textAlignment w:val="auto"/>
                    <w:rPr>
                      <w:rFonts w:ascii="Times New Roman" w:hAnsi="Times New Roman" w:cs="Times New Roman"/>
                      <w:color w:val="auto"/>
                    </w:rPr>
                  </w:pPr>
                  <w:r>
                    <w:rPr>
                      <w:rFonts w:ascii="Times New Roman" w:hAnsi="Times New Roman" w:eastAsia="宋体" w:cs="Times New Roman"/>
                      <w:color w:val="auto"/>
                    </w:rPr>
                    <w:t>塘东村</w:t>
                  </w:r>
                </w:p>
              </w:tc>
              <w:tc>
                <w:tcPr>
                  <w:tcW w:w="915" w:type="pct"/>
                  <w:tcBorders>
                    <w:tl2br w:val="nil"/>
                    <w:tr2bl w:val="nil"/>
                  </w:tcBorders>
                  <w:vAlign w:val="center"/>
                </w:tcPr>
                <w:p w14:paraId="4E941D68">
                  <w:pPr>
                    <w:widowControl w:val="0"/>
                    <w:kinsoku/>
                    <w:topLinePunct/>
                    <w:autoSpaceDE/>
                    <w:autoSpaceDN/>
                    <w:spacing w:line="276" w:lineRule="auto"/>
                    <w:jc w:val="center"/>
                    <w:textAlignment w:val="auto"/>
                    <w:rPr>
                      <w:rFonts w:ascii="Times New Roman" w:hAnsi="Times New Roman" w:eastAsia="宋体" w:cs="Times New Roman"/>
                      <w:color w:val="auto"/>
                      <w:spacing w:val="1"/>
                    </w:rPr>
                  </w:pPr>
                  <w:r>
                    <w:rPr>
                      <w:rFonts w:ascii="Times New Roman" w:hAnsi="Times New Roman" w:eastAsia="宋体" w:cs="Times New Roman"/>
                      <w:color w:val="auto"/>
                      <w:spacing w:val="1"/>
                    </w:rPr>
                    <w:t>项目</w:t>
                  </w:r>
                  <w:r>
                    <w:rPr>
                      <w:rFonts w:hint="eastAsia" w:ascii="Times New Roman" w:hAnsi="Times New Roman" w:eastAsia="宋体" w:cs="Times New Roman"/>
                      <w:color w:val="auto"/>
                      <w:spacing w:val="1"/>
                    </w:rPr>
                    <w:t>西南面330m</w:t>
                  </w:r>
                </w:p>
              </w:tc>
              <w:tc>
                <w:tcPr>
                  <w:tcW w:w="988" w:type="pct"/>
                  <w:tcBorders>
                    <w:tl2br w:val="nil"/>
                    <w:tr2bl w:val="nil"/>
                  </w:tcBorders>
                  <w:vAlign w:val="center"/>
                </w:tcPr>
                <w:p w14:paraId="13075EE3">
                  <w:pPr>
                    <w:widowControl w:val="0"/>
                    <w:kinsoku/>
                    <w:topLinePunct/>
                    <w:autoSpaceDE/>
                    <w:autoSpaceDN/>
                    <w:spacing w:line="276" w:lineRule="auto"/>
                    <w:jc w:val="center"/>
                    <w:textAlignment w:val="auto"/>
                    <w:rPr>
                      <w:rFonts w:ascii="Times New Roman" w:hAnsi="Times New Roman" w:eastAsia="宋体" w:cs="Times New Roman"/>
                      <w:color w:val="auto"/>
                      <w:spacing w:val="2"/>
                    </w:rPr>
                  </w:pPr>
                  <w:r>
                    <w:rPr>
                      <w:rFonts w:ascii="Times New Roman" w:hAnsi="Times New Roman" w:eastAsia="宋体" w:cs="Times New Roman"/>
                      <w:color w:val="auto"/>
                      <w:spacing w:val="2"/>
                    </w:rPr>
                    <w:t>居民，约100人</w:t>
                  </w:r>
                </w:p>
              </w:tc>
              <w:tc>
                <w:tcPr>
                  <w:tcW w:w="1538" w:type="pct"/>
                  <w:tcBorders>
                    <w:tl2br w:val="nil"/>
                    <w:tr2bl w:val="nil"/>
                  </w:tcBorders>
                  <w:vAlign w:val="center"/>
                </w:tcPr>
                <w:p w14:paraId="37CAA598">
                  <w:pPr>
                    <w:widowControl w:val="0"/>
                    <w:kinsoku/>
                    <w:topLinePunct/>
                    <w:autoSpaceDE/>
                    <w:autoSpaceDN/>
                    <w:spacing w:line="276" w:lineRule="auto"/>
                    <w:jc w:val="center"/>
                    <w:textAlignment w:val="auto"/>
                    <w:rPr>
                      <w:rFonts w:ascii="Times New Roman" w:hAnsi="Times New Roman" w:eastAsia="宋体" w:cs="Times New Roman"/>
                      <w:color w:val="auto"/>
                      <w:spacing w:val="2"/>
                    </w:rPr>
                  </w:pPr>
                  <w:r>
                    <w:rPr>
                      <w:rFonts w:ascii="Times New Roman" w:hAnsi="Times New Roman" w:eastAsia="宋体" w:cs="Times New Roman"/>
                      <w:color w:val="auto"/>
                      <w:spacing w:val="2"/>
                    </w:rPr>
                    <w:t xml:space="preserve">《环境空气质量标准》（GB3095-2012）及其修改清单中的二级标准 </w:t>
                  </w:r>
                </w:p>
              </w:tc>
            </w:tr>
          </w:tbl>
          <w:p w14:paraId="2A714699">
            <w:pPr>
              <w:widowControl w:val="0"/>
              <w:kinsoku/>
              <w:topLinePunct/>
              <w:autoSpaceDE/>
              <w:autoSpaceDN/>
              <w:adjustRightInd/>
              <w:snapToGrid/>
              <w:spacing w:before="120" w:beforeLines="50" w:line="360" w:lineRule="auto"/>
              <w:ind w:firstLine="482" w:firstLineChars="200"/>
              <w:jc w:val="both"/>
              <w:textAlignment w:val="auto"/>
              <w:rPr>
                <w:rFonts w:ascii="Times New Roman" w:hAnsi="Times New Roman" w:eastAsia="宋体" w:cs="Times New Roman"/>
                <w:b/>
                <w:bCs/>
                <w:snapToGrid/>
                <w:color w:val="auto"/>
                <w:sz w:val="24"/>
                <w:szCs w:val="24"/>
              </w:rPr>
            </w:pPr>
            <w:r>
              <w:rPr>
                <w:rFonts w:ascii="Times New Roman" w:hAnsi="Times New Roman" w:eastAsia="宋体" w:cs="Times New Roman"/>
                <w:b/>
                <w:bCs/>
                <w:snapToGrid/>
                <w:color w:val="auto"/>
                <w:sz w:val="24"/>
                <w:szCs w:val="24"/>
              </w:rPr>
              <w:t>2、声环境保护目标</w:t>
            </w:r>
          </w:p>
          <w:p w14:paraId="4813D022">
            <w:pPr>
              <w:widowControl w:val="0"/>
              <w:kinsoku/>
              <w:topLinePunct/>
              <w:autoSpaceDE/>
              <w:autoSpaceDN/>
              <w:spacing w:line="360" w:lineRule="auto"/>
              <w:ind w:firstLine="480" w:firstLineChars="200"/>
              <w:jc w:val="both"/>
              <w:textAlignment w:val="auto"/>
              <w:rPr>
                <w:rFonts w:ascii="Times New Roman" w:hAnsi="Times New Roman" w:eastAsia="宋体" w:cs="Times New Roman"/>
                <w:snapToGrid/>
                <w:color w:val="auto"/>
                <w:sz w:val="24"/>
                <w:szCs w:val="24"/>
              </w:rPr>
            </w:pPr>
            <w:r>
              <w:rPr>
                <w:rFonts w:ascii="Times New Roman" w:hAnsi="Times New Roman" w:eastAsia="宋体" w:cs="Times New Roman"/>
                <w:snapToGrid/>
                <w:color w:val="auto"/>
                <w:sz w:val="24"/>
                <w:szCs w:val="24"/>
              </w:rPr>
              <w:t>根据调查，本项目厂界外50米范围内没有声环境保护目标。</w:t>
            </w:r>
          </w:p>
          <w:p w14:paraId="57CCF7E7">
            <w:pPr>
              <w:widowControl w:val="0"/>
              <w:kinsoku/>
              <w:topLinePunct/>
              <w:autoSpaceDE/>
              <w:autoSpaceDN/>
              <w:adjustRightInd/>
              <w:snapToGrid/>
              <w:spacing w:before="120" w:beforeLines="50" w:line="360" w:lineRule="auto"/>
              <w:ind w:firstLine="482" w:firstLineChars="200"/>
              <w:jc w:val="both"/>
              <w:textAlignment w:val="auto"/>
              <w:rPr>
                <w:rFonts w:ascii="Times New Roman" w:hAnsi="Times New Roman" w:eastAsia="宋体" w:cs="Times New Roman"/>
                <w:b/>
                <w:bCs/>
                <w:snapToGrid/>
                <w:color w:val="auto"/>
                <w:sz w:val="24"/>
                <w:szCs w:val="24"/>
              </w:rPr>
            </w:pPr>
            <w:r>
              <w:rPr>
                <w:rFonts w:ascii="Times New Roman" w:hAnsi="Times New Roman" w:eastAsia="宋体" w:cs="Times New Roman"/>
                <w:b/>
                <w:bCs/>
                <w:snapToGrid/>
                <w:color w:val="auto"/>
                <w:sz w:val="24"/>
                <w:szCs w:val="24"/>
              </w:rPr>
              <w:t>3、地下水环境保护目标</w:t>
            </w:r>
          </w:p>
          <w:p w14:paraId="0FBBAF0D">
            <w:pPr>
              <w:widowControl w:val="0"/>
              <w:kinsoku/>
              <w:topLinePunct/>
              <w:autoSpaceDE/>
              <w:autoSpaceDN/>
              <w:spacing w:line="360" w:lineRule="auto"/>
              <w:ind w:firstLine="480" w:firstLineChars="200"/>
              <w:jc w:val="both"/>
              <w:textAlignment w:val="auto"/>
              <w:rPr>
                <w:rFonts w:ascii="Times New Roman" w:hAnsi="Times New Roman" w:eastAsia="宋体" w:cs="Times New Roman"/>
                <w:snapToGrid/>
                <w:color w:val="auto"/>
                <w:sz w:val="24"/>
                <w:szCs w:val="24"/>
              </w:rPr>
            </w:pPr>
            <w:r>
              <w:rPr>
                <w:rFonts w:ascii="Times New Roman" w:hAnsi="Times New Roman" w:eastAsia="宋体" w:cs="Times New Roman"/>
                <w:snapToGrid/>
                <w:color w:val="auto"/>
                <w:sz w:val="24"/>
                <w:szCs w:val="24"/>
              </w:rPr>
              <w:t>根据调查，项目厂界外500米范围内无地下水集中式饮用水水源和热水、矿泉水、温泉等特殊地下水资源。</w:t>
            </w:r>
          </w:p>
          <w:p w14:paraId="54EA2877">
            <w:pPr>
              <w:widowControl w:val="0"/>
              <w:kinsoku/>
              <w:topLinePunct/>
              <w:autoSpaceDE/>
              <w:autoSpaceDN/>
              <w:spacing w:line="360" w:lineRule="auto"/>
              <w:ind w:firstLine="482" w:firstLineChars="200"/>
              <w:jc w:val="both"/>
              <w:rPr>
                <w:rFonts w:ascii="Times New Roman" w:hAnsi="Times New Roman" w:eastAsia="宋体" w:cs="Times New Roman"/>
                <w:color w:val="auto"/>
                <w:sz w:val="24"/>
              </w:rPr>
            </w:pPr>
            <w:r>
              <w:rPr>
                <w:rFonts w:ascii="Times New Roman" w:hAnsi="Times New Roman" w:eastAsia="宋体" w:cs="Times New Roman"/>
                <w:b/>
                <w:color w:val="auto"/>
                <w:sz w:val="24"/>
              </w:rPr>
              <w:t>4、生态环境保护目标</w:t>
            </w:r>
          </w:p>
          <w:p w14:paraId="4FE8C738">
            <w:pPr>
              <w:widowControl w:val="0"/>
              <w:kinsoku/>
              <w:topLinePunct/>
              <w:autoSpaceDE/>
              <w:autoSpaceDN/>
              <w:spacing w:line="360" w:lineRule="auto"/>
              <w:ind w:firstLine="480" w:firstLineChars="200"/>
              <w:jc w:val="both"/>
              <w:rPr>
                <w:rFonts w:ascii="Times New Roman" w:hAnsi="Times New Roman" w:eastAsia="宋体" w:cs="Times New Roman"/>
                <w:color w:val="auto"/>
                <w:sz w:val="24"/>
              </w:rPr>
            </w:pPr>
            <w:r>
              <w:rPr>
                <w:rFonts w:ascii="Times New Roman" w:hAnsi="Times New Roman" w:eastAsia="宋体" w:cs="Times New Roman"/>
                <w:color w:val="auto"/>
                <w:sz w:val="24"/>
              </w:rPr>
              <w:t>本项目位于桂林市全州县绍水镇农产品加工扶贫产业园内，用地范围内不涉及自然保护区、世界文化和自然遗产、风景名胜区、饮用水水源保护区、重要湿地、原始天然林、珍稀濒危野生动植物天然集中分布区、重要水生生物的自然产卵场、索饵场、越冬场和洄游通道、天然渔场等生态环境保护目标。</w:t>
            </w:r>
          </w:p>
          <w:p w14:paraId="16494400">
            <w:pPr>
              <w:widowControl w:val="0"/>
              <w:kinsoku/>
              <w:topLinePunct/>
              <w:autoSpaceDE/>
              <w:autoSpaceDN/>
              <w:spacing w:line="360" w:lineRule="auto"/>
              <w:ind w:firstLine="480" w:firstLineChars="200"/>
              <w:jc w:val="both"/>
              <w:rPr>
                <w:rFonts w:ascii="Times New Roman" w:hAnsi="Times New Roman" w:eastAsia="宋体" w:cs="Times New Roman"/>
                <w:snapToGrid/>
                <w:color w:val="auto"/>
              </w:rPr>
            </w:pPr>
            <w:r>
              <w:rPr>
                <w:rFonts w:ascii="Times New Roman" w:hAnsi="Times New Roman" w:eastAsia="宋体" w:cs="Times New Roman"/>
                <w:color w:val="auto"/>
                <w:sz w:val="24"/>
              </w:rPr>
              <w:t>项目距离最近的绍水镇白沙河饮用水水源地二级保护区约为</w:t>
            </w:r>
            <w:r>
              <w:rPr>
                <w:rFonts w:hint="eastAsia" w:ascii="Times New Roman" w:hAnsi="Times New Roman" w:eastAsia="宋体" w:cs="Times New Roman"/>
                <w:color w:val="auto"/>
                <w:sz w:val="24"/>
              </w:rPr>
              <w:t>1.24km</w:t>
            </w:r>
            <w:r>
              <w:rPr>
                <w:rFonts w:ascii="Times New Roman" w:hAnsi="Times New Roman" w:eastAsia="宋体" w:cs="Times New Roman"/>
                <w:color w:val="auto"/>
                <w:sz w:val="24"/>
              </w:rPr>
              <w:t>，位于其取水口下游侧向补给区，对饮用水水源地水质影响较小，项目影响范围不涉及饮用水水源</w:t>
            </w:r>
            <w:r>
              <w:rPr>
                <w:rFonts w:ascii="Times New Roman" w:hAnsi="Times New Roman" w:cs="Times New Roman"/>
                <w:color w:val="auto"/>
                <w:sz w:val="24"/>
              </w:rPr>
              <w:t>保护区</w:t>
            </w:r>
            <w:r>
              <w:rPr>
                <w:rFonts w:ascii="Times New Roman" w:hAnsi="Times New Roman" w:eastAsia="宋体" w:cs="Times New Roman"/>
                <w:color w:val="auto"/>
                <w:sz w:val="24"/>
              </w:rPr>
              <w:t>。</w:t>
            </w:r>
          </w:p>
        </w:tc>
      </w:tr>
      <w:tr w14:paraId="73840E8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64" w:type="dxa"/>
            <w:tcMar>
              <w:left w:w="28" w:type="dxa"/>
              <w:right w:w="28" w:type="dxa"/>
            </w:tcMar>
            <w:vAlign w:val="center"/>
          </w:tcPr>
          <w:p w14:paraId="0655928D">
            <w:pPr>
              <w:widowControl w:val="0"/>
              <w:kinsoku/>
              <w:topLinePunct/>
              <w:autoSpaceDE/>
              <w:autoSpaceDN/>
              <w:jc w:val="center"/>
              <w:textAlignment w:val="auto"/>
              <w:rPr>
                <w:rFonts w:ascii="Times New Roman" w:hAnsi="Times New Roman" w:eastAsia="宋体" w:cs="Times New Roman"/>
                <w:snapToGrid/>
                <w:color w:val="auto"/>
              </w:rPr>
            </w:pPr>
            <w:r>
              <w:rPr>
                <w:rFonts w:ascii="Times New Roman" w:hAnsi="Times New Roman" w:eastAsia="宋体" w:cs="Times New Roman"/>
                <w:snapToGrid/>
                <w:color w:val="auto"/>
              </w:rPr>
              <w:t>污染</w:t>
            </w:r>
          </w:p>
          <w:p w14:paraId="67362DA5">
            <w:pPr>
              <w:widowControl w:val="0"/>
              <w:kinsoku/>
              <w:topLinePunct/>
              <w:autoSpaceDE/>
              <w:autoSpaceDN/>
              <w:jc w:val="center"/>
              <w:textAlignment w:val="auto"/>
              <w:rPr>
                <w:rFonts w:ascii="Times New Roman" w:hAnsi="Times New Roman" w:eastAsia="宋体" w:cs="Times New Roman"/>
                <w:snapToGrid/>
                <w:color w:val="auto"/>
              </w:rPr>
            </w:pPr>
            <w:r>
              <w:rPr>
                <w:rFonts w:ascii="Times New Roman" w:hAnsi="Times New Roman" w:eastAsia="宋体" w:cs="Times New Roman"/>
                <w:snapToGrid/>
                <w:color w:val="auto"/>
              </w:rPr>
              <w:t>物排</w:t>
            </w:r>
          </w:p>
          <w:p w14:paraId="6BE05A71">
            <w:pPr>
              <w:widowControl w:val="0"/>
              <w:kinsoku/>
              <w:topLinePunct/>
              <w:autoSpaceDE/>
              <w:autoSpaceDN/>
              <w:jc w:val="center"/>
              <w:textAlignment w:val="auto"/>
              <w:rPr>
                <w:rFonts w:ascii="Times New Roman" w:hAnsi="Times New Roman" w:eastAsia="宋体" w:cs="Times New Roman"/>
                <w:snapToGrid/>
                <w:color w:val="auto"/>
              </w:rPr>
            </w:pPr>
            <w:r>
              <w:rPr>
                <w:rFonts w:ascii="Times New Roman" w:hAnsi="Times New Roman" w:eastAsia="宋体" w:cs="Times New Roman"/>
                <w:snapToGrid/>
                <w:color w:val="auto"/>
              </w:rPr>
              <w:t>放控</w:t>
            </w:r>
          </w:p>
          <w:p w14:paraId="14AA6161">
            <w:pPr>
              <w:widowControl w:val="0"/>
              <w:kinsoku/>
              <w:topLinePunct/>
              <w:autoSpaceDE/>
              <w:autoSpaceDN/>
              <w:jc w:val="center"/>
              <w:textAlignment w:val="auto"/>
              <w:rPr>
                <w:rFonts w:ascii="Times New Roman" w:hAnsi="Times New Roman" w:eastAsia="宋体" w:cs="Times New Roman"/>
                <w:snapToGrid/>
                <w:color w:val="auto"/>
              </w:rPr>
            </w:pPr>
            <w:r>
              <w:rPr>
                <w:rFonts w:ascii="Times New Roman" w:hAnsi="Times New Roman" w:eastAsia="宋体" w:cs="Times New Roman"/>
                <w:snapToGrid/>
                <w:color w:val="auto"/>
              </w:rPr>
              <w:t>制标</w:t>
            </w:r>
          </w:p>
          <w:p w14:paraId="16AEEE04">
            <w:pPr>
              <w:widowControl w:val="0"/>
              <w:kinsoku/>
              <w:topLinePunct/>
              <w:autoSpaceDE/>
              <w:autoSpaceDN/>
              <w:jc w:val="center"/>
              <w:textAlignment w:val="auto"/>
              <w:rPr>
                <w:rFonts w:ascii="Times New Roman" w:hAnsi="Times New Roman" w:eastAsia="宋体" w:cs="Times New Roman"/>
                <w:snapToGrid/>
                <w:color w:val="auto"/>
              </w:rPr>
            </w:pPr>
            <w:r>
              <w:rPr>
                <w:rFonts w:ascii="Times New Roman" w:hAnsi="Times New Roman" w:eastAsia="宋体" w:cs="Times New Roman"/>
                <w:snapToGrid/>
                <w:color w:val="auto"/>
              </w:rPr>
              <w:t>准</w:t>
            </w:r>
          </w:p>
        </w:tc>
        <w:tc>
          <w:tcPr>
            <w:tcW w:w="8597" w:type="dxa"/>
            <w:vAlign w:val="center"/>
          </w:tcPr>
          <w:p w14:paraId="7CCACB90">
            <w:pPr>
              <w:widowControl w:val="0"/>
              <w:tabs>
                <w:tab w:val="right" w:pos="8777"/>
              </w:tabs>
              <w:kinsoku/>
              <w:topLinePunct/>
              <w:autoSpaceDE/>
              <w:autoSpaceDN/>
              <w:spacing w:line="360" w:lineRule="auto"/>
              <w:ind w:firstLine="482" w:firstLineChars="200"/>
              <w:rPr>
                <w:rFonts w:ascii="Times New Roman" w:hAnsi="Times New Roman" w:eastAsia="宋体" w:cs="Times New Roman"/>
                <w:b/>
                <w:color w:val="auto"/>
                <w:sz w:val="24"/>
              </w:rPr>
            </w:pPr>
            <w:r>
              <w:rPr>
                <w:rFonts w:ascii="Times New Roman" w:hAnsi="Times New Roman" w:eastAsia="宋体" w:cs="Times New Roman"/>
                <w:b/>
                <w:color w:val="auto"/>
                <w:sz w:val="24"/>
              </w:rPr>
              <w:t>1、噪声排放标准</w:t>
            </w:r>
          </w:p>
          <w:p w14:paraId="1314C4D8">
            <w:pPr>
              <w:pStyle w:val="12"/>
              <w:widowControl w:val="0"/>
              <w:kinsoku/>
              <w:topLinePunct/>
              <w:autoSpaceDE/>
              <w:autoSpaceDN/>
              <w:spacing w:before="120" w:beforeLines="50" w:after="0" w:line="360" w:lineRule="auto"/>
              <w:ind w:left="0" w:leftChars="0" w:firstLine="480" w:firstLineChars="200"/>
              <w:jc w:val="both"/>
              <w:rPr>
                <w:rFonts w:ascii="Times New Roman" w:hAnsi="Times New Roman" w:eastAsia="宋体" w:cs="Times New Roman"/>
                <w:color w:val="auto"/>
                <w:szCs w:val="24"/>
              </w:rPr>
            </w:pPr>
            <w:r>
              <w:rPr>
                <w:rFonts w:ascii="Times New Roman" w:hAnsi="Times New Roman" w:eastAsia="宋体" w:cs="Times New Roman"/>
                <w:color w:val="auto"/>
                <w:szCs w:val="24"/>
              </w:rPr>
              <w:t>运营期厂界执行《工业企业厂界环境噪声排放标准》（GB12348-2008）3类标准，见</w:t>
            </w:r>
            <w:r>
              <w:rPr>
                <w:rFonts w:hint="eastAsia" w:ascii="Times New Roman" w:hAnsi="Times New Roman" w:eastAsia="宋体" w:cs="Times New Roman"/>
                <w:color w:val="auto"/>
                <w:szCs w:val="24"/>
              </w:rPr>
              <w:t>下表</w:t>
            </w:r>
            <w:r>
              <w:rPr>
                <w:rFonts w:ascii="Times New Roman" w:hAnsi="Times New Roman" w:eastAsia="宋体" w:cs="Times New Roman"/>
                <w:color w:val="auto"/>
                <w:szCs w:val="24"/>
              </w:rPr>
              <w:t>。</w:t>
            </w:r>
          </w:p>
          <w:p w14:paraId="477C979D">
            <w:pPr>
              <w:widowControl w:val="0"/>
              <w:numPr>
                <w:ilvl w:val="0"/>
                <w:numId w:val="2"/>
              </w:numPr>
              <w:kinsoku/>
              <w:topLinePunct/>
              <w:autoSpaceDE/>
              <w:autoSpaceDN/>
              <w:jc w:val="center"/>
              <w:rPr>
                <w:rFonts w:ascii="Times New Roman" w:hAnsi="Times New Roman" w:eastAsia="宋体" w:cs="Times New Roman"/>
                <w:b/>
                <w:color w:val="auto"/>
              </w:rPr>
            </w:pPr>
            <w:r>
              <w:rPr>
                <w:rFonts w:hint="eastAsia" w:ascii="Times New Roman" w:hAnsi="Times New Roman" w:eastAsia="宋体" w:cs="Times New Roman"/>
                <w:b/>
                <w:color w:val="auto"/>
              </w:rPr>
              <w:t>《工业企业厂界环境噪声排放标准》 GB12348-2008）摘录 单位：dB(A)</w:t>
            </w:r>
          </w:p>
          <w:tbl>
            <w:tblPr>
              <w:tblStyle w:val="34"/>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4036"/>
              <w:gridCol w:w="2156"/>
              <w:gridCol w:w="2156"/>
            </w:tblGrid>
            <w:tr w14:paraId="54D48B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417" w:type="pct"/>
                  <w:tcBorders>
                    <w:tl2br w:val="nil"/>
                    <w:tr2bl w:val="nil"/>
                  </w:tcBorders>
                  <w:vAlign w:val="center"/>
                </w:tcPr>
                <w:p w14:paraId="6C13A6E0">
                  <w:pPr>
                    <w:widowControl w:val="0"/>
                    <w:kinsoku/>
                    <w:topLinePunct/>
                    <w:autoSpaceDE/>
                    <w:autoSpaceDN/>
                    <w:spacing w:line="280" w:lineRule="exact"/>
                    <w:jc w:val="center"/>
                    <w:rPr>
                      <w:rFonts w:ascii="Times New Roman" w:hAnsi="Times New Roman" w:eastAsia="宋体" w:cs="Times New Roman"/>
                      <w:color w:val="auto"/>
                    </w:rPr>
                  </w:pPr>
                  <w:r>
                    <w:rPr>
                      <w:rFonts w:ascii="Times New Roman" w:hAnsi="Times New Roman" w:eastAsia="宋体" w:cs="Times New Roman"/>
                      <w:color w:val="auto"/>
                    </w:rPr>
                    <w:t>厂界外声环境功能区类别</w:t>
                  </w:r>
                </w:p>
              </w:tc>
              <w:tc>
                <w:tcPr>
                  <w:tcW w:w="1291" w:type="pct"/>
                  <w:tcBorders>
                    <w:tl2br w:val="nil"/>
                    <w:tr2bl w:val="nil"/>
                  </w:tcBorders>
                  <w:vAlign w:val="center"/>
                </w:tcPr>
                <w:p w14:paraId="4E91AB7B">
                  <w:pPr>
                    <w:widowControl w:val="0"/>
                    <w:kinsoku/>
                    <w:topLinePunct/>
                    <w:autoSpaceDE/>
                    <w:autoSpaceDN/>
                    <w:spacing w:line="280" w:lineRule="exact"/>
                    <w:jc w:val="center"/>
                    <w:rPr>
                      <w:rFonts w:ascii="Times New Roman" w:hAnsi="Times New Roman" w:eastAsia="宋体" w:cs="Times New Roman"/>
                      <w:color w:val="auto"/>
                    </w:rPr>
                  </w:pPr>
                  <w:r>
                    <w:rPr>
                      <w:rFonts w:ascii="Times New Roman" w:hAnsi="Times New Roman" w:eastAsia="宋体" w:cs="Times New Roman"/>
                      <w:color w:val="auto"/>
                    </w:rPr>
                    <w:t>昼间</w:t>
                  </w:r>
                </w:p>
              </w:tc>
              <w:tc>
                <w:tcPr>
                  <w:tcW w:w="1291" w:type="pct"/>
                  <w:tcBorders>
                    <w:tl2br w:val="nil"/>
                    <w:tr2bl w:val="nil"/>
                  </w:tcBorders>
                  <w:vAlign w:val="center"/>
                </w:tcPr>
                <w:p w14:paraId="2CF3A450">
                  <w:pPr>
                    <w:widowControl w:val="0"/>
                    <w:kinsoku/>
                    <w:topLinePunct/>
                    <w:autoSpaceDE/>
                    <w:autoSpaceDN/>
                    <w:spacing w:line="280" w:lineRule="exact"/>
                    <w:jc w:val="center"/>
                    <w:rPr>
                      <w:rFonts w:ascii="Times New Roman" w:hAnsi="Times New Roman" w:eastAsia="宋体" w:cs="Times New Roman"/>
                      <w:color w:val="auto"/>
                    </w:rPr>
                  </w:pPr>
                  <w:r>
                    <w:rPr>
                      <w:rFonts w:ascii="Times New Roman" w:hAnsi="Times New Roman" w:eastAsia="宋体" w:cs="Times New Roman"/>
                      <w:color w:val="auto"/>
                    </w:rPr>
                    <w:t>夜间</w:t>
                  </w:r>
                </w:p>
              </w:tc>
            </w:tr>
            <w:tr w14:paraId="6BA477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417" w:type="pct"/>
                  <w:tcBorders>
                    <w:tl2br w:val="nil"/>
                    <w:tr2bl w:val="nil"/>
                  </w:tcBorders>
                  <w:vAlign w:val="center"/>
                </w:tcPr>
                <w:p w14:paraId="63270EC0">
                  <w:pPr>
                    <w:widowControl w:val="0"/>
                    <w:kinsoku/>
                    <w:topLinePunct/>
                    <w:autoSpaceDE/>
                    <w:autoSpaceDN/>
                    <w:spacing w:line="280" w:lineRule="exact"/>
                    <w:jc w:val="center"/>
                    <w:rPr>
                      <w:rFonts w:ascii="Times New Roman" w:hAnsi="Times New Roman" w:eastAsia="宋体" w:cs="Times New Roman"/>
                      <w:color w:val="auto"/>
                    </w:rPr>
                  </w:pPr>
                  <w:r>
                    <w:rPr>
                      <w:rFonts w:ascii="Times New Roman" w:hAnsi="Times New Roman" w:eastAsia="宋体" w:cs="Times New Roman"/>
                      <w:color w:val="auto"/>
                    </w:rPr>
                    <w:t>3类</w:t>
                  </w:r>
                </w:p>
              </w:tc>
              <w:tc>
                <w:tcPr>
                  <w:tcW w:w="1291" w:type="pct"/>
                  <w:tcBorders>
                    <w:tl2br w:val="nil"/>
                    <w:tr2bl w:val="nil"/>
                  </w:tcBorders>
                  <w:vAlign w:val="center"/>
                </w:tcPr>
                <w:p w14:paraId="32C0A073">
                  <w:pPr>
                    <w:widowControl w:val="0"/>
                    <w:kinsoku/>
                    <w:topLinePunct/>
                    <w:autoSpaceDE/>
                    <w:autoSpaceDN/>
                    <w:spacing w:line="280" w:lineRule="exact"/>
                    <w:jc w:val="center"/>
                    <w:rPr>
                      <w:rFonts w:ascii="Times New Roman" w:hAnsi="Times New Roman" w:eastAsia="宋体" w:cs="Times New Roman"/>
                      <w:color w:val="auto"/>
                    </w:rPr>
                  </w:pPr>
                  <w:r>
                    <w:rPr>
                      <w:rFonts w:ascii="Times New Roman" w:hAnsi="Times New Roman" w:eastAsia="宋体" w:cs="Times New Roman"/>
                      <w:color w:val="auto"/>
                    </w:rPr>
                    <w:t>6</w:t>
                  </w:r>
                  <w:bookmarkStart w:id="13" w:name="_Hlt21213700"/>
                  <w:bookmarkEnd w:id="13"/>
                  <w:r>
                    <w:rPr>
                      <w:rFonts w:ascii="Times New Roman" w:hAnsi="Times New Roman" w:eastAsia="宋体" w:cs="Times New Roman"/>
                      <w:color w:val="auto"/>
                    </w:rPr>
                    <w:t>5</w:t>
                  </w:r>
                </w:p>
              </w:tc>
              <w:tc>
                <w:tcPr>
                  <w:tcW w:w="1291" w:type="pct"/>
                  <w:tcBorders>
                    <w:tl2br w:val="nil"/>
                    <w:tr2bl w:val="nil"/>
                  </w:tcBorders>
                  <w:vAlign w:val="center"/>
                </w:tcPr>
                <w:p w14:paraId="360C6512">
                  <w:pPr>
                    <w:widowControl w:val="0"/>
                    <w:kinsoku/>
                    <w:topLinePunct/>
                    <w:autoSpaceDE/>
                    <w:autoSpaceDN/>
                    <w:spacing w:line="280" w:lineRule="exact"/>
                    <w:jc w:val="center"/>
                    <w:rPr>
                      <w:rFonts w:ascii="Times New Roman" w:hAnsi="Times New Roman" w:eastAsia="宋体" w:cs="Times New Roman"/>
                      <w:color w:val="auto"/>
                    </w:rPr>
                  </w:pPr>
                  <w:r>
                    <w:rPr>
                      <w:rFonts w:ascii="Times New Roman" w:hAnsi="Times New Roman" w:eastAsia="宋体" w:cs="Times New Roman"/>
                      <w:color w:val="auto"/>
                    </w:rPr>
                    <w:t>55</w:t>
                  </w:r>
                </w:p>
              </w:tc>
            </w:tr>
          </w:tbl>
          <w:p w14:paraId="2798DB3B">
            <w:pPr>
              <w:pStyle w:val="11"/>
              <w:widowControl w:val="0"/>
              <w:kinsoku/>
              <w:topLinePunct/>
              <w:autoSpaceDE/>
              <w:autoSpaceDN/>
              <w:spacing w:before="120" w:beforeLines="50" w:line="360" w:lineRule="auto"/>
              <w:ind w:firstLine="482" w:firstLineChars="200"/>
              <w:rPr>
                <w:rFonts w:ascii="Times New Roman" w:hAnsi="Times New Roman" w:cs="Times New Roman"/>
                <w:b/>
                <w:color w:val="auto"/>
                <w:highlight w:val="yellow"/>
              </w:rPr>
            </w:pPr>
            <w:r>
              <w:rPr>
                <w:rFonts w:ascii="Times New Roman" w:hAnsi="Times New Roman" w:cs="Times New Roman"/>
                <w:b/>
                <w:color w:val="auto"/>
                <w:lang w:val="en-US"/>
              </w:rPr>
              <w:t>2</w:t>
            </w:r>
            <w:r>
              <w:rPr>
                <w:rFonts w:ascii="Times New Roman" w:hAnsi="Times New Roman" w:cs="Times New Roman"/>
                <w:b/>
                <w:color w:val="auto"/>
              </w:rPr>
              <w:t>、废气排放标准</w:t>
            </w:r>
          </w:p>
          <w:p w14:paraId="0CE4306E">
            <w:pPr>
              <w:pStyle w:val="11"/>
              <w:widowControl w:val="0"/>
              <w:kinsoku/>
              <w:topLinePunct/>
              <w:autoSpaceDE/>
              <w:autoSpaceDN/>
              <w:spacing w:before="120" w:beforeLines="50" w:line="360" w:lineRule="auto"/>
              <w:ind w:firstLine="480" w:firstLineChars="200"/>
              <w:jc w:val="both"/>
              <w:rPr>
                <w:rFonts w:ascii="Times New Roman" w:hAnsi="Times New Roman" w:cs="Times New Roman"/>
                <w:color w:val="auto"/>
              </w:rPr>
            </w:pPr>
            <w:r>
              <w:rPr>
                <w:rFonts w:ascii="Times New Roman" w:hAnsi="Times New Roman" w:cs="Times New Roman"/>
                <w:color w:val="auto"/>
                <w:lang w:val="en-US"/>
              </w:rPr>
              <w:t>运营期</w:t>
            </w:r>
            <w:r>
              <w:rPr>
                <w:rFonts w:ascii="Times New Roman" w:hAnsi="Times New Roman" w:cs="Times New Roman"/>
                <w:color w:val="auto"/>
              </w:rPr>
              <w:t>项目所使用锅炉采用成型</w:t>
            </w:r>
            <w:r>
              <w:rPr>
                <w:rFonts w:ascii="Times New Roman" w:hAnsi="Times New Roman" w:cs="Times New Roman"/>
                <w:color w:val="auto"/>
                <w:lang w:val="en-US"/>
              </w:rPr>
              <w:t>生物质颗粒</w:t>
            </w:r>
            <w:r>
              <w:rPr>
                <w:rFonts w:ascii="Times New Roman" w:hAnsi="Times New Roman" w:cs="Times New Roman"/>
                <w:color w:val="auto"/>
              </w:rPr>
              <w:t>为燃料，项目营运期</w:t>
            </w:r>
            <w:r>
              <w:rPr>
                <w:rFonts w:ascii="Times New Roman" w:hAnsi="Times New Roman" w:cs="Times New Roman"/>
                <w:color w:val="auto"/>
                <w:lang w:val="en-US"/>
              </w:rPr>
              <w:t>锅炉燃烧废气</w:t>
            </w:r>
            <w:r>
              <w:rPr>
                <w:rFonts w:ascii="Times New Roman" w:hAnsi="Times New Roman" w:cs="Times New Roman"/>
                <w:color w:val="auto"/>
              </w:rPr>
              <w:t>排放执行《锅炉大气污染排放标准》（GB13271-2014）中表2新建燃</w:t>
            </w:r>
            <w:r>
              <w:rPr>
                <w:rFonts w:ascii="Times New Roman" w:hAnsi="Times New Roman" w:cs="Times New Roman"/>
                <w:color w:val="auto"/>
                <w:lang w:val="en-US"/>
              </w:rPr>
              <w:t>煤</w:t>
            </w:r>
            <w:r>
              <w:rPr>
                <w:rFonts w:ascii="Times New Roman" w:hAnsi="Times New Roman" w:cs="Times New Roman"/>
                <w:color w:val="auto"/>
              </w:rPr>
              <w:t>锅炉大气污染物排放浓度限值要求，见</w:t>
            </w:r>
            <w:r>
              <w:rPr>
                <w:rFonts w:hint="eastAsia" w:ascii="Times New Roman" w:hAnsi="Times New Roman" w:cs="Times New Roman"/>
                <w:color w:val="auto"/>
                <w:lang w:val="en-US"/>
              </w:rPr>
              <w:t>下表</w:t>
            </w:r>
            <w:r>
              <w:rPr>
                <w:rFonts w:ascii="Times New Roman" w:hAnsi="Times New Roman" w:cs="Times New Roman"/>
                <w:color w:val="auto"/>
              </w:rPr>
              <w:t>；无组织粉尘排放执行《大气污染物综合排放标准》（GB16297-1996）中新污染源大气污染物排放限值中无组织排放监控浓度限值要求，见</w:t>
            </w:r>
            <w:r>
              <w:rPr>
                <w:rFonts w:hint="eastAsia" w:ascii="Times New Roman" w:hAnsi="Times New Roman" w:cs="Times New Roman"/>
                <w:color w:val="auto"/>
                <w:lang w:val="en-US"/>
              </w:rPr>
              <w:t>下表</w:t>
            </w:r>
            <w:r>
              <w:rPr>
                <w:rFonts w:ascii="Times New Roman" w:hAnsi="Times New Roman" w:cs="Times New Roman"/>
                <w:color w:val="auto"/>
                <w:lang w:val="en-US"/>
              </w:rPr>
              <w:t>；厂界臭气浓度执行</w:t>
            </w:r>
            <w:r>
              <w:rPr>
                <w:rFonts w:ascii="Times New Roman" w:hAnsi="Times New Roman" w:cs="Times New Roman"/>
                <w:bCs/>
                <w:color w:val="auto"/>
                <w:lang w:val="en-US"/>
              </w:rPr>
              <w:t>《恶臭污染物排放标准》（GB14554-93）表1中新改扩建二级排放标准</w:t>
            </w:r>
            <w:r>
              <w:rPr>
                <w:rFonts w:ascii="Times New Roman" w:hAnsi="Times New Roman" w:cs="Times New Roman"/>
                <w:color w:val="auto"/>
              </w:rPr>
              <w:t>。</w:t>
            </w:r>
          </w:p>
          <w:p w14:paraId="416B7701">
            <w:pPr>
              <w:widowControl w:val="0"/>
              <w:numPr>
                <w:ilvl w:val="0"/>
                <w:numId w:val="2"/>
              </w:numPr>
              <w:kinsoku/>
              <w:topLinePunct/>
              <w:autoSpaceDE/>
              <w:autoSpaceDN/>
              <w:jc w:val="center"/>
              <w:rPr>
                <w:rFonts w:ascii="Times New Roman" w:hAnsi="Times New Roman" w:eastAsia="宋体" w:cs="Times New Roman"/>
                <w:b/>
                <w:color w:val="auto"/>
              </w:rPr>
            </w:pPr>
            <w:r>
              <w:rPr>
                <w:rFonts w:hint="eastAsia" w:ascii="Times New Roman" w:hAnsi="Times New Roman" w:eastAsia="宋体" w:cs="Times New Roman"/>
                <w:b/>
                <w:color w:val="auto"/>
              </w:rPr>
              <w:t xml:space="preserve"> 《锅炉大气污染排放标准》（GB13271-2014）摘录</w:t>
            </w:r>
          </w:p>
          <w:tbl>
            <w:tblPr>
              <w:tblStyle w:val="34"/>
              <w:tblW w:w="4999"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297"/>
              <w:gridCol w:w="1914"/>
              <w:gridCol w:w="3138"/>
            </w:tblGrid>
            <w:tr w14:paraId="4C4179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74" w:type="pct"/>
                  <w:vAlign w:val="center"/>
                </w:tcPr>
                <w:p w14:paraId="50CFB11A">
                  <w:pPr>
                    <w:widowControl w:val="0"/>
                    <w:kinsoku/>
                    <w:topLinePunct/>
                    <w:autoSpaceDE/>
                    <w:autoSpaceDN/>
                    <w:adjustRightInd/>
                    <w:snapToGrid/>
                    <w:spacing w:line="280" w:lineRule="exact"/>
                    <w:jc w:val="center"/>
                    <w:textAlignment w:val="auto"/>
                    <w:rPr>
                      <w:rFonts w:ascii="Times New Roman" w:hAnsi="Times New Roman" w:eastAsia="宋体" w:cs="Times New Roman"/>
                      <w:b/>
                      <w:color w:val="auto"/>
                    </w:rPr>
                  </w:pPr>
                  <w:r>
                    <w:rPr>
                      <w:rFonts w:ascii="Times New Roman" w:hAnsi="Times New Roman" w:eastAsia="宋体" w:cs="Times New Roman"/>
                      <w:b/>
                      <w:color w:val="auto"/>
                    </w:rPr>
                    <w:t>污染物项目</w:t>
                  </w:r>
                </w:p>
              </w:tc>
              <w:tc>
                <w:tcPr>
                  <w:tcW w:w="1146" w:type="pct"/>
                  <w:vAlign w:val="center"/>
                </w:tcPr>
                <w:p w14:paraId="3BFAEE62">
                  <w:pPr>
                    <w:widowControl w:val="0"/>
                    <w:kinsoku/>
                    <w:topLinePunct/>
                    <w:autoSpaceDE/>
                    <w:autoSpaceDN/>
                    <w:adjustRightInd/>
                    <w:snapToGrid/>
                    <w:spacing w:line="280" w:lineRule="exact"/>
                    <w:jc w:val="center"/>
                    <w:textAlignment w:val="auto"/>
                    <w:rPr>
                      <w:rFonts w:ascii="Times New Roman" w:hAnsi="Times New Roman" w:eastAsia="宋体" w:cs="Times New Roman"/>
                      <w:b/>
                      <w:color w:val="auto"/>
                    </w:rPr>
                  </w:pPr>
                  <w:r>
                    <w:rPr>
                      <w:rFonts w:ascii="Times New Roman" w:hAnsi="Times New Roman" w:eastAsia="宋体" w:cs="Times New Roman"/>
                      <w:b/>
                      <w:color w:val="auto"/>
                    </w:rPr>
                    <w:t>限值（mg/m</w:t>
                  </w:r>
                  <w:r>
                    <w:rPr>
                      <w:rFonts w:ascii="Times New Roman" w:hAnsi="Times New Roman" w:eastAsia="宋体" w:cs="Times New Roman"/>
                      <w:b/>
                      <w:color w:val="auto"/>
                      <w:vertAlign w:val="superscript"/>
                    </w:rPr>
                    <w:t>3</w:t>
                  </w:r>
                  <w:r>
                    <w:rPr>
                      <w:rFonts w:ascii="Times New Roman" w:hAnsi="Times New Roman" w:eastAsia="宋体" w:cs="Times New Roman"/>
                      <w:b/>
                      <w:color w:val="auto"/>
                    </w:rPr>
                    <w:t>）</w:t>
                  </w:r>
                </w:p>
              </w:tc>
              <w:tc>
                <w:tcPr>
                  <w:tcW w:w="1879" w:type="pct"/>
                  <w:vAlign w:val="center"/>
                </w:tcPr>
                <w:p w14:paraId="32100C1A">
                  <w:pPr>
                    <w:widowControl w:val="0"/>
                    <w:kinsoku/>
                    <w:topLinePunct/>
                    <w:autoSpaceDE/>
                    <w:autoSpaceDN/>
                    <w:adjustRightInd/>
                    <w:snapToGrid/>
                    <w:spacing w:line="280" w:lineRule="exact"/>
                    <w:jc w:val="center"/>
                    <w:textAlignment w:val="auto"/>
                    <w:rPr>
                      <w:rFonts w:ascii="Times New Roman" w:hAnsi="Times New Roman" w:eastAsia="宋体" w:cs="Times New Roman"/>
                      <w:b/>
                      <w:color w:val="auto"/>
                    </w:rPr>
                  </w:pPr>
                  <w:r>
                    <w:rPr>
                      <w:rFonts w:ascii="Times New Roman" w:hAnsi="Times New Roman" w:eastAsia="宋体" w:cs="Times New Roman"/>
                      <w:b/>
                      <w:color w:val="auto"/>
                    </w:rPr>
                    <w:t>标准来源</w:t>
                  </w:r>
                </w:p>
              </w:tc>
            </w:tr>
            <w:tr w14:paraId="3A62B2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74" w:type="pct"/>
                  <w:vAlign w:val="center"/>
                </w:tcPr>
                <w:p w14:paraId="5233067D">
                  <w:pPr>
                    <w:widowControl w:val="0"/>
                    <w:kinsoku/>
                    <w:topLinePunct/>
                    <w:autoSpaceDE/>
                    <w:autoSpaceDN/>
                    <w:adjustRightInd/>
                    <w:snapToGrid/>
                    <w:spacing w:line="280" w:lineRule="exact"/>
                    <w:jc w:val="center"/>
                    <w:textAlignment w:val="auto"/>
                    <w:rPr>
                      <w:rFonts w:ascii="Times New Roman" w:hAnsi="Times New Roman" w:eastAsia="宋体" w:cs="Times New Roman"/>
                      <w:color w:val="auto"/>
                    </w:rPr>
                  </w:pPr>
                  <w:r>
                    <w:rPr>
                      <w:rFonts w:ascii="Times New Roman" w:hAnsi="Times New Roman" w:eastAsia="宋体" w:cs="Times New Roman"/>
                      <w:color w:val="auto"/>
                    </w:rPr>
                    <w:t>颗粒物</w:t>
                  </w:r>
                </w:p>
              </w:tc>
              <w:tc>
                <w:tcPr>
                  <w:tcW w:w="1146" w:type="pct"/>
                  <w:vAlign w:val="center"/>
                </w:tcPr>
                <w:p w14:paraId="43CBD5E3">
                  <w:pPr>
                    <w:widowControl w:val="0"/>
                    <w:kinsoku/>
                    <w:topLinePunct/>
                    <w:autoSpaceDE/>
                    <w:autoSpaceDN/>
                    <w:adjustRightInd/>
                    <w:snapToGrid/>
                    <w:spacing w:line="280" w:lineRule="exact"/>
                    <w:jc w:val="center"/>
                    <w:textAlignment w:val="auto"/>
                    <w:rPr>
                      <w:rFonts w:ascii="Times New Roman" w:hAnsi="Times New Roman" w:eastAsia="宋体" w:cs="Times New Roman"/>
                      <w:color w:val="auto"/>
                    </w:rPr>
                  </w:pPr>
                  <w:r>
                    <w:rPr>
                      <w:rFonts w:ascii="Times New Roman" w:hAnsi="Times New Roman" w:eastAsia="宋体" w:cs="Times New Roman"/>
                      <w:color w:val="auto"/>
                    </w:rPr>
                    <w:t>50</w:t>
                  </w:r>
                </w:p>
              </w:tc>
              <w:tc>
                <w:tcPr>
                  <w:tcW w:w="1879" w:type="pct"/>
                  <w:vMerge w:val="restart"/>
                  <w:vAlign w:val="center"/>
                </w:tcPr>
                <w:p w14:paraId="134B244E">
                  <w:pPr>
                    <w:widowControl w:val="0"/>
                    <w:kinsoku/>
                    <w:topLinePunct/>
                    <w:autoSpaceDE/>
                    <w:autoSpaceDN/>
                    <w:adjustRightInd/>
                    <w:snapToGrid/>
                    <w:spacing w:line="280" w:lineRule="exact"/>
                    <w:jc w:val="center"/>
                    <w:textAlignment w:val="auto"/>
                    <w:rPr>
                      <w:rFonts w:ascii="Times New Roman" w:hAnsi="Times New Roman" w:eastAsia="宋体" w:cs="Times New Roman"/>
                      <w:color w:val="auto"/>
                    </w:rPr>
                  </w:pPr>
                  <w:r>
                    <w:rPr>
                      <w:rFonts w:ascii="Times New Roman" w:hAnsi="Times New Roman" w:eastAsia="宋体" w:cs="Times New Roman"/>
                      <w:color w:val="auto"/>
                    </w:rPr>
                    <w:t>《锅炉大气污染物排放标准》（GB13271-2014）中表2 新建燃煤锅炉大气污染物排放浓度限值</w:t>
                  </w:r>
                </w:p>
              </w:tc>
            </w:tr>
            <w:tr w14:paraId="3C36CB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74" w:type="pct"/>
                  <w:vAlign w:val="center"/>
                </w:tcPr>
                <w:p w14:paraId="7A447857">
                  <w:pPr>
                    <w:widowControl w:val="0"/>
                    <w:kinsoku/>
                    <w:topLinePunct/>
                    <w:autoSpaceDE/>
                    <w:autoSpaceDN/>
                    <w:adjustRightInd/>
                    <w:snapToGrid/>
                    <w:spacing w:line="280" w:lineRule="exact"/>
                    <w:jc w:val="center"/>
                    <w:textAlignment w:val="auto"/>
                    <w:rPr>
                      <w:rFonts w:ascii="Times New Roman" w:hAnsi="Times New Roman" w:eastAsia="宋体" w:cs="Times New Roman"/>
                      <w:color w:val="auto"/>
                    </w:rPr>
                  </w:pPr>
                  <w:r>
                    <w:rPr>
                      <w:rFonts w:ascii="Times New Roman" w:hAnsi="Times New Roman" w:eastAsia="宋体" w:cs="Times New Roman"/>
                      <w:color w:val="auto"/>
                    </w:rPr>
                    <w:t>二氧化硫</w:t>
                  </w:r>
                </w:p>
              </w:tc>
              <w:tc>
                <w:tcPr>
                  <w:tcW w:w="1146" w:type="pct"/>
                  <w:vAlign w:val="center"/>
                </w:tcPr>
                <w:p w14:paraId="3DF2240D">
                  <w:pPr>
                    <w:widowControl w:val="0"/>
                    <w:kinsoku/>
                    <w:topLinePunct/>
                    <w:autoSpaceDE/>
                    <w:autoSpaceDN/>
                    <w:adjustRightInd/>
                    <w:snapToGrid/>
                    <w:spacing w:line="280" w:lineRule="exact"/>
                    <w:jc w:val="center"/>
                    <w:textAlignment w:val="auto"/>
                    <w:rPr>
                      <w:rFonts w:ascii="Times New Roman" w:hAnsi="Times New Roman" w:eastAsia="宋体" w:cs="Times New Roman"/>
                      <w:color w:val="auto"/>
                    </w:rPr>
                  </w:pPr>
                  <w:r>
                    <w:rPr>
                      <w:rFonts w:ascii="Times New Roman" w:hAnsi="Times New Roman" w:eastAsia="宋体" w:cs="Times New Roman"/>
                      <w:color w:val="auto"/>
                    </w:rPr>
                    <w:t>300</w:t>
                  </w:r>
                </w:p>
              </w:tc>
              <w:tc>
                <w:tcPr>
                  <w:tcW w:w="1879" w:type="pct"/>
                  <w:vMerge w:val="continue"/>
                  <w:vAlign w:val="center"/>
                </w:tcPr>
                <w:p w14:paraId="66ACAEEF">
                  <w:pPr>
                    <w:widowControl w:val="0"/>
                    <w:kinsoku/>
                    <w:topLinePunct/>
                    <w:autoSpaceDE/>
                    <w:autoSpaceDN/>
                    <w:adjustRightInd/>
                    <w:snapToGrid/>
                    <w:spacing w:line="280" w:lineRule="exact"/>
                    <w:jc w:val="center"/>
                    <w:textAlignment w:val="auto"/>
                    <w:rPr>
                      <w:rFonts w:ascii="Times New Roman" w:hAnsi="Times New Roman" w:eastAsia="宋体" w:cs="Times New Roman"/>
                      <w:color w:val="auto"/>
                    </w:rPr>
                  </w:pPr>
                </w:p>
              </w:tc>
            </w:tr>
            <w:tr w14:paraId="7213EF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74" w:type="pct"/>
                  <w:vAlign w:val="center"/>
                </w:tcPr>
                <w:p w14:paraId="71572098">
                  <w:pPr>
                    <w:widowControl w:val="0"/>
                    <w:kinsoku/>
                    <w:topLinePunct/>
                    <w:autoSpaceDE/>
                    <w:autoSpaceDN/>
                    <w:adjustRightInd/>
                    <w:snapToGrid/>
                    <w:spacing w:line="280" w:lineRule="exact"/>
                    <w:jc w:val="center"/>
                    <w:textAlignment w:val="auto"/>
                    <w:rPr>
                      <w:rFonts w:ascii="Times New Roman" w:hAnsi="Times New Roman" w:eastAsia="宋体" w:cs="Times New Roman"/>
                      <w:color w:val="auto"/>
                    </w:rPr>
                  </w:pPr>
                  <w:r>
                    <w:rPr>
                      <w:rFonts w:ascii="Times New Roman" w:hAnsi="Times New Roman" w:eastAsia="宋体" w:cs="Times New Roman"/>
                      <w:color w:val="auto"/>
                    </w:rPr>
                    <w:t>氮氧化物</w:t>
                  </w:r>
                </w:p>
              </w:tc>
              <w:tc>
                <w:tcPr>
                  <w:tcW w:w="1146" w:type="pct"/>
                  <w:vAlign w:val="center"/>
                </w:tcPr>
                <w:p w14:paraId="3E6D554F">
                  <w:pPr>
                    <w:widowControl w:val="0"/>
                    <w:kinsoku/>
                    <w:topLinePunct/>
                    <w:autoSpaceDE/>
                    <w:autoSpaceDN/>
                    <w:adjustRightInd/>
                    <w:snapToGrid/>
                    <w:spacing w:line="280" w:lineRule="exact"/>
                    <w:jc w:val="center"/>
                    <w:textAlignment w:val="auto"/>
                    <w:rPr>
                      <w:rFonts w:ascii="Times New Roman" w:hAnsi="Times New Roman" w:eastAsia="宋体" w:cs="Times New Roman"/>
                      <w:color w:val="auto"/>
                    </w:rPr>
                  </w:pPr>
                  <w:r>
                    <w:rPr>
                      <w:rFonts w:ascii="Times New Roman" w:hAnsi="Times New Roman" w:eastAsia="宋体" w:cs="Times New Roman"/>
                      <w:color w:val="auto"/>
                    </w:rPr>
                    <w:t>300</w:t>
                  </w:r>
                </w:p>
              </w:tc>
              <w:tc>
                <w:tcPr>
                  <w:tcW w:w="1879" w:type="pct"/>
                  <w:vMerge w:val="continue"/>
                  <w:vAlign w:val="center"/>
                </w:tcPr>
                <w:p w14:paraId="30C97824">
                  <w:pPr>
                    <w:widowControl w:val="0"/>
                    <w:kinsoku/>
                    <w:topLinePunct/>
                    <w:autoSpaceDE/>
                    <w:autoSpaceDN/>
                    <w:adjustRightInd/>
                    <w:snapToGrid/>
                    <w:spacing w:line="280" w:lineRule="exact"/>
                    <w:jc w:val="center"/>
                    <w:textAlignment w:val="auto"/>
                    <w:rPr>
                      <w:rFonts w:ascii="Times New Roman" w:hAnsi="Times New Roman" w:eastAsia="宋体" w:cs="Times New Roman"/>
                      <w:color w:val="auto"/>
                    </w:rPr>
                  </w:pPr>
                </w:p>
              </w:tc>
            </w:tr>
            <w:tr w14:paraId="1C0E2D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74" w:type="pct"/>
                  <w:vAlign w:val="center"/>
                </w:tcPr>
                <w:p w14:paraId="1AE60136">
                  <w:pPr>
                    <w:pStyle w:val="29"/>
                    <w:widowControl w:val="0"/>
                    <w:kinsoku/>
                    <w:topLinePunct/>
                    <w:autoSpaceDE/>
                    <w:autoSpaceDN/>
                    <w:adjustRightInd/>
                    <w:snapToGrid/>
                    <w:spacing w:before="0" w:beforeAutospacing="0" w:after="0" w:afterAutospacing="0" w:line="280" w:lineRule="exact"/>
                    <w:jc w:val="center"/>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烟气黑度（林格曼黑度，级）</w:t>
                  </w:r>
                </w:p>
              </w:tc>
              <w:tc>
                <w:tcPr>
                  <w:tcW w:w="1146" w:type="pct"/>
                  <w:vAlign w:val="center"/>
                </w:tcPr>
                <w:p w14:paraId="34623BA6">
                  <w:pPr>
                    <w:pStyle w:val="29"/>
                    <w:widowControl w:val="0"/>
                    <w:kinsoku/>
                    <w:topLinePunct/>
                    <w:autoSpaceDE/>
                    <w:autoSpaceDN/>
                    <w:adjustRightInd/>
                    <w:snapToGrid/>
                    <w:spacing w:before="0" w:beforeAutospacing="0" w:after="0" w:afterAutospacing="0" w:line="280" w:lineRule="exact"/>
                    <w:jc w:val="center"/>
                    <w:textAlignment w:val="auto"/>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≤1</w:t>
                  </w:r>
                </w:p>
              </w:tc>
              <w:tc>
                <w:tcPr>
                  <w:tcW w:w="1879" w:type="pct"/>
                  <w:vMerge w:val="continue"/>
                  <w:vAlign w:val="center"/>
                </w:tcPr>
                <w:p w14:paraId="30DB6FDA">
                  <w:pPr>
                    <w:widowControl w:val="0"/>
                    <w:kinsoku/>
                    <w:topLinePunct/>
                    <w:autoSpaceDE/>
                    <w:autoSpaceDN/>
                    <w:adjustRightInd/>
                    <w:snapToGrid/>
                    <w:spacing w:line="280" w:lineRule="exact"/>
                    <w:jc w:val="center"/>
                    <w:textAlignment w:val="auto"/>
                    <w:rPr>
                      <w:rFonts w:ascii="Times New Roman" w:hAnsi="Times New Roman" w:eastAsia="宋体" w:cs="Times New Roman"/>
                      <w:color w:val="auto"/>
                    </w:rPr>
                  </w:pPr>
                </w:p>
              </w:tc>
            </w:tr>
            <w:tr w14:paraId="46796D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297" w:type="dxa"/>
                  <w:vAlign w:val="center"/>
                </w:tcPr>
                <w:p w14:paraId="3D9A0832">
                  <w:pPr>
                    <w:pStyle w:val="29"/>
                    <w:widowControl w:val="0"/>
                    <w:kinsoku/>
                    <w:topLinePunct/>
                    <w:autoSpaceDE/>
                    <w:autoSpaceDN/>
                    <w:adjustRightInd/>
                    <w:snapToGrid/>
                    <w:spacing w:before="0" w:beforeAutospacing="0" w:after="0" w:afterAutospacing="0" w:line="280" w:lineRule="exact"/>
                    <w:jc w:val="center"/>
                    <w:textAlignment w:val="auto"/>
                    <w:rPr>
                      <w:rFonts w:ascii="Times New Roman" w:hAnsi="Times New Roman" w:eastAsia="宋体" w:cs="Times New Roman"/>
                      <w:color w:val="auto"/>
                      <w:sz w:val="21"/>
                      <w:szCs w:val="21"/>
                    </w:rPr>
                  </w:pPr>
                  <w:r>
                    <w:rPr>
                      <w:rFonts w:ascii="Times New Roman" w:hAnsi="Times New Roman" w:cs="Times New Roman"/>
                      <w:color w:val="auto"/>
                      <w:sz w:val="21"/>
                      <w:szCs w:val="21"/>
                    </w:rPr>
                    <w:t>锅炉房装机总容量2~﹤4（t/h）</w:t>
                  </w:r>
                </w:p>
              </w:tc>
              <w:tc>
                <w:tcPr>
                  <w:tcW w:w="1914" w:type="dxa"/>
                  <w:vAlign w:val="center"/>
                </w:tcPr>
                <w:p w14:paraId="34B8AF38">
                  <w:pPr>
                    <w:pStyle w:val="29"/>
                    <w:widowControl w:val="0"/>
                    <w:kinsoku/>
                    <w:topLinePunct/>
                    <w:autoSpaceDE/>
                    <w:autoSpaceDN/>
                    <w:adjustRightInd/>
                    <w:snapToGrid/>
                    <w:spacing w:before="0" w:beforeAutospacing="0" w:after="0" w:afterAutospacing="0" w:line="280" w:lineRule="exact"/>
                    <w:jc w:val="center"/>
                    <w:textAlignment w:val="auto"/>
                    <w:rPr>
                      <w:rFonts w:ascii="Times New Roman" w:hAnsi="Times New Roman" w:eastAsia="宋体" w:cs="Times New Roman"/>
                      <w:color w:val="auto"/>
                      <w:sz w:val="21"/>
                      <w:szCs w:val="21"/>
                    </w:rPr>
                  </w:pPr>
                  <w:r>
                    <w:rPr>
                      <w:rFonts w:ascii="Times New Roman" w:hAnsi="Times New Roman" w:cs="Times New Roman"/>
                      <w:color w:val="auto"/>
                      <w:sz w:val="21"/>
                      <w:szCs w:val="21"/>
                    </w:rPr>
                    <w:t>不低于30m</w:t>
                  </w:r>
                </w:p>
              </w:tc>
              <w:tc>
                <w:tcPr>
                  <w:tcW w:w="1879" w:type="pct"/>
                  <w:vAlign w:val="center"/>
                </w:tcPr>
                <w:p w14:paraId="3B999A5D">
                  <w:pPr>
                    <w:widowControl w:val="0"/>
                    <w:kinsoku/>
                    <w:topLinePunct/>
                    <w:autoSpaceDE/>
                    <w:autoSpaceDN/>
                    <w:adjustRightInd/>
                    <w:snapToGrid/>
                    <w:spacing w:line="280" w:lineRule="exact"/>
                    <w:jc w:val="center"/>
                    <w:textAlignment w:val="auto"/>
                    <w:rPr>
                      <w:rFonts w:ascii="Times New Roman" w:hAnsi="Times New Roman" w:eastAsia="宋体" w:cs="Times New Roman"/>
                      <w:color w:val="auto"/>
                    </w:rPr>
                  </w:pPr>
                  <w:r>
                    <w:rPr>
                      <w:rFonts w:ascii="Times New Roman" w:hAnsi="Times New Roman" w:eastAsia="宋体" w:cs="Times New Roman"/>
                      <w:color w:val="auto"/>
                    </w:rPr>
                    <w:t>《锅炉大气污染物排放标准》（GB13271-2014）燃煤锅炉烟囱最低允许高度</w:t>
                  </w:r>
                </w:p>
              </w:tc>
            </w:tr>
          </w:tbl>
          <w:p w14:paraId="72502FE6">
            <w:pPr>
              <w:widowControl w:val="0"/>
              <w:numPr>
                <w:ilvl w:val="0"/>
                <w:numId w:val="2"/>
              </w:numPr>
              <w:kinsoku/>
              <w:topLinePunct/>
              <w:autoSpaceDE/>
              <w:autoSpaceDN/>
              <w:jc w:val="center"/>
              <w:rPr>
                <w:rFonts w:ascii="Times New Roman" w:hAnsi="Times New Roman" w:eastAsia="宋体" w:cs="Times New Roman"/>
                <w:b/>
                <w:color w:val="auto"/>
              </w:rPr>
            </w:pPr>
            <w:bookmarkStart w:id="14" w:name="_Hlt16667846"/>
            <w:r>
              <w:rPr>
                <w:rFonts w:hint="eastAsia" w:ascii="Times New Roman" w:hAnsi="Times New Roman" w:eastAsia="宋体" w:cs="Times New Roman"/>
                <w:b/>
                <w:color w:val="auto"/>
              </w:rPr>
              <w:t xml:space="preserve"> GB16297-1996《大气污染物综合排放标准》</w:t>
            </w:r>
            <w:bookmarkEnd w:id="14"/>
            <w:r>
              <w:rPr>
                <w:rFonts w:hint="eastAsia" w:ascii="Times New Roman" w:hAnsi="Times New Roman" w:eastAsia="宋体" w:cs="Times New Roman"/>
                <w:b/>
                <w:color w:val="auto"/>
              </w:rPr>
              <w:t>摘录</w:t>
            </w:r>
          </w:p>
          <w:tbl>
            <w:tblPr>
              <w:tblStyle w:val="34"/>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322"/>
              <w:gridCol w:w="2332"/>
              <w:gridCol w:w="3697"/>
            </w:tblGrid>
            <w:tr w14:paraId="5EED13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390" w:type="pct"/>
                  <w:vMerge w:val="restart"/>
                  <w:tcBorders>
                    <w:tl2br w:val="nil"/>
                    <w:tr2bl w:val="nil"/>
                  </w:tcBorders>
                  <w:vAlign w:val="center"/>
                </w:tcPr>
                <w:p w14:paraId="1F206EB0">
                  <w:pPr>
                    <w:widowControl w:val="0"/>
                    <w:kinsoku/>
                    <w:topLinePunct/>
                    <w:autoSpaceDE/>
                    <w:autoSpaceDN/>
                    <w:spacing w:line="280" w:lineRule="exact"/>
                    <w:jc w:val="center"/>
                    <w:rPr>
                      <w:rFonts w:ascii="Times New Roman" w:hAnsi="Times New Roman" w:eastAsia="宋体" w:cs="Times New Roman"/>
                      <w:color w:val="auto"/>
                    </w:rPr>
                  </w:pPr>
                  <w:r>
                    <w:rPr>
                      <w:rFonts w:ascii="Times New Roman" w:hAnsi="Times New Roman" w:eastAsia="宋体" w:cs="Times New Roman"/>
                      <w:color w:val="auto"/>
                    </w:rPr>
                    <w:t>污染物</w:t>
                  </w:r>
                </w:p>
              </w:tc>
              <w:tc>
                <w:tcPr>
                  <w:tcW w:w="3609" w:type="pct"/>
                  <w:gridSpan w:val="2"/>
                  <w:tcBorders>
                    <w:tl2br w:val="nil"/>
                    <w:tr2bl w:val="nil"/>
                  </w:tcBorders>
                  <w:vAlign w:val="center"/>
                </w:tcPr>
                <w:p w14:paraId="54ABB82E">
                  <w:pPr>
                    <w:widowControl w:val="0"/>
                    <w:kinsoku/>
                    <w:topLinePunct/>
                    <w:autoSpaceDE/>
                    <w:autoSpaceDN/>
                    <w:spacing w:line="280" w:lineRule="exact"/>
                    <w:jc w:val="center"/>
                    <w:rPr>
                      <w:rFonts w:ascii="Times New Roman" w:hAnsi="Times New Roman" w:eastAsia="宋体" w:cs="Times New Roman"/>
                      <w:color w:val="auto"/>
                    </w:rPr>
                  </w:pPr>
                  <w:r>
                    <w:rPr>
                      <w:rFonts w:ascii="Times New Roman" w:hAnsi="Times New Roman" w:eastAsia="宋体" w:cs="Times New Roman"/>
                      <w:color w:val="auto"/>
                    </w:rPr>
                    <w:t>无组织排放监控浓度限值</w:t>
                  </w:r>
                </w:p>
              </w:tc>
            </w:tr>
            <w:tr w14:paraId="7B9569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390" w:type="pct"/>
                  <w:vMerge w:val="continue"/>
                  <w:tcBorders>
                    <w:tl2br w:val="nil"/>
                    <w:tr2bl w:val="nil"/>
                  </w:tcBorders>
                  <w:vAlign w:val="center"/>
                </w:tcPr>
                <w:p w14:paraId="20618516">
                  <w:pPr>
                    <w:widowControl w:val="0"/>
                    <w:kinsoku/>
                    <w:topLinePunct/>
                    <w:autoSpaceDE/>
                    <w:autoSpaceDN/>
                    <w:spacing w:line="280" w:lineRule="exact"/>
                    <w:jc w:val="center"/>
                    <w:rPr>
                      <w:rFonts w:ascii="Times New Roman" w:hAnsi="Times New Roman" w:eastAsia="宋体" w:cs="Times New Roman"/>
                      <w:color w:val="auto"/>
                    </w:rPr>
                  </w:pPr>
                </w:p>
              </w:tc>
              <w:tc>
                <w:tcPr>
                  <w:tcW w:w="1396" w:type="pct"/>
                  <w:tcBorders>
                    <w:tl2br w:val="nil"/>
                    <w:tr2bl w:val="nil"/>
                  </w:tcBorders>
                  <w:vAlign w:val="center"/>
                </w:tcPr>
                <w:p w14:paraId="246B44A3">
                  <w:pPr>
                    <w:widowControl w:val="0"/>
                    <w:kinsoku/>
                    <w:topLinePunct/>
                    <w:autoSpaceDE/>
                    <w:autoSpaceDN/>
                    <w:spacing w:line="280" w:lineRule="exact"/>
                    <w:jc w:val="center"/>
                    <w:rPr>
                      <w:rFonts w:ascii="Times New Roman" w:hAnsi="Times New Roman" w:eastAsia="宋体" w:cs="Times New Roman"/>
                      <w:color w:val="auto"/>
                    </w:rPr>
                  </w:pPr>
                  <w:r>
                    <w:rPr>
                      <w:rFonts w:ascii="Times New Roman" w:hAnsi="Times New Roman" w:eastAsia="宋体" w:cs="Times New Roman"/>
                      <w:color w:val="auto"/>
                    </w:rPr>
                    <w:t>监控点</w:t>
                  </w:r>
                </w:p>
              </w:tc>
              <w:tc>
                <w:tcPr>
                  <w:tcW w:w="2212" w:type="pct"/>
                  <w:tcBorders>
                    <w:tl2br w:val="nil"/>
                    <w:tr2bl w:val="nil"/>
                  </w:tcBorders>
                  <w:vAlign w:val="center"/>
                </w:tcPr>
                <w:p w14:paraId="43F0D1BA">
                  <w:pPr>
                    <w:widowControl w:val="0"/>
                    <w:kinsoku/>
                    <w:topLinePunct/>
                    <w:autoSpaceDE/>
                    <w:autoSpaceDN/>
                    <w:spacing w:line="280" w:lineRule="exact"/>
                    <w:jc w:val="center"/>
                    <w:rPr>
                      <w:rFonts w:ascii="Times New Roman" w:hAnsi="Times New Roman" w:eastAsia="宋体" w:cs="Times New Roman"/>
                      <w:color w:val="auto"/>
                    </w:rPr>
                  </w:pPr>
                  <w:r>
                    <w:rPr>
                      <w:rFonts w:ascii="Times New Roman" w:hAnsi="Times New Roman" w:eastAsia="宋体" w:cs="Times New Roman"/>
                      <w:color w:val="auto"/>
                    </w:rPr>
                    <w:t>浓度（mg/N</w:t>
                  </w:r>
                  <w:r>
                    <w:rPr>
                      <w:rFonts w:ascii="Times New Roman" w:hAnsi="Times New Roman" w:eastAsia="宋体" w:cs="Times New Roman"/>
                      <w:bCs/>
                      <w:color w:val="auto"/>
                    </w:rPr>
                    <w:t>m</w:t>
                  </w:r>
                  <w:r>
                    <w:rPr>
                      <w:rFonts w:ascii="Times New Roman" w:hAnsi="Times New Roman" w:eastAsia="宋体" w:cs="Times New Roman"/>
                      <w:bCs/>
                      <w:color w:val="auto"/>
                      <w:vertAlign w:val="superscript"/>
                    </w:rPr>
                    <w:t>3</w:t>
                  </w:r>
                  <w:r>
                    <w:rPr>
                      <w:rFonts w:ascii="Times New Roman" w:hAnsi="Times New Roman" w:eastAsia="宋体" w:cs="Times New Roman"/>
                      <w:bCs/>
                      <w:color w:val="auto"/>
                    </w:rPr>
                    <w:t>）</w:t>
                  </w:r>
                </w:p>
              </w:tc>
            </w:tr>
            <w:tr w14:paraId="2A71BF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390" w:type="pct"/>
                  <w:tcBorders>
                    <w:tl2br w:val="nil"/>
                    <w:tr2bl w:val="nil"/>
                  </w:tcBorders>
                  <w:vAlign w:val="center"/>
                </w:tcPr>
                <w:p w14:paraId="567EA177">
                  <w:pPr>
                    <w:widowControl w:val="0"/>
                    <w:kinsoku/>
                    <w:topLinePunct/>
                    <w:autoSpaceDE/>
                    <w:autoSpaceDN/>
                    <w:spacing w:line="280" w:lineRule="exact"/>
                    <w:jc w:val="center"/>
                    <w:rPr>
                      <w:rFonts w:ascii="Times New Roman" w:hAnsi="Times New Roman" w:eastAsia="宋体" w:cs="Times New Roman"/>
                      <w:color w:val="auto"/>
                    </w:rPr>
                  </w:pPr>
                  <w:r>
                    <w:rPr>
                      <w:rFonts w:ascii="Times New Roman" w:hAnsi="Times New Roman" w:eastAsia="宋体" w:cs="Times New Roman"/>
                      <w:color w:val="auto"/>
                    </w:rPr>
                    <w:t>颗粒物</w:t>
                  </w:r>
                </w:p>
              </w:tc>
              <w:tc>
                <w:tcPr>
                  <w:tcW w:w="1396" w:type="pct"/>
                  <w:tcBorders>
                    <w:tl2br w:val="nil"/>
                    <w:tr2bl w:val="nil"/>
                  </w:tcBorders>
                  <w:vAlign w:val="center"/>
                </w:tcPr>
                <w:p w14:paraId="75BE8A71">
                  <w:pPr>
                    <w:widowControl w:val="0"/>
                    <w:kinsoku/>
                    <w:topLinePunct/>
                    <w:autoSpaceDE/>
                    <w:autoSpaceDN/>
                    <w:spacing w:line="280" w:lineRule="exact"/>
                    <w:jc w:val="center"/>
                    <w:rPr>
                      <w:rFonts w:ascii="Times New Roman" w:hAnsi="Times New Roman" w:eastAsia="宋体" w:cs="Times New Roman"/>
                      <w:color w:val="auto"/>
                    </w:rPr>
                  </w:pPr>
                  <w:r>
                    <w:rPr>
                      <w:rFonts w:ascii="Times New Roman" w:hAnsi="Times New Roman" w:eastAsia="宋体" w:cs="Times New Roman"/>
                      <w:color w:val="auto"/>
                    </w:rPr>
                    <w:t>周界外浓度最高点</w:t>
                  </w:r>
                </w:p>
              </w:tc>
              <w:tc>
                <w:tcPr>
                  <w:tcW w:w="2212" w:type="pct"/>
                  <w:tcBorders>
                    <w:tl2br w:val="nil"/>
                    <w:tr2bl w:val="nil"/>
                  </w:tcBorders>
                  <w:vAlign w:val="center"/>
                </w:tcPr>
                <w:p w14:paraId="079EB30A">
                  <w:pPr>
                    <w:widowControl w:val="0"/>
                    <w:kinsoku/>
                    <w:topLinePunct/>
                    <w:autoSpaceDE/>
                    <w:autoSpaceDN/>
                    <w:spacing w:line="280" w:lineRule="exact"/>
                    <w:jc w:val="center"/>
                    <w:rPr>
                      <w:rFonts w:ascii="Times New Roman" w:hAnsi="Times New Roman" w:eastAsia="宋体" w:cs="Times New Roman"/>
                      <w:color w:val="auto"/>
                    </w:rPr>
                  </w:pPr>
                  <w:r>
                    <w:rPr>
                      <w:rFonts w:ascii="Times New Roman" w:hAnsi="Times New Roman" w:eastAsia="宋体" w:cs="Times New Roman"/>
                      <w:color w:val="auto"/>
                    </w:rPr>
                    <w:t>1.0</w:t>
                  </w:r>
                </w:p>
              </w:tc>
            </w:tr>
          </w:tbl>
          <w:p w14:paraId="5DD8FB52">
            <w:pPr>
              <w:widowControl w:val="0"/>
              <w:numPr>
                <w:ilvl w:val="0"/>
                <w:numId w:val="2"/>
              </w:numPr>
              <w:kinsoku/>
              <w:topLinePunct/>
              <w:autoSpaceDE/>
              <w:autoSpaceDN/>
              <w:jc w:val="center"/>
              <w:rPr>
                <w:rFonts w:ascii="Times New Roman" w:hAnsi="Times New Roman" w:eastAsia="宋体" w:cs="Times New Roman"/>
                <w:b/>
                <w:color w:val="auto"/>
              </w:rPr>
            </w:pPr>
            <w:r>
              <w:rPr>
                <w:rFonts w:hint="eastAsia" w:ascii="Times New Roman" w:hAnsi="Times New Roman" w:eastAsia="宋体" w:cs="Times New Roman"/>
                <w:b/>
                <w:color w:val="auto"/>
              </w:rPr>
              <w:t xml:space="preserve"> 《恶臭污染物排放标准》（GB14554-93）摘录</w:t>
            </w:r>
          </w:p>
          <w:tbl>
            <w:tblPr>
              <w:tblStyle w:val="34"/>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322"/>
              <w:gridCol w:w="2332"/>
              <w:gridCol w:w="3697"/>
            </w:tblGrid>
            <w:tr w14:paraId="18CCC2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390" w:type="pct"/>
                  <w:vMerge w:val="restart"/>
                  <w:tcBorders>
                    <w:tl2br w:val="nil"/>
                    <w:tr2bl w:val="nil"/>
                  </w:tcBorders>
                  <w:vAlign w:val="center"/>
                </w:tcPr>
                <w:p w14:paraId="138A98BA">
                  <w:pPr>
                    <w:widowControl w:val="0"/>
                    <w:kinsoku/>
                    <w:topLinePunct/>
                    <w:autoSpaceDE/>
                    <w:autoSpaceDN/>
                    <w:spacing w:line="280" w:lineRule="exact"/>
                    <w:jc w:val="center"/>
                    <w:rPr>
                      <w:rFonts w:ascii="Times New Roman" w:hAnsi="Times New Roman" w:eastAsia="宋体" w:cs="Times New Roman"/>
                      <w:color w:val="auto"/>
                    </w:rPr>
                  </w:pPr>
                  <w:r>
                    <w:rPr>
                      <w:rFonts w:ascii="Times New Roman" w:hAnsi="Times New Roman" w:eastAsia="宋体" w:cs="Times New Roman"/>
                      <w:color w:val="auto"/>
                    </w:rPr>
                    <w:t>污染物</w:t>
                  </w:r>
                </w:p>
              </w:tc>
              <w:tc>
                <w:tcPr>
                  <w:tcW w:w="3609" w:type="pct"/>
                  <w:gridSpan w:val="2"/>
                  <w:tcBorders>
                    <w:tl2br w:val="nil"/>
                    <w:tr2bl w:val="nil"/>
                  </w:tcBorders>
                  <w:vAlign w:val="center"/>
                </w:tcPr>
                <w:p w14:paraId="04BA1C55">
                  <w:pPr>
                    <w:widowControl w:val="0"/>
                    <w:kinsoku/>
                    <w:topLinePunct/>
                    <w:autoSpaceDE/>
                    <w:autoSpaceDN/>
                    <w:spacing w:line="280" w:lineRule="exact"/>
                    <w:jc w:val="center"/>
                    <w:rPr>
                      <w:rFonts w:ascii="Times New Roman" w:hAnsi="Times New Roman" w:eastAsia="宋体" w:cs="Times New Roman"/>
                      <w:color w:val="auto"/>
                    </w:rPr>
                  </w:pPr>
                  <w:r>
                    <w:rPr>
                      <w:rFonts w:ascii="Times New Roman" w:hAnsi="Times New Roman" w:eastAsia="宋体" w:cs="Times New Roman"/>
                      <w:color w:val="auto"/>
                    </w:rPr>
                    <w:t>无组织排放监控浓度限值</w:t>
                  </w:r>
                </w:p>
              </w:tc>
            </w:tr>
            <w:tr w14:paraId="3775CF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390" w:type="pct"/>
                  <w:vMerge w:val="continue"/>
                  <w:tcBorders>
                    <w:tl2br w:val="nil"/>
                    <w:tr2bl w:val="nil"/>
                  </w:tcBorders>
                  <w:vAlign w:val="center"/>
                </w:tcPr>
                <w:p w14:paraId="26D22E92">
                  <w:pPr>
                    <w:widowControl w:val="0"/>
                    <w:kinsoku/>
                    <w:topLinePunct/>
                    <w:autoSpaceDE/>
                    <w:autoSpaceDN/>
                    <w:spacing w:line="280" w:lineRule="exact"/>
                    <w:jc w:val="center"/>
                    <w:rPr>
                      <w:rFonts w:ascii="Times New Roman" w:hAnsi="Times New Roman" w:eastAsia="宋体" w:cs="Times New Roman"/>
                      <w:color w:val="auto"/>
                    </w:rPr>
                  </w:pPr>
                </w:p>
              </w:tc>
              <w:tc>
                <w:tcPr>
                  <w:tcW w:w="1396" w:type="pct"/>
                  <w:tcBorders>
                    <w:tl2br w:val="nil"/>
                    <w:tr2bl w:val="nil"/>
                  </w:tcBorders>
                  <w:vAlign w:val="center"/>
                </w:tcPr>
                <w:p w14:paraId="3C0DEBFC">
                  <w:pPr>
                    <w:widowControl w:val="0"/>
                    <w:kinsoku/>
                    <w:topLinePunct/>
                    <w:autoSpaceDE/>
                    <w:autoSpaceDN/>
                    <w:spacing w:line="280" w:lineRule="exact"/>
                    <w:jc w:val="center"/>
                    <w:rPr>
                      <w:rFonts w:ascii="Times New Roman" w:hAnsi="Times New Roman" w:eastAsia="宋体" w:cs="Times New Roman"/>
                      <w:color w:val="auto"/>
                    </w:rPr>
                  </w:pPr>
                  <w:r>
                    <w:rPr>
                      <w:rFonts w:ascii="Times New Roman" w:hAnsi="Times New Roman" w:eastAsia="宋体" w:cs="Times New Roman"/>
                      <w:color w:val="auto"/>
                    </w:rPr>
                    <w:t>监控点</w:t>
                  </w:r>
                </w:p>
              </w:tc>
              <w:tc>
                <w:tcPr>
                  <w:tcW w:w="2212" w:type="pct"/>
                  <w:tcBorders>
                    <w:tl2br w:val="nil"/>
                    <w:tr2bl w:val="nil"/>
                  </w:tcBorders>
                  <w:vAlign w:val="center"/>
                </w:tcPr>
                <w:p w14:paraId="73444D6B">
                  <w:pPr>
                    <w:widowControl w:val="0"/>
                    <w:kinsoku/>
                    <w:topLinePunct/>
                    <w:autoSpaceDE/>
                    <w:autoSpaceDN/>
                    <w:spacing w:line="280" w:lineRule="exact"/>
                    <w:jc w:val="center"/>
                    <w:rPr>
                      <w:rFonts w:ascii="Times New Roman" w:hAnsi="Times New Roman" w:eastAsia="宋体" w:cs="Times New Roman"/>
                      <w:color w:val="auto"/>
                    </w:rPr>
                  </w:pPr>
                  <w:r>
                    <w:rPr>
                      <w:rFonts w:ascii="Times New Roman" w:hAnsi="Times New Roman" w:eastAsia="宋体" w:cs="Times New Roman"/>
                      <w:color w:val="auto"/>
                    </w:rPr>
                    <w:t>浓度（无量纲</w:t>
                  </w:r>
                  <w:r>
                    <w:rPr>
                      <w:rFonts w:ascii="Times New Roman" w:hAnsi="Times New Roman" w:eastAsia="宋体" w:cs="Times New Roman"/>
                      <w:bCs/>
                      <w:color w:val="auto"/>
                    </w:rPr>
                    <w:t>）</w:t>
                  </w:r>
                </w:p>
              </w:tc>
            </w:tr>
            <w:tr w14:paraId="43A9E7A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390" w:type="pct"/>
                  <w:tcBorders>
                    <w:tl2br w:val="nil"/>
                    <w:tr2bl w:val="nil"/>
                  </w:tcBorders>
                  <w:vAlign w:val="center"/>
                </w:tcPr>
                <w:p w14:paraId="4CC0CB0E">
                  <w:pPr>
                    <w:widowControl w:val="0"/>
                    <w:kinsoku/>
                    <w:topLinePunct/>
                    <w:autoSpaceDE/>
                    <w:autoSpaceDN/>
                    <w:spacing w:line="280" w:lineRule="exact"/>
                    <w:jc w:val="center"/>
                    <w:rPr>
                      <w:rFonts w:ascii="Times New Roman" w:hAnsi="Times New Roman" w:eastAsia="宋体" w:cs="Times New Roman"/>
                      <w:color w:val="auto"/>
                    </w:rPr>
                  </w:pPr>
                  <w:r>
                    <w:rPr>
                      <w:rFonts w:ascii="Times New Roman" w:hAnsi="Times New Roman" w:eastAsia="宋体" w:cs="Times New Roman"/>
                      <w:color w:val="auto"/>
                    </w:rPr>
                    <w:t>臭气浓度</w:t>
                  </w:r>
                </w:p>
              </w:tc>
              <w:tc>
                <w:tcPr>
                  <w:tcW w:w="1396" w:type="pct"/>
                  <w:tcBorders>
                    <w:tl2br w:val="nil"/>
                    <w:tr2bl w:val="nil"/>
                  </w:tcBorders>
                  <w:vAlign w:val="center"/>
                </w:tcPr>
                <w:p w14:paraId="742CEC14">
                  <w:pPr>
                    <w:widowControl w:val="0"/>
                    <w:kinsoku/>
                    <w:topLinePunct/>
                    <w:autoSpaceDE/>
                    <w:autoSpaceDN/>
                    <w:spacing w:line="280" w:lineRule="exact"/>
                    <w:jc w:val="center"/>
                    <w:rPr>
                      <w:rFonts w:ascii="Times New Roman" w:hAnsi="Times New Roman" w:eastAsia="宋体" w:cs="Times New Roman"/>
                      <w:color w:val="auto"/>
                    </w:rPr>
                  </w:pPr>
                  <w:r>
                    <w:rPr>
                      <w:rFonts w:ascii="Times New Roman" w:hAnsi="Times New Roman" w:eastAsia="宋体" w:cs="Times New Roman"/>
                      <w:color w:val="auto"/>
                    </w:rPr>
                    <w:t>周界外浓度最高点</w:t>
                  </w:r>
                </w:p>
              </w:tc>
              <w:tc>
                <w:tcPr>
                  <w:tcW w:w="2212" w:type="pct"/>
                  <w:tcBorders>
                    <w:tl2br w:val="nil"/>
                    <w:tr2bl w:val="nil"/>
                  </w:tcBorders>
                  <w:vAlign w:val="center"/>
                </w:tcPr>
                <w:p w14:paraId="1EE3B849">
                  <w:pPr>
                    <w:widowControl w:val="0"/>
                    <w:kinsoku/>
                    <w:topLinePunct/>
                    <w:autoSpaceDE/>
                    <w:autoSpaceDN/>
                    <w:spacing w:line="280" w:lineRule="exact"/>
                    <w:jc w:val="center"/>
                    <w:rPr>
                      <w:rFonts w:ascii="Times New Roman" w:hAnsi="Times New Roman" w:eastAsia="宋体" w:cs="Times New Roman"/>
                      <w:color w:val="auto"/>
                    </w:rPr>
                  </w:pPr>
                  <w:r>
                    <w:rPr>
                      <w:rFonts w:ascii="Times New Roman" w:hAnsi="Times New Roman" w:eastAsia="宋体" w:cs="Times New Roman"/>
                      <w:color w:val="auto"/>
                    </w:rPr>
                    <w:t>20</w:t>
                  </w:r>
                </w:p>
              </w:tc>
            </w:tr>
          </w:tbl>
          <w:p w14:paraId="3EF9C79E">
            <w:pPr>
              <w:widowControl w:val="0"/>
              <w:kinsoku/>
              <w:topLinePunct/>
              <w:autoSpaceDE/>
              <w:autoSpaceDN/>
              <w:spacing w:before="120" w:beforeLines="50" w:line="360" w:lineRule="auto"/>
              <w:ind w:firstLine="482" w:firstLineChars="200"/>
              <w:rPr>
                <w:rFonts w:ascii="Times New Roman" w:hAnsi="Times New Roman" w:eastAsia="宋体" w:cs="Times New Roman"/>
                <w:b/>
                <w:color w:val="auto"/>
                <w:kern w:val="28"/>
                <w:sz w:val="24"/>
              </w:rPr>
            </w:pPr>
            <w:r>
              <w:rPr>
                <w:rFonts w:ascii="Times New Roman" w:hAnsi="Times New Roman" w:eastAsia="宋体" w:cs="Times New Roman"/>
                <w:b/>
                <w:color w:val="auto"/>
                <w:kern w:val="28"/>
                <w:sz w:val="24"/>
              </w:rPr>
              <w:t>3、废水</w:t>
            </w:r>
          </w:p>
          <w:p w14:paraId="5CEB48A8">
            <w:pPr>
              <w:pStyle w:val="6"/>
              <w:widowControl w:val="0"/>
              <w:kinsoku/>
              <w:topLinePunct/>
              <w:autoSpaceDE/>
              <w:autoSpaceDN/>
              <w:adjustRightInd/>
              <w:snapToGrid/>
              <w:spacing w:line="360" w:lineRule="auto"/>
              <w:ind w:firstLine="480" w:firstLineChars="200"/>
              <w:jc w:val="both"/>
              <w:textAlignment w:val="auto"/>
              <w:rPr>
                <w:rFonts w:ascii="Times New Roman" w:hAnsi="Times New Roman" w:eastAsia="宋体" w:cs="Times New Roman"/>
                <w:color w:val="auto"/>
              </w:rPr>
            </w:pPr>
            <w:r>
              <w:rPr>
                <w:rFonts w:ascii="Times New Roman" w:hAnsi="Times New Roman" w:eastAsia="宋体" w:cs="Times New Roman"/>
                <w:color w:val="auto"/>
              </w:rPr>
              <w:t>项目生产废水经沉淀池处理后与生活废水一同排入园区污水处理站统一处理，排放标准按园区污水处理站进管要求，根据《绍水镇农产品加工扶贫产业园区生产污水集中处理站项目环境影响报告书》，园区污水处理站进管标准详见表</w:t>
            </w:r>
            <w:r>
              <w:rPr>
                <w:rFonts w:hint="eastAsia" w:ascii="Times New Roman" w:hAnsi="Times New Roman" w:eastAsia="宋体" w:cs="Times New Roman"/>
                <w:color w:val="auto"/>
              </w:rPr>
              <w:t>22</w:t>
            </w:r>
            <w:r>
              <w:rPr>
                <w:rFonts w:ascii="Times New Roman" w:hAnsi="Times New Roman" w:eastAsia="宋体" w:cs="Times New Roman"/>
                <w:color w:val="auto"/>
              </w:rPr>
              <w:t>。</w:t>
            </w:r>
          </w:p>
          <w:p w14:paraId="39B09046">
            <w:pPr>
              <w:widowControl w:val="0"/>
              <w:numPr>
                <w:ilvl w:val="0"/>
                <w:numId w:val="2"/>
              </w:numPr>
              <w:kinsoku/>
              <w:topLinePunct/>
              <w:autoSpaceDE/>
              <w:autoSpaceDN/>
              <w:jc w:val="center"/>
              <w:rPr>
                <w:rFonts w:ascii="Times New Roman" w:hAnsi="Times New Roman" w:eastAsia="宋体" w:cs="Times New Roman"/>
                <w:b/>
                <w:color w:val="auto"/>
              </w:rPr>
            </w:pPr>
            <w:r>
              <w:rPr>
                <w:rFonts w:hint="eastAsia" w:ascii="Times New Roman" w:hAnsi="Times New Roman" w:eastAsia="宋体" w:cs="Times New Roman"/>
                <w:b/>
                <w:color w:val="auto"/>
              </w:rPr>
              <w:t xml:space="preserve"> 园区污水处理站进管标准</w:t>
            </w:r>
          </w:p>
          <w:tbl>
            <w:tblPr>
              <w:tblStyle w:val="34"/>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041"/>
              <w:gridCol w:w="989"/>
              <w:gridCol w:w="1118"/>
              <w:gridCol w:w="1060"/>
              <w:gridCol w:w="1028"/>
              <w:gridCol w:w="1150"/>
              <w:gridCol w:w="1150"/>
              <w:gridCol w:w="812"/>
            </w:tblGrid>
            <w:tr w14:paraId="68D8543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23" w:type="pct"/>
                  <w:vAlign w:val="center"/>
                </w:tcPr>
                <w:p w14:paraId="56CC1468">
                  <w:pPr>
                    <w:pStyle w:val="101"/>
                    <w:kinsoku/>
                    <w:topLinePunct/>
                    <w:autoSpaceDE/>
                    <w:autoSpaceDN/>
                    <w:spacing w:line="280" w:lineRule="exact"/>
                    <w:rPr>
                      <w:color w:val="auto"/>
                      <w:szCs w:val="24"/>
                    </w:rPr>
                  </w:pPr>
                  <w:r>
                    <w:rPr>
                      <w:color w:val="auto"/>
                      <w:szCs w:val="24"/>
                    </w:rPr>
                    <w:t>指标</w:t>
                  </w:r>
                </w:p>
              </w:tc>
              <w:tc>
                <w:tcPr>
                  <w:tcW w:w="592" w:type="pct"/>
                  <w:vAlign w:val="center"/>
                </w:tcPr>
                <w:p w14:paraId="1C1D76D5">
                  <w:pPr>
                    <w:pStyle w:val="101"/>
                    <w:kinsoku/>
                    <w:topLinePunct/>
                    <w:autoSpaceDE/>
                    <w:autoSpaceDN/>
                    <w:spacing w:line="280" w:lineRule="exact"/>
                    <w:rPr>
                      <w:color w:val="auto"/>
                      <w:szCs w:val="24"/>
                    </w:rPr>
                  </w:pPr>
                  <w:r>
                    <w:rPr>
                      <w:color w:val="auto"/>
                      <w:szCs w:val="24"/>
                    </w:rPr>
                    <w:t>pH</w:t>
                  </w:r>
                </w:p>
              </w:tc>
              <w:tc>
                <w:tcPr>
                  <w:tcW w:w="669" w:type="pct"/>
                  <w:vAlign w:val="center"/>
                </w:tcPr>
                <w:p w14:paraId="1901874D">
                  <w:pPr>
                    <w:pStyle w:val="101"/>
                    <w:kinsoku/>
                    <w:topLinePunct/>
                    <w:autoSpaceDE/>
                    <w:autoSpaceDN/>
                    <w:spacing w:line="280" w:lineRule="exact"/>
                    <w:rPr>
                      <w:color w:val="auto"/>
                      <w:szCs w:val="24"/>
                    </w:rPr>
                  </w:pPr>
                  <w:r>
                    <w:rPr>
                      <w:color w:val="auto"/>
                      <w:szCs w:val="24"/>
                    </w:rPr>
                    <w:t>CODcr</w:t>
                  </w:r>
                </w:p>
              </w:tc>
              <w:tc>
                <w:tcPr>
                  <w:tcW w:w="634" w:type="pct"/>
                  <w:vAlign w:val="center"/>
                </w:tcPr>
                <w:p w14:paraId="24985CDF">
                  <w:pPr>
                    <w:pStyle w:val="101"/>
                    <w:kinsoku/>
                    <w:topLinePunct/>
                    <w:autoSpaceDE/>
                    <w:autoSpaceDN/>
                    <w:spacing w:line="280" w:lineRule="exact"/>
                    <w:rPr>
                      <w:color w:val="auto"/>
                      <w:szCs w:val="24"/>
                    </w:rPr>
                  </w:pPr>
                  <w:r>
                    <w:rPr>
                      <w:color w:val="auto"/>
                      <w:szCs w:val="24"/>
                    </w:rPr>
                    <w:t>BOD</w:t>
                  </w:r>
                  <w:r>
                    <w:rPr>
                      <w:color w:val="auto"/>
                      <w:szCs w:val="24"/>
                      <w:vertAlign w:val="subscript"/>
                    </w:rPr>
                    <w:t>5</w:t>
                  </w:r>
                </w:p>
              </w:tc>
              <w:tc>
                <w:tcPr>
                  <w:tcW w:w="615" w:type="pct"/>
                  <w:vAlign w:val="center"/>
                </w:tcPr>
                <w:p w14:paraId="5A890964">
                  <w:pPr>
                    <w:pStyle w:val="101"/>
                    <w:kinsoku/>
                    <w:topLinePunct/>
                    <w:autoSpaceDE/>
                    <w:autoSpaceDN/>
                    <w:spacing w:line="280" w:lineRule="exact"/>
                    <w:rPr>
                      <w:color w:val="auto"/>
                      <w:szCs w:val="24"/>
                    </w:rPr>
                  </w:pPr>
                  <w:r>
                    <w:rPr>
                      <w:color w:val="auto"/>
                      <w:szCs w:val="24"/>
                    </w:rPr>
                    <w:t>SS</w:t>
                  </w:r>
                </w:p>
              </w:tc>
              <w:tc>
                <w:tcPr>
                  <w:tcW w:w="688" w:type="pct"/>
                  <w:vAlign w:val="center"/>
                </w:tcPr>
                <w:p w14:paraId="5C25B347">
                  <w:pPr>
                    <w:pStyle w:val="101"/>
                    <w:kinsoku/>
                    <w:topLinePunct/>
                    <w:autoSpaceDE/>
                    <w:autoSpaceDN/>
                    <w:spacing w:line="280" w:lineRule="exact"/>
                    <w:rPr>
                      <w:color w:val="auto"/>
                      <w:szCs w:val="24"/>
                    </w:rPr>
                  </w:pPr>
                  <w:r>
                    <w:rPr>
                      <w:color w:val="auto"/>
                      <w:szCs w:val="24"/>
                    </w:rPr>
                    <w:t>NH</w:t>
                  </w:r>
                  <w:r>
                    <w:rPr>
                      <w:color w:val="auto"/>
                      <w:szCs w:val="24"/>
                      <w:vertAlign w:val="subscript"/>
                    </w:rPr>
                    <w:t>3</w:t>
                  </w:r>
                  <w:r>
                    <w:rPr>
                      <w:color w:val="auto"/>
                      <w:szCs w:val="24"/>
                    </w:rPr>
                    <w:t>-N</w:t>
                  </w:r>
                </w:p>
              </w:tc>
              <w:tc>
                <w:tcPr>
                  <w:tcW w:w="688" w:type="pct"/>
                  <w:vAlign w:val="center"/>
                </w:tcPr>
                <w:p w14:paraId="1D46E133">
                  <w:pPr>
                    <w:pStyle w:val="101"/>
                    <w:kinsoku/>
                    <w:topLinePunct/>
                    <w:autoSpaceDE/>
                    <w:autoSpaceDN/>
                    <w:spacing w:line="280" w:lineRule="exact"/>
                    <w:rPr>
                      <w:color w:val="auto"/>
                      <w:szCs w:val="24"/>
                    </w:rPr>
                  </w:pPr>
                  <w:r>
                    <w:rPr>
                      <w:color w:val="auto"/>
                      <w:szCs w:val="24"/>
                    </w:rPr>
                    <w:t>TN</w:t>
                  </w:r>
                </w:p>
              </w:tc>
              <w:tc>
                <w:tcPr>
                  <w:tcW w:w="486" w:type="pct"/>
                  <w:vAlign w:val="center"/>
                </w:tcPr>
                <w:p w14:paraId="5DBDFDB1">
                  <w:pPr>
                    <w:pStyle w:val="101"/>
                    <w:kinsoku/>
                    <w:topLinePunct/>
                    <w:autoSpaceDE/>
                    <w:autoSpaceDN/>
                    <w:spacing w:line="280" w:lineRule="exact"/>
                    <w:rPr>
                      <w:color w:val="auto"/>
                      <w:szCs w:val="24"/>
                    </w:rPr>
                  </w:pPr>
                  <w:r>
                    <w:rPr>
                      <w:color w:val="auto"/>
                      <w:szCs w:val="24"/>
                    </w:rPr>
                    <w:t>TP</w:t>
                  </w:r>
                </w:p>
              </w:tc>
            </w:tr>
            <w:tr w14:paraId="134C4D1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23" w:type="pct"/>
                  <w:vAlign w:val="center"/>
                </w:tcPr>
                <w:p w14:paraId="0D9180F2">
                  <w:pPr>
                    <w:pStyle w:val="101"/>
                    <w:kinsoku/>
                    <w:topLinePunct/>
                    <w:autoSpaceDE/>
                    <w:autoSpaceDN/>
                    <w:spacing w:line="280" w:lineRule="exact"/>
                    <w:rPr>
                      <w:color w:val="auto"/>
                      <w:szCs w:val="24"/>
                    </w:rPr>
                  </w:pPr>
                  <w:r>
                    <w:rPr>
                      <w:color w:val="auto"/>
                      <w:szCs w:val="24"/>
                    </w:rPr>
                    <w:t>浓度</w:t>
                  </w:r>
                </w:p>
              </w:tc>
              <w:tc>
                <w:tcPr>
                  <w:tcW w:w="592" w:type="pct"/>
                  <w:vAlign w:val="center"/>
                </w:tcPr>
                <w:p w14:paraId="02CBF672">
                  <w:pPr>
                    <w:pStyle w:val="27"/>
                    <w:widowControl w:val="0"/>
                    <w:kinsoku/>
                    <w:topLinePunct/>
                    <w:autoSpaceDE/>
                    <w:autoSpaceDN/>
                    <w:spacing w:line="280" w:lineRule="exact"/>
                    <w:rPr>
                      <w:rFonts w:cs="Times New Roman"/>
                      <w:b w:val="0"/>
                      <w:color w:val="auto"/>
                    </w:rPr>
                  </w:pPr>
                  <w:r>
                    <w:rPr>
                      <w:rFonts w:cs="Times New Roman"/>
                      <w:b w:val="0"/>
                      <w:color w:val="auto"/>
                    </w:rPr>
                    <w:t>6~9</w:t>
                  </w:r>
                </w:p>
              </w:tc>
              <w:tc>
                <w:tcPr>
                  <w:tcW w:w="669" w:type="pct"/>
                  <w:vAlign w:val="center"/>
                </w:tcPr>
                <w:p w14:paraId="39CF187B">
                  <w:pPr>
                    <w:pStyle w:val="27"/>
                    <w:widowControl w:val="0"/>
                    <w:kinsoku/>
                    <w:topLinePunct/>
                    <w:autoSpaceDE/>
                    <w:autoSpaceDN/>
                    <w:spacing w:line="280" w:lineRule="exact"/>
                    <w:rPr>
                      <w:rFonts w:cs="Times New Roman"/>
                      <w:b w:val="0"/>
                      <w:color w:val="auto"/>
                    </w:rPr>
                  </w:pPr>
                  <w:r>
                    <w:rPr>
                      <w:rFonts w:cs="Times New Roman"/>
                      <w:b w:val="0"/>
                      <w:color w:val="auto"/>
                    </w:rPr>
                    <w:t>2000</w:t>
                  </w:r>
                </w:p>
              </w:tc>
              <w:tc>
                <w:tcPr>
                  <w:tcW w:w="634" w:type="pct"/>
                  <w:vAlign w:val="center"/>
                </w:tcPr>
                <w:p w14:paraId="7D164489">
                  <w:pPr>
                    <w:pStyle w:val="27"/>
                    <w:widowControl w:val="0"/>
                    <w:kinsoku/>
                    <w:topLinePunct/>
                    <w:autoSpaceDE/>
                    <w:autoSpaceDN/>
                    <w:spacing w:line="280" w:lineRule="exact"/>
                    <w:rPr>
                      <w:rFonts w:cs="Times New Roman"/>
                      <w:b w:val="0"/>
                      <w:color w:val="auto"/>
                    </w:rPr>
                  </w:pPr>
                  <w:r>
                    <w:rPr>
                      <w:rFonts w:cs="Times New Roman"/>
                      <w:b w:val="0"/>
                      <w:color w:val="auto"/>
                    </w:rPr>
                    <w:t>1000</w:t>
                  </w:r>
                </w:p>
              </w:tc>
              <w:tc>
                <w:tcPr>
                  <w:tcW w:w="615" w:type="pct"/>
                  <w:vAlign w:val="center"/>
                </w:tcPr>
                <w:p w14:paraId="0DDAF924">
                  <w:pPr>
                    <w:pStyle w:val="27"/>
                    <w:widowControl w:val="0"/>
                    <w:kinsoku/>
                    <w:topLinePunct/>
                    <w:autoSpaceDE/>
                    <w:autoSpaceDN/>
                    <w:spacing w:line="280" w:lineRule="exact"/>
                    <w:rPr>
                      <w:rFonts w:cs="Times New Roman"/>
                      <w:b w:val="0"/>
                      <w:color w:val="auto"/>
                    </w:rPr>
                  </w:pPr>
                  <w:r>
                    <w:rPr>
                      <w:rFonts w:cs="Times New Roman"/>
                      <w:b w:val="0"/>
                      <w:color w:val="auto"/>
                    </w:rPr>
                    <w:t>500</w:t>
                  </w:r>
                </w:p>
              </w:tc>
              <w:tc>
                <w:tcPr>
                  <w:tcW w:w="688" w:type="pct"/>
                  <w:vAlign w:val="center"/>
                </w:tcPr>
                <w:p w14:paraId="002826CA">
                  <w:pPr>
                    <w:pStyle w:val="27"/>
                    <w:widowControl w:val="0"/>
                    <w:kinsoku/>
                    <w:topLinePunct/>
                    <w:autoSpaceDE/>
                    <w:autoSpaceDN/>
                    <w:spacing w:line="280" w:lineRule="exact"/>
                    <w:rPr>
                      <w:rFonts w:cs="Times New Roman"/>
                      <w:b w:val="0"/>
                      <w:color w:val="auto"/>
                    </w:rPr>
                  </w:pPr>
                  <w:r>
                    <w:rPr>
                      <w:rFonts w:cs="Times New Roman"/>
                      <w:b w:val="0"/>
                      <w:color w:val="auto"/>
                    </w:rPr>
                    <w:t>50</w:t>
                  </w:r>
                </w:p>
              </w:tc>
              <w:tc>
                <w:tcPr>
                  <w:tcW w:w="688" w:type="pct"/>
                  <w:vAlign w:val="center"/>
                </w:tcPr>
                <w:p w14:paraId="2A8CD745">
                  <w:pPr>
                    <w:pStyle w:val="27"/>
                    <w:widowControl w:val="0"/>
                    <w:kinsoku/>
                    <w:topLinePunct/>
                    <w:autoSpaceDE/>
                    <w:autoSpaceDN/>
                    <w:spacing w:line="280" w:lineRule="exact"/>
                    <w:rPr>
                      <w:rFonts w:cs="Times New Roman"/>
                      <w:b w:val="0"/>
                      <w:color w:val="auto"/>
                    </w:rPr>
                  </w:pPr>
                  <w:r>
                    <w:rPr>
                      <w:rFonts w:cs="Times New Roman"/>
                      <w:b w:val="0"/>
                      <w:color w:val="auto"/>
                    </w:rPr>
                    <w:t>70</w:t>
                  </w:r>
                </w:p>
              </w:tc>
              <w:tc>
                <w:tcPr>
                  <w:tcW w:w="486" w:type="pct"/>
                  <w:vAlign w:val="center"/>
                </w:tcPr>
                <w:p w14:paraId="1F721FB8">
                  <w:pPr>
                    <w:pStyle w:val="27"/>
                    <w:widowControl w:val="0"/>
                    <w:kinsoku/>
                    <w:topLinePunct/>
                    <w:autoSpaceDE/>
                    <w:autoSpaceDN/>
                    <w:spacing w:line="280" w:lineRule="exact"/>
                    <w:rPr>
                      <w:rFonts w:cs="Times New Roman"/>
                      <w:b w:val="0"/>
                      <w:color w:val="auto"/>
                    </w:rPr>
                  </w:pPr>
                  <w:r>
                    <w:rPr>
                      <w:rFonts w:cs="Times New Roman"/>
                      <w:b w:val="0"/>
                      <w:color w:val="auto"/>
                    </w:rPr>
                    <w:t>40</w:t>
                  </w:r>
                </w:p>
              </w:tc>
            </w:tr>
          </w:tbl>
          <w:p w14:paraId="1E4F3FE8">
            <w:pPr>
              <w:widowControl w:val="0"/>
              <w:kinsoku/>
              <w:topLinePunct/>
              <w:autoSpaceDE/>
              <w:autoSpaceDN/>
              <w:spacing w:before="120" w:beforeLines="50" w:line="360" w:lineRule="auto"/>
              <w:ind w:firstLine="482" w:firstLineChars="200"/>
              <w:rPr>
                <w:rFonts w:ascii="Times New Roman" w:hAnsi="Times New Roman" w:eastAsia="宋体" w:cs="Times New Roman"/>
                <w:b/>
                <w:color w:val="auto"/>
                <w:kern w:val="28"/>
                <w:sz w:val="24"/>
              </w:rPr>
            </w:pPr>
            <w:r>
              <w:rPr>
                <w:rFonts w:ascii="Times New Roman" w:hAnsi="Times New Roman" w:eastAsia="宋体" w:cs="Times New Roman"/>
                <w:b/>
                <w:color w:val="auto"/>
                <w:kern w:val="28"/>
                <w:sz w:val="24"/>
              </w:rPr>
              <w:t>4、固废存储、处置标准</w:t>
            </w:r>
          </w:p>
          <w:p w14:paraId="127C8C9A">
            <w:pPr>
              <w:widowControl w:val="0"/>
              <w:kinsoku/>
              <w:topLinePunct/>
              <w:autoSpaceDE/>
              <w:autoSpaceDN/>
              <w:adjustRightInd/>
              <w:spacing w:line="360" w:lineRule="auto"/>
              <w:ind w:firstLine="480" w:firstLineChars="200"/>
              <w:jc w:val="both"/>
              <w:textAlignment w:val="auto"/>
              <w:rPr>
                <w:rFonts w:ascii="Times New Roman" w:hAnsi="Times New Roman" w:eastAsia="宋体" w:cs="Times New Roman"/>
                <w:color w:val="auto"/>
                <w:sz w:val="24"/>
                <w:szCs w:val="24"/>
              </w:rPr>
            </w:pPr>
            <w:r>
              <w:rPr>
                <w:rFonts w:ascii="Times New Roman" w:hAnsi="Times New Roman" w:eastAsia="宋体" w:cs="Times New Roman"/>
                <w:color w:val="auto"/>
                <w:kern w:val="28"/>
                <w:sz w:val="24"/>
              </w:rPr>
              <w:t>一般工业固废执行《一般工业固体废物贮存和填埋污染控制标准》（GB18599-2020）。生活垃圾执行《中华人民共和国固体废物污染环境防治法》（2020年4月29日修订，2020年9月1日实施）“第四章生活垃圾”的有关规定</w:t>
            </w:r>
            <w:r>
              <w:rPr>
                <w:rFonts w:ascii="Times New Roman" w:hAnsi="Times New Roman" w:eastAsia="宋体" w:cs="Times New Roman"/>
                <w:color w:val="auto"/>
                <w:sz w:val="24"/>
                <w:szCs w:val="24"/>
              </w:rPr>
              <w:t>。</w:t>
            </w:r>
          </w:p>
          <w:p w14:paraId="31BDC0AE">
            <w:pPr>
              <w:widowControl w:val="0"/>
              <w:kinsoku/>
              <w:topLinePunct/>
              <w:autoSpaceDE/>
              <w:autoSpaceDN/>
              <w:adjustRightInd/>
              <w:spacing w:line="360" w:lineRule="auto"/>
              <w:jc w:val="both"/>
              <w:textAlignment w:val="auto"/>
              <w:rPr>
                <w:rFonts w:ascii="Times New Roman" w:hAnsi="Times New Roman" w:eastAsia="宋体" w:cs="Times New Roman"/>
                <w:color w:val="auto"/>
                <w:sz w:val="24"/>
                <w:szCs w:val="24"/>
              </w:rPr>
            </w:pPr>
          </w:p>
          <w:p w14:paraId="01B1F632">
            <w:pPr>
              <w:widowControl w:val="0"/>
              <w:kinsoku/>
              <w:topLinePunct/>
              <w:autoSpaceDE/>
              <w:autoSpaceDN/>
              <w:adjustRightInd/>
              <w:spacing w:line="360" w:lineRule="auto"/>
              <w:jc w:val="both"/>
              <w:textAlignment w:val="auto"/>
              <w:rPr>
                <w:rFonts w:ascii="Times New Roman" w:hAnsi="Times New Roman" w:eastAsia="宋体" w:cs="Times New Roman"/>
                <w:color w:val="auto"/>
                <w:sz w:val="24"/>
                <w:szCs w:val="24"/>
              </w:rPr>
            </w:pPr>
          </w:p>
          <w:p w14:paraId="2889EF6F">
            <w:pPr>
              <w:widowControl w:val="0"/>
              <w:kinsoku/>
              <w:topLinePunct/>
              <w:autoSpaceDE/>
              <w:autoSpaceDN/>
              <w:adjustRightInd/>
              <w:spacing w:line="360" w:lineRule="auto"/>
              <w:jc w:val="both"/>
              <w:textAlignment w:val="auto"/>
              <w:rPr>
                <w:rFonts w:ascii="Times New Roman" w:hAnsi="Times New Roman" w:eastAsia="宋体" w:cs="Times New Roman"/>
                <w:color w:val="auto"/>
                <w:sz w:val="24"/>
                <w:szCs w:val="24"/>
              </w:rPr>
            </w:pPr>
          </w:p>
          <w:p w14:paraId="6DAB7157">
            <w:pPr>
              <w:widowControl w:val="0"/>
              <w:kinsoku/>
              <w:topLinePunct/>
              <w:autoSpaceDE/>
              <w:autoSpaceDN/>
              <w:adjustRightInd/>
              <w:spacing w:line="360" w:lineRule="auto"/>
              <w:jc w:val="both"/>
              <w:textAlignment w:val="auto"/>
              <w:rPr>
                <w:rFonts w:ascii="Times New Roman" w:hAnsi="Times New Roman" w:eastAsia="宋体" w:cs="Times New Roman"/>
                <w:color w:val="auto"/>
                <w:sz w:val="24"/>
                <w:szCs w:val="24"/>
              </w:rPr>
            </w:pPr>
          </w:p>
          <w:p w14:paraId="198CFBE0">
            <w:pPr>
              <w:widowControl w:val="0"/>
              <w:kinsoku/>
              <w:topLinePunct/>
              <w:autoSpaceDE/>
              <w:autoSpaceDN/>
              <w:adjustRightInd/>
              <w:spacing w:line="360" w:lineRule="auto"/>
              <w:jc w:val="both"/>
              <w:textAlignment w:val="auto"/>
              <w:rPr>
                <w:rFonts w:ascii="Times New Roman" w:hAnsi="Times New Roman" w:eastAsia="宋体" w:cs="Times New Roman"/>
                <w:color w:val="auto"/>
                <w:sz w:val="24"/>
                <w:szCs w:val="24"/>
              </w:rPr>
            </w:pPr>
          </w:p>
          <w:p w14:paraId="6FAF9730">
            <w:pPr>
              <w:widowControl w:val="0"/>
              <w:kinsoku/>
              <w:topLinePunct/>
              <w:autoSpaceDE/>
              <w:autoSpaceDN/>
              <w:adjustRightInd/>
              <w:spacing w:line="360" w:lineRule="auto"/>
              <w:jc w:val="both"/>
              <w:textAlignment w:val="auto"/>
              <w:rPr>
                <w:rFonts w:ascii="Times New Roman" w:hAnsi="Times New Roman" w:eastAsia="宋体" w:cs="Times New Roman"/>
                <w:color w:val="auto"/>
                <w:sz w:val="24"/>
                <w:szCs w:val="24"/>
              </w:rPr>
            </w:pPr>
          </w:p>
          <w:p w14:paraId="4E69F807">
            <w:pPr>
              <w:widowControl w:val="0"/>
              <w:kinsoku/>
              <w:topLinePunct/>
              <w:autoSpaceDE/>
              <w:autoSpaceDN/>
              <w:adjustRightInd/>
              <w:spacing w:line="360" w:lineRule="auto"/>
              <w:jc w:val="both"/>
              <w:textAlignment w:val="auto"/>
              <w:rPr>
                <w:rFonts w:ascii="Times New Roman" w:hAnsi="Times New Roman" w:eastAsia="宋体" w:cs="Times New Roman"/>
                <w:color w:val="auto"/>
                <w:sz w:val="24"/>
                <w:szCs w:val="24"/>
              </w:rPr>
            </w:pPr>
          </w:p>
          <w:p w14:paraId="528ECEE0">
            <w:pPr>
              <w:widowControl w:val="0"/>
              <w:kinsoku/>
              <w:topLinePunct/>
              <w:autoSpaceDE/>
              <w:autoSpaceDN/>
              <w:adjustRightInd/>
              <w:spacing w:line="360" w:lineRule="auto"/>
              <w:jc w:val="both"/>
              <w:textAlignment w:val="auto"/>
              <w:rPr>
                <w:rFonts w:ascii="Times New Roman" w:hAnsi="Times New Roman" w:eastAsia="宋体" w:cs="Times New Roman"/>
                <w:color w:val="auto"/>
                <w:sz w:val="24"/>
                <w:szCs w:val="24"/>
              </w:rPr>
            </w:pPr>
          </w:p>
          <w:p w14:paraId="565BBEB7">
            <w:pPr>
              <w:widowControl w:val="0"/>
              <w:kinsoku/>
              <w:topLinePunct/>
              <w:autoSpaceDE/>
              <w:autoSpaceDN/>
              <w:adjustRightInd/>
              <w:spacing w:line="360" w:lineRule="auto"/>
              <w:jc w:val="both"/>
              <w:textAlignment w:val="auto"/>
              <w:rPr>
                <w:rFonts w:ascii="Times New Roman" w:hAnsi="Times New Roman" w:eastAsia="宋体" w:cs="Times New Roman"/>
                <w:color w:val="auto"/>
                <w:sz w:val="24"/>
                <w:szCs w:val="24"/>
              </w:rPr>
            </w:pPr>
          </w:p>
          <w:p w14:paraId="4396C2C7">
            <w:pPr>
              <w:widowControl w:val="0"/>
              <w:kinsoku/>
              <w:topLinePunct/>
              <w:autoSpaceDE/>
              <w:autoSpaceDN/>
              <w:adjustRightInd/>
              <w:spacing w:line="360" w:lineRule="auto"/>
              <w:jc w:val="both"/>
              <w:textAlignment w:val="auto"/>
              <w:rPr>
                <w:rFonts w:ascii="Times New Roman" w:hAnsi="Times New Roman" w:eastAsia="宋体" w:cs="Times New Roman"/>
                <w:color w:val="auto"/>
                <w:sz w:val="24"/>
                <w:szCs w:val="24"/>
              </w:rPr>
            </w:pPr>
          </w:p>
          <w:p w14:paraId="2B3EC217">
            <w:pPr>
              <w:widowControl w:val="0"/>
              <w:kinsoku/>
              <w:topLinePunct/>
              <w:autoSpaceDE/>
              <w:autoSpaceDN/>
              <w:adjustRightInd/>
              <w:spacing w:line="360" w:lineRule="auto"/>
              <w:jc w:val="both"/>
              <w:textAlignment w:val="auto"/>
              <w:rPr>
                <w:rFonts w:ascii="Times New Roman" w:hAnsi="Times New Roman" w:eastAsia="宋体" w:cs="Times New Roman"/>
                <w:color w:val="auto"/>
                <w:sz w:val="24"/>
                <w:szCs w:val="24"/>
              </w:rPr>
            </w:pPr>
          </w:p>
          <w:p w14:paraId="7E7CE29A">
            <w:pPr>
              <w:widowControl w:val="0"/>
              <w:kinsoku/>
              <w:topLinePunct/>
              <w:autoSpaceDE/>
              <w:autoSpaceDN/>
              <w:adjustRightInd/>
              <w:spacing w:line="360" w:lineRule="auto"/>
              <w:jc w:val="both"/>
              <w:textAlignment w:val="auto"/>
              <w:rPr>
                <w:rFonts w:ascii="Times New Roman" w:hAnsi="Times New Roman" w:eastAsia="宋体" w:cs="Times New Roman"/>
                <w:color w:val="auto"/>
                <w:sz w:val="24"/>
                <w:szCs w:val="24"/>
              </w:rPr>
            </w:pPr>
          </w:p>
        </w:tc>
      </w:tr>
      <w:tr w14:paraId="037F0E6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067" w:hRule="atLeast"/>
          <w:jc w:val="center"/>
        </w:trPr>
        <w:tc>
          <w:tcPr>
            <w:tcW w:w="464" w:type="dxa"/>
            <w:vAlign w:val="center"/>
          </w:tcPr>
          <w:p w14:paraId="66597C2D">
            <w:pPr>
              <w:widowControl w:val="0"/>
              <w:kinsoku/>
              <w:topLinePunct/>
              <w:autoSpaceDE/>
              <w:autoSpaceDN/>
              <w:jc w:val="center"/>
              <w:textAlignment w:val="auto"/>
              <w:rPr>
                <w:rFonts w:ascii="Times New Roman" w:hAnsi="Times New Roman" w:eastAsia="宋体" w:cs="Times New Roman"/>
                <w:snapToGrid/>
                <w:color w:val="auto"/>
                <w:sz w:val="24"/>
                <w:szCs w:val="24"/>
              </w:rPr>
            </w:pPr>
            <w:r>
              <w:rPr>
                <w:rFonts w:ascii="Times New Roman" w:hAnsi="Times New Roman" w:eastAsia="宋体" w:cs="Times New Roman"/>
                <w:snapToGrid/>
                <w:color w:val="auto"/>
                <w:sz w:val="24"/>
                <w:szCs w:val="24"/>
              </w:rPr>
              <w:t>总量</w:t>
            </w:r>
          </w:p>
          <w:p w14:paraId="3BCD405B">
            <w:pPr>
              <w:widowControl w:val="0"/>
              <w:kinsoku/>
              <w:topLinePunct/>
              <w:autoSpaceDE/>
              <w:autoSpaceDN/>
              <w:jc w:val="center"/>
              <w:textAlignment w:val="auto"/>
              <w:rPr>
                <w:rFonts w:ascii="Times New Roman" w:hAnsi="Times New Roman" w:eastAsia="宋体" w:cs="Times New Roman"/>
                <w:snapToGrid/>
                <w:color w:val="auto"/>
                <w:sz w:val="24"/>
                <w:szCs w:val="24"/>
              </w:rPr>
            </w:pPr>
            <w:r>
              <w:rPr>
                <w:rFonts w:ascii="Times New Roman" w:hAnsi="Times New Roman" w:eastAsia="宋体" w:cs="Times New Roman"/>
                <w:snapToGrid/>
                <w:color w:val="auto"/>
                <w:sz w:val="24"/>
                <w:szCs w:val="24"/>
              </w:rPr>
              <w:t>控制</w:t>
            </w:r>
          </w:p>
          <w:p w14:paraId="7EE1A875">
            <w:pPr>
              <w:widowControl w:val="0"/>
              <w:kinsoku/>
              <w:topLinePunct/>
              <w:autoSpaceDE/>
              <w:autoSpaceDN/>
              <w:jc w:val="center"/>
              <w:textAlignment w:val="auto"/>
              <w:rPr>
                <w:rFonts w:ascii="Times New Roman" w:hAnsi="Times New Roman" w:eastAsia="宋体" w:cs="Times New Roman"/>
                <w:snapToGrid/>
                <w:color w:val="auto"/>
              </w:rPr>
            </w:pPr>
            <w:r>
              <w:rPr>
                <w:rFonts w:ascii="Times New Roman" w:hAnsi="Times New Roman" w:eastAsia="宋体" w:cs="Times New Roman"/>
                <w:snapToGrid/>
                <w:color w:val="auto"/>
                <w:sz w:val="24"/>
                <w:szCs w:val="24"/>
              </w:rPr>
              <w:t>指标</w:t>
            </w:r>
          </w:p>
        </w:tc>
        <w:tc>
          <w:tcPr>
            <w:tcW w:w="8597" w:type="dxa"/>
            <w:vAlign w:val="center"/>
          </w:tcPr>
          <w:p w14:paraId="5F9E6E42">
            <w:pPr>
              <w:pStyle w:val="57"/>
              <w:widowControl w:val="0"/>
              <w:kinsoku/>
              <w:topLinePunct/>
              <w:autoSpaceDE/>
              <w:autoSpaceDN/>
              <w:ind w:firstLine="480"/>
              <w:jc w:val="both"/>
              <w:rPr>
                <w:rFonts w:cs="Times New Roman"/>
                <w:color w:val="auto"/>
                <w:szCs w:val="24"/>
              </w:rPr>
            </w:pPr>
            <w:r>
              <w:rPr>
                <w:rFonts w:cs="Times New Roman"/>
                <w:color w:val="auto"/>
                <w:szCs w:val="24"/>
              </w:rPr>
              <w:t>本环评结合环保管理要求，对该项目主要污染物的排放量进行总量控制分析。根据《“十四五”污染减排综合工作方案编制技术指南》，减排主要大气污染物为NO</w:t>
            </w:r>
            <w:r>
              <w:rPr>
                <w:rFonts w:cs="Times New Roman"/>
                <w:color w:val="auto"/>
                <w:szCs w:val="24"/>
                <w:vertAlign w:val="subscript"/>
              </w:rPr>
              <w:t>X</w:t>
            </w:r>
            <w:r>
              <w:rPr>
                <w:rFonts w:cs="Times New Roman"/>
                <w:color w:val="auto"/>
                <w:szCs w:val="24"/>
              </w:rPr>
              <w:t>和VOC</w:t>
            </w:r>
            <w:r>
              <w:rPr>
                <w:rFonts w:cs="Times New Roman"/>
                <w:color w:val="auto"/>
                <w:szCs w:val="24"/>
                <w:vertAlign w:val="subscript"/>
              </w:rPr>
              <w:t>S</w:t>
            </w:r>
            <w:r>
              <w:rPr>
                <w:rFonts w:cs="Times New Roman"/>
                <w:color w:val="auto"/>
                <w:szCs w:val="24"/>
              </w:rPr>
              <w:t>，主要水污染物为CODCr、氨氮。</w:t>
            </w:r>
          </w:p>
          <w:p w14:paraId="349AC906">
            <w:pPr>
              <w:pStyle w:val="57"/>
              <w:widowControl w:val="0"/>
              <w:kinsoku/>
              <w:topLinePunct/>
              <w:autoSpaceDE/>
              <w:autoSpaceDN/>
              <w:ind w:firstLine="480"/>
              <w:jc w:val="both"/>
              <w:rPr>
                <w:rFonts w:cs="Times New Roman"/>
                <w:color w:val="auto"/>
                <w:szCs w:val="24"/>
              </w:rPr>
            </w:pPr>
            <w:r>
              <w:rPr>
                <w:rFonts w:cs="Times New Roman"/>
                <w:color w:val="auto"/>
                <w:szCs w:val="24"/>
              </w:rPr>
              <w:t>建设单位应根据本项目的废气和固体废物等污染物的排放量，向上级主管部门和环保部门申请各项目污染物排放总量控制指标。</w:t>
            </w:r>
          </w:p>
          <w:p w14:paraId="2513C39B">
            <w:pPr>
              <w:pStyle w:val="57"/>
              <w:widowControl w:val="0"/>
              <w:kinsoku/>
              <w:topLinePunct/>
              <w:autoSpaceDE/>
              <w:autoSpaceDN/>
              <w:ind w:firstLine="480"/>
              <w:jc w:val="both"/>
              <w:rPr>
                <w:rFonts w:cs="Times New Roman"/>
                <w:color w:val="auto"/>
                <w:szCs w:val="24"/>
              </w:rPr>
            </w:pPr>
            <w:r>
              <w:rPr>
                <w:rFonts w:cs="Times New Roman"/>
                <w:color w:val="auto"/>
                <w:szCs w:val="24"/>
              </w:rPr>
              <w:t>（1）大气污染物总量控制指标</w:t>
            </w:r>
          </w:p>
          <w:p w14:paraId="4293E88D">
            <w:pPr>
              <w:pStyle w:val="57"/>
              <w:widowControl w:val="0"/>
              <w:kinsoku/>
              <w:topLinePunct/>
              <w:autoSpaceDE/>
              <w:autoSpaceDN/>
              <w:ind w:firstLine="480"/>
              <w:jc w:val="both"/>
              <w:rPr>
                <w:rFonts w:cs="Times New Roman"/>
                <w:color w:val="auto"/>
              </w:rPr>
            </w:pPr>
            <w:r>
              <w:rPr>
                <w:rFonts w:cs="Times New Roman"/>
                <w:color w:val="auto"/>
              </w:rPr>
              <w:t>项目排放废气中各污染物其总量控制指标为：NOx：</w:t>
            </w:r>
            <w:r>
              <w:rPr>
                <w:rFonts w:hint="eastAsia" w:cs="Times New Roman"/>
                <w:color w:val="auto"/>
              </w:rPr>
              <w:t>1.02</w:t>
            </w:r>
            <w:r>
              <w:rPr>
                <w:rFonts w:cs="Times New Roman"/>
                <w:color w:val="auto"/>
              </w:rPr>
              <w:t>t/a。</w:t>
            </w:r>
          </w:p>
          <w:p w14:paraId="64B4516E">
            <w:pPr>
              <w:pStyle w:val="57"/>
              <w:widowControl w:val="0"/>
              <w:kinsoku/>
              <w:topLinePunct/>
              <w:autoSpaceDE/>
              <w:autoSpaceDN/>
              <w:ind w:firstLine="480"/>
              <w:jc w:val="both"/>
              <w:rPr>
                <w:rFonts w:cs="Times New Roman"/>
                <w:color w:val="auto"/>
              </w:rPr>
            </w:pPr>
            <w:r>
              <w:rPr>
                <w:rFonts w:hint="eastAsia" w:cs="Times New Roman"/>
                <w:color w:val="auto"/>
                <w:u w:val="single"/>
              </w:rPr>
              <w:t>备注：项目1台2.</w:t>
            </w:r>
            <w:r>
              <w:rPr>
                <w:rFonts w:hint="eastAsia" w:cs="Times New Roman"/>
                <w:color w:val="auto"/>
                <w:u w:val="single"/>
                <w:lang w:val="en-US" w:eastAsia="zh-CN"/>
              </w:rPr>
              <w:t>33</w:t>
            </w:r>
            <w:r>
              <w:rPr>
                <w:rFonts w:hint="eastAsia" w:cs="Times New Roman"/>
                <w:color w:val="auto"/>
                <w:u w:val="single"/>
              </w:rPr>
              <w:t>t/h生物质</w:t>
            </w:r>
            <w:r>
              <w:rPr>
                <w:rFonts w:hint="eastAsia" w:cs="Times New Roman"/>
                <w:color w:val="auto"/>
                <w:u w:val="single"/>
                <w:lang w:val="en-US" w:eastAsia="zh-CN"/>
              </w:rPr>
              <w:t>热水</w:t>
            </w:r>
            <w:r>
              <w:rPr>
                <w:rFonts w:hint="eastAsia" w:cs="Times New Roman"/>
                <w:color w:val="auto"/>
                <w:u w:val="single"/>
              </w:rPr>
              <w:t>锅炉为新建锅炉，</w:t>
            </w:r>
            <w:r>
              <w:rPr>
                <w:rFonts w:cs="Times New Roman"/>
                <w:color w:val="auto"/>
                <w:u w:val="single"/>
              </w:rPr>
              <w:t>大气污染物总量控制指标NOx</w:t>
            </w:r>
            <w:r>
              <w:rPr>
                <w:rFonts w:hint="eastAsia" w:cs="Times New Roman"/>
                <w:color w:val="auto"/>
                <w:u w:val="single"/>
              </w:rPr>
              <w:t>的排放量根据《排放源统计调查产排污核算方法和系数手册》（公告2021年 第24号）》核算。</w:t>
            </w:r>
          </w:p>
          <w:p w14:paraId="66F8DCDB">
            <w:pPr>
              <w:pStyle w:val="57"/>
              <w:widowControl w:val="0"/>
              <w:kinsoku/>
              <w:topLinePunct/>
              <w:autoSpaceDE/>
              <w:autoSpaceDN/>
              <w:ind w:firstLine="480"/>
              <w:jc w:val="both"/>
              <w:rPr>
                <w:rFonts w:cs="Times New Roman"/>
                <w:color w:val="auto"/>
                <w:szCs w:val="24"/>
              </w:rPr>
            </w:pPr>
            <w:r>
              <w:rPr>
                <w:rFonts w:cs="Times New Roman"/>
                <w:color w:val="auto"/>
                <w:szCs w:val="24"/>
              </w:rPr>
              <w:t>（2）水污染物总量控制指标</w:t>
            </w:r>
          </w:p>
          <w:p w14:paraId="6A610E0F">
            <w:pPr>
              <w:pStyle w:val="57"/>
              <w:keepNext/>
              <w:keepLines/>
              <w:pageBreakBefore/>
              <w:kinsoku/>
              <w:wordWrap w:val="0"/>
              <w:topLinePunct/>
              <w:autoSpaceDE/>
              <w:autoSpaceDN/>
              <w:ind w:firstLine="480"/>
              <w:jc w:val="both"/>
              <w:rPr>
                <w:rFonts w:cs="Times New Roman"/>
                <w:color w:val="auto"/>
                <w:szCs w:val="24"/>
                <w:u w:val="single"/>
              </w:rPr>
            </w:pPr>
            <w:r>
              <w:rPr>
                <w:rFonts w:cs="Times New Roman"/>
                <w:color w:val="auto"/>
                <w:szCs w:val="24"/>
                <w:u w:val="single"/>
              </w:rPr>
              <w:t>生活污水经过化粪池预处理后与生产废水汇合排入绍水镇农产品加工扶贫产业园区污水集中处理站处理，水污染物总量控制指标可纳入园区污水处理站。</w:t>
            </w:r>
          </w:p>
          <w:p w14:paraId="2062885A">
            <w:pPr>
              <w:pStyle w:val="44"/>
              <w:topLinePunct/>
              <w:spacing w:line="360" w:lineRule="auto"/>
              <w:ind w:left="0" w:firstLine="422" w:firstLineChars="200"/>
              <w:rPr>
                <w:rFonts w:ascii="Times New Roman"/>
                <w:color w:val="auto"/>
                <w:sz w:val="21"/>
                <w:szCs w:val="21"/>
              </w:rPr>
            </w:pPr>
          </w:p>
        </w:tc>
      </w:tr>
    </w:tbl>
    <w:p w14:paraId="3A64BC4E">
      <w:pPr>
        <w:widowControl w:val="0"/>
        <w:kinsoku/>
        <w:topLinePunct/>
        <w:autoSpaceDE/>
        <w:autoSpaceDN/>
        <w:rPr>
          <w:rFonts w:ascii="Times New Roman" w:hAnsi="Times New Roman" w:eastAsia="宋体" w:cs="Times New Roman"/>
          <w:color w:val="auto"/>
        </w:rPr>
      </w:pPr>
    </w:p>
    <w:p w14:paraId="43064C68">
      <w:pPr>
        <w:widowControl w:val="0"/>
        <w:kinsoku/>
        <w:topLinePunct/>
        <w:autoSpaceDE/>
        <w:autoSpaceDN/>
        <w:rPr>
          <w:rFonts w:ascii="Times New Roman" w:hAnsi="Times New Roman" w:eastAsia="宋体" w:cs="Times New Roman"/>
          <w:color w:val="auto"/>
        </w:rPr>
        <w:sectPr>
          <w:footerReference r:id="rId7" w:type="default"/>
          <w:pgSz w:w="11907" w:h="16840"/>
          <w:pgMar w:top="1431" w:right="1449" w:bottom="960" w:left="1448" w:header="0" w:footer="692" w:gutter="0"/>
          <w:cols w:space="720" w:num="1"/>
        </w:sectPr>
      </w:pPr>
    </w:p>
    <w:p w14:paraId="2C4F406F">
      <w:pPr>
        <w:widowControl w:val="0"/>
        <w:kinsoku/>
        <w:topLinePunct/>
        <w:autoSpaceDE/>
        <w:autoSpaceDN/>
        <w:spacing w:line="28" w:lineRule="exact"/>
        <w:rPr>
          <w:rFonts w:ascii="Times New Roman" w:hAnsi="Times New Roman" w:eastAsia="宋体" w:cs="Times New Roman"/>
          <w:color w:val="auto"/>
        </w:rPr>
      </w:pPr>
    </w:p>
    <w:p w14:paraId="3562E284">
      <w:pPr>
        <w:widowControl w:val="0"/>
        <w:kinsoku/>
        <w:topLinePunct/>
        <w:autoSpaceDE/>
        <w:autoSpaceDN/>
        <w:spacing w:before="94" w:line="480" w:lineRule="exact"/>
        <w:ind w:left="2960"/>
        <w:outlineLvl w:val="0"/>
        <w:rPr>
          <w:rFonts w:ascii="Times New Roman" w:hAnsi="Times New Roman" w:eastAsia="黑体" w:cs="Times New Roman"/>
          <w:color w:val="auto"/>
          <w:spacing w:val="11"/>
          <w:position w:val="4"/>
          <w:sz w:val="28"/>
          <w:szCs w:val="28"/>
        </w:rPr>
      </w:pPr>
      <w:bookmarkStart w:id="15" w:name="_Toc31836"/>
      <w:r>
        <w:rPr>
          <w:rFonts w:ascii="Times New Roman" w:hAnsi="Times New Roman" w:eastAsia="黑体" w:cs="Times New Roman"/>
          <w:color w:val="auto"/>
          <w:spacing w:val="11"/>
          <w:position w:val="4"/>
          <w:sz w:val="28"/>
          <w:szCs w:val="28"/>
        </w:rPr>
        <w:t>四、主要环境影响和保护措施</w:t>
      </w:r>
      <w:bookmarkEnd w:id="15"/>
    </w:p>
    <w:p w14:paraId="7B3B4645">
      <w:pPr>
        <w:widowControl w:val="0"/>
        <w:kinsoku/>
        <w:topLinePunct/>
        <w:autoSpaceDE/>
        <w:autoSpaceDN/>
        <w:spacing w:line="79" w:lineRule="auto"/>
        <w:rPr>
          <w:rFonts w:ascii="Times New Roman" w:hAnsi="Times New Roman" w:eastAsia="宋体" w:cs="Times New Roman"/>
          <w:color w:val="auto"/>
        </w:rPr>
      </w:pPr>
    </w:p>
    <w:tbl>
      <w:tblPr>
        <w:tblStyle w:val="50"/>
        <w:tblW w:w="8634"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300"/>
        <w:gridCol w:w="8632"/>
      </w:tblGrid>
      <w:tr w14:paraId="484887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33" w:hRule="atLeast"/>
        </w:trPr>
        <w:tc>
          <w:tcPr>
            <w:tcW w:w="300" w:type="dxa"/>
            <w:tcBorders>
              <w:left w:val="single" w:color="000000" w:sz="6" w:space="0"/>
            </w:tcBorders>
            <w:tcMar>
              <w:top w:w="0" w:type="dxa"/>
              <w:left w:w="57" w:type="dxa"/>
              <w:bottom w:w="0" w:type="dxa"/>
              <w:right w:w="0" w:type="dxa"/>
            </w:tcMar>
            <w:vAlign w:val="center"/>
          </w:tcPr>
          <w:p w14:paraId="712C30BA">
            <w:pPr>
              <w:widowControl w:val="0"/>
              <w:kinsoku/>
              <w:topLinePunct/>
              <w:autoSpaceDE/>
              <w:autoSpaceDN/>
              <w:spacing w:before="65" w:line="231" w:lineRule="auto"/>
              <w:jc w:val="center"/>
              <w:rPr>
                <w:rFonts w:ascii="Times New Roman" w:hAnsi="Times New Roman" w:eastAsia="宋体" w:cs="Times New Roman"/>
                <w:color w:val="auto"/>
              </w:rPr>
            </w:pPr>
            <w:r>
              <w:rPr>
                <w:rFonts w:ascii="Times New Roman" w:hAnsi="Times New Roman" w:eastAsia="宋体" w:cs="Times New Roman"/>
                <w:color w:val="auto"/>
                <w:sz w:val="24"/>
                <w:szCs w:val="24"/>
              </w:rPr>
              <w:t>施工期环境保护措施</w:t>
            </w:r>
          </w:p>
        </w:tc>
        <w:tc>
          <w:tcPr>
            <w:tcW w:w="8334" w:type="dxa"/>
            <w:tcBorders>
              <w:right w:val="single" w:color="000000" w:sz="6" w:space="0"/>
            </w:tcBorders>
            <w:tcMar>
              <w:top w:w="0" w:type="dxa"/>
              <w:left w:w="57" w:type="dxa"/>
              <w:bottom w:w="0" w:type="dxa"/>
              <w:right w:w="0" w:type="dxa"/>
            </w:tcMar>
            <w:vAlign w:val="center"/>
          </w:tcPr>
          <w:p w14:paraId="510A8F7E">
            <w:pPr>
              <w:keepNext w:val="0"/>
              <w:keepLines w:val="0"/>
              <w:pageBreakBefore w:val="0"/>
              <w:widowControl w:val="0"/>
              <w:kinsoku/>
              <w:wordWrap/>
              <w:overflowPunct/>
              <w:topLinePunct/>
              <w:autoSpaceDE/>
              <w:autoSpaceDN/>
              <w:bidi w:val="0"/>
              <w:adjustRightInd w:val="0"/>
              <w:snapToGrid w:val="0"/>
              <w:spacing w:line="360" w:lineRule="auto"/>
              <w:ind w:firstLine="482"/>
              <w:jc w:val="both"/>
              <w:textAlignment w:val="auto"/>
              <w:rPr>
                <w:bCs/>
                <w:color w:val="auto"/>
                <w:spacing w:val="-10"/>
                <w:sz w:val="24"/>
                <w:u w:val="single"/>
              </w:rPr>
            </w:pPr>
            <w:r>
              <w:rPr>
                <w:rFonts w:ascii="Times New Roman" w:hAnsi="Times New Roman" w:eastAsia="宋体" w:cs="Times New Roman"/>
                <w:bCs/>
                <w:color w:val="auto"/>
                <w:sz w:val="24"/>
                <w:highlight w:val="none"/>
                <w:u w:val="single"/>
              </w:rPr>
              <w:t>本项目属于未批先建项目，项目已完成设备安装，</w:t>
            </w:r>
            <w:r>
              <w:rPr>
                <w:rFonts w:hint="eastAsia" w:ascii="Times New Roman" w:hAnsi="Times New Roman" w:eastAsia="宋体" w:cs="Times New Roman"/>
                <w:bCs/>
                <w:color w:val="auto"/>
                <w:sz w:val="24"/>
                <w:highlight w:val="none"/>
                <w:u w:val="single"/>
              </w:rPr>
              <w:t>项目已完成基建工作和设备安装调试，项目拟淘汰已建设的生物质锅炉，整改为1台2.</w:t>
            </w:r>
            <w:r>
              <w:rPr>
                <w:rFonts w:hint="eastAsia" w:ascii="Times New Roman" w:hAnsi="Times New Roman" w:eastAsia="宋体" w:cs="Times New Roman"/>
                <w:bCs/>
                <w:color w:val="auto"/>
                <w:sz w:val="24"/>
                <w:highlight w:val="none"/>
                <w:u w:val="single"/>
                <w:lang w:val="en-US" w:eastAsia="zh-CN"/>
              </w:rPr>
              <w:t>33</w:t>
            </w:r>
            <w:r>
              <w:rPr>
                <w:rFonts w:hint="eastAsia" w:ascii="Times New Roman" w:hAnsi="Times New Roman" w:eastAsia="宋体" w:cs="Times New Roman"/>
                <w:bCs/>
                <w:color w:val="auto"/>
                <w:sz w:val="24"/>
                <w:highlight w:val="none"/>
                <w:u w:val="single"/>
              </w:rPr>
              <w:t>t/h生物质锅炉。</w:t>
            </w:r>
            <w:r>
              <w:rPr>
                <w:rFonts w:hint="eastAsia" w:eastAsia="宋体"/>
                <w:bCs/>
                <w:color w:val="auto"/>
                <w:spacing w:val="-10"/>
                <w:sz w:val="24"/>
                <w:szCs w:val="32"/>
                <w:u w:val="single"/>
                <w:lang w:val="en-US" w:eastAsia="zh-CN"/>
              </w:rPr>
              <w:t>项目施工期</w:t>
            </w:r>
            <w:r>
              <w:rPr>
                <w:rFonts w:hint="eastAsia"/>
                <w:bCs/>
                <w:color w:val="auto"/>
                <w:spacing w:val="-10"/>
                <w:sz w:val="24"/>
                <w:szCs w:val="32"/>
                <w:u w:val="single"/>
              </w:rPr>
              <w:t>主要为设备的拆除和安装，不存在开挖土石方阶段，环境影响主要为少量</w:t>
            </w:r>
            <w:r>
              <w:rPr>
                <w:rFonts w:hint="eastAsia" w:eastAsia="宋体"/>
                <w:bCs/>
                <w:color w:val="auto"/>
                <w:spacing w:val="-10"/>
                <w:sz w:val="24"/>
                <w:szCs w:val="32"/>
                <w:u w:val="single"/>
                <w:lang w:val="en-US" w:eastAsia="zh-CN"/>
              </w:rPr>
              <w:t>颗粒物</w:t>
            </w:r>
            <w:r>
              <w:rPr>
                <w:rFonts w:hint="eastAsia"/>
                <w:bCs/>
                <w:color w:val="auto"/>
                <w:spacing w:val="-10"/>
                <w:sz w:val="24"/>
                <w:szCs w:val="32"/>
                <w:u w:val="single"/>
              </w:rPr>
              <w:t>、建筑垃圾、施工噪声等，主要影响范围在建设项目范围内。</w:t>
            </w:r>
            <w:r>
              <w:rPr>
                <w:bCs/>
                <w:color w:val="auto"/>
                <w:spacing w:val="-10"/>
                <w:sz w:val="24"/>
                <w:u w:val="single"/>
              </w:rPr>
              <w:t>本项目施工期仅定性分析。</w:t>
            </w:r>
          </w:p>
          <w:p w14:paraId="45BEDF6E">
            <w:pPr>
              <w:keepNext w:val="0"/>
              <w:keepLines w:val="0"/>
              <w:pageBreakBefore w:val="0"/>
              <w:widowControl/>
              <w:kinsoku/>
              <w:wordWrap/>
              <w:overflowPunct/>
              <w:topLinePunct/>
              <w:autoSpaceDE/>
              <w:autoSpaceDN/>
              <w:bidi w:val="0"/>
              <w:adjustRightInd w:val="0"/>
              <w:snapToGrid w:val="0"/>
              <w:spacing w:line="360" w:lineRule="auto"/>
              <w:ind w:firstLine="440" w:firstLineChars="200"/>
              <w:jc w:val="both"/>
              <w:textAlignment w:val="baseline"/>
              <w:rPr>
                <w:bCs/>
                <w:color w:val="auto"/>
                <w:spacing w:val="-10"/>
                <w:sz w:val="24"/>
                <w:u w:val="single"/>
              </w:rPr>
            </w:pPr>
            <w:r>
              <w:rPr>
                <w:bCs/>
                <w:color w:val="auto"/>
                <w:spacing w:val="-10"/>
                <w:sz w:val="24"/>
                <w:u w:val="single"/>
              </w:rPr>
              <w:t>设备安装过程会产生少量</w:t>
            </w:r>
            <w:r>
              <w:rPr>
                <w:rFonts w:hint="eastAsia" w:eastAsia="宋体"/>
                <w:bCs/>
                <w:color w:val="auto"/>
                <w:spacing w:val="-10"/>
                <w:sz w:val="24"/>
                <w:szCs w:val="32"/>
                <w:u w:val="single"/>
                <w:lang w:val="en-US" w:eastAsia="zh-CN"/>
              </w:rPr>
              <w:t>颗粒物</w:t>
            </w:r>
            <w:r>
              <w:rPr>
                <w:rFonts w:hint="eastAsia"/>
                <w:bCs/>
                <w:color w:val="auto"/>
                <w:spacing w:val="-10"/>
                <w:sz w:val="24"/>
                <w:szCs w:val="32"/>
                <w:u w:val="single"/>
              </w:rPr>
              <w:t>、</w:t>
            </w:r>
            <w:r>
              <w:rPr>
                <w:bCs/>
                <w:color w:val="auto"/>
                <w:spacing w:val="-10"/>
                <w:sz w:val="24"/>
                <w:u w:val="single"/>
              </w:rPr>
              <w:t>固体废物（一般固废：设备包装废物、废设备部件）、噪声，尽可能的选用低烟尘焊接设备，</w:t>
            </w:r>
            <w:r>
              <w:rPr>
                <w:rFonts w:hint="eastAsia"/>
                <w:bCs/>
                <w:color w:val="auto"/>
                <w:spacing w:val="-10"/>
                <w:sz w:val="24"/>
                <w:u w:val="single"/>
              </w:rPr>
              <w:t>减少</w:t>
            </w:r>
            <w:r>
              <w:rPr>
                <w:rFonts w:hint="eastAsia" w:eastAsia="宋体"/>
                <w:bCs/>
                <w:color w:val="auto"/>
                <w:spacing w:val="-10"/>
                <w:sz w:val="24"/>
                <w:szCs w:val="32"/>
                <w:u w:val="single"/>
                <w:lang w:val="en-US" w:eastAsia="zh-CN"/>
              </w:rPr>
              <w:t>颗粒物</w:t>
            </w:r>
            <w:r>
              <w:rPr>
                <w:rFonts w:hint="eastAsia"/>
                <w:bCs/>
                <w:color w:val="auto"/>
                <w:spacing w:val="-10"/>
                <w:sz w:val="24"/>
                <w:szCs w:val="32"/>
                <w:u w:val="single"/>
              </w:rPr>
              <w:t>的产生，</w:t>
            </w:r>
            <w:r>
              <w:rPr>
                <w:bCs/>
                <w:color w:val="auto"/>
                <w:spacing w:val="-10"/>
                <w:sz w:val="24"/>
                <w:u w:val="single"/>
              </w:rPr>
              <w:t>设备包装废物、废设备部件经收集后交资源回收公司回收利用，安装过程选择低噪声安装设备，并严格控制安装时间，避免厂界噪声超标。经上述措施，项目施工期对周边环境影响很小。</w:t>
            </w:r>
          </w:p>
          <w:p w14:paraId="491A55B8">
            <w:pPr>
              <w:widowControl w:val="0"/>
              <w:kinsoku/>
              <w:topLinePunct/>
              <w:autoSpaceDE/>
              <w:autoSpaceDN/>
              <w:spacing w:line="360" w:lineRule="auto"/>
              <w:ind w:firstLine="440" w:firstLineChars="200"/>
              <w:jc w:val="both"/>
              <w:textAlignment w:val="auto"/>
              <w:rPr>
                <w:rFonts w:ascii="Times New Roman" w:hAnsi="Times New Roman" w:eastAsia="宋体" w:cs="Times New Roman"/>
                <w:bCs/>
                <w:color w:val="auto"/>
                <w:spacing w:val="-10"/>
                <w:sz w:val="24"/>
              </w:rPr>
            </w:pPr>
            <w:r>
              <w:rPr>
                <w:bCs/>
                <w:color w:val="auto"/>
                <w:spacing w:val="-10"/>
                <w:sz w:val="24"/>
                <w:u w:val="single"/>
              </w:rPr>
              <w:t>项目用地范围内无生态环境保护目标。</w:t>
            </w:r>
          </w:p>
        </w:tc>
      </w:tr>
      <w:tr w14:paraId="3D3412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c>
          <w:tcPr>
            <w:tcW w:w="300" w:type="dxa"/>
            <w:tcBorders>
              <w:left w:val="single" w:color="000000" w:sz="6" w:space="0"/>
            </w:tcBorders>
            <w:tcMar>
              <w:top w:w="0" w:type="dxa"/>
              <w:left w:w="57" w:type="dxa"/>
              <w:bottom w:w="0" w:type="dxa"/>
              <w:right w:w="0" w:type="dxa"/>
            </w:tcMar>
            <w:vAlign w:val="center"/>
          </w:tcPr>
          <w:p w14:paraId="0B42E75E">
            <w:pPr>
              <w:widowControl w:val="0"/>
              <w:kinsoku/>
              <w:topLinePunct/>
              <w:autoSpaceDE/>
              <w:autoSpaceDN/>
              <w:spacing w:before="65" w:line="231" w:lineRule="auto"/>
              <w:jc w:val="center"/>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运营期环境影响和保护措施</w:t>
            </w:r>
          </w:p>
        </w:tc>
        <w:tc>
          <w:tcPr>
            <w:tcW w:w="8334" w:type="dxa"/>
            <w:tcBorders>
              <w:right w:val="single" w:color="000000" w:sz="6" w:space="0"/>
            </w:tcBorders>
            <w:tcMar>
              <w:top w:w="0" w:type="dxa"/>
              <w:left w:w="57" w:type="dxa"/>
              <w:bottom w:w="0" w:type="dxa"/>
              <w:right w:w="0" w:type="dxa"/>
            </w:tcMar>
            <w:vAlign w:val="center"/>
          </w:tcPr>
          <w:p w14:paraId="0BFE20F0">
            <w:pPr>
              <w:widowControl w:val="0"/>
              <w:kinsoku/>
              <w:topLinePunct/>
              <w:autoSpaceDE/>
              <w:autoSpaceDN/>
              <w:spacing w:before="120" w:beforeLines="50" w:line="360" w:lineRule="auto"/>
              <w:ind w:firstLine="482" w:firstLineChars="200"/>
              <w:jc w:val="both"/>
              <w:rPr>
                <w:rFonts w:ascii="Times New Roman" w:hAnsi="Times New Roman" w:eastAsia="宋体" w:cs="Times New Roman"/>
                <w:b/>
                <w:bCs/>
                <w:color w:val="auto"/>
                <w:sz w:val="24"/>
                <w:szCs w:val="24"/>
              </w:rPr>
            </w:pPr>
            <w:r>
              <w:rPr>
                <w:rFonts w:ascii="Times New Roman" w:hAnsi="Times New Roman" w:eastAsia="宋体" w:cs="Times New Roman"/>
                <w:b/>
                <w:bCs/>
                <w:color w:val="auto"/>
                <w:sz w:val="24"/>
                <w:szCs w:val="24"/>
              </w:rPr>
              <w:t>一、营运期主要污染工序</w:t>
            </w:r>
          </w:p>
          <w:p w14:paraId="1D8CD5ED">
            <w:pPr>
              <w:widowControl w:val="0"/>
              <w:kinsoku/>
              <w:topLinePunct/>
              <w:autoSpaceDE/>
              <w:autoSpaceDN/>
              <w:spacing w:line="360" w:lineRule="auto"/>
              <w:ind w:firstLine="482" w:firstLineChars="200"/>
              <w:jc w:val="both"/>
              <w:rPr>
                <w:rFonts w:ascii="Times New Roman" w:hAnsi="Times New Roman" w:eastAsia="宋体" w:cs="Times New Roman"/>
                <w:b/>
                <w:bCs/>
                <w:color w:val="auto"/>
                <w:sz w:val="24"/>
                <w:szCs w:val="24"/>
              </w:rPr>
            </w:pPr>
            <w:r>
              <w:rPr>
                <w:rFonts w:ascii="Times New Roman" w:hAnsi="Times New Roman" w:eastAsia="宋体" w:cs="Times New Roman"/>
                <w:b/>
                <w:bCs/>
                <w:color w:val="auto"/>
                <w:sz w:val="24"/>
                <w:szCs w:val="24"/>
              </w:rPr>
              <w:t>（一）大气</w:t>
            </w:r>
            <w:r>
              <w:rPr>
                <w:rFonts w:hint="eastAsia" w:ascii="Times New Roman" w:hAnsi="Times New Roman" w:eastAsia="宋体" w:cs="Times New Roman"/>
                <w:b/>
                <w:bCs/>
                <w:color w:val="auto"/>
                <w:sz w:val="24"/>
                <w:szCs w:val="24"/>
              </w:rPr>
              <w:t>环境</w:t>
            </w:r>
            <w:r>
              <w:rPr>
                <w:rFonts w:ascii="Times New Roman" w:hAnsi="Times New Roman" w:eastAsia="宋体" w:cs="Times New Roman"/>
                <w:b/>
                <w:bCs/>
                <w:color w:val="auto"/>
                <w:sz w:val="24"/>
                <w:szCs w:val="24"/>
              </w:rPr>
              <w:t>影响和保护措施</w:t>
            </w:r>
          </w:p>
          <w:p w14:paraId="31ECDCC8">
            <w:pPr>
              <w:pStyle w:val="87"/>
              <w:widowControl w:val="0"/>
              <w:kinsoku/>
              <w:topLinePunct/>
              <w:autoSpaceDE/>
              <w:autoSpaceDN/>
              <w:spacing w:line="360" w:lineRule="auto"/>
              <w:ind w:firstLine="480" w:firstLineChars="200"/>
              <w:jc w:val="both"/>
              <w:rPr>
                <w:rFonts w:ascii="Times New Roman" w:hAnsi="Times New Roman" w:cs="Times New Roman"/>
                <w:color w:val="auto"/>
                <w:u w:val="single"/>
                <w:lang w:eastAsia="zh-CN"/>
              </w:rPr>
            </w:pPr>
            <w:r>
              <w:rPr>
                <w:rFonts w:ascii="Times New Roman" w:hAnsi="Times New Roman" w:cs="Times New Roman"/>
                <w:color w:val="auto"/>
                <w:u w:val="single"/>
                <w:lang w:eastAsia="zh-CN"/>
              </w:rPr>
              <w:t>项目营运期产生的大气污染物主要为玉米淀粉配料过程</w:t>
            </w:r>
            <w:r>
              <w:rPr>
                <w:rFonts w:hint="eastAsia" w:ascii="Times New Roman" w:hAnsi="Times New Roman" w:cs="Times New Roman"/>
                <w:color w:val="auto"/>
                <w:u w:val="single"/>
                <w:lang w:eastAsia="zh-CN"/>
              </w:rPr>
              <w:t>（</w:t>
            </w:r>
            <w:r>
              <w:rPr>
                <w:rFonts w:hint="eastAsia" w:ascii="Times New Roman" w:hAnsi="Times New Roman" w:cs="Times New Roman"/>
                <w:color w:val="auto"/>
                <w:u w:val="single"/>
                <w:lang w:val="en-US" w:eastAsia="zh-CN"/>
              </w:rPr>
              <w:t>包含破碎、搅拌）</w:t>
            </w:r>
            <w:r>
              <w:rPr>
                <w:rFonts w:ascii="Times New Roman" w:hAnsi="Times New Roman" w:cs="Times New Roman"/>
                <w:color w:val="auto"/>
                <w:u w:val="single"/>
                <w:lang w:eastAsia="zh-CN"/>
              </w:rPr>
              <w:t>中产生的粉尘、生产过程中产生的异味以及锅炉烟气。</w:t>
            </w:r>
          </w:p>
          <w:p w14:paraId="54E10116">
            <w:pPr>
              <w:widowControl w:val="0"/>
              <w:kinsoku/>
              <w:topLinePunct/>
              <w:autoSpaceDE/>
              <w:autoSpaceDN/>
              <w:spacing w:line="360" w:lineRule="auto"/>
              <w:ind w:firstLine="442" w:firstLineChars="200"/>
              <w:rPr>
                <w:rFonts w:ascii="Times New Roman" w:hAnsi="Times New Roman" w:eastAsia="宋体" w:cs="Times New Roman"/>
                <w:b/>
                <w:bCs/>
                <w:color w:val="auto"/>
                <w:spacing w:val="-10"/>
                <w:sz w:val="24"/>
                <w:u w:val="single"/>
              </w:rPr>
            </w:pPr>
            <w:r>
              <w:rPr>
                <w:rFonts w:ascii="Times New Roman" w:hAnsi="Times New Roman" w:eastAsia="宋体" w:cs="Times New Roman"/>
                <w:b/>
                <w:bCs/>
                <w:color w:val="auto"/>
                <w:spacing w:val="-10"/>
                <w:sz w:val="24"/>
                <w:u w:val="single"/>
              </w:rPr>
              <w:t>1、配料粉尘</w:t>
            </w:r>
          </w:p>
          <w:p w14:paraId="7171B875">
            <w:pPr>
              <w:widowControl w:val="0"/>
              <w:kinsoku/>
              <w:topLinePunct/>
              <w:autoSpaceDE/>
              <w:autoSpaceDN/>
              <w:spacing w:line="360" w:lineRule="auto"/>
              <w:ind w:firstLine="440" w:firstLineChars="200"/>
              <w:jc w:val="both"/>
              <w:rPr>
                <w:rFonts w:ascii="Times New Roman" w:hAnsi="Times New Roman" w:eastAsia="宋体" w:cs="Times New Roman"/>
                <w:bCs/>
                <w:color w:val="auto"/>
                <w:spacing w:val="-10"/>
                <w:sz w:val="24"/>
                <w:u w:val="single"/>
              </w:rPr>
            </w:pPr>
            <w:r>
              <w:rPr>
                <w:rFonts w:ascii="Times New Roman" w:hAnsi="Times New Roman" w:eastAsia="宋体" w:cs="Times New Roman"/>
                <w:bCs/>
                <w:color w:val="auto"/>
                <w:spacing w:val="-10"/>
                <w:sz w:val="24"/>
                <w:u w:val="single"/>
              </w:rPr>
              <w:t>本项目原料为大米和玉米淀粉。大米经浸泡、清洗后含水分较多，不会产生粉尘。而玉米淀粉在用升降机进行添加进入搅拌机</w:t>
            </w:r>
            <w:r>
              <w:rPr>
                <w:rFonts w:hint="eastAsia" w:ascii="Times New Roman" w:hAnsi="Times New Roman" w:eastAsia="宋体" w:cs="Times New Roman"/>
                <w:bCs/>
                <w:color w:val="auto"/>
                <w:spacing w:val="-10"/>
                <w:sz w:val="24"/>
                <w:u w:val="single"/>
                <w:lang w:val="en-US" w:eastAsia="zh-CN"/>
              </w:rPr>
              <w:t>和破碎</w:t>
            </w:r>
            <w:r>
              <w:rPr>
                <w:rFonts w:ascii="Times New Roman" w:hAnsi="Times New Roman" w:eastAsia="宋体" w:cs="Times New Roman"/>
                <w:bCs/>
                <w:color w:val="auto"/>
                <w:spacing w:val="-10"/>
                <w:sz w:val="24"/>
                <w:u w:val="single"/>
              </w:rPr>
              <w:t>的时候，会有少量飘洒出来，根据建设单位运行经验，粉尘产生量为原材料的0.01%。项目玉米淀粉用量为</w:t>
            </w:r>
            <w:r>
              <w:rPr>
                <w:rFonts w:hint="eastAsia" w:ascii="Times New Roman" w:hAnsi="Times New Roman" w:eastAsia="宋体" w:cs="Times New Roman"/>
                <w:bCs/>
                <w:color w:val="auto"/>
                <w:spacing w:val="-10"/>
                <w:sz w:val="24"/>
                <w:u w:val="single"/>
              </w:rPr>
              <w:t>3085</w:t>
            </w:r>
            <w:r>
              <w:rPr>
                <w:rFonts w:ascii="Times New Roman" w:hAnsi="Times New Roman" w:eastAsia="宋体" w:cs="Times New Roman"/>
                <w:bCs/>
                <w:color w:val="auto"/>
                <w:spacing w:val="-10"/>
                <w:sz w:val="24"/>
                <w:u w:val="single"/>
              </w:rPr>
              <w:t>t/a，则由玉米淀粉投料</w:t>
            </w:r>
            <w:r>
              <w:rPr>
                <w:rFonts w:hint="eastAsia" w:ascii="Times New Roman" w:hAnsi="Times New Roman" w:eastAsia="宋体" w:cs="Times New Roman"/>
                <w:bCs/>
                <w:color w:val="auto"/>
                <w:spacing w:val="-10"/>
                <w:sz w:val="24"/>
                <w:u w:val="single"/>
                <w:lang w:val="en-US" w:eastAsia="zh-CN"/>
              </w:rPr>
              <w:t>和破碎</w:t>
            </w:r>
            <w:r>
              <w:rPr>
                <w:rFonts w:ascii="Times New Roman" w:hAnsi="Times New Roman" w:eastAsia="宋体" w:cs="Times New Roman"/>
                <w:bCs/>
                <w:color w:val="auto"/>
                <w:spacing w:val="-10"/>
                <w:sz w:val="24"/>
                <w:u w:val="single"/>
              </w:rPr>
              <w:t>时产生的无组织粉尘量为</w:t>
            </w:r>
            <w:r>
              <w:rPr>
                <w:rFonts w:hint="eastAsia" w:ascii="Times New Roman" w:hAnsi="Times New Roman" w:eastAsia="宋体" w:cs="Times New Roman"/>
                <w:bCs/>
                <w:color w:val="auto"/>
                <w:spacing w:val="-10"/>
                <w:sz w:val="24"/>
                <w:u w:val="single"/>
              </w:rPr>
              <w:t>0.3085</w:t>
            </w:r>
            <w:r>
              <w:rPr>
                <w:rFonts w:ascii="Times New Roman" w:hAnsi="Times New Roman" w:eastAsia="宋体" w:cs="Times New Roman"/>
                <w:bCs/>
                <w:color w:val="auto"/>
                <w:spacing w:val="-10"/>
                <w:sz w:val="24"/>
                <w:u w:val="single"/>
              </w:rPr>
              <w:t>t/a，排放速率</w:t>
            </w:r>
            <w:r>
              <w:rPr>
                <w:rFonts w:hint="eastAsia" w:ascii="Times New Roman" w:hAnsi="Times New Roman" w:eastAsia="宋体" w:cs="Times New Roman"/>
                <w:bCs/>
                <w:color w:val="auto"/>
                <w:spacing w:val="-10"/>
                <w:sz w:val="24"/>
                <w:u w:val="single"/>
              </w:rPr>
              <w:t>0.482</w:t>
            </w:r>
            <w:r>
              <w:rPr>
                <w:rFonts w:ascii="Times New Roman" w:hAnsi="Times New Roman" w:eastAsia="宋体" w:cs="Times New Roman"/>
                <w:bCs/>
                <w:color w:val="auto"/>
                <w:spacing w:val="-10"/>
                <w:sz w:val="24"/>
                <w:u w:val="single"/>
              </w:rPr>
              <w:t>kg/h</w:t>
            </w:r>
            <w:r>
              <w:rPr>
                <w:rFonts w:hint="eastAsia" w:ascii="Times New Roman" w:hAnsi="Times New Roman" w:eastAsia="宋体" w:cs="Times New Roman"/>
                <w:bCs/>
                <w:color w:val="auto"/>
                <w:spacing w:val="-10"/>
                <w:sz w:val="24"/>
                <w:u w:val="single"/>
              </w:rPr>
              <w:t>（配料时间以640h/a计）</w:t>
            </w:r>
            <w:r>
              <w:rPr>
                <w:rFonts w:ascii="Times New Roman" w:hAnsi="Times New Roman" w:eastAsia="宋体" w:cs="Times New Roman"/>
                <w:bCs/>
                <w:color w:val="auto"/>
                <w:spacing w:val="-10"/>
                <w:sz w:val="24"/>
                <w:u w:val="single"/>
              </w:rPr>
              <w:t>。项目配料粉尘主要在全封闭厂房内部排放，配料时加强管理，减少粉尘无组织排放。</w:t>
            </w:r>
            <w:r>
              <w:rPr>
                <w:rFonts w:ascii="Times New Roman" w:hAnsi="Times New Roman" w:eastAsia="宋体" w:cs="Times New Roman"/>
                <w:color w:val="auto"/>
                <w:sz w:val="24"/>
                <w:u w:val="single"/>
              </w:rPr>
              <w:t>项目产能、产品种类、产污原料种类及用量、大气污染物产污节点，相较于已建设内容均未发生变化，故项目与已建设内容具有较强可类比条件。类比已建设内容检测结果，结合</w:t>
            </w:r>
            <w:r>
              <w:rPr>
                <w:rFonts w:ascii="Times New Roman" w:hAnsi="Times New Roman" w:eastAsia="宋体" w:cs="Times New Roman"/>
                <w:bCs/>
                <w:color w:val="auto"/>
                <w:spacing w:val="-10"/>
                <w:sz w:val="24"/>
                <w:u w:val="single"/>
              </w:rPr>
              <w:t>表</w:t>
            </w:r>
            <w:r>
              <w:rPr>
                <w:rFonts w:hint="eastAsia" w:ascii="Times New Roman" w:hAnsi="Times New Roman" w:eastAsia="宋体" w:cs="Times New Roman"/>
                <w:bCs/>
                <w:color w:val="auto"/>
                <w:spacing w:val="-10"/>
                <w:sz w:val="24"/>
                <w:u w:val="single"/>
              </w:rPr>
              <w:t>10</w:t>
            </w:r>
            <w:r>
              <w:rPr>
                <w:rFonts w:ascii="Times New Roman" w:hAnsi="Times New Roman" w:eastAsia="宋体" w:cs="Times New Roman"/>
                <w:bCs/>
                <w:color w:val="auto"/>
                <w:spacing w:val="-10"/>
                <w:sz w:val="24"/>
                <w:u w:val="single"/>
              </w:rPr>
              <w:t>厂界颗粒物排放情况可知，营运期无组织颗粒物排放浓度范围值为</w:t>
            </w:r>
            <w:r>
              <w:rPr>
                <w:rFonts w:hint="eastAsia" w:ascii="Times New Roman" w:hAnsi="Times New Roman" w:eastAsia="宋体" w:cs="Times New Roman"/>
                <w:bCs/>
                <w:color w:val="auto"/>
                <w:spacing w:val="-10"/>
                <w:sz w:val="24"/>
                <w:u w:val="single"/>
              </w:rPr>
              <w:t>158</w:t>
            </w:r>
            <w:r>
              <w:rPr>
                <w:rFonts w:ascii="Times New Roman" w:hAnsi="Times New Roman" w:eastAsia="宋体" w:cs="Times New Roman"/>
                <w:bCs/>
                <w:color w:val="auto"/>
                <w:spacing w:val="-10"/>
                <w:sz w:val="24"/>
                <w:u w:val="single"/>
              </w:rPr>
              <w:t>~</w:t>
            </w:r>
            <w:r>
              <w:rPr>
                <w:rFonts w:hint="eastAsia" w:ascii="Times New Roman" w:hAnsi="Times New Roman" w:eastAsia="宋体" w:cs="Times New Roman"/>
                <w:bCs/>
                <w:color w:val="auto"/>
                <w:spacing w:val="-10"/>
                <w:sz w:val="24"/>
                <w:u w:val="single"/>
              </w:rPr>
              <w:t>654</w:t>
            </w:r>
            <w:r>
              <w:rPr>
                <w:rFonts w:ascii="Times New Roman" w:hAnsi="Times New Roman" w:eastAsia="宋体" w:cs="Times New Roman"/>
                <w:bCs/>
                <w:color w:val="auto"/>
                <w:spacing w:val="-10"/>
                <w:sz w:val="24"/>
                <w:u w:val="single"/>
              </w:rPr>
              <w:t>μg/m</w:t>
            </w:r>
            <w:r>
              <w:rPr>
                <w:rFonts w:ascii="Times New Roman" w:hAnsi="Times New Roman" w:eastAsia="宋体" w:cs="Times New Roman"/>
                <w:bCs/>
                <w:color w:val="auto"/>
                <w:spacing w:val="-10"/>
                <w:sz w:val="24"/>
                <w:u w:val="single"/>
                <w:vertAlign w:val="superscript"/>
              </w:rPr>
              <w:t>3</w:t>
            </w:r>
            <w:r>
              <w:rPr>
                <w:rFonts w:ascii="Times New Roman" w:hAnsi="Times New Roman" w:eastAsia="宋体" w:cs="Times New Roman"/>
                <w:bCs/>
                <w:color w:val="auto"/>
                <w:spacing w:val="-10"/>
                <w:sz w:val="24"/>
                <w:u w:val="single"/>
              </w:rPr>
              <w:t>，无组织颗粒物排放浓度均可满足《大气污染物综合排放标准》（GB16297-1996）中表2无组织排放监控浓度限值要求，因此本项目配料粉尘在全封闭厂房内产生对周边环境影响较小。</w:t>
            </w:r>
          </w:p>
          <w:p w14:paraId="1E451B03">
            <w:pPr>
              <w:widowControl w:val="0"/>
              <w:kinsoku/>
              <w:topLinePunct/>
              <w:autoSpaceDE/>
              <w:autoSpaceDN/>
              <w:spacing w:line="360" w:lineRule="auto"/>
              <w:ind w:firstLine="442" w:firstLineChars="200"/>
              <w:rPr>
                <w:rFonts w:ascii="Times New Roman" w:hAnsi="Times New Roman" w:eastAsia="宋体" w:cs="Times New Roman"/>
                <w:bCs/>
                <w:color w:val="auto"/>
                <w:spacing w:val="-10"/>
                <w:sz w:val="24"/>
                <w:u w:val="single"/>
              </w:rPr>
            </w:pPr>
            <w:r>
              <w:rPr>
                <w:rFonts w:ascii="Times New Roman" w:hAnsi="Times New Roman" w:eastAsia="宋体" w:cs="Times New Roman"/>
                <w:b/>
                <w:bCs/>
                <w:color w:val="auto"/>
                <w:spacing w:val="-10"/>
                <w:sz w:val="24"/>
                <w:u w:val="single"/>
              </w:rPr>
              <w:t>2、米粉生产过程产生的异味</w:t>
            </w:r>
          </w:p>
          <w:p w14:paraId="0862E17B">
            <w:pPr>
              <w:widowControl w:val="0"/>
              <w:topLinePunct/>
              <w:autoSpaceDE/>
              <w:autoSpaceDN/>
              <w:spacing w:line="360" w:lineRule="auto"/>
              <w:ind w:firstLine="440" w:firstLineChars="200"/>
              <w:jc w:val="both"/>
              <w:rPr>
                <w:rFonts w:ascii="Times New Roman" w:hAnsi="Times New Roman" w:eastAsia="宋体" w:cs="Times New Roman"/>
                <w:b/>
                <w:bCs/>
                <w:color w:val="auto"/>
                <w:spacing w:val="-10"/>
                <w:sz w:val="24"/>
                <w:u w:val="single"/>
              </w:rPr>
            </w:pPr>
            <w:r>
              <w:rPr>
                <w:rFonts w:ascii="Times New Roman" w:hAnsi="Times New Roman" w:eastAsia="宋体" w:cs="Times New Roman"/>
                <w:bCs/>
                <w:color w:val="auto"/>
                <w:spacing w:val="-10"/>
                <w:sz w:val="24"/>
                <w:u w:val="single"/>
              </w:rPr>
              <w:t>项目在对大米的冲洗过程、干燥过程中会有米味废气产生。项目洗米、磨粉等过程中产生的废水、废渣容易发酵产生异味，异味以无组织方式进入大气。厂区产生的异味气体浓度较低，</w:t>
            </w:r>
            <w:r>
              <w:rPr>
                <w:rFonts w:ascii="Times New Roman" w:hAnsi="Times New Roman" w:eastAsia="宋体" w:cs="Times New Roman"/>
                <w:color w:val="auto"/>
                <w:sz w:val="24"/>
                <w:u w:val="single"/>
              </w:rPr>
              <w:t>项目产能、产品种类、产污原料种类及用量、大气污染物产污节点，相较于已建设内容均未发生变化，故项目与已建设内容具有较强可类比条件。</w:t>
            </w:r>
            <w:r>
              <w:rPr>
                <w:rFonts w:ascii="Times New Roman" w:hAnsi="Times New Roman" w:eastAsia="宋体" w:cs="Times New Roman"/>
                <w:color w:val="auto"/>
                <w:sz w:val="24"/>
                <w:szCs w:val="24"/>
                <w:u w:val="single"/>
              </w:rPr>
              <w:t>类比已建设内容检测结果，结合</w:t>
            </w:r>
            <w:r>
              <w:rPr>
                <w:rFonts w:ascii="Times New Roman" w:hAnsi="Times New Roman" w:eastAsia="宋体" w:cs="Times New Roman"/>
                <w:bCs/>
                <w:color w:val="auto"/>
                <w:spacing w:val="-10"/>
                <w:sz w:val="24"/>
                <w:u w:val="single"/>
              </w:rPr>
              <w:t>现场勘踏以及表</w:t>
            </w:r>
            <w:r>
              <w:rPr>
                <w:rFonts w:hint="eastAsia" w:ascii="Times New Roman" w:hAnsi="Times New Roman" w:eastAsia="宋体" w:cs="Times New Roman"/>
                <w:bCs/>
                <w:color w:val="auto"/>
                <w:spacing w:val="-10"/>
                <w:sz w:val="24"/>
                <w:u w:val="single"/>
              </w:rPr>
              <w:t>10</w:t>
            </w:r>
            <w:r>
              <w:rPr>
                <w:rFonts w:ascii="Times New Roman" w:hAnsi="Times New Roman" w:eastAsia="宋体" w:cs="Times New Roman"/>
                <w:bCs/>
                <w:color w:val="auto"/>
                <w:spacing w:val="-10"/>
                <w:sz w:val="24"/>
                <w:u w:val="single"/>
              </w:rPr>
              <w:t>臭气浓度监测结果可知，厂界臭气浓度满足</w:t>
            </w:r>
            <w:r>
              <w:rPr>
                <w:rFonts w:ascii="Times New Roman" w:hAnsi="Times New Roman" w:eastAsia="宋体" w:cs="Times New Roman"/>
                <w:bCs/>
                <w:color w:val="auto"/>
                <w:sz w:val="24"/>
                <w:szCs w:val="24"/>
                <w:u w:val="single"/>
              </w:rPr>
              <w:t>《恶臭污染物排放标准》（GB14554-93）表1中新改扩建二级排放标准</w:t>
            </w:r>
            <w:r>
              <w:rPr>
                <w:rFonts w:ascii="Times New Roman" w:hAnsi="Times New Roman" w:eastAsia="宋体" w:cs="Times New Roman"/>
                <w:bCs/>
                <w:color w:val="auto"/>
                <w:spacing w:val="-10"/>
                <w:sz w:val="24"/>
                <w:u w:val="single"/>
              </w:rPr>
              <w:t>，加强车间通风及厂区绿化后，对周围环境的影响较小。</w:t>
            </w:r>
          </w:p>
          <w:p w14:paraId="25500591">
            <w:pPr>
              <w:widowControl w:val="0"/>
              <w:kinsoku/>
              <w:topLinePunct/>
              <w:autoSpaceDE/>
              <w:autoSpaceDN/>
              <w:spacing w:line="360" w:lineRule="auto"/>
              <w:ind w:firstLine="442" w:firstLineChars="200"/>
              <w:rPr>
                <w:rFonts w:ascii="Times New Roman" w:hAnsi="Times New Roman" w:cs="Times New Roman"/>
                <w:b/>
                <w:bCs/>
                <w:color w:val="auto"/>
                <w:spacing w:val="-10"/>
                <w:sz w:val="24"/>
                <w:u w:val="single"/>
              </w:rPr>
            </w:pPr>
            <w:r>
              <w:rPr>
                <w:rFonts w:ascii="Times New Roman" w:hAnsi="Times New Roman" w:eastAsia="宋体" w:cs="Times New Roman"/>
                <w:b/>
                <w:bCs/>
                <w:color w:val="auto"/>
                <w:spacing w:val="-10"/>
                <w:sz w:val="24"/>
                <w:u w:val="single"/>
              </w:rPr>
              <w:t>3、</w:t>
            </w:r>
            <w:r>
              <w:rPr>
                <w:rFonts w:ascii="Times New Roman" w:hAnsi="Times New Roman" w:cs="Times New Roman"/>
                <w:b/>
                <w:bCs/>
                <w:color w:val="auto"/>
                <w:spacing w:val="-10"/>
                <w:sz w:val="24"/>
                <w:u w:val="single"/>
              </w:rPr>
              <w:t>生物质燃料燃烧烟气</w:t>
            </w:r>
          </w:p>
          <w:p w14:paraId="40263E6B">
            <w:pPr>
              <w:widowControl w:val="0"/>
              <w:kinsoku/>
              <w:topLinePunct/>
              <w:autoSpaceDE/>
              <w:autoSpaceDN/>
              <w:spacing w:line="360" w:lineRule="auto"/>
              <w:ind w:firstLine="480" w:firstLineChars="200"/>
              <w:jc w:val="both"/>
              <w:rPr>
                <w:rFonts w:ascii="Times New Roman" w:hAnsi="Times New Roman" w:eastAsia="宋体" w:cs="Times New Roman"/>
                <w:color w:val="auto"/>
                <w:sz w:val="24"/>
                <w:u w:val="single"/>
              </w:rPr>
            </w:pPr>
            <w:r>
              <w:rPr>
                <w:rFonts w:ascii="Times New Roman" w:hAnsi="Times New Roman" w:eastAsia="宋体" w:cs="Times New Roman"/>
                <w:color w:val="auto"/>
                <w:sz w:val="24"/>
                <w:u w:val="single"/>
              </w:rPr>
              <w:t>（1）源强核算</w:t>
            </w:r>
          </w:p>
          <w:p w14:paraId="71FD74C5">
            <w:pPr>
              <w:widowControl w:val="0"/>
              <w:kinsoku/>
              <w:topLinePunct/>
              <w:autoSpaceDE/>
              <w:autoSpaceDN/>
              <w:spacing w:line="360" w:lineRule="auto"/>
              <w:ind w:firstLine="480" w:firstLineChars="200"/>
              <w:jc w:val="both"/>
              <w:rPr>
                <w:rFonts w:ascii="Times New Roman" w:hAnsi="Times New Roman" w:cs="Times New Roman"/>
                <w:color w:val="auto"/>
                <w:sz w:val="24"/>
                <w:u w:val="single"/>
              </w:rPr>
            </w:pPr>
            <w:r>
              <w:rPr>
                <w:rFonts w:ascii="Times New Roman" w:hAnsi="Times New Roman" w:cs="Times New Roman"/>
                <w:color w:val="auto"/>
                <w:sz w:val="24"/>
                <w:u w:val="single"/>
              </w:rPr>
              <w:t>项目热源来源于生物质锅炉燃料燃烧，使用生物质成型燃料作为1台</w:t>
            </w:r>
            <w:r>
              <w:rPr>
                <w:rFonts w:hint="eastAsia" w:ascii="Times New Roman" w:hAnsi="Times New Roman" w:eastAsia="宋体" w:cs="Times New Roman"/>
                <w:color w:val="auto"/>
                <w:sz w:val="24"/>
                <w:u w:val="single"/>
              </w:rPr>
              <w:t>2.33</w:t>
            </w:r>
            <w:r>
              <w:rPr>
                <w:rFonts w:ascii="Times New Roman" w:hAnsi="Times New Roman" w:cs="Times New Roman"/>
                <w:color w:val="auto"/>
                <w:sz w:val="24"/>
                <w:u w:val="single"/>
              </w:rPr>
              <w:t>t/h生物质锅炉的燃料。参考《排放源统计调查产排污核算方法和系数手册》（公告2021年 第24号）中“4430 工业锅炉(热力生产和供应行业)产污系数表-生物质工业锅炉”可知，本项目生物质锅炉燃烧生物质成型燃料产排污系数及污染物产生情况见下表。</w:t>
            </w:r>
          </w:p>
          <w:p w14:paraId="19E6B462">
            <w:pPr>
              <w:widowControl w:val="0"/>
              <w:numPr>
                <w:ilvl w:val="0"/>
                <w:numId w:val="2"/>
              </w:numPr>
              <w:kinsoku/>
              <w:topLinePunct/>
              <w:autoSpaceDE/>
              <w:autoSpaceDN/>
              <w:jc w:val="center"/>
              <w:rPr>
                <w:rFonts w:ascii="Times New Roman" w:hAnsi="Times New Roman" w:eastAsia="宋体" w:cs="Times New Roman"/>
                <w:b/>
                <w:color w:val="auto"/>
                <w:u w:val="single"/>
              </w:rPr>
            </w:pPr>
            <w:r>
              <w:rPr>
                <w:rFonts w:hint="eastAsia" w:ascii="Times New Roman" w:hAnsi="Times New Roman" w:eastAsia="宋体" w:cs="Times New Roman"/>
                <w:b/>
                <w:color w:val="auto"/>
                <w:u w:val="single"/>
              </w:rPr>
              <w:t xml:space="preserve"> 生物质锅炉产排污系数及污染物产生情况一览表</w:t>
            </w:r>
          </w:p>
          <w:tbl>
            <w:tblPr>
              <w:tblStyle w:val="34"/>
              <w:tblW w:w="833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498"/>
              <w:gridCol w:w="1916"/>
              <w:gridCol w:w="2119"/>
              <w:gridCol w:w="1469"/>
              <w:gridCol w:w="1329"/>
            </w:tblGrid>
            <w:tr w14:paraId="38928A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7" w:hRule="atLeast"/>
                <w:tblHeader/>
                <w:jc w:val="center"/>
              </w:trPr>
              <w:tc>
                <w:tcPr>
                  <w:tcW w:w="1498" w:type="dxa"/>
                  <w:vAlign w:val="center"/>
                </w:tcPr>
                <w:p w14:paraId="5B54F8C3">
                  <w:pPr>
                    <w:widowControl w:val="0"/>
                    <w:kinsoku/>
                    <w:topLinePunct/>
                    <w:autoSpaceDE/>
                    <w:autoSpaceDN/>
                    <w:spacing w:line="240" w:lineRule="exact"/>
                    <w:jc w:val="center"/>
                    <w:rPr>
                      <w:rFonts w:ascii="Times New Roman" w:hAnsi="Times New Roman" w:cs="Times New Roman"/>
                      <w:b/>
                      <w:bCs/>
                      <w:color w:val="auto"/>
                      <w:u w:val="single"/>
                    </w:rPr>
                  </w:pPr>
                  <w:r>
                    <w:rPr>
                      <w:rFonts w:ascii="Times New Roman" w:hAnsi="Times New Roman" w:cs="Times New Roman"/>
                      <w:b/>
                      <w:bCs/>
                      <w:color w:val="auto"/>
                      <w:u w:val="single"/>
                    </w:rPr>
                    <w:t>项目</w:t>
                  </w:r>
                </w:p>
              </w:tc>
              <w:tc>
                <w:tcPr>
                  <w:tcW w:w="1916" w:type="dxa"/>
                  <w:vAlign w:val="center"/>
                </w:tcPr>
                <w:p w14:paraId="6A24D7CF">
                  <w:pPr>
                    <w:widowControl w:val="0"/>
                    <w:kinsoku/>
                    <w:topLinePunct/>
                    <w:autoSpaceDE/>
                    <w:autoSpaceDN/>
                    <w:spacing w:line="240" w:lineRule="exact"/>
                    <w:jc w:val="center"/>
                    <w:rPr>
                      <w:rFonts w:ascii="Times New Roman" w:hAnsi="Times New Roman" w:cs="Times New Roman"/>
                      <w:b/>
                      <w:bCs/>
                      <w:color w:val="auto"/>
                      <w:u w:val="single"/>
                    </w:rPr>
                  </w:pPr>
                  <w:r>
                    <w:rPr>
                      <w:rFonts w:ascii="Times New Roman" w:hAnsi="Times New Roman" w:cs="Times New Roman"/>
                      <w:b/>
                      <w:bCs/>
                      <w:color w:val="auto"/>
                      <w:u w:val="single"/>
                    </w:rPr>
                    <w:t>工业废气量</w:t>
                  </w:r>
                </w:p>
              </w:tc>
              <w:tc>
                <w:tcPr>
                  <w:tcW w:w="2119" w:type="dxa"/>
                  <w:vAlign w:val="center"/>
                </w:tcPr>
                <w:p w14:paraId="4BCFD830">
                  <w:pPr>
                    <w:widowControl w:val="0"/>
                    <w:kinsoku/>
                    <w:topLinePunct/>
                    <w:autoSpaceDE/>
                    <w:autoSpaceDN/>
                    <w:spacing w:line="240" w:lineRule="exact"/>
                    <w:jc w:val="center"/>
                    <w:rPr>
                      <w:rFonts w:ascii="Times New Roman" w:hAnsi="Times New Roman" w:cs="Times New Roman"/>
                      <w:b/>
                      <w:bCs/>
                      <w:color w:val="auto"/>
                      <w:u w:val="single"/>
                    </w:rPr>
                  </w:pPr>
                  <w:r>
                    <w:rPr>
                      <w:rFonts w:ascii="Times New Roman" w:hAnsi="Times New Roman" w:cs="Times New Roman"/>
                      <w:b/>
                      <w:bCs/>
                      <w:color w:val="auto"/>
                      <w:u w:val="single"/>
                    </w:rPr>
                    <w:t>烟尘</w:t>
                  </w:r>
                </w:p>
              </w:tc>
              <w:tc>
                <w:tcPr>
                  <w:tcW w:w="1469" w:type="dxa"/>
                  <w:vAlign w:val="center"/>
                </w:tcPr>
                <w:p w14:paraId="6EAC9513">
                  <w:pPr>
                    <w:widowControl w:val="0"/>
                    <w:kinsoku/>
                    <w:topLinePunct/>
                    <w:autoSpaceDE/>
                    <w:autoSpaceDN/>
                    <w:spacing w:line="240" w:lineRule="exact"/>
                    <w:jc w:val="center"/>
                    <w:rPr>
                      <w:rFonts w:ascii="Times New Roman" w:hAnsi="Times New Roman" w:cs="Times New Roman"/>
                      <w:b/>
                      <w:bCs/>
                      <w:color w:val="auto"/>
                      <w:u w:val="single"/>
                    </w:rPr>
                  </w:pPr>
                  <w:r>
                    <w:rPr>
                      <w:rFonts w:ascii="Times New Roman" w:hAnsi="Times New Roman" w:cs="Times New Roman"/>
                      <w:b/>
                      <w:bCs/>
                      <w:color w:val="auto"/>
                      <w:u w:val="single"/>
                    </w:rPr>
                    <w:t>氮氧化物</w:t>
                  </w:r>
                </w:p>
              </w:tc>
              <w:tc>
                <w:tcPr>
                  <w:tcW w:w="1329" w:type="dxa"/>
                  <w:vAlign w:val="center"/>
                </w:tcPr>
                <w:p w14:paraId="4ED37991">
                  <w:pPr>
                    <w:widowControl w:val="0"/>
                    <w:kinsoku/>
                    <w:topLinePunct/>
                    <w:autoSpaceDE/>
                    <w:autoSpaceDN/>
                    <w:spacing w:line="240" w:lineRule="exact"/>
                    <w:jc w:val="center"/>
                    <w:rPr>
                      <w:rFonts w:ascii="Times New Roman" w:hAnsi="Times New Roman" w:cs="Times New Roman"/>
                      <w:b/>
                      <w:bCs/>
                      <w:color w:val="auto"/>
                      <w:u w:val="single"/>
                    </w:rPr>
                  </w:pPr>
                  <w:r>
                    <w:rPr>
                      <w:rFonts w:ascii="Times New Roman" w:hAnsi="Times New Roman" w:cs="Times New Roman"/>
                      <w:b/>
                      <w:bCs/>
                      <w:color w:val="auto"/>
                      <w:u w:val="single"/>
                    </w:rPr>
                    <w:t>二氧化硫</w:t>
                  </w:r>
                </w:p>
              </w:tc>
            </w:tr>
            <w:tr w14:paraId="54A071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1498" w:type="dxa"/>
                  <w:vAlign w:val="center"/>
                </w:tcPr>
                <w:p w14:paraId="21515DD4">
                  <w:pPr>
                    <w:widowControl w:val="0"/>
                    <w:kinsoku/>
                    <w:topLinePunct/>
                    <w:autoSpaceDE/>
                    <w:autoSpaceDN/>
                    <w:spacing w:line="240" w:lineRule="exact"/>
                    <w:jc w:val="center"/>
                    <w:rPr>
                      <w:rFonts w:ascii="Times New Roman" w:hAnsi="Times New Roman" w:cs="Times New Roman"/>
                      <w:color w:val="auto"/>
                      <w:u w:val="single"/>
                    </w:rPr>
                  </w:pPr>
                  <w:r>
                    <w:rPr>
                      <w:rFonts w:ascii="Times New Roman" w:hAnsi="Times New Roman" w:cs="Times New Roman"/>
                      <w:color w:val="auto"/>
                      <w:u w:val="single"/>
                    </w:rPr>
                    <w:t>生物质锅炉</w:t>
                  </w:r>
                </w:p>
              </w:tc>
              <w:tc>
                <w:tcPr>
                  <w:tcW w:w="1916" w:type="dxa"/>
                  <w:vAlign w:val="center"/>
                </w:tcPr>
                <w:p w14:paraId="6717211E">
                  <w:pPr>
                    <w:jc w:val="center"/>
                    <w:textAlignment w:val="center"/>
                    <w:rPr>
                      <w:rFonts w:ascii="Times New Roman" w:hAnsi="Times New Roman" w:cs="Times New Roman"/>
                      <w:color w:val="auto"/>
                      <w:u w:val="single"/>
                    </w:rPr>
                  </w:pPr>
                  <w:r>
                    <w:rPr>
                      <w:rFonts w:ascii="Times New Roman" w:hAnsi="Times New Roman" w:eastAsia="宋体" w:cs="Times New Roman"/>
                      <w:color w:val="auto"/>
                      <w:u w:val="single"/>
                      <w:lang w:bidi="ar"/>
                    </w:rPr>
                    <w:t>6240.28 m</w:t>
                  </w:r>
                  <w:r>
                    <w:rPr>
                      <w:rFonts w:ascii="Times New Roman" w:hAnsi="Times New Roman" w:eastAsia="宋体" w:cs="Times New Roman"/>
                      <w:color w:val="auto"/>
                      <w:u w:val="single"/>
                      <w:vertAlign w:val="superscript"/>
                      <w:lang w:bidi="ar"/>
                    </w:rPr>
                    <w:t>3</w:t>
                  </w:r>
                  <w:r>
                    <w:rPr>
                      <w:rFonts w:ascii="Times New Roman" w:hAnsi="Times New Roman" w:eastAsia="宋体" w:cs="Times New Roman"/>
                      <w:color w:val="auto"/>
                      <w:u w:val="single"/>
                      <w:lang w:bidi="ar"/>
                    </w:rPr>
                    <w:t>/t</w:t>
                  </w:r>
                  <w:r>
                    <w:rPr>
                      <w:rFonts w:hint="eastAsia" w:ascii="宋体" w:hAnsi="宋体" w:eastAsia="宋体" w:cs="宋体"/>
                      <w:color w:val="auto"/>
                      <w:u w:val="single"/>
                      <w:lang w:bidi="ar"/>
                    </w:rPr>
                    <w:t>原料</w:t>
                  </w:r>
                </w:p>
              </w:tc>
              <w:tc>
                <w:tcPr>
                  <w:tcW w:w="2119" w:type="dxa"/>
                  <w:vAlign w:val="center"/>
                </w:tcPr>
                <w:p w14:paraId="6BF19EF8">
                  <w:pPr>
                    <w:jc w:val="center"/>
                    <w:textAlignment w:val="center"/>
                    <w:rPr>
                      <w:rFonts w:ascii="Times New Roman" w:hAnsi="Times New Roman" w:cs="Times New Roman"/>
                      <w:color w:val="auto"/>
                      <w:u w:val="single"/>
                    </w:rPr>
                  </w:pPr>
                  <w:r>
                    <w:rPr>
                      <w:rFonts w:ascii="Times New Roman" w:hAnsi="Times New Roman" w:eastAsia="宋体" w:cs="Times New Roman"/>
                      <w:color w:val="auto"/>
                      <w:u w:val="single"/>
                      <w:lang w:bidi="ar"/>
                    </w:rPr>
                    <w:t>0.5kg/t</w:t>
                  </w:r>
                  <w:r>
                    <w:rPr>
                      <w:rFonts w:hint="eastAsia" w:ascii="宋体" w:hAnsi="宋体" w:eastAsia="宋体" w:cs="宋体"/>
                      <w:color w:val="auto"/>
                      <w:u w:val="single"/>
                      <w:lang w:bidi="ar"/>
                    </w:rPr>
                    <w:t>原料（压块）</w:t>
                  </w:r>
                </w:p>
              </w:tc>
              <w:tc>
                <w:tcPr>
                  <w:tcW w:w="1469" w:type="dxa"/>
                  <w:vAlign w:val="center"/>
                </w:tcPr>
                <w:p w14:paraId="7467DE4D">
                  <w:pPr>
                    <w:jc w:val="center"/>
                    <w:textAlignment w:val="center"/>
                    <w:rPr>
                      <w:rFonts w:ascii="Times New Roman" w:hAnsi="Times New Roman" w:cs="Times New Roman"/>
                      <w:color w:val="auto"/>
                      <w:u w:val="single"/>
                    </w:rPr>
                  </w:pPr>
                  <w:r>
                    <w:rPr>
                      <w:rFonts w:ascii="Times New Roman" w:hAnsi="Times New Roman" w:eastAsia="宋体" w:cs="Times New Roman"/>
                      <w:color w:val="auto"/>
                      <w:u w:val="single"/>
                      <w:lang w:bidi="ar"/>
                    </w:rPr>
                    <w:t>1.02kg/t</w:t>
                  </w:r>
                  <w:r>
                    <w:rPr>
                      <w:rFonts w:hint="eastAsia" w:ascii="宋体" w:hAnsi="宋体" w:eastAsia="宋体" w:cs="宋体"/>
                      <w:color w:val="auto"/>
                      <w:u w:val="single"/>
                      <w:lang w:bidi="ar"/>
                    </w:rPr>
                    <w:t>原料</w:t>
                  </w:r>
                </w:p>
              </w:tc>
              <w:tc>
                <w:tcPr>
                  <w:tcW w:w="1329" w:type="dxa"/>
                  <w:vAlign w:val="center"/>
                </w:tcPr>
                <w:p w14:paraId="0BA25134">
                  <w:pPr>
                    <w:jc w:val="center"/>
                    <w:textAlignment w:val="center"/>
                    <w:rPr>
                      <w:rFonts w:ascii="Times New Roman" w:hAnsi="Times New Roman" w:cs="Times New Roman"/>
                      <w:color w:val="auto"/>
                      <w:u w:val="single"/>
                    </w:rPr>
                  </w:pPr>
                  <w:r>
                    <w:rPr>
                      <w:rFonts w:ascii="Times New Roman" w:hAnsi="Times New Roman" w:eastAsia="宋体" w:cs="Times New Roman"/>
                      <w:color w:val="auto"/>
                      <w:u w:val="single"/>
                      <w:lang w:bidi="ar"/>
                    </w:rPr>
                    <w:t>1.7kg/t</w:t>
                  </w:r>
                  <w:r>
                    <w:rPr>
                      <w:rFonts w:hint="eastAsia" w:ascii="宋体" w:hAnsi="宋体" w:eastAsia="宋体" w:cs="宋体"/>
                      <w:color w:val="auto"/>
                      <w:u w:val="single"/>
                      <w:lang w:bidi="ar"/>
                    </w:rPr>
                    <w:t>原料</w:t>
                  </w:r>
                </w:p>
              </w:tc>
            </w:tr>
            <w:tr w14:paraId="63788D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1498" w:type="dxa"/>
                  <w:vAlign w:val="center"/>
                </w:tcPr>
                <w:p w14:paraId="16A5F2D1">
                  <w:pPr>
                    <w:widowControl w:val="0"/>
                    <w:kinsoku/>
                    <w:topLinePunct/>
                    <w:autoSpaceDE/>
                    <w:autoSpaceDN/>
                    <w:spacing w:line="240" w:lineRule="exact"/>
                    <w:jc w:val="center"/>
                    <w:rPr>
                      <w:rFonts w:ascii="Times New Roman" w:hAnsi="Times New Roman" w:cs="Times New Roman"/>
                      <w:color w:val="auto"/>
                      <w:u w:val="single"/>
                    </w:rPr>
                  </w:pPr>
                  <w:r>
                    <w:rPr>
                      <w:rFonts w:ascii="Times New Roman" w:hAnsi="Times New Roman" w:cs="Times New Roman"/>
                      <w:color w:val="auto"/>
                      <w:u w:val="single"/>
                    </w:rPr>
                    <w:t>燃料用量</w:t>
                  </w:r>
                </w:p>
              </w:tc>
              <w:tc>
                <w:tcPr>
                  <w:tcW w:w="6833" w:type="dxa"/>
                  <w:gridSpan w:val="4"/>
                  <w:vAlign w:val="center"/>
                </w:tcPr>
                <w:p w14:paraId="29029354">
                  <w:pPr>
                    <w:jc w:val="center"/>
                    <w:textAlignment w:val="center"/>
                    <w:rPr>
                      <w:rFonts w:ascii="Times New Roman" w:hAnsi="Times New Roman" w:cs="Times New Roman"/>
                      <w:color w:val="auto"/>
                      <w:u w:val="single"/>
                    </w:rPr>
                  </w:pPr>
                  <w:r>
                    <w:rPr>
                      <w:rFonts w:ascii="Times New Roman" w:hAnsi="Times New Roman" w:eastAsia="宋体" w:cs="Times New Roman"/>
                      <w:color w:val="auto"/>
                      <w:u w:val="single"/>
                      <w:lang w:bidi="ar"/>
                    </w:rPr>
                    <w:t>1000t/a</w:t>
                  </w:r>
                </w:p>
              </w:tc>
            </w:tr>
            <w:tr w14:paraId="7DEA07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1498" w:type="dxa"/>
                  <w:vAlign w:val="center"/>
                </w:tcPr>
                <w:p w14:paraId="51914EAC">
                  <w:pPr>
                    <w:widowControl w:val="0"/>
                    <w:kinsoku/>
                    <w:topLinePunct/>
                    <w:autoSpaceDE/>
                    <w:autoSpaceDN/>
                    <w:spacing w:line="240" w:lineRule="exact"/>
                    <w:jc w:val="center"/>
                    <w:rPr>
                      <w:rFonts w:ascii="Times New Roman" w:hAnsi="Times New Roman" w:cs="Times New Roman"/>
                      <w:color w:val="auto"/>
                      <w:u w:val="single"/>
                    </w:rPr>
                  </w:pPr>
                  <w:r>
                    <w:rPr>
                      <w:rFonts w:ascii="Times New Roman" w:hAnsi="Times New Roman" w:cs="Times New Roman"/>
                      <w:color w:val="auto"/>
                      <w:u w:val="single"/>
                    </w:rPr>
                    <w:t>污染物产生量</w:t>
                  </w:r>
                </w:p>
              </w:tc>
              <w:tc>
                <w:tcPr>
                  <w:tcW w:w="1916" w:type="dxa"/>
                  <w:vAlign w:val="center"/>
                </w:tcPr>
                <w:p w14:paraId="4B01AF91">
                  <w:pPr>
                    <w:jc w:val="center"/>
                    <w:textAlignment w:val="center"/>
                    <w:rPr>
                      <w:rFonts w:ascii="Times New Roman" w:hAnsi="Times New Roman" w:cs="Times New Roman"/>
                      <w:color w:val="auto"/>
                      <w:u w:val="single"/>
                    </w:rPr>
                  </w:pPr>
                  <w:r>
                    <w:rPr>
                      <w:rFonts w:ascii="Times New Roman" w:hAnsi="Times New Roman" w:eastAsia="宋体" w:cs="Times New Roman"/>
                      <w:color w:val="auto"/>
                      <w:u w:val="single"/>
                      <w:lang w:bidi="ar"/>
                    </w:rPr>
                    <w:t>2438m</w:t>
                  </w:r>
                  <w:r>
                    <w:rPr>
                      <w:rFonts w:ascii="Times New Roman" w:hAnsi="Times New Roman" w:eastAsia="宋体" w:cs="Times New Roman"/>
                      <w:color w:val="auto"/>
                      <w:u w:val="single"/>
                      <w:vertAlign w:val="superscript"/>
                      <w:lang w:bidi="ar"/>
                    </w:rPr>
                    <w:t>3</w:t>
                  </w:r>
                  <w:r>
                    <w:rPr>
                      <w:rFonts w:ascii="Times New Roman" w:hAnsi="Times New Roman" w:eastAsia="宋体" w:cs="Times New Roman"/>
                      <w:color w:val="auto"/>
                      <w:u w:val="single"/>
                      <w:lang w:bidi="ar"/>
                    </w:rPr>
                    <w:t>/h</w:t>
                  </w:r>
                </w:p>
              </w:tc>
              <w:tc>
                <w:tcPr>
                  <w:tcW w:w="2119" w:type="dxa"/>
                  <w:vAlign w:val="center"/>
                </w:tcPr>
                <w:p w14:paraId="7BB65023">
                  <w:pPr>
                    <w:jc w:val="center"/>
                    <w:textAlignment w:val="center"/>
                    <w:rPr>
                      <w:rFonts w:ascii="Times New Roman" w:hAnsi="Times New Roman" w:cs="Times New Roman"/>
                      <w:color w:val="auto"/>
                      <w:u w:val="single"/>
                    </w:rPr>
                  </w:pPr>
                  <w:r>
                    <w:rPr>
                      <w:rFonts w:ascii="Times New Roman" w:hAnsi="Times New Roman" w:eastAsia="宋体" w:cs="Times New Roman"/>
                      <w:color w:val="auto"/>
                      <w:u w:val="single"/>
                      <w:lang w:bidi="ar"/>
                    </w:rPr>
                    <w:t>0.5t/a</w:t>
                  </w:r>
                </w:p>
              </w:tc>
              <w:tc>
                <w:tcPr>
                  <w:tcW w:w="1469" w:type="dxa"/>
                  <w:vAlign w:val="center"/>
                </w:tcPr>
                <w:p w14:paraId="69600009">
                  <w:pPr>
                    <w:jc w:val="center"/>
                    <w:textAlignment w:val="center"/>
                    <w:rPr>
                      <w:rFonts w:ascii="Times New Roman" w:hAnsi="Times New Roman" w:cs="Times New Roman"/>
                      <w:color w:val="auto"/>
                      <w:u w:val="single"/>
                    </w:rPr>
                  </w:pPr>
                  <w:r>
                    <w:rPr>
                      <w:rFonts w:ascii="Times New Roman" w:hAnsi="Times New Roman" w:eastAsia="宋体" w:cs="Times New Roman"/>
                      <w:color w:val="auto"/>
                      <w:u w:val="single"/>
                      <w:lang w:bidi="ar"/>
                    </w:rPr>
                    <w:t>1.02t/a</w:t>
                  </w:r>
                </w:p>
              </w:tc>
              <w:tc>
                <w:tcPr>
                  <w:tcW w:w="1329" w:type="dxa"/>
                  <w:vAlign w:val="center"/>
                </w:tcPr>
                <w:p w14:paraId="3BE6CFC5">
                  <w:pPr>
                    <w:jc w:val="center"/>
                    <w:textAlignment w:val="center"/>
                    <w:rPr>
                      <w:rFonts w:ascii="Times New Roman" w:hAnsi="Times New Roman" w:cs="Times New Roman"/>
                      <w:color w:val="auto"/>
                      <w:u w:val="single"/>
                    </w:rPr>
                  </w:pPr>
                  <w:r>
                    <w:rPr>
                      <w:rFonts w:ascii="Times New Roman" w:hAnsi="Times New Roman" w:eastAsia="宋体" w:cs="Times New Roman"/>
                      <w:color w:val="auto"/>
                      <w:u w:val="single"/>
                      <w:lang w:bidi="ar"/>
                    </w:rPr>
                    <w:t>1.7t/a</w:t>
                  </w:r>
                </w:p>
              </w:tc>
            </w:tr>
          </w:tbl>
          <w:p w14:paraId="09D03B66">
            <w:pPr>
              <w:widowControl w:val="0"/>
              <w:kinsoku/>
              <w:topLinePunct/>
              <w:autoSpaceDE/>
              <w:autoSpaceDN/>
              <w:spacing w:line="360" w:lineRule="auto"/>
              <w:ind w:firstLine="422"/>
              <w:rPr>
                <w:rFonts w:ascii="Times New Roman" w:hAnsi="Times New Roman" w:cs="Times New Roman"/>
                <w:bCs/>
                <w:color w:val="auto"/>
                <w:u w:val="single"/>
              </w:rPr>
            </w:pPr>
            <w:r>
              <w:rPr>
                <w:rFonts w:ascii="Times New Roman" w:hAnsi="Times New Roman" w:cs="Times New Roman"/>
                <w:bCs/>
                <w:color w:val="auto"/>
                <w:u w:val="single"/>
              </w:rPr>
              <w:t>注：生物质燃料含硫量按0.1%计。</w:t>
            </w:r>
          </w:p>
          <w:p w14:paraId="3D3AC3ED">
            <w:pPr>
              <w:widowControl w:val="0"/>
              <w:kinsoku/>
              <w:topLinePunct/>
              <w:autoSpaceDE/>
              <w:autoSpaceDN/>
              <w:spacing w:line="360" w:lineRule="auto"/>
              <w:ind w:firstLine="480" w:firstLineChars="200"/>
              <w:rPr>
                <w:rFonts w:ascii="Times New Roman" w:hAnsi="Times New Roman" w:eastAsia="宋体" w:cs="Times New Roman"/>
                <w:bCs/>
                <w:color w:val="auto"/>
                <w:sz w:val="24"/>
                <w:u w:val="single"/>
              </w:rPr>
            </w:pPr>
            <w:r>
              <w:rPr>
                <w:rFonts w:ascii="Times New Roman" w:hAnsi="Times New Roman" w:eastAsia="宋体" w:cs="Times New Roman"/>
                <w:color w:val="auto"/>
                <w:sz w:val="24"/>
                <w:u w:val="single"/>
              </w:rPr>
              <w:t>（</w:t>
            </w:r>
            <w:r>
              <w:rPr>
                <w:rFonts w:ascii="Times New Roman" w:hAnsi="Times New Roman" w:eastAsia="宋体" w:cs="Times New Roman"/>
                <w:bCs/>
                <w:color w:val="auto"/>
                <w:sz w:val="24"/>
                <w:u w:val="single"/>
              </w:rPr>
              <w:t>2）废气处理效率</w:t>
            </w:r>
          </w:p>
          <w:p w14:paraId="7E9CB6AD">
            <w:pPr>
              <w:widowControl w:val="0"/>
              <w:kinsoku/>
              <w:topLinePunct/>
              <w:autoSpaceDE/>
              <w:autoSpaceDN/>
              <w:spacing w:line="360" w:lineRule="auto"/>
              <w:ind w:firstLine="480" w:firstLineChars="200"/>
              <w:jc w:val="both"/>
              <w:rPr>
                <w:rFonts w:ascii="Times New Roman" w:hAnsi="Times New Roman" w:cs="Times New Roman"/>
                <w:color w:val="auto"/>
                <w:sz w:val="24"/>
                <w:u w:val="single"/>
              </w:rPr>
            </w:pPr>
            <w:r>
              <w:rPr>
                <w:rFonts w:ascii="Times New Roman" w:hAnsi="Times New Roman" w:cs="Times New Roman"/>
                <w:bCs/>
                <w:color w:val="auto"/>
                <w:sz w:val="24"/>
                <w:u w:val="single"/>
              </w:rPr>
              <w:t>参考</w:t>
            </w:r>
            <w:r>
              <w:rPr>
                <w:rFonts w:ascii="Times New Roman" w:hAnsi="Times New Roman" w:cs="Times New Roman"/>
                <w:color w:val="auto"/>
                <w:sz w:val="24"/>
                <w:u w:val="single"/>
              </w:rPr>
              <w:t>《排放源统计调查产排污核算方法和系数手册》（公告2021年第24号）中“4430工业锅炉(热力生产和供应行业)产污系数表-生物质工业锅炉”可知，</w:t>
            </w:r>
            <w:r>
              <w:rPr>
                <w:rFonts w:ascii="Times New Roman" w:hAnsi="Times New Roman" w:cs="Times New Roman"/>
                <w:bCs/>
                <w:color w:val="auto"/>
                <w:sz w:val="24"/>
                <w:u w:val="single"/>
              </w:rPr>
              <w:t>“喷淋塔/冲击水浴”对颗粒物的处理效率为87%</w:t>
            </w:r>
            <w:r>
              <w:rPr>
                <w:rFonts w:ascii="Times New Roman" w:hAnsi="Times New Roman" w:cs="Times New Roman"/>
                <w:color w:val="auto"/>
                <w:sz w:val="24"/>
                <w:u w:val="single"/>
              </w:rPr>
              <w:t>，“</w:t>
            </w:r>
            <w:r>
              <w:rPr>
                <w:rFonts w:ascii="Times New Roman" w:hAnsi="Times New Roman" w:eastAsia="宋体" w:cs="Times New Roman"/>
                <w:color w:val="auto"/>
                <w:sz w:val="24"/>
                <w:u w:val="single"/>
              </w:rPr>
              <w:t>布袋除尘</w:t>
            </w:r>
            <w:r>
              <w:rPr>
                <w:rFonts w:ascii="Times New Roman" w:hAnsi="Times New Roman" w:cs="Times New Roman"/>
                <w:color w:val="auto"/>
                <w:sz w:val="24"/>
                <w:u w:val="single"/>
              </w:rPr>
              <w:t>”</w:t>
            </w:r>
            <w:r>
              <w:rPr>
                <w:rFonts w:ascii="Times New Roman" w:hAnsi="Times New Roman" w:cs="Times New Roman"/>
                <w:bCs/>
                <w:color w:val="auto"/>
                <w:sz w:val="24"/>
                <w:u w:val="single"/>
              </w:rPr>
              <w:t>对颗粒物的处理效率为9</w:t>
            </w:r>
            <w:r>
              <w:rPr>
                <w:rFonts w:ascii="Times New Roman" w:hAnsi="Times New Roman" w:eastAsia="宋体" w:cs="Times New Roman"/>
                <w:bCs/>
                <w:color w:val="auto"/>
                <w:sz w:val="24"/>
                <w:u w:val="single"/>
              </w:rPr>
              <w:t>9</w:t>
            </w:r>
            <w:r>
              <w:rPr>
                <w:rFonts w:ascii="Times New Roman" w:hAnsi="Times New Roman" w:cs="Times New Roman"/>
                <w:bCs/>
                <w:color w:val="auto"/>
                <w:sz w:val="24"/>
                <w:u w:val="single"/>
              </w:rPr>
              <w:t>%，项目采用“水幕除尘+</w:t>
            </w:r>
            <w:r>
              <w:rPr>
                <w:rFonts w:ascii="Times New Roman" w:hAnsi="Times New Roman" w:eastAsia="宋体" w:cs="Times New Roman"/>
                <w:bCs/>
                <w:color w:val="auto"/>
                <w:sz w:val="24"/>
                <w:u w:val="single"/>
              </w:rPr>
              <w:t>布袋除尘</w:t>
            </w:r>
            <w:r>
              <w:rPr>
                <w:rFonts w:ascii="Times New Roman" w:hAnsi="Times New Roman" w:cs="Times New Roman"/>
                <w:bCs/>
                <w:color w:val="auto"/>
                <w:sz w:val="24"/>
                <w:u w:val="single"/>
              </w:rPr>
              <w:t>”</w:t>
            </w:r>
            <w:r>
              <w:rPr>
                <w:rFonts w:ascii="Times New Roman" w:hAnsi="Times New Roman" w:cs="Times New Roman"/>
                <w:color w:val="auto"/>
                <w:sz w:val="24"/>
                <w:u w:val="single"/>
                <w:lang w:val="en-GB"/>
              </w:rPr>
              <w:t>处理效率可达9</w:t>
            </w:r>
            <w:r>
              <w:rPr>
                <w:rFonts w:ascii="Times New Roman" w:hAnsi="Times New Roman" w:cs="Times New Roman"/>
                <w:color w:val="auto"/>
                <w:sz w:val="24"/>
                <w:u w:val="single"/>
              </w:rPr>
              <w:t>9</w:t>
            </w:r>
            <w:r>
              <w:rPr>
                <w:rFonts w:ascii="Times New Roman" w:hAnsi="Times New Roman" w:cs="Times New Roman"/>
                <w:color w:val="auto"/>
                <w:sz w:val="24"/>
                <w:u w:val="single"/>
                <w:lang w:val="en-GB"/>
              </w:rPr>
              <w:t>%以上，项目取9</w:t>
            </w:r>
            <w:r>
              <w:rPr>
                <w:rFonts w:ascii="Times New Roman" w:hAnsi="Times New Roman" w:cs="Times New Roman"/>
                <w:color w:val="auto"/>
                <w:sz w:val="24"/>
                <w:u w:val="single"/>
              </w:rPr>
              <w:t>9</w:t>
            </w:r>
            <w:r>
              <w:rPr>
                <w:rFonts w:ascii="Times New Roman" w:hAnsi="Times New Roman" w:cs="Times New Roman"/>
                <w:color w:val="auto"/>
                <w:sz w:val="24"/>
                <w:u w:val="single"/>
                <w:lang w:val="en-GB"/>
              </w:rPr>
              <w:t>%</w:t>
            </w:r>
            <w:r>
              <w:rPr>
                <w:rFonts w:ascii="Times New Roman" w:hAnsi="Times New Roman" w:cs="Times New Roman"/>
                <w:color w:val="auto"/>
                <w:sz w:val="24"/>
                <w:u w:val="single"/>
              </w:rPr>
              <w:t>。</w:t>
            </w:r>
          </w:p>
          <w:p w14:paraId="4AB9212B">
            <w:pPr>
              <w:widowControl w:val="0"/>
              <w:kinsoku/>
              <w:topLinePunct/>
              <w:autoSpaceDE/>
              <w:autoSpaceDN/>
              <w:spacing w:line="360" w:lineRule="auto"/>
              <w:ind w:firstLine="480" w:firstLineChars="200"/>
              <w:rPr>
                <w:rFonts w:ascii="Times New Roman" w:hAnsi="Times New Roman" w:eastAsia="宋体" w:cs="Times New Roman"/>
                <w:bCs/>
                <w:color w:val="auto"/>
                <w:sz w:val="24"/>
              </w:rPr>
            </w:pPr>
            <w:r>
              <w:rPr>
                <w:rFonts w:ascii="Times New Roman" w:hAnsi="Times New Roman" w:eastAsia="宋体" w:cs="Times New Roman"/>
                <w:color w:val="auto"/>
                <w:sz w:val="24"/>
              </w:rPr>
              <w:t>（</w:t>
            </w:r>
            <w:r>
              <w:rPr>
                <w:rFonts w:ascii="Times New Roman" w:hAnsi="Times New Roman" w:eastAsia="宋体" w:cs="Times New Roman"/>
                <w:bCs/>
                <w:color w:val="auto"/>
                <w:sz w:val="24"/>
              </w:rPr>
              <w:t>3）</w:t>
            </w:r>
            <w:r>
              <w:rPr>
                <w:rFonts w:ascii="Times New Roman" w:hAnsi="Times New Roman" w:cs="Times New Roman"/>
                <w:bCs/>
                <w:color w:val="auto"/>
                <w:sz w:val="24"/>
              </w:rPr>
              <w:t>有组织排放</w:t>
            </w:r>
          </w:p>
          <w:p w14:paraId="08C54C10">
            <w:pPr>
              <w:widowControl w:val="0"/>
              <w:kinsoku/>
              <w:topLinePunct/>
              <w:autoSpaceDE/>
              <w:autoSpaceDN/>
              <w:spacing w:line="360" w:lineRule="auto"/>
              <w:ind w:firstLine="480" w:firstLineChars="200"/>
              <w:jc w:val="both"/>
              <w:rPr>
                <w:rFonts w:ascii="Times New Roman" w:hAnsi="Times New Roman" w:cs="Times New Roman"/>
                <w:bCs/>
                <w:color w:val="auto"/>
                <w:sz w:val="24"/>
              </w:rPr>
            </w:pPr>
            <w:r>
              <w:rPr>
                <w:rFonts w:ascii="Times New Roman" w:hAnsi="Times New Roman" w:cs="Times New Roman"/>
                <w:bCs/>
                <w:color w:val="auto"/>
                <w:sz w:val="24"/>
              </w:rPr>
              <w:t>项目生物质锅炉燃料燃烧废气全部经烟气管道引入“水幕除尘+</w:t>
            </w:r>
            <w:r>
              <w:rPr>
                <w:rFonts w:ascii="Times New Roman" w:hAnsi="Times New Roman" w:eastAsia="宋体" w:cs="Times New Roman"/>
                <w:bCs/>
                <w:color w:val="auto"/>
                <w:sz w:val="24"/>
              </w:rPr>
              <w:t>布袋除尘</w:t>
            </w:r>
            <w:r>
              <w:rPr>
                <w:rFonts w:ascii="Times New Roman" w:hAnsi="Times New Roman" w:cs="Times New Roman"/>
                <w:bCs/>
                <w:color w:val="auto"/>
                <w:sz w:val="24"/>
              </w:rPr>
              <w:t>”装置处理后由</w:t>
            </w:r>
            <w:r>
              <w:rPr>
                <w:rFonts w:ascii="Times New Roman" w:hAnsi="Times New Roman" w:cs="Times New Roman"/>
                <w:color w:val="auto"/>
                <w:sz w:val="24"/>
              </w:rPr>
              <w:t>排气筒</w:t>
            </w:r>
            <w:r>
              <w:rPr>
                <w:rFonts w:ascii="Times New Roman" w:hAnsi="Times New Roman" w:cs="Times New Roman"/>
                <w:bCs/>
                <w:color w:val="auto"/>
                <w:sz w:val="24"/>
              </w:rPr>
              <w:t>高空排放（排放高度为</w:t>
            </w:r>
            <w:r>
              <w:rPr>
                <w:rFonts w:ascii="Times New Roman" w:hAnsi="Times New Roman" w:cs="Times New Roman"/>
                <w:color w:val="auto"/>
                <w:sz w:val="24"/>
              </w:rPr>
              <w:t>30m</w:t>
            </w:r>
            <w:r>
              <w:rPr>
                <w:rFonts w:ascii="Times New Roman" w:hAnsi="Times New Roman" w:cs="Times New Roman"/>
                <w:bCs/>
                <w:color w:val="auto"/>
                <w:sz w:val="24"/>
              </w:rPr>
              <w:t>），生物质锅炉炉膛全密闭，废气全部经烟气管道引入“水幕除尘+</w:t>
            </w:r>
            <w:r>
              <w:rPr>
                <w:rFonts w:ascii="Times New Roman" w:hAnsi="Times New Roman" w:eastAsia="宋体" w:cs="Times New Roman"/>
                <w:bCs/>
                <w:color w:val="auto"/>
                <w:sz w:val="24"/>
              </w:rPr>
              <w:t>布袋除尘</w:t>
            </w:r>
            <w:r>
              <w:rPr>
                <w:rFonts w:ascii="Times New Roman" w:hAnsi="Times New Roman" w:cs="Times New Roman"/>
                <w:bCs/>
                <w:color w:val="auto"/>
                <w:sz w:val="24"/>
              </w:rPr>
              <w:t>”装置；生物质锅炉每天工作8小时，全年工作3</w:t>
            </w:r>
            <w:r>
              <w:rPr>
                <w:rFonts w:ascii="Times New Roman" w:hAnsi="Times New Roman" w:eastAsia="宋体" w:cs="Times New Roman"/>
                <w:bCs/>
                <w:color w:val="auto"/>
                <w:sz w:val="24"/>
              </w:rPr>
              <w:t>5</w:t>
            </w:r>
            <w:r>
              <w:rPr>
                <w:rFonts w:ascii="Times New Roman" w:hAnsi="Times New Roman" w:cs="Times New Roman"/>
                <w:bCs/>
                <w:color w:val="auto"/>
                <w:sz w:val="24"/>
              </w:rPr>
              <w:t>0天。项目排气筒各污染物产生和排放情况如下。</w:t>
            </w:r>
          </w:p>
          <w:p w14:paraId="4B6B5F20">
            <w:pPr>
              <w:widowControl w:val="0"/>
              <w:numPr>
                <w:ilvl w:val="0"/>
                <w:numId w:val="2"/>
              </w:numPr>
              <w:kinsoku/>
              <w:topLinePunct/>
              <w:autoSpaceDE/>
              <w:autoSpaceDN/>
              <w:jc w:val="center"/>
              <w:rPr>
                <w:rFonts w:ascii="Times New Roman" w:hAnsi="Times New Roman" w:eastAsia="宋体" w:cs="Times New Roman"/>
                <w:b/>
                <w:color w:val="auto"/>
              </w:rPr>
            </w:pPr>
            <w:r>
              <w:rPr>
                <w:rFonts w:hint="eastAsia" w:ascii="Times New Roman" w:hAnsi="Times New Roman" w:eastAsia="宋体" w:cs="Times New Roman"/>
                <w:b/>
                <w:color w:val="auto"/>
              </w:rPr>
              <w:t xml:space="preserve"> 项目锅炉烟气排放情况</w:t>
            </w:r>
          </w:p>
          <w:tbl>
            <w:tblPr>
              <w:tblStyle w:val="34"/>
              <w:tblW w:w="4997"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858"/>
              <w:gridCol w:w="998"/>
              <w:gridCol w:w="811"/>
              <w:gridCol w:w="858"/>
              <w:gridCol w:w="862"/>
              <w:gridCol w:w="753"/>
              <w:gridCol w:w="754"/>
              <w:gridCol w:w="858"/>
              <w:gridCol w:w="858"/>
              <w:gridCol w:w="922"/>
            </w:tblGrid>
            <w:tr w14:paraId="44F307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7" w:hRule="atLeast"/>
              </w:trPr>
              <w:tc>
                <w:tcPr>
                  <w:tcW w:w="503" w:type="pct"/>
                  <w:vMerge w:val="restart"/>
                  <w:vAlign w:val="center"/>
                </w:tcPr>
                <w:p w14:paraId="499A1C48">
                  <w:pPr>
                    <w:widowControl w:val="0"/>
                    <w:kinsoku/>
                    <w:topLinePunct/>
                    <w:autoSpaceDE/>
                    <w:autoSpaceDN/>
                    <w:jc w:val="center"/>
                    <w:rPr>
                      <w:rFonts w:ascii="Times New Roman" w:hAnsi="Times New Roman" w:cs="Times New Roman"/>
                      <w:b/>
                      <w:bCs/>
                      <w:color w:val="auto"/>
                    </w:rPr>
                  </w:pPr>
                  <w:r>
                    <w:rPr>
                      <w:rFonts w:ascii="Times New Roman" w:hAnsi="Times New Roman" w:cs="Times New Roman"/>
                      <w:b/>
                      <w:bCs/>
                      <w:color w:val="auto"/>
                    </w:rPr>
                    <w:t>排气筒</w:t>
                  </w:r>
                </w:p>
              </w:tc>
              <w:tc>
                <w:tcPr>
                  <w:tcW w:w="585" w:type="pct"/>
                  <w:vMerge w:val="restart"/>
                  <w:vAlign w:val="center"/>
                </w:tcPr>
                <w:p w14:paraId="40E6ABFB">
                  <w:pPr>
                    <w:widowControl w:val="0"/>
                    <w:kinsoku/>
                    <w:topLinePunct/>
                    <w:autoSpaceDE/>
                    <w:autoSpaceDN/>
                    <w:jc w:val="center"/>
                    <w:rPr>
                      <w:rFonts w:ascii="Times New Roman" w:hAnsi="Times New Roman" w:cs="Times New Roman"/>
                      <w:b/>
                      <w:bCs/>
                      <w:color w:val="auto"/>
                    </w:rPr>
                  </w:pPr>
                  <w:r>
                    <w:rPr>
                      <w:rFonts w:ascii="Times New Roman" w:hAnsi="Times New Roman" w:cs="Times New Roman"/>
                      <w:b/>
                      <w:bCs/>
                      <w:color w:val="auto"/>
                    </w:rPr>
                    <w:t>污染源（物）</w:t>
                  </w:r>
                </w:p>
              </w:tc>
              <w:tc>
                <w:tcPr>
                  <w:tcW w:w="475" w:type="pct"/>
                  <w:vMerge w:val="restart"/>
                  <w:vAlign w:val="center"/>
                </w:tcPr>
                <w:p w14:paraId="43FAAE7A">
                  <w:pPr>
                    <w:widowControl w:val="0"/>
                    <w:kinsoku/>
                    <w:topLinePunct/>
                    <w:autoSpaceDE/>
                    <w:autoSpaceDN/>
                    <w:jc w:val="center"/>
                    <w:rPr>
                      <w:rFonts w:ascii="Times New Roman" w:hAnsi="Times New Roman" w:cs="Times New Roman"/>
                      <w:b/>
                      <w:bCs/>
                      <w:color w:val="auto"/>
                    </w:rPr>
                  </w:pPr>
                  <w:r>
                    <w:rPr>
                      <w:rFonts w:ascii="Times New Roman" w:hAnsi="Times New Roman" w:cs="Times New Roman"/>
                      <w:b/>
                      <w:bCs/>
                      <w:color w:val="auto"/>
                    </w:rPr>
                    <w:t>废气量m</w:t>
                  </w:r>
                  <w:r>
                    <w:rPr>
                      <w:rFonts w:ascii="Times New Roman" w:hAnsi="Times New Roman" w:cs="Times New Roman"/>
                      <w:b/>
                      <w:bCs/>
                      <w:color w:val="auto"/>
                      <w:vertAlign w:val="superscript"/>
                    </w:rPr>
                    <w:t>3</w:t>
                  </w:r>
                  <w:r>
                    <w:rPr>
                      <w:rFonts w:ascii="Times New Roman" w:hAnsi="Times New Roman" w:cs="Times New Roman"/>
                      <w:b/>
                      <w:bCs/>
                      <w:color w:val="auto"/>
                    </w:rPr>
                    <w:t>/h</w:t>
                  </w:r>
                </w:p>
              </w:tc>
              <w:tc>
                <w:tcPr>
                  <w:tcW w:w="1449" w:type="pct"/>
                  <w:gridSpan w:val="3"/>
                  <w:vAlign w:val="center"/>
                </w:tcPr>
                <w:p w14:paraId="19DCA6CC">
                  <w:pPr>
                    <w:widowControl w:val="0"/>
                    <w:kinsoku/>
                    <w:topLinePunct/>
                    <w:autoSpaceDE/>
                    <w:autoSpaceDN/>
                    <w:jc w:val="center"/>
                    <w:rPr>
                      <w:rFonts w:ascii="Times New Roman" w:hAnsi="Times New Roman" w:cs="Times New Roman"/>
                      <w:b/>
                      <w:bCs/>
                      <w:color w:val="auto"/>
                    </w:rPr>
                  </w:pPr>
                  <w:r>
                    <w:rPr>
                      <w:rFonts w:ascii="Times New Roman" w:hAnsi="Times New Roman" w:cs="Times New Roman"/>
                      <w:b/>
                      <w:bCs/>
                      <w:color w:val="auto"/>
                    </w:rPr>
                    <w:t>收集情况</w:t>
                  </w:r>
                </w:p>
              </w:tc>
              <w:tc>
                <w:tcPr>
                  <w:tcW w:w="442" w:type="pct"/>
                  <w:vMerge w:val="restart"/>
                  <w:vAlign w:val="center"/>
                </w:tcPr>
                <w:p w14:paraId="4F7A5FBD">
                  <w:pPr>
                    <w:widowControl w:val="0"/>
                    <w:kinsoku/>
                    <w:topLinePunct/>
                    <w:autoSpaceDE/>
                    <w:autoSpaceDN/>
                    <w:jc w:val="center"/>
                    <w:rPr>
                      <w:rFonts w:ascii="Times New Roman" w:hAnsi="Times New Roman" w:cs="Times New Roman"/>
                      <w:b/>
                      <w:bCs/>
                      <w:color w:val="auto"/>
                    </w:rPr>
                  </w:pPr>
                  <w:r>
                    <w:rPr>
                      <w:rFonts w:ascii="Times New Roman" w:hAnsi="Times New Roman" w:cs="Times New Roman"/>
                      <w:b/>
                      <w:bCs/>
                      <w:color w:val="auto"/>
                    </w:rPr>
                    <w:t>处理效率</w:t>
                  </w:r>
                </w:p>
              </w:tc>
              <w:tc>
                <w:tcPr>
                  <w:tcW w:w="1545" w:type="pct"/>
                  <w:gridSpan w:val="3"/>
                  <w:vAlign w:val="center"/>
                </w:tcPr>
                <w:p w14:paraId="44582082">
                  <w:pPr>
                    <w:widowControl w:val="0"/>
                    <w:kinsoku/>
                    <w:topLinePunct/>
                    <w:autoSpaceDE/>
                    <w:autoSpaceDN/>
                    <w:jc w:val="center"/>
                    <w:rPr>
                      <w:rFonts w:ascii="Times New Roman" w:hAnsi="Times New Roman" w:cs="Times New Roman"/>
                      <w:b/>
                      <w:bCs/>
                      <w:color w:val="auto"/>
                    </w:rPr>
                  </w:pPr>
                  <w:r>
                    <w:rPr>
                      <w:rFonts w:ascii="Times New Roman" w:hAnsi="Times New Roman" w:cs="Times New Roman"/>
                      <w:b/>
                      <w:bCs/>
                      <w:color w:val="auto"/>
                    </w:rPr>
                    <w:t>排放情况</w:t>
                  </w:r>
                </w:p>
              </w:tc>
            </w:tr>
            <w:tr w14:paraId="647E25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7" w:hRule="atLeast"/>
              </w:trPr>
              <w:tc>
                <w:tcPr>
                  <w:tcW w:w="503" w:type="pct"/>
                  <w:vMerge w:val="continue"/>
                  <w:vAlign w:val="center"/>
                </w:tcPr>
                <w:p w14:paraId="4406F598">
                  <w:pPr>
                    <w:widowControl w:val="0"/>
                    <w:kinsoku/>
                    <w:topLinePunct/>
                    <w:autoSpaceDE/>
                    <w:autoSpaceDN/>
                    <w:rPr>
                      <w:rFonts w:ascii="Times New Roman" w:hAnsi="Times New Roman" w:cs="Times New Roman"/>
                      <w:b/>
                      <w:bCs/>
                      <w:color w:val="auto"/>
                    </w:rPr>
                  </w:pPr>
                </w:p>
              </w:tc>
              <w:tc>
                <w:tcPr>
                  <w:tcW w:w="585" w:type="pct"/>
                  <w:vMerge w:val="continue"/>
                  <w:vAlign w:val="center"/>
                </w:tcPr>
                <w:p w14:paraId="797DDE73">
                  <w:pPr>
                    <w:widowControl w:val="0"/>
                    <w:kinsoku/>
                    <w:topLinePunct/>
                    <w:autoSpaceDE/>
                    <w:autoSpaceDN/>
                    <w:rPr>
                      <w:rFonts w:ascii="Times New Roman" w:hAnsi="Times New Roman" w:cs="Times New Roman"/>
                      <w:b/>
                      <w:bCs/>
                      <w:color w:val="auto"/>
                    </w:rPr>
                  </w:pPr>
                </w:p>
              </w:tc>
              <w:tc>
                <w:tcPr>
                  <w:tcW w:w="475" w:type="pct"/>
                  <w:vMerge w:val="continue"/>
                  <w:vAlign w:val="center"/>
                </w:tcPr>
                <w:p w14:paraId="6D6F2FDD">
                  <w:pPr>
                    <w:widowControl w:val="0"/>
                    <w:kinsoku/>
                    <w:topLinePunct/>
                    <w:autoSpaceDE/>
                    <w:autoSpaceDN/>
                    <w:rPr>
                      <w:rFonts w:ascii="Times New Roman" w:hAnsi="Times New Roman" w:cs="Times New Roman"/>
                      <w:b/>
                      <w:bCs/>
                      <w:color w:val="auto"/>
                    </w:rPr>
                  </w:pPr>
                </w:p>
              </w:tc>
              <w:tc>
                <w:tcPr>
                  <w:tcW w:w="503" w:type="pct"/>
                  <w:vAlign w:val="center"/>
                </w:tcPr>
                <w:p w14:paraId="6F124312">
                  <w:pPr>
                    <w:widowControl w:val="0"/>
                    <w:kinsoku/>
                    <w:topLinePunct/>
                    <w:autoSpaceDE/>
                    <w:autoSpaceDN/>
                    <w:jc w:val="center"/>
                    <w:rPr>
                      <w:rFonts w:ascii="Times New Roman" w:hAnsi="Times New Roman" w:cs="Times New Roman"/>
                      <w:b/>
                      <w:bCs/>
                      <w:color w:val="auto"/>
                    </w:rPr>
                  </w:pPr>
                  <w:r>
                    <w:rPr>
                      <w:rFonts w:ascii="Times New Roman" w:hAnsi="Times New Roman" w:cs="Times New Roman"/>
                      <w:b/>
                      <w:bCs/>
                      <w:color w:val="auto"/>
                    </w:rPr>
                    <w:t>浓度mg/m</w:t>
                  </w:r>
                  <w:r>
                    <w:rPr>
                      <w:rFonts w:ascii="Times New Roman" w:hAnsi="Times New Roman" w:cs="Times New Roman"/>
                      <w:b/>
                      <w:bCs/>
                      <w:color w:val="auto"/>
                      <w:vertAlign w:val="superscript"/>
                    </w:rPr>
                    <w:t>3</w:t>
                  </w:r>
                </w:p>
              </w:tc>
              <w:tc>
                <w:tcPr>
                  <w:tcW w:w="505" w:type="pct"/>
                  <w:vAlign w:val="center"/>
                </w:tcPr>
                <w:p w14:paraId="2233E4A8">
                  <w:pPr>
                    <w:widowControl w:val="0"/>
                    <w:kinsoku/>
                    <w:topLinePunct/>
                    <w:autoSpaceDE/>
                    <w:autoSpaceDN/>
                    <w:jc w:val="center"/>
                    <w:rPr>
                      <w:rFonts w:ascii="Times New Roman" w:hAnsi="Times New Roman" w:cs="Times New Roman"/>
                      <w:b/>
                      <w:bCs/>
                      <w:color w:val="auto"/>
                    </w:rPr>
                  </w:pPr>
                  <w:r>
                    <w:rPr>
                      <w:rFonts w:ascii="Times New Roman" w:hAnsi="Times New Roman" w:cs="Times New Roman"/>
                      <w:b/>
                      <w:bCs/>
                      <w:color w:val="auto"/>
                    </w:rPr>
                    <w:t>速率kg/h</w:t>
                  </w:r>
                </w:p>
              </w:tc>
              <w:tc>
                <w:tcPr>
                  <w:tcW w:w="441" w:type="pct"/>
                  <w:vAlign w:val="center"/>
                </w:tcPr>
                <w:p w14:paraId="0AAD666B">
                  <w:pPr>
                    <w:widowControl w:val="0"/>
                    <w:kinsoku/>
                    <w:topLinePunct/>
                    <w:autoSpaceDE/>
                    <w:autoSpaceDN/>
                    <w:jc w:val="center"/>
                    <w:rPr>
                      <w:rFonts w:ascii="Times New Roman" w:hAnsi="Times New Roman" w:cs="Times New Roman"/>
                      <w:b/>
                      <w:bCs/>
                      <w:color w:val="auto"/>
                    </w:rPr>
                  </w:pPr>
                  <w:r>
                    <w:rPr>
                      <w:rFonts w:ascii="Times New Roman" w:hAnsi="Times New Roman" w:cs="Times New Roman"/>
                      <w:b/>
                      <w:bCs/>
                      <w:color w:val="auto"/>
                    </w:rPr>
                    <w:t>收集量t/a</w:t>
                  </w:r>
                </w:p>
              </w:tc>
              <w:tc>
                <w:tcPr>
                  <w:tcW w:w="442" w:type="pct"/>
                  <w:vMerge w:val="continue"/>
                  <w:vAlign w:val="center"/>
                </w:tcPr>
                <w:p w14:paraId="095769FD">
                  <w:pPr>
                    <w:widowControl w:val="0"/>
                    <w:kinsoku/>
                    <w:topLinePunct/>
                    <w:autoSpaceDE/>
                    <w:autoSpaceDN/>
                    <w:rPr>
                      <w:rFonts w:ascii="Times New Roman" w:hAnsi="Times New Roman" w:cs="Times New Roman"/>
                      <w:b/>
                      <w:bCs/>
                      <w:color w:val="auto"/>
                    </w:rPr>
                  </w:pPr>
                </w:p>
              </w:tc>
              <w:tc>
                <w:tcPr>
                  <w:tcW w:w="503" w:type="pct"/>
                  <w:vAlign w:val="center"/>
                </w:tcPr>
                <w:p w14:paraId="4BB16251">
                  <w:pPr>
                    <w:widowControl w:val="0"/>
                    <w:kinsoku/>
                    <w:topLinePunct/>
                    <w:autoSpaceDE/>
                    <w:autoSpaceDN/>
                    <w:jc w:val="center"/>
                    <w:rPr>
                      <w:rFonts w:ascii="Times New Roman" w:hAnsi="Times New Roman" w:cs="Times New Roman"/>
                      <w:b/>
                      <w:bCs/>
                      <w:color w:val="auto"/>
                    </w:rPr>
                  </w:pPr>
                  <w:r>
                    <w:rPr>
                      <w:rFonts w:ascii="Times New Roman" w:hAnsi="Times New Roman" w:cs="Times New Roman"/>
                      <w:b/>
                      <w:bCs/>
                      <w:color w:val="auto"/>
                    </w:rPr>
                    <w:t>浓度mg/m</w:t>
                  </w:r>
                  <w:r>
                    <w:rPr>
                      <w:rFonts w:ascii="Times New Roman" w:hAnsi="Times New Roman" w:cs="Times New Roman"/>
                      <w:b/>
                      <w:bCs/>
                      <w:color w:val="auto"/>
                      <w:vertAlign w:val="superscript"/>
                    </w:rPr>
                    <w:t>3</w:t>
                  </w:r>
                </w:p>
              </w:tc>
              <w:tc>
                <w:tcPr>
                  <w:tcW w:w="503" w:type="pct"/>
                  <w:vAlign w:val="center"/>
                </w:tcPr>
                <w:p w14:paraId="4ECD9228">
                  <w:pPr>
                    <w:widowControl w:val="0"/>
                    <w:kinsoku/>
                    <w:topLinePunct/>
                    <w:autoSpaceDE/>
                    <w:autoSpaceDN/>
                    <w:jc w:val="center"/>
                    <w:rPr>
                      <w:rFonts w:ascii="Times New Roman" w:hAnsi="Times New Roman" w:cs="Times New Roman"/>
                      <w:b/>
                      <w:bCs/>
                      <w:color w:val="auto"/>
                    </w:rPr>
                  </w:pPr>
                  <w:r>
                    <w:rPr>
                      <w:rFonts w:ascii="Times New Roman" w:hAnsi="Times New Roman" w:cs="Times New Roman"/>
                      <w:b/>
                      <w:bCs/>
                      <w:color w:val="auto"/>
                    </w:rPr>
                    <w:t>速率kg/h</w:t>
                  </w:r>
                </w:p>
              </w:tc>
              <w:tc>
                <w:tcPr>
                  <w:tcW w:w="540" w:type="pct"/>
                  <w:vAlign w:val="center"/>
                </w:tcPr>
                <w:p w14:paraId="74EA3A19">
                  <w:pPr>
                    <w:widowControl w:val="0"/>
                    <w:kinsoku/>
                    <w:topLinePunct/>
                    <w:autoSpaceDE/>
                    <w:autoSpaceDN/>
                    <w:jc w:val="center"/>
                    <w:rPr>
                      <w:rFonts w:ascii="Times New Roman" w:hAnsi="Times New Roman" w:cs="Times New Roman"/>
                      <w:b/>
                      <w:bCs/>
                      <w:color w:val="auto"/>
                    </w:rPr>
                  </w:pPr>
                  <w:r>
                    <w:rPr>
                      <w:rFonts w:ascii="Times New Roman" w:hAnsi="Times New Roman" w:cs="Times New Roman"/>
                      <w:b/>
                      <w:bCs/>
                      <w:color w:val="auto"/>
                    </w:rPr>
                    <w:t>排放量t/a</w:t>
                  </w:r>
                </w:p>
              </w:tc>
            </w:tr>
            <w:tr w14:paraId="29A8F6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9" w:hRule="atLeast"/>
              </w:trPr>
              <w:tc>
                <w:tcPr>
                  <w:tcW w:w="503" w:type="pct"/>
                  <w:vMerge w:val="restart"/>
                  <w:vAlign w:val="center"/>
                </w:tcPr>
                <w:p w14:paraId="776652B0">
                  <w:pPr>
                    <w:widowControl w:val="0"/>
                    <w:kinsoku/>
                    <w:topLinePunct/>
                    <w:autoSpaceDE/>
                    <w:autoSpaceDN/>
                    <w:jc w:val="center"/>
                    <w:rPr>
                      <w:rFonts w:ascii="Times New Roman" w:hAnsi="Times New Roman" w:cs="Times New Roman"/>
                      <w:color w:val="auto"/>
                    </w:rPr>
                  </w:pPr>
                  <w:r>
                    <w:rPr>
                      <w:rFonts w:ascii="Times New Roman" w:hAnsi="Times New Roman" w:cs="Times New Roman"/>
                      <w:color w:val="auto"/>
                    </w:rPr>
                    <w:t>DA001</w:t>
                  </w:r>
                </w:p>
              </w:tc>
              <w:tc>
                <w:tcPr>
                  <w:tcW w:w="585" w:type="pct"/>
                  <w:vAlign w:val="center"/>
                </w:tcPr>
                <w:p w14:paraId="48983B03">
                  <w:pPr>
                    <w:widowControl w:val="0"/>
                    <w:kinsoku/>
                    <w:topLinePunct/>
                    <w:autoSpaceDE/>
                    <w:autoSpaceDN/>
                    <w:jc w:val="center"/>
                    <w:textAlignment w:val="center"/>
                    <w:rPr>
                      <w:rFonts w:ascii="Times New Roman" w:hAnsi="Times New Roman" w:cs="Times New Roman"/>
                      <w:color w:val="auto"/>
                    </w:rPr>
                  </w:pPr>
                  <w:r>
                    <w:rPr>
                      <w:rFonts w:ascii="Times New Roman" w:hAnsi="Times New Roman" w:eastAsia="宋体" w:cs="Times New Roman"/>
                      <w:color w:val="auto"/>
                      <w:lang w:bidi="ar"/>
                    </w:rPr>
                    <w:t>颗粒物</w:t>
                  </w:r>
                </w:p>
              </w:tc>
              <w:tc>
                <w:tcPr>
                  <w:tcW w:w="811" w:type="dxa"/>
                  <w:vMerge w:val="restart"/>
                  <w:vAlign w:val="center"/>
                </w:tcPr>
                <w:p w14:paraId="288C1982">
                  <w:pPr>
                    <w:jc w:val="center"/>
                    <w:textAlignment w:val="center"/>
                    <w:rPr>
                      <w:rFonts w:ascii="Times New Roman" w:hAnsi="Times New Roman" w:eastAsia="宋体" w:cs="Times New Roman"/>
                      <w:color w:val="auto"/>
                    </w:rPr>
                  </w:pPr>
                  <w:r>
                    <w:rPr>
                      <w:rFonts w:ascii="Times New Roman" w:hAnsi="Times New Roman" w:eastAsia="宋体" w:cs="Times New Roman"/>
                      <w:color w:val="auto"/>
                      <w:lang w:bidi="ar"/>
                    </w:rPr>
                    <w:t>2438</w:t>
                  </w:r>
                </w:p>
              </w:tc>
              <w:tc>
                <w:tcPr>
                  <w:tcW w:w="858" w:type="dxa"/>
                  <w:vAlign w:val="center"/>
                </w:tcPr>
                <w:p w14:paraId="33806EBA">
                  <w:pPr>
                    <w:jc w:val="center"/>
                    <w:textAlignment w:val="center"/>
                    <w:rPr>
                      <w:rFonts w:ascii="Times New Roman" w:hAnsi="Times New Roman" w:eastAsia="宋体" w:cs="Times New Roman"/>
                      <w:color w:val="auto"/>
                    </w:rPr>
                  </w:pPr>
                  <w:r>
                    <w:rPr>
                      <w:rFonts w:ascii="Times New Roman" w:hAnsi="Times New Roman" w:eastAsia="宋体" w:cs="Times New Roman"/>
                      <w:color w:val="auto"/>
                      <w:lang w:bidi="ar"/>
                    </w:rPr>
                    <w:t>80.11</w:t>
                  </w:r>
                </w:p>
              </w:tc>
              <w:tc>
                <w:tcPr>
                  <w:tcW w:w="862" w:type="dxa"/>
                  <w:vAlign w:val="center"/>
                </w:tcPr>
                <w:p w14:paraId="07826680">
                  <w:pPr>
                    <w:jc w:val="center"/>
                    <w:textAlignment w:val="center"/>
                    <w:rPr>
                      <w:rFonts w:ascii="Times New Roman" w:hAnsi="Times New Roman" w:eastAsia="宋体" w:cs="Times New Roman"/>
                      <w:color w:val="auto"/>
                    </w:rPr>
                  </w:pPr>
                  <w:r>
                    <w:rPr>
                      <w:rFonts w:ascii="Times New Roman" w:hAnsi="Times New Roman" w:eastAsia="宋体" w:cs="Times New Roman"/>
                      <w:color w:val="auto"/>
                      <w:lang w:bidi="ar"/>
                    </w:rPr>
                    <w:t>0.1953</w:t>
                  </w:r>
                </w:p>
              </w:tc>
              <w:tc>
                <w:tcPr>
                  <w:tcW w:w="753" w:type="dxa"/>
                  <w:vAlign w:val="center"/>
                </w:tcPr>
                <w:p w14:paraId="2AF8D3CF">
                  <w:pPr>
                    <w:jc w:val="center"/>
                    <w:textAlignment w:val="center"/>
                    <w:rPr>
                      <w:rFonts w:ascii="Times New Roman" w:hAnsi="Times New Roman" w:eastAsia="宋体" w:cs="Times New Roman"/>
                      <w:color w:val="auto"/>
                    </w:rPr>
                  </w:pPr>
                  <w:r>
                    <w:rPr>
                      <w:rFonts w:ascii="Times New Roman" w:hAnsi="Times New Roman" w:eastAsia="宋体" w:cs="Times New Roman"/>
                      <w:color w:val="auto"/>
                      <w:lang w:bidi="ar"/>
                    </w:rPr>
                    <w:t>0.5</w:t>
                  </w:r>
                </w:p>
              </w:tc>
              <w:tc>
                <w:tcPr>
                  <w:tcW w:w="754" w:type="dxa"/>
                  <w:vAlign w:val="center"/>
                </w:tcPr>
                <w:p w14:paraId="58333E27">
                  <w:pPr>
                    <w:jc w:val="center"/>
                    <w:textAlignment w:val="center"/>
                    <w:rPr>
                      <w:rFonts w:ascii="Times New Roman" w:hAnsi="Times New Roman" w:cs="Times New Roman"/>
                      <w:color w:val="auto"/>
                    </w:rPr>
                  </w:pPr>
                  <w:r>
                    <w:rPr>
                      <w:rFonts w:ascii="Times New Roman" w:hAnsi="Times New Roman" w:eastAsia="宋体" w:cs="Times New Roman"/>
                      <w:color w:val="auto"/>
                      <w:lang w:bidi="ar"/>
                    </w:rPr>
                    <w:t>99%</w:t>
                  </w:r>
                </w:p>
              </w:tc>
              <w:tc>
                <w:tcPr>
                  <w:tcW w:w="858" w:type="dxa"/>
                  <w:vAlign w:val="center"/>
                </w:tcPr>
                <w:p w14:paraId="185B8B6F">
                  <w:pPr>
                    <w:jc w:val="center"/>
                    <w:textAlignment w:val="center"/>
                    <w:rPr>
                      <w:rFonts w:ascii="Times New Roman" w:hAnsi="Times New Roman" w:cs="Times New Roman"/>
                      <w:color w:val="auto"/>
                    </w:rPr>
                  </w:pPr>
                  <w:r>
                    <w:rPr>
                      <w:rFonts w:ascii="Times New Roman" w:hAnsi="Times New Roman" w:eastAsia="宋体" w:cs="Times New Roman"/>
                      <w:color w:val="auto"/>
                      <w:lang w:bidi="ar"/>
                    </w:rPr>
                    <w:t>0.8</w:t>
                  </w:r>
                </w:p>
              </w:tc>
              <w:tc>
                <w:tcPr>
                  <w:tcW w:w="858" w:type="dxa"/>
                  <w:vAlign w:val="center"/>
                </w:tcPr>
                <w:p w14:paraId="12CA65CF">
                  <w:pPr>
                    <w:jc w:val="center"/>
                    <w:textAlignment w:val="center"/>
                    <w:rPr>
                      <w:rFonts w:ascii="Times New Roman" w:hAnsi="Times New Roman" w:eastAsia="宋体" w:cs="Times New Roman"/>
                      <w:color w:val="auto"/>
                    </w:rPr>
                  </w:pPr>
                  <w:r>
                    <w:rPr>
                      <w:rFonts w:ascii="Times New Roman" w:hAnsi="Times New Roman" w:eastAsia="宋体" w:cs="Times New Roman"/>
                      <w:color w:val="auto"/>
                      <w:lang w:bidi="ar"/>
                    </w:rPr>
                    <w:t>0.002</w:t>
                  </w:r>
                </w:p>
              </w:tc>
              <w:tc>
                <w:tcPr>
                  <w:tcW w:w="922" w:type="dxa"/>
                  <w:vAlign w:val="center"/>
                </w:tcPr>
                <w:p w14:paraId="3A226462">
                  <w:pPr>
                    <w:jc w:val="center"/>
                    <w:textAlignment w:val="center"/>
                    <w:rPr>
                      <w:rFonts w:ascii="Times New Roman" w:hAnsi="Times New Roman" w:eastAsia="宋体" w:cs="Times New Roman"/>
                      <w:color w:val="auto"/>
                    </w:rPr>
                  </w:pPr>
                  <w:r>
                    <w:rPr>
                      <w:rFonts w:ascii="Times New Roman" w:hAnsi="Times New Roman" w:eastAsia="宋体" w:cs="Times New Roman"/>
                      <w:color w:val="auto"/>
                      <w:lang w:bidi="ar"/>
                    </w:rPr>
                    <w:t>0.005</w:t>
                  </w:r>
                </w:p>
              </w:tc>
            </w:tr>
            <w:tr w14:paraId="23FEF8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7" w:hRule="atLeast"/>
              </w:trPr>
              <w:tc>
                <w:tcPr>
                  <w:tcW w:w="503" w:type="pct"/>
                  <w:vMerge w:val="continue"/>
                  <w:vAlign w:val="center"/>
                </w:tcPr>
                <w:p w14:paraId="56D67261">
                  <w:pPr>
                    <w:widowControl w:val="0"/>
                    <w:kinsoku/>
                    <w:topLinePunct/>
                    <w:autoSpaceDE/>
                    <w:autoSpaceDN/>
                    <w:rPr>
                      <w:rFonts w:ascii="Times New Roman" w:hAnsi="Times New Roman" w:cs="Times New Roman"/>
                      <w:color w:val="auto"/>
                    </w:rPr>
                  </w:pPr>
                </w:p>
              </w:tc>
              <w:tc>
                <w:tcPr>
                  <w:tcW w:w="585" w:type="pct"/>
                  <w:vAlign w:val="center"/>
                </w:tcPr>
                <w:p w14:paraId="488105FC">
                  <w:pPr>
                    <w:widowControl w:val="0"/>
                    <w:kinsoku/>
                    <w:topLinePunct/>
                    <w:autoSpaceDE/>
                    <w:autoSpaceDN/>
                    <w:jc w:val="center"/>
                    <w:textAlignment w:val="center"/>
                    <w:rPr>
                      <w:rFonts w:ascii="Times New Roman" w:hAnsi="Times New Roman" w:cs="Times New Roman"/>
                      <w:color w:val="auto"/>
                    </w:rPr>
                  </w:pPr>
                  <w:r>
                    <w:rPr>
                      <w:rFonts w:ascii="Times New Roman" w:hAnsi="Times New Roman" w:eastAsia="宋体" w:cs="Times New Roman"/>
                      <w:color w:val="auto"/>
                      <w:lang w:bidi="ar"/>
                    </w:rPr>
                    <w:t>SO</w:t>
                  </w:r>
                  <w:r>
                    <w:rPr>
                      <w:rFonts w:ascii="Times New Roman" w:hAnsi="Times New Roman" w:eastAsia="宋体" w:cs="Times New Roman"/>
                      <w:color w:val="auto"/>
                      <w:vertAlign w:val="subscript"/>
                      <w:lang w:bidi="ar"/>
                    </w:rPr>
                    <w:t>2</w:t>
                  </w:r>
                </w:p>
              </w:tc>
              <w:tc>
                <w:tcPr>
                  <w:tcW w:w="811" w:type="dxa"/>
                  <w:vMerge w:val="continue"/>
                  <w:vAlign w:val="center"/>
                </w:tcPr>
                <w:p w14:paraId="65FA5FB4">
                  <w:pPr>
                    <w:jc w:val="center"/>
                    <w:rPr>
                      <w:rFonts w:ascii="Times New Roman" w:hAnsi="Times New Roman" w:cs="Times New Roman"/>
                      <w:color w:val="auto"/>
                    </w:rPr>
                  </w:pPr>
                </w:p>
              </w:tc>
              <w:tc>
                <w:tcPr>
                  <w:tcW w:w="858" w:type="dxa"/>
                  <w:vAlign w:val="center"/>
                </w:tcPr>
                <w:p w14:paraId="4A314C37">
                  <w:pPr>
                    <w:jc w:val="center"/>
                    <w:textAlignment w:val="center"/>
                    <w:rPr>
                      <w:rFonts w:ascii="Times New Roman" w:hAnsi="Times New Roman" w:eastAsia="宋体" w:cs="Times New Roman"/>
                      <w:color w:val="auto"/>
                    </w:rPr>
                  </w:pPr>
                  <w:r>
                    <w:rPr>
                      <w:rFonts w:ascii="Times New Roman" w:hAnsi="Times New Roman" w:eastAsia="宋体" w:cs="Times New Roman"/>
                      <w:color w:val="auto"/>
                      <w:lang w:bidi="ar"/>
                    </w:rPr>
                    <w:t>272.38</w:t>
                  </w:r>
                </w:p>
              </w:tc>
              <w:tc>
                <w:tcPr>
                  <w:tcW w:w="862" w:type="dxa"/>
                  <w:vAlign w:val="center"/>
                </w:tcPr>
                <w:p w14:paraId="717ECD11">
                  <w:pPr>
                    <w:jc w:val="center"/>
                    <w:textAlignment w:val="center"/>
                    <w:rPr>
                      <w:rFonts w:ascii="Times New Roman" w:hAnsi="Times New Roman" w:eastAsia="宋体" w:cs="Times New Roman"/>
                      <w:color w:val="auto"/>
                    </w:rPr>
                  </w:pPr>
                  <w:r>
                    <w:rPr>
                      <w:rFonts w:ascii="Times New Roman" w:hAnsi="Times New Roman" w:eastAsia="宋体" w:cs="Times New Roman"/>
                      <w:color w:val="auto"/>
                      <w:lang w:bidi="ar"/>
                    </w:rPr>
                    <w:t>0.6641</w:t>
                  </w:r>
                </w:p>
              </w:tc>
              <w:tc>
                <w:tcPr>
                  <w:tcW w:w="753" w:type="dxa"/>
                  <w:vAlign w:val="center"/>
                </w:tcPr>
                <w:p w14:paraId="32CFEE82">
                  <w:pPr>
                    <w:jc w:val="center"/>
                    <w:textAlignment w:val="center"/>
                    <w:rPr>
                      <w:rFonts w:ascii="Times New Roman" w:hAnsi="Times New Roman" w:eastAsia="宋体" w:cs="Times New Roman"/>
                      <w:color w:val="auto"/>
                    </w:rPr>
                  </w:pPr>
                  <w:r>
                    <w:rPr>
                      <w:rFonts w:ascii="Times New Roman" w:hAnsi="Times New Roman" w:eastAsia="宋体" w:cs="Times New Roman"/>
                      <w:color w:val="auto"/>
                      <w:lang w:bidi="ar"/>
                    </w:rPr>
                    <w:t>1.7</w:t>
                  </w:r>
                </w:p>
              </w:tc>
              <w:tc>
                <w:tcPr>
                  <w:tcW w:w="754" w:type="dxa"/>
                  <w:vAlign w:val="center"/>
                </w:tcPr>
                <w:p w14:paraId="0428F605">
                  <w:pPr>
                    <w:jc w:val="center"/>
                    <w:textAlignment w:val="center"/>
                    <w:rPr>
                      <w:rFonts w:ascii="Times New Roman" w:hAnsi="Times New Roman" w:cs="Times New Roman"/>
                      <w:color w:val="auto"/>
                    </w:rPr>
                  </w:pPr>
                  <w:r>
                    <w:rPr>
                      <w:rFonts w:ascii="Times New Roman" w:hAnsi="Times New Roman" w:eastAsia="宋体" w:cs="Times New Roman"/>
                      <w:color w:val="auto"/>
                      <w:lang w:bidi="ar"/>
                    </w:rPr>
                    <w:t>0</w:t>
                  </w:r>
                </w:p>
              </w:tc>
              <w:tc>
                <w:tcPr>
                  <w:tcW w:w="858" w:type="dxa"/>
                  <w:vAlign w:val="center"/>
                </w:tcPr>
                <w:p w14:paraId="371EEE4C">
                  <w:pPr>
                    <w:jc w:val="center"/>
                    <w:textAlignment w:val="center"/>
                    <w:rPr>
                      <w:rFonts w:ascii="Times New Roman" w:hAnsi="Times New Roman" w:eastAsia="宋体" w:cs="Times New Roman"/>
                      <w:color w:val="auto"/>
                    </w:rPr>
                  </w:pPr>
                  <w:r>
                    <w:rPr>
                      <w:rFonts w:ascii="Times New Roman" w:hAnsi="Times New Roman" w:eastAsia="宋体" w:cs="Times New Roman"/>
                      <w:color w:val="auto"/>
                      <w:lang w:bidi="ar"/>
                    </w:rPr>
                    <w:t>272.38</w:t>
                  </w:r>
                </w:p>
              </w:tc>
              <w:tc>
                <w:tcPr>
                  <w:tcW w:w="858" w:type="dxa"/>
                  <w:vAlign w:val="center"/>
                </w:tcPr>
                <w:p w14:paraId="39B26CE6">
                  <w:pPr>
                    <w:jc w:val="center"/>
                    <w:textAlignment w:val="center"/>
                    <w:rPr>
                      <w:rFonts w:ascii="Times New Roman" w:hAnsi="Times New Roman" w:eastAsia="宋体" w:cs="Times New Roman"/>
                      <w:color w:val="auto"/>
                    </w:rPr>
                  </w:pPr>
                  <w:r>
                    <w:rPr>
                      <w:rFonts w:ascii="Times New Roman" w:hAnsi="Times New Roman" w:eastAsia="宋体" w:cs="Times New Roman"/>
                      <w:color w:val="auto"/>
                      <w:lang w:bidi="ar"/>
                    </w:rPr>
                    <w:t>0.6641</w:t>
                  </w:r>
                </w:p>
              </w:tc>
              <w:tc>
                <w:tcPr>
                  <w:tcW w:w="922" w:type="dxa"/>
                  <w:vAlign w:val="center"/>
                </w:tcPr>
                <w:p w14:paraId="69AA4C6F">
                  <w:pPr>
                    <w:jc w:val="center"/>
                    <w:textAlignment w:val="center"/>
                    <w:rPr>
                      <w:rFonts w:ascii="Times New Roman" w:hAnsi="Times New Roman" w:eastAsia="宋体" w:cs="Times New Roman"/>
                      <w:color w:val="auto"/>
                    </w:rPr>
                  </w:pPr>
                  <w:r>
                    <w:rPr>
                      <w:rFonts w:ascii="Times New Roman" w:hAnsi="Times New Roman" w:eastAsia="宋体" w:cs="Times New Roman"/>
                      <w:color w:val="auto"/>
                      <w:lang w:bidi="ar"/>
                    </w:rPr>
                    <w:t>1.7</w:t>
                  </w:r>
                </w:p>
              </w:tc>
            </w:tr>
            <w:tr w14:paraId="6F61A8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7" w:hRule="atLeast"/>
              </w:trPr>
              <w:tc>
                <w:tcPr>
                  <w:tcW w:w="503" w:type="pct"/>
                  <w:vMerge w:val="continue"/>
                  <w:vAlign w:val="center"/>
                </w:tcPr>
                <w:p w14:paraId="50C5F9FB">
                  <w:pPr>
                    <w:widowControl w:val="0"/>
                    <w:kinsoku/>
                    <w:topLinePunct/>
                    <w:autoSpaceDE/>
                    <w:autoSpaceDN/>
                    <w:rPr>
                      <w:rFonts w:ascii="Times New Roman" w:hAnsi="Times New Roman" w:cs="Times New Roman"/>
                      <w:color w:val="auto"/>
                    </w:rPr>
                  </w:pPr>
                </w:p>
              </w:tc>
              <w:tc>
                <w:tcPr>
                  <w:tcW w:w="585" w:type="pct"/>
                  <w:vAlign w:val="center"/>
                </w:tcPr>
                <w:p w14:paraId="7CA03A0D">
                  <w:pPr>
                    <w:widowControl w:val="0"/>
                    <w:kinsoku/>
                    <w:topLinePunct/>
                    <w:autoSpaceDE/>
                    <w:autoSpaceDN/>
                    <w:jc w:val="center"/>
                    <w:textAlignment w:val="center"/>
                    <w:rPr>
                      <w:rFonts w:ascii="Times New Roman" w:hAnsi="Times New Roman" w:cs="Times New Roman"/>
                      <w:color w:val="auto"/>
                    </w:rPr>
                  </w:pPr>
                  <w:r>
                    <w:rPr>
                      <w:rFonts w:ascii="Times New Roman" w:hAnsi="Times New Roman" w:eastAsia="宋体" w:cs="Times New Roman"/>
                      <w:color w:val="auto"/>
                      <w:lang w:bidi="ar"/>
                    </w:rPr>
                    <w:t>NOx</w:t>
                  </w:r>
                </w:p>
              </w:tc>
              <w:tc>
                <w:tcPr>
                  <w:tcW w:w="811" w:type="dxa"/>
                  <w:vMerge w:val="continue"/>
                  <w:vAlign w:val="center"/>
                </w:tcPr>
                <w:p w14:paraId="5C282637">
                  <w:pPr>
                    <w:jc w:val="center"/>
                    <w:rPr>
                      <w:rFonts w:ascii="Times New Roman" w:hAnsi="Times New Roman" w:cs="Times New Roman"/>
                      <w:color w:val="auto"/>
                    </w:rPr>
                  </w:pPr>
                </w:p>
              </w:tc>
              <w:tc>
                <w:tcPr>
                  <w:tcW w:w="858" w:type="dxa"/>
                  <w:vAlign w:val="center"/>
                </w:tcPr>
                <w:p w14:paraId="21BEAA10">
                  <w:pPr>
                    <w:jc w:val="center"/>
                    <w:textAlignment w:val="center"/>
                    <w:rPr>
                      <w:rFonts w:ascii="Times New Roman" w:hAnsi="Times New Roman" w:eastAsia="宋体" w:cs="Times New Roman"/>
                      <w:color w:val="auto"/>
                    </w:rPr>
                  </w:pPr>
                  <w:r>
                    <w:rPr>
                      <w:rFonts w:ascii="Times New Roman" w:hAnsi="Times New Roman" w:eastAsia="宋体" w:cs="Times New Roman"/>
                      <w:color w:val="auto"/>
                      <w:lang w:bidi="ar"/>
                    </w:rPr>
                    <w:t>163.43</w:t>
                  </w:r>
                </w:p>
              </w:tc>
              <w:tc>
                <w:tcPr>
                  <w:tcW w:w="862" w:type="dxa"/>
                  <w:vAlign w:val="center"/>
                </w:tcPr>
                <w:p w14:paraId="57694888">
                  <w:pPr>
                    <w:jc w:val="center"/>
                    <w:textAlignment w:val="center"/>
                    <w:rPr>
                      <w:rFonts w:ascii="Times New Roman" w:hAnsi="Times New Roman" w:eastAsia="宋体" w:cs="Times New Roman"/>
                      <w:color w:val="auto"/>
                    </w:rPr>
                  </w:pPr>
                  <w:r>
                    <w:rPr>
                      <w:rFonts w:ascii="Times New Roman" w:hAnsi="Times New Roman" w:eastAsia="宋体" w:cs="Times New Roman"/>
                      <w:color w:val="auto"/>
                      <w:lang w:bidi="ar"/>
                    </w:rPr>
                    <w:t>0.3984</w:t>
                  </w:r>
                </w:p>
              </w:tc>
              <w:tc>
                <w:tcPr>
                  <w:tcW w:w="753" w:type="dxa"/>
                  <w:vAlign w:val="center"/>
                </w:tcPr>
                <w:p w14:paraId="739E42A5">
                  <w:pPr>
                    <w:jc w:val="center"/>
                    <w:textAlignment w:val="center"/>
                    <w:rPr>
                      <w:rFonts w:ascii="Times New Roman" w:hAnsi="Times New Roman" w:eastAsia="宋体" w:cs="Times New Roman"/>
                      <w:color w:val="auto"/>
                    </w:rPr>
                  </w:pPr>
                  <w:r>
                    <w:rPr>
                      <w:rFonts w:ascii="Times New Roman" w:hAnsi="Times New Roman" w:eastAsia="宋体" w:cs="Times New Roman"/>
                      <w:color w:val="auto"/>
                      <w:lang w:bidi="ar"/>
                    </w:rPr>
                    <w:t>1.02</w:t>
                  </w:r>
                </w:p>
              </w:tc>
              <w:tc>
                <w:tcPr>
                  <w:tcW w:w="754" w:type="dxa"/>
                  <w:vAlign w:val="center"/>
                </w:tcPr>
                <w:p w14:paraId="296E4DF2">
                  <w:pPr>
                    <w:jc w:val="center"/>
                    <w:textAlignment w:val="center"/>
                    <w:rPr>
                      <w:rFonts w:ascii="Times New Roman" w:hAnsi="Times New Roman" w:cs="Times New Roman"/>
                      <w:color w:val="auto"/>
                    </w:rPr>
                  </w:pPr>
                  <w:r>
                    <w:rPr>
                      <w:rFonts w:ascii="Times New Roman" w:hAnsi="Times New Roman" w:eastAsia="宋体" w:cs="Times New Roman"/>
                      <w:color w:val="auto"/>
                      <w:lang w:bidi="ar"/>
                    </w:rPr>
                    <w:t>0</w:t>
                  </w:r>
                </w:p>
              </w:tc>
              <w:tc>
                <w:tcPr>
                  <w:tcW w:w="858" w:type="dxa"/>
                  <w:vAlign w:val="center"/>
                </w:tcPr>
                <w:p w14:paraId="47127B1C">
                  <w:pPr>
                    <w:jc w:val="center"/>
                    <w:textAlignment w:val="center"/>
                    <w:rPr>
                      <w:rFonts w:ascii="Times New Roman" w:hAnsi="Times New Roman" w:eastAsia="宋体" w:cs="Times New Roman"/>
                      <w:color w:val="auto"/>
                    </w:rPr>
                  </w:pPr>
                  <w:r>
                    <w:rPr>
                      <w:rFonts w:ascii="Times New Roman" w:hAnsi="Times New Roman" w:eastAsia="宋体" w:cs="Times New Roman"/>
                      <w:color w:val="auto"/>
                      <w:lang w:bidi="ar"/>
                    </w:rPr>
                    <w:t>163.43</w:t>
                  </w:r>
                </w:p>
              </w:tc>
              <w:tc>
                <w:tcPr>
                  <w:tcW w:w="858" w:type="dxa"/>
                  <w:vAlign w:val="center"/>
                </w:tcPr>
                <w:p w14:paraId="6A8D7C7B">
                  <w:pPr>
                    <w:jc w:val="center"/>
                    <w:textAlignment w:val="center"/>
                    <w:rPr>
                      <w:rFonts w:ascii="Times New Roman" w:hAnsi="Times New Roman" w:eastAsia="宋体" w:cs="Times New Roman"/>
                      <w:color w:val="auto"/>
                    </w:rPr>
                  </w:pPr>
                  <w:r>
                    <w:rPr>
                      <w:rFonts w:ascii="Times New Roman" w:hAnsi="Times New Roman" w:eastAsia="宋体" w:cs="Times New Roman"/>
                      <w:color w:val="auto"/>
                      <w:lang w:bidi="ar"/>
                    </w:rPr>
                    <w:t>0.3984</w:t>
                  </w:r>
                </w:p>
              </w:tc>
              <w:tc>
                <w:tcPr>
                  <w:tcW w:w="922" w:type="dxa"/>
                  <w:vAlign w:val="center"/>
                </w:tcPr>
                <w:p w14:paraId="1AA2E868">
                  <w:pPr>
                    <w:jc w:val="center"/>
                    <w:textAlignment w:val="center"/>
                    <w:rPr>
                      <w:rFonts w:ascii="Times New Roman" w:hAnsi="Times New Roman" w:eastAsia="宋体" w:cs="Times New Roman"/>
                      <w:color w:val="auto"/>
                    </w:rPr>
                  </w:pPr>
                  <w:r>
                    <w:rPr>
                      <w:rFonts w:ascii="Times New Roman" w:hAnsi="Times New Roman" w:eastAsia="宋体" w:cs="Times New Roman"/>
                      <w:color w:val="auto"/>
                      <w:lang w:bidi="ar"/>
                    </w:rPr>
                    <w:t>1.02</w:t>
                  </w:r>
                </w:p>
              </w:tc>
            </w:tr>
            <w:tr w14:paraId="00DE49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7" w:hRule="atLeast"/>
              </w:trPr>
              <w:tc>
                <w:tcPr>
                  <w:tcW w:w="503" w:type="pct"/>
                  <w:vMerge w:val="continue"/>
                  <w:vAlign w:val="center"/>
                </w:tcPr>
                <w:p w14:paraId="7E7FAC6D">
                  <w:pPr>
                    <w:widowControl w:val="0"/>
                    <w:kinsoku/>
                    <w:topLinePunct/>
                    <w:autoSpaceDE/>
                    <w:autoSpaceDN/>
                    <w:jc w:val="center"/>
                    <w:rPr>
                      <w:rFonts w:ascii="Times New Roman" w:hAnsi="Times New Roman" w:cs="Times New Roman"/>
                      <w:color w:val="auto"/>
                    </w:rPr>
                  </w:pPr>
                </w:p>
              </w:tc>
              <w:tc>
                <w:tcPr>
                  <w:tcW w:w="585" w:type="pct"/>
                  <w:vAlign w:val="center"/>
                </w:tcPr>
                <w:p w14:paraId="19F89FF3">
                  <w:pPr>
                    <w:widowControl w:val="0"/>
                    <w:kinsoku/>
                    <w:topLinePunct/>
                    <w:autoSpaceDE/>
                    <w:autoSpaceDN/>
                    <w:jc w:val="center"/>
                    <w:textAlignment w:val="center"/>
                    <w:rPr>
                      <w:rFonts w:ascii="Times New Roman" w:hAnsi="Times New Roman" w:cs="Times New Roman"/>
                      <w:color w:val="auto"/>
                    </w:rPr>
                  </w:pPr>
                  <w:r>
                    <w:rPr>
                      <w:rFonts w:ascii="Times New Roman" w:hAnsi="Times New Roman" w:eastAsia="宋体" w:cs="Times New Roman"/>
                      <w:color w:val="auto"/>
                      <w:lang w:bidi="ar"/>
                    </w:rPr>
                    <w:t>林格曼黑度</w:t>
                  </w:r>
                </w:p>
              </w:tc>
              <w:tc>
                <w:tcPr>
                  <w:tcW w:w="811" w:type="dxa"/>
                  <w:vMerge w:val="continue"/>
                  <w:vAlign w:val="center"/>
                </w:tcPr>
                <w:p w14:paraId="3269A84F">
                  <w:pPr>
                    <w:jc w:val="center"/>
                    <w:rPr>
                      <w:rFonts w:ascii="Times New Roman" w:hAnsi="Times New Roman" w:cs="Times New Roman"/>
                      <w:color w:val="auto"/>
                    </w:rPr>
                  </w:pPr>
                </w:p>
              </w:tc>
              <w:tc>
                <w:tcPr>
                  <w:tcW w:w="2473" w:type="dxa"/>
                  <w:gridSpan w:val="3"/>
                  <w:vAlign w:val="center"/>
                </w:tcPr>
                <w:p w14:paraId="5386E2E6">
                  <w:pPr>
                    <w:jc w:val="center"/>
                    <w:textAlignment w:val="center"/>
                    <w:rPr>
                      <w:rFonts w:ascii="Times New Roman" w:hAnsi="Times New Roman" w:cs="Times New Roman"/>
                      <w:color w:val="auto"/>
                    </w:rPr>
                  </w:pPr>
                  <w:r>
                    <w:rPr>
                      <w:rFonts w:ascii="Times New Roman" w:hAnsi="Times New Roman" w:eastAsia="宋体" w:cs="Times New Roman"/>
                      <w:color w:val="auto"/>
                      <w:lang w:bidi="ar"/>
                    </w:rPr>
                    <w:t>≤1</w:t>
                  </w:r>
                  <w:r>
                    <w:rPr>
                      <w:rFonts w:hint="eastAsia" w:ascii="宋体" w:hAnsi="宋体" w:eastAsia="宋体" w:cs="宋体"/>
                      <w:color w:val="auto"/>
                      <w:lang w:bidi="ar"/>
                    </w:rPr>
                    <w:t>级</w:t>
                  </w:r>
                </w:p>
              </w:tc>
              <w:tc>
                <w:tcPr>
                  <w:tcW w:w="754" w:type="dxa"/>
                  <w:vAlign w:val="center"/>
                </w:tcPr>
                <w:p w14:paraId="6FD91D91">
                  <w:pPr>
                    <w:jc w:val="center"/>
                    <w:textAlignment w:val="center"/>
                    <w:rPr>
                      <w:rFonts w:ascii="Times New Roman" w:hAnsi="Times New Roman" w:cs="Times New Roman"/>
                      <w:color w:val="auto"/>
                    </w:rPr>
                  </w:pPr>
                  <w:r>
                    <w:rPr>
                      <w:rFonts w:ascii="Times New Roman" w:hAnsi="Times New Roman" w:eastAsia="宋体" w:cs="Times New Roman"/>
                      <w:color w:val="auto"/>
                      <w:lang w:bidi="ar"/>
                    </w:rPr>
                    <w:t>/</w:t>
                  </w:r>
                </w:p>
              </w:tc>
              <w:tc>
                <w:tcPr>
                  <w:tcW w:w="2638" w:type="dxa"/>
                  <w:gridSpan w:val="3"/>
                  <w:vAlign w:val="center"/>
                </w:tcPr>
                <w:p w14:paraId="5170FA23">
                  <w:pPr>
                    <w:jc w:val="center"/>
                    <w:textAlignment w:val="center"/>
                    <w:rPr>
                      <w:rFonts w:ascii="Times New Roman" w:hAnsi="Times New Roman" w:cs="Times New Roman"/>
                      <w:color w:val="auto"/>
                    </w:rPr>
                  </w:pPr>
                  <w:r>
                    <w:rPr>
                      <w:rFonts w:ascii="Times New Roman" w:hAnsi="Times New Roman" w:eastAsia="宋体" w:cs="Times New Roman"/>
                      <w:color w:val="auto"/>
                      <w:lang w:bidi="ar"/>
                    </w:rPr>
                    <w:t>≤1</w:t>
                  </w:r>
                  <w:r>
                    <w:rPr>
                      <w:rFonts w:hint="eastAsia" w:ascii="宋体" w:hAnsi="宋体" w:eastAsia="宋体" w:cs="宋体"/>
                      <w:color w:val="auto"/>
                      <w:lang w:bidi="ar"/>
                    </w:rPr>
                    <w:t>级</w:t>
                  </w:r>
                </w:p>
              </w:tc>
            </w:tr>
          </w:tbl>
          <w:p w14:paraId="322C86FE">
            <w:pPr>
              <w:widowControl w:val="0"/>
              <w:kinsoku/>
              <w:topLinePunct/>
              <w:autoSpaceDE/>
              <w:autoSpaceDN/>
              <w:spacing w:before="120" w:beforeLines="50" w:line="360" w:lineRule="auto"/>
              <w:ind w:firstLine="480" w:firstLineChars="200"/>
              <w:jc w:val="both"/>
              <w:rPr>
                <w:rFonts w:ascii="Times New Roman" w:hAnsi="Times New Roman" w:cs="Times New Roman"/>
                <w:color w:val="auto"/>
                <w:sz w:val="24"/>
                <w:szCs w:val="32"/>
              </w:rPr>
            </w:pPr>
            <w:r>
              <w:rPr>
                <w:rFonts w:ascii="Times New Roman" w:hAnsi="Times New Roman" w:cs="Times New Roman"/>
                <w:bCs/>
                <w:color w:val="auto"/>
                <w:sz w:val="24"/>
              </w:rPr>
              <w:t>综上，</w:t>
            </w:r>
            <w:r>
              <w:rPr>
                <w:rFonts w:ascii="Times New Roman" w:hAnsi="Times New Roman" w:cs="Times New Roman"/>
                <w:color w:val="auto"/>
                <w:sz w:val="24"/>
                <w:szCs w:val="32"/>
              </w:rPr>
              <w:t>项目</w:t>
            </w:r>
            <w:r>
              <w:rPr>
                <w:rFonts w:ascii="Times New Roman" w:hAnsi="Times New Roman" w:cs="Times New Roman"/>
                <w:bCs/>
                <w:color w:val="auto"/>
                <w:sz w:val="24"/>
              </w:rPr>
              <w:t>生物质锅炉燃料燃烧废气</w:t>
            </w:r>
            <w:r>
              <w:rPr>
                <w:rFonts w:ascii="Times New Roman" w:hAnsi="Times New Roman" w:cs="Times New Roman"/>
                <w:color w:val="auto"/>
                <w:sz w:val="24"/>
              </w:rPr>
              <w:t>颗粒物、SO</w:t>
            </w:r>
            <w:r>
              <w:rPr>
                <w:rFonts w:ascii="Times New Roman" w:hAnsi="Times New Roman" w:cs="Times New Roman"/>
                <w:color w:val="auto"/>
                <w:sz w:val="24"/>
                <w:vertAlign w:val="subscript"/>
              </w:rPr>
              <w:t>2</w:t>
            </w:r>
            <w:r>
              <w:rPr>
                <w:rFonts w:ascii="Times New Roman" w:hAnsi="Times New Roman" w:cs="Times New Roman"/>
                <w:color w:val="auto"/>
                <w:sz w:val="24"/>
              </w:rPr>
              <w:t>、NOx、林格曼黑度</w:t>
            </w:r>
            <w:r>
              <w:rPr>
                <w:rFonts w:ascii="Times New Roman" w:hAnsi="Times New Roman" w:cs="Times New Roman"/>
                <w:color w:val="auto"/>
                <w:sz w:val="24"/>
                <w:szCs w:val="32"/>
              </w:rPr>
              <w:t>有组织排放可达到</w:t>
            </w:r>
            <w:r>
              <w:rPr>
                <w:rFonts w:ascii="Times New Roman" w:hAnsi="Times New Roman" w:cs="Times New Roman"/>
                <w:color w:val="auto"/>
                <w:sz w:val="24"/>
              </w:rPr>
              <w:t>《锅炉大气污染物排放标准》(GB13271-2014)表2中新建燃煤锅炉大气污染物排放浓度限值</w:t>
            </w:r>
            <w:r>
              <w:rPr>
                <w:rFonts w:ascii="Times New Roman" w:hAnsi="Times New Roman" w:cs="Times New Roman"/>
                <w:color w:val="auto"/>
                <w:sz w:val="24"/>
                <w:szCs w:val="32"/>
              </w:rPr>
              <w:t>要求。</w:t>
            </w:r>
          </w:p>
          <w:p w14:paraId="37D26C72">
            <w:pPr>
              <w:widowControl w:val="0"/>
              <w:tabs>
                <w:tab w:val="left" w:pos="2430"/>
              </w:tabs>
              <w:kinsoku/>
              <w:topLinePunct/>
              <w:autoSpaceDE/>
              <w:autoSpaceDN/>
              <w:spacing w:line="360" w:lineRule="auto"/>
              <w:ind w:firstLine="480" w:firstLineChars="200"/>
              <w:textAlignment w:val="top"/>
              <w:rPr>
                <w:rFonts w:ascii="Times New Roman" w:hAnsi="Times New Roman" w:cs="Times New Roman"/>
                <w:color w:val="auto"/>
                <w:sz w:val="24"/>
              </w:rPr>
            </w:pPr>
            <w:r>
              <w:rPr>
                <w:rFonts w:ascii="Times New Roman" w:hAnsi="Times New Roman" w:cs="Times New Roman"/>
                <w:color w:val="auto"/>
                <w:sz w:val="24"/>
              </w:rPr>
              <w:t>（</w:t>
            </w:r>
            <w:r>
              <w:rPr>
                <w:rFonts w:ascii="Times New Roman" w:hAnsi="Times New Roman" w:cs="Times New Roman" w:eastAsiaTheme="minorEastAsia"/>
                <w:color w:val="auto"/>
                <w:sz w:val="24"/>
              </w:rPr>
              <w:t>4）</w:t>
            </w:r>
            <w:r>
              <w:rPr>
                <w:rFonts w:ascii="Times New Roman" w:hAnsi="Times New Roman" w:cs="Times New Roman"/>
                <w:color w:val="auto"/>
                <w:sz w:val="24"/>
              </w:rPr>
              <w:t>废气环境影响分析</w:t>
            </w:r>
          </w:p>
          <w:p w14:paraId="0D6D3E93">
            <w:pPr>
              <w:spacing w:line="360" w:lineRule="auto"/>
              <w:ind w:firstLine="528" w:firstLineChars="200"/>
              <w:rPr>
                <w:rFonts w:ascii="Times New Roman" w:hAnsi="Times New Roman" w:cs="Times New Roman"/>
                <w:color w:val="auto"/>
                <w:spacing w:val="12"/>
                <w:sz w:val="24"/>
              </w:rPr>
            </w:pPr>
            <w:r>
              <w:rPr>
                <w:rFonts w:ascii="Times New Roman" w:hAnsi="Times New Roman" w:cs="Times New Roman"/>
                <w:color w:val="auto"/>
                <w:spacing w:val="12"/>
                <w:sz w:val="24"/>
              </w:rPr>
              <w:t>①</w:t>
            </w:r>
            <w:r>
              <w:rPr>
                <w:rFonts w:ascii="Times New Roman" w:hAnsi="Times New Roman" w:cs="Times New Roman"/>
                <w:color w:val="auto"/>
                <w:sz w:val="24"/>
              </w:rPr>
              <w:t>评价等级判断</w:t>
            </w:r>
          </w:p>
          <w:p w14:paraId="395F9E73">
            <w:pPr>
              <w:spacing w:line="360" w:lineRule="auto"/>
              <w:ind w:firstLine="528" w:firstLineChars="200"/>
              <w:jc w:val="both"/>
              <w:rPr>
                <w:rFonts w:ascii="Times New Roman" w:hAnsi="Times New Roman" w:cs="Times New Roman"/>
                <w:color w:val="auto"/>
                <w:sz w:val="24"/>
              </w:rPr>
            </w:pPr>
            <w:r>
              <w:rPr>
                <w:rFonts w:ascii="Times New Roman" w:hAnsi="Times New Roman" w:cs="Times New Roman"/>
                <w:color w:val="auto"/>
                <w:spacing w:val="12"/>
                <w:sz w:val="24"/>
              </w:rPr>
              <w:t>采用</w:t>
            </w:r>
            <w:r>
              <w:rPr>
                <w:rFonts w:ascii="Times New Roman" w:hAnsi="Times New Roman" w:cs="Times New Roman"/>
                <w:color w:val="auto"/>
                <w:spacing w:val="1"/>
                <w:sz w:val="24"/>
              </w:rPr>
              <w:t>《</w:t>
            </w:r>
            <w:r>
              <w:rPr>
                <w:rFonts w:ascii="Times New Roman" w:hAnsi="Times New Roman" w:cs="Times New Roman"/>
                <w:color w:val="auto"/>
                <w:spacing w:val="-97"/>
                <w:sz w:val="24"/>
              </w:rPr>
              <w:t xml:space="preserve"> </w:t>
            </w:r>
            <w:r>
              <w:rPr>
                <w:rFonts w:ascii="Times New Roman" w:hAnsi="Times New Roman" w:cs="Times New Roman"/>
                <w:color w:val="auto"/>
                <w:sz w:val="24"/>
              </w:rPr>
              <w:t>环</w:t>
            </w:r>
            <w:r>
              <w:rPr>
                <w:rFonts w:ascii="Times New Roman" w:hAnsi="Times New Roman" w:cs="Times New Roman"/>
                <w:color w:val="auto"/>
                <w:spacing w:val="-97"/>
                <w:sz w:val="24"/>
              </w:rPr>
              <w:t xml:space="preserve"> </w:t>
            </w:r>
            <w:r>
              <w:rPr>
                <w:rFonts w:ascii="Times New Roman" w:hAnsi="Times New Roman" w:cs="Times New Roman"/>
                <w:color w:val="auto"/>
                <w:spacing w:val="9"/>
                <w:sz w:val="24"/>
              </w:rPr>
              <w:t>境影</w:t>
            </w:r>
            <w:r>
              <w:rPr>
                <w:rFonts w:ascii="Times New Roman" w:hAnsi="Times New Roman" w:cs="Times New Roman"/>
                <w:color w:val="auto"/>
                <w:spacing w:val="-97"/>
                <w:sz w:val="24"/>
              </w:rPr>
              <w:t xml:space="preserve"> </w:t>
            </w:r>
            <w:r>
              <w:rPr>
                <w:rFonts w:ascii="Times New Roman" w:hAnsi="Times New Roman" w:cs="Times New Roman"/>
                <w:color w:val="auto"/>
                <w:spacing w:val="9"/>
                <w:sz w:val="24"/>
              </w:rPr>
              <w:t>响评</w:t>
            </w:r>
            <w:r>
              <w:rPr>
                <w:rFonts w:ascii="Times New Roman" w:hAnsi="Times New Roman" w:cs="Times New Roman"/>
                <w:color w:val="auto"/>
                <w:spacing w:val="-97"/>
                <w:sz w:val="24"/>
              </w:rPr>
              <w:t xml:space="preserve"> </w:t>
            </w:r>
            <w:r>
              <w:rPr>
                <w:rFonts w:ascii="Times New Roman" w:hAnsi="Times New Roman" w:cs="Times New Roman"/>
                <w:color w:val="auto"/>
                <w:sz w:val="24"/>
              </w:rPr>
              <w:t>价</w:t>
            </w:r>
            <w:r>
              <w:rPr>
                <w:rFonts w:ascii="Times New Roman" w:hAnsi="Times New Roman" w:cs="Times New Roman"/>
                <w:color w:val="auto"/>
                <w:spacing w:val="-97"/>
                <w:sz w:val="24"/>
              </w:rPr>
              <w:t xml:space="preserve"> </w:t>
            </w:r>
            <w:r>
              <w:rPr>
                <w:rFonts w:ascii="Times New Roman" w:hAnsi="Times New Roman" w:cs="Times New Roman"/>
                <w:color w:val="auto"/>
                <w:spacing w:val="9"/>
                <w:sz w:val="24"/>
              </w:rPr>
              <w:t>技术</w:t>
            </w:r>
            <w:r>
              <w:rPr>
                <w:rFonts w:ascii="Times New Roman" w:hAnsi="Times New Roman" w:cs="Times New Roman"/>
                <w:color w:val="auto"/>
                <w:spacing w:val="-97"/>
                <w:sz w:val="24"/>
              </w:rPr>
              <w:t xml:space="preserve"> </w:t>
            </w:r>
            <w:r>
              <w:rPr>
                <w:rFonts w:ascii="Times New Roman" w:hAnsi="Times New Roman" w:cs="Times New Roman"/>
                <w:color w:val="auto"/>
                <w:sz w:val="24"/>
              </w:rPr>
              <w:t>导</w:t>
            </w:r>
            <w:r>
              <w:rPr>
                <w:rFonts w:ascii="Times New Roman" w:hAnsi="Times New Roman" w:cs="Times New Roman"/>
                <w:color w:val="auto"/>
                <w:spacing w:val="-97"/>
                <w:sz w:val="24"/>
              </w:rPr>
              <w:t xml:space="preserve"> </w:t>
            </w:r>
            <w:r>
              <w:rPr>
                <w:rFonts w:ascii="Times New Roman" w:hAnsi="Times New Roman" w:cs="Times New Roman"/>
                <w:color w:val="auto"/>
                <w:spacing w:val="9"/>
                <w:sz w:val="24"/>
              </w:rPr>
              <w:t>则大</w:t>
            </w:r>
            <w:r>
              <w:rPr>
                <w:rFonts w:ascii="Times New Roman" w:hAnsi="Times New Roman" w:cs="Times New Roman"/>
                <w:color w:val="auto"/>
                <w:spacing w:val="-97"/>
                <w:sz w:val="24"/>
              </w:rPr>
              <w:t xml:space="preserve"> </w:t>
            </w:r>
            <w:r>
              <w:rPr>
                <w:rFonts w:ascii="Times New Roman" w:hAnsi="Times New Roman" w:cs="Times New Roman"/>
                <w:color w:val="auto"/>
                <w:sz w:val="24"/>
              </w:rPr>
              <w:t>气</w:t>
            </w:r>
            <w:r>
              <w:rPr>
                <w:rFonts w:ascii="Times New Roman" w:hAnsi="Times New Roman" w:cs="Times New Roman"/>
                <w:color w:val="auto"/>
                <w:spacing w:val="-97"/>
                <w:sz w:val="24"/>
              </w:rPr>
              <w:t xml:space="preserve"> </w:t>
            </w:r>
            <w:r>
              <w:rPr>
                <w:rFonts w:ascii="Times New Roman" w:hAnsi="Times New Roman" w:cs="Times New Roman"/>
                <w:color w:val="auto"/>
                <w:sz w:val="24"/>
              </w:rPr>
              <w:t>环</w:t>
            </w:r>
            <w:r>
              <w:rPr>
                <w:rFonts w:ascii="Times New Roman" w:hAnsi="Times New Roman" w:cs="Times New Roman"/>
                <w:color w:val="auto"/>
                <w:spacing w:val="-97"/>
                <w:sz w:val="24"/>
              </w:rPr>
              <w:t xml:space="preserve"> </w:t>
            </w:r>
            <w:r>
              <w:rPr>
                <w:rFonts w:ascii="Times New Roman" w:hAnsi="Times New Roman" w:cs="Times New Roman"/>
                <w:color w:val="auto"/>
                <w:spacing w:val="9"/>
                <w:sz w:val="24"/>
              </w:rPr>
              <w:t>境》</w:t>
            </w:r>
            <w:r>
              <w:rPr>
                <w:rFonts w:ascii="Times New Roman" w:hAnsi="Times New Roman" w:cs="Times New Roman"/>
                <w:color w:val="auto"/>
                <w:spacing w:val="-97"/>
                <w:sz w:val="24"/>
              </w:rPr>
              <w:t xml:space="preserve"> </w:t>
            </w:r>
            <w:r>
              <w:rPr>
                <w:rFonts w:ascii="Times New Roman" w:hAnsi="Times New Roman" w:cs="Times New Roman"/>
                <w:color w:val="auto"/>
                <w:spacing w:val="24"/>
                <w:sz w:val="24"/>
              </w:rPr>
              <w:t>（</w:t>
            </w:r>
            <w:r>
              <w:rPr>
                <w:rFonts w:ascii="Times New Roman" w:hAnsi="Times New Roman" w:cs="Times New Roman"/>
                <w:color w:val="auto"/>
                <w:spacing w:val="1"/>
                <w:sz w:val="24"/>
              </w:rPr>
              <w:t>HJ2.2-2018</w:t>
            </w:r>
            <w:r>
              <w:rPr>
                <w:rFonts w:ascii="Times New Roman" w:hAnsi="Times New Roman" w:cs="Times New Roman"/>
                <w:color w:val="auto"/>
                <w:spacing w:val="24"/>
                <w:sz w:val="24"/>
              </w:rPr>
              <w:t>）</w:t>
            </w:r>
            <w:r>
              <w:rPr>
                <w:rFonts w:ascii="Times New Roman" w:hAnsi="Times New Roman" w:cs="Times New Roman"/>
                <w:color w:val="auto"/>
                <w:sz w:val="24"/>
              </w:rPr>
              <w:t>所</w:t>
            </w:r>
            <w:r>
              <w:rPr>
                <w:rFonts w:ascii="Times New Roman" w:hAnsi="Times New Roman" w:cs="Times New Roman"/>
                <w:color w:val="auto"/>
                <w:spacing w:val="-97"/>
                <w:sz w:val="24"/>
              </w:rPr>
              <w:t xml:space="preserve"> </w:t>
            </w:r>
            <w:r>
              <w:rPr>
                <w:rFonts w:ascii="Times New Roman" w:hAnsi="Times New Roman" w:cs="Times New Roman"/>
                <w:color w:val="auto"/>
                <w:spacing w:val="9"/>
                <w:sz w:val="24"/>
              </w:rPr>
              <w:t>推荐</w:t>
            </w:r>
            <w:r>
              <w:rPr>
                <w:rFonts w:ascii="Times New Roman" w:hAnsi="Times New Roman" w:cs="Times New Roman"/>
                <w:color w:val="auto"/>
                <w:spacing w:val="-97"/>
                <w:sz w:val="24"/>
              </w:rPr>
              <w:t xml:space="preserve"> </w:t>
            </w:r>
            <w:r>
              <w:rPr>
                <w:rFonts w:ascii="Times New Roman" w:hAnsi="Times New Roman" w:cs="Times New Roman"/>
                <w:color w:val="auto"/>
                <w:spacing w:val="9"/>
                <w:sz w:val="24"/>
              </w:rPr>
              <w:t>采用</w:t>
            </w:r>
            <w:r>
              <w:rPr>
                <w:rFonts w:ascii="Times New Roman" w:hAnsi="Times New Roman" w:cs="Times New Roman"/>
                <w:color w:val="auto"/>
                <w:spacing w:val="-97"/>
                <w:sz w:val="24"/>
              </w:rPr>
              <w:t xml:space="preserve"> </w:t>
            </w:r>
            <w:r>
              <w:rPr>
                <w:rFonts w:ascii="Times New Roman" w:hAnsi="Times New Roman" w:cs="Times New Roman"/>
                <w:color w:val="auto"/>
                <w:sz w:val="24"/>
              </w:rPr>
              <w:t>的</w:t>
            </w:r>
            <w:r>
              <w:rPr>
                <w:rFonts w:ascii="Times New Roman" w:hAnsi="Times New Roman" w:cs="Times New Roman"/>
                <w:color w:val="auto"/>
                <w:spacing w:val="-97"/>
                <w:sz w:val="24"/>
              </w:rPr>
              <w:t xml:space="preserve"> </w:t>
            </w:r>
            <w:r>
              <w:rPr>
                <w:rFonts w:ascii="Times New Roman" w:hAnsi="Times New Roman" w:cs="Times New Roman"/>
                <w:color w:val="auto"/>
                <w:spacing w:val="9"/>
                <w:sz w:val="24"/>
              </w:rPr>
              <w:t>估算</w:t>
            </w:r>
            <w:r>
              <w:rPr>
                <w:rFonts w:ascii="Times New Roman" w:hAnsi="Times New Roman" w:cs="Times New Roman"/>
                <w:color w:val="auto"/>
                <w:spacing w:val="-97"/>
                <w:sz w:val="24"/>
              </w:rPr>
              <w:t xml:space="preserve"> </w:t>
            </w:r>
            <w:r>
              <w:rPr>
                <w:rFonts w:ascii="Times New Roman" w:hAnsi="Times New Roman" w:cs="Times New Roman"/>
                <w:color w:val="auto"/>
                <w:sz w:val="24"/>
              </w:rPr>
              <w:t>模</w:t>
            </w:r>
            <w:r>
              <w:rPr>
                <w:rFonts w:ascii="Times New Roman" w:hAnsi="Times New Roman" w:cs="Times New Roman"/>
                <w:color w:val="auto"/>
                <w:spacing w:val="-97"/>
                <w:sz w:val="24"/>
              </w:rPr>
              <w:t xml:space="preserve"> </w:t>
            </w:r>
            <w:r>
              <w:rPr>
                <w:rFonts w:ascii="Times New Roman" w:hAnsi="Times New Roman" w:cs="Times New Roman"/>
                <w:color w:val="auto"/>
                <w:sz w:val="24"/>
              </w:rPr>
              <w:t>式</w:t>
            </w:r>
            <w:r>
              <w:rPr>
                <w:rFonts w:ascii="Times New Roman" w:hAnsi="Times New Roman" w:cs="Times New Roman"/>
                <w:color w:val="auto"/>
                <w:spacing w:val="29"/>
                <w:sz w:val="24"/>
              </w:rPr>
              <w:t xml:space="preserve"> </w:t>
            </w:r>
            <w:r>
              <w:rPr>
                <w:rFonts w:ascii="Times New Roman" w:hAnsi="Times New Roman" w:cs="Times New Roman"/>
                <w:color w:val="auto"/>
                <w:sz w:val="24"/>
              </w:rPr>
              <w:t>AERSCREEN</w:t>
            </w:r>
            <w:r>
              <w:rPr>
                <w:rFonts w:ascii="Times New Roman" w:hAnsi="Times New Roman" w:cs="Times New Roman"/>
                <w:color w:val="auto"/>
                <w:spacing w:val="-68"/>
                <w:sz w:val="24"/>
              </w:rPr>
              <w:t>，</w:t>
            </w:r>
            <w:r>
              <w:rPr>
                <w:rFonts w:ascii="Times New Roman" w:hAnsi="Times New Roman" w:cs="Times New Roman"/>
                <w:color w:val="auto"/>
                <w:sz w:val="24"/>
              </w:rPr>
              <w:t>分别计算项目排放主要污染物的最大地面空气质量浓度占标率P</w:t>
            </w:r>
            <w:r>
              <w:rPr>
                <w:rFonts w:ascii="Times New Roman" w:hAnsi="Times New Roman" w:cs="Times New Roman"/>
                <w:color w:val="auto"/>
                <w:sz w:val="24"/>
                <w:vertAlign w:val="subscript"/>
              </w:rPr>
              <w:t>i</w:t>
            </w:r>
            <w:r>
              <w:rPr>
                <w:rFonts w:ascii="Times New Roman" w:hAnsi="Times New Roman" w:cs="Times New Roman"/>
                <w:color w:val="auto"/>
                <w:sz w:val="24"/>
              </w:rPr>
              <w:t>（第i个污染物，简称“最大浓度占标率”）及第i个污染物的地面空气质量浓度达到标准值的10%时所对应的最远距离D</w:t>
            </w:r>
            <w:r>
              <w:rPr>
                <w:rFonts w:ascii="Times New Roman" w:hAnsi="Times New Roman" w:cs="Times New Roman"/>
                <w:color w:val="auto"/>
                <w:sz w:val="24"/>
                <w:vertAlign w:val="subscript"/>
              </w:rPr>
              <w:t>10%</w:t>
            </w:r>
            <w:r>
              <w:rPr>
                <w:rFonts w:ascii="Times New Roman" w:hAnsi="Times New Roman" w:cs="Times New Roman"/>
                <w:color w:val="auto"/>
                <w:sz w:val="24"/>
              </w:rPr>
              <w:t>。地面浓度占标率计算公式如下：</w:t>
            </w:r>
          </w:p>
          <w:p w14:paraId="1AF0C14A">
            <w:pPr>
              <w:spacing w:line="360" w:lineRule="auto"/>
              <w:ind w:firstLine="480" w:firstLineChars="200"/>
              <w:jc w:val="center"/>
              <w:rPr>
                <w:rFonts w:ascii="Times New Roman" w:hAnsi="Times New Roman" w:cs="Times New Roman"/>
                <w:color w:val="auto"/>
                <w:sz w:val="24"/>
              </w:rPr>
            </w:pPr>
            <w:r>
              <w:rPr>
                <w:rFonts w:ascii="Times New Roman" w:hAnsi="Times New Roman" w:cs="Times New Roman"/>
                <w:color w:val="auto"/>
                <w:sz w:val="24"/>
              </w:rPr>
              <w:t>P</w:t>
            </w:r>
            <w:r>
              <w:rPr>
                <w:rFonts w:ascii="Times New Roman" w:hAnsi="Times New Roman" w:cs="Times New Roman"/>
                <w:color w:val="auto"/>
                <w:sz w:val="24"/>
                <w:vertAlign w:val="subscript"/>
              </w:rPr>
              <w:t>i</w:t>
            </w:r>
            <w:r>
              <w:rPr>
                <w:rFonts w:ascii="Times New Roman" w:hAnsi="Times New Roman" w:cs="Times New Roman"/>
                <w:color w:val="auto"/>
                <w:sz w:val="24"/>
              </w:rPr>
              <w:t>=(C</w:t>
            </w:r>
            <w:r>
              <w:rPr>
                <w:rFonts w:ascii="Times New Roman" w:hAnsi="Times New Roman" w:cs="Times New Roman"/>
                <w:color w:val="auto"/>
                <w:sz w:val="24"/>
                <w:vertAlign w:val="subscript"/>
              </w:rPr>
              <w:t>i</w:t>
            </w:r>
            <w:r>
              <w:rPr>
                <w:rFonts w:ascii="Times New Roman" w:hAnsi="Times New Roman" w:cs="Times New Roman"/>
                <w:color w:val="auto"/>
                <w:sz w:val="24"/>
              </w:rPr>
              <w:t>/C</w:t>
            </w:r>
            <w:r>
              <w:rPr>
                <w:rFonts w:ascii="Times New Roman" w:hAnsi="Times New Roman" w:cs="Times New Roman"/>
                <w:color w:val="auto"/>
                <w:sz w:val="24"/>
                <w:vertAlign w:val="subscript"/>
              </w:rPr>
              <w:t>oi</w:t>
            </w:r>
            <w:r>
              <w:rPr>
                <w:rFonts w:ascii="Times New Roman" w:hAnsi="Times New Roman" w:cs="Times New Roman"/>
                <w:color w:val="auto"/>
                <w:sz w:val="24"/>
              </w:rPr>
              <w:t>)×100％</w:t>
            </w:r>
          </w:p>
          <w:p w14:paraId="272B6787">
            <w:pPr>
              <w:spacing w:line="360" w:lineRule="auto"/>
              <w:ind w:firstLine="480" w:firstLineChars="200"/>
              <w:rPr>
                <w:rFonts w:ascii="Times New Roman" w:hAnsi="Times New Roman" w:cs="Times New Roman"/>
                <w:color w:val="auto"/>
                <w:sz w:val="24"/>
              </w:rPr>
            </w:pPr>
            <w:r>
              <w:rPr>
                <w:rFonts w:ascii="Times New Roman" w:hAnsi="Times New Roman" w:cs="Times New Roman"/>
                <w:color w:val="auto"/>
                <w:sz w:val="24"/>
              </w:rPr>
              <w:t>式中：P</w:t>
            </w:r>
            <w:r>
              <w:rPr>
                <w:rFonts w:ascii="Times New Roman" w:hAnsi="Times New Roman" w:cs="Times New Roman"/>
                <w:color w:val="auto"/>
                <w:sz w:val="24"/>
                <w:vertAlign w:val="subscript"/>
              </w:rPr>
              <w:t>i</w:t>
            </w:r>
            <w:r>
              <w:rPr>
                <w:rFonts w:ascii="Times New Roman" w:hAnsi="Times New Roman" w:cs="Times New Roman"/>
                <w:color w:val="auto"/>
                <w:sz w:val="24"/>
              </w:rPr>
              <w:t xml:space="preserve">—第i个污染物的最大地面空气质量浓度占标率，%； </w:t>
            </w:r>
          </w:p>
          <w:p w14:paraId="689AFC55">
            <w:pPr>
              <w:spacing w:line="360" w:lineRule="auto"/>
              <w:ind w:firstLine="480" w:firstLineChars="200"/>
              <w:rPr>
                <w:rFonts w:ascii="Times New Roman" w:hAnsi="Times New Roman" w:cs="Times New Roman"/>
                <w:color w:val="auto"/>
                <w:sz w:val="24"/>
              </w:rPr>
            </w:pPr>
            <w:r>
              <w:rPr>
                <w:rFonts w:ascii="Times New Roman" w:hAnsi="Times New Roman" w:cs="Times New Roman"/>
                <w:color w:val="auto"/>
                <w:sz w:val="24"/>
              </w:rPr>
              <w:t>C</w:t>
            </w:r>
            <w:r>
              <w:rPr>
                <w:rFonts w:ascii="Times New Roman" w:hAnsi="Times New Roman" w:cs="Times New Roman"/>
                <w:color w:val="auto"/>
                <w:sz w:val="24"/>
                <w:vertAlign w:val="subscript"/>
              </w:rPr>
              <w:t>i</w:t>
            </w:r>
            <w:r>
              <w:rPr>
                <w:rFonts w:ascii="Times New Roman" w:hAnsi="Times New Roman" w:cs="Times New Roman"/>
                <w:color w:val="auto"/>
                <w:sz w:val="24"/>
              </w:rPr>
              <w:t>—采用估算模式计算出的第i个污染物的最大1h地面空气质量浓度，μg/m</w:t>
            </w:r>
            <w:r>
              <w:rPr>
                <w:rFonts w:ascii="Times New Roman" w:hAnsi="Times New Roman" w:cs="Times New Roman"/>
                <w:color w:val="auto"/>
                <w:sz w:val="24"/>
                <w:vertAlign w:val="superscript"/>
              </w:rPr>
              <w:t>3</w:t>
            </w:r>
            <w:r>
              <w:rPr>
                <w:rFonts w:ascii="Times New Roman" w:hAnsi="Times New Roman" w:cs="Times New Roman"/>
                <w:color w:val="auto"/>
                <w:sz w:val="24"/>
              </w:rPr>
              <w:t xml:space="preserve">； </w:t>
            </w:r>
          </w:p>
          <w:p w14:paraId="209FB42D">
            <w:pPr>
              <w:spacing w:line="360" w:lineRule="auto"/>
              <w:ind w:firstLine="480" w:firstLineChars="200"/>
              <w:rPr>
                <w:rFonts w:ascii="Times New Roman" w:hAnsi="Times New Roman" w:cs="Times New Roman"/>
                <w:color w:val="auto"/>
                <w:sz w:val="24"/>
              </w:rPr>
            </w:pPr>
            <w:r>
              <w:rPr>
                <w:rFonts w:ascii="Times New Roman" w:hAnsi="Times New Roman" w:cs="Times New Roman"/>
                <w:color w:val="auto"/>
                <w:sz w:val="24"/>
              </w:rPr>
              <w:t>C</w:t>
            </w:r>
            <w:r>
              <w:rPr>
                <w:rFonts w:ascii="Times New Roman" w:hAnsi="Times New Roman" w:cs="Times New Roman"/>
                <w:color w:val="auto"/>
                <w:sz w:val="24"/>
                <w:vertAlign w:val="subscript"/>
              </w:rPr>
              <w:t>oi</w:t>
            </w:r>
            <w:r>
              <w:rPr>
                <w:rFonts w:ascii="Times New Roman" w:hAnsi="Times New Roman" w:cs="Times New Roman"/>
                <w:color w:val="auto"/>
                <w:sz w:val="24"/>
              </w:rPr>
              <w:t>—第i个污染物的环境空气质量浓度标准，μg/m</w:t>
            </w:r>
            <w:r>
              <w:rPr>
                <w:rFonts w:ascii="Times New Roman" w:hAnsi="Times New Roman" w:cs="Times New Roman"/>
                <w:color w:val="auto"/>
                <w:sz w:val="24"/>
                <w:vertAlign w:val="superscript"/>
              </w:rPr>
              <w:t>3</w:t>
            </w:r>
            <w:r>
              <w:rPr>
                <w:rFonts w:ascii="Times New Roman" w:hAnsi="Times New Roman" w:cs="Times New Roman"/>
                <w:color w:val="auto"/>
                <w:sz w:val="24"/>
              </w:rPr>
              <w:t>。</w:t>
            </w:r>
          </w:p>
          <w:p w14:paraId="1E09D468">
            <w:pPr>
              <w:spacing w:line="360" w:lineRule="auto"/>
              <w:ind w:firstLine="480" w:firstLineChars="200"/>
              <w:rPr>
                <w:rFonts w:ascii="Times New Roman" w:hAnsi="Times New Roman" w:cs="Times New Roman"/>
                <w:color w:val="auto"/>
                <w:sz w:val="24"/>
              </w:rPr>
            </w:pPr>
            <w:r>
              <w:rPr>
                <w:rFonts w:ascii="Times New Roman" w:hAnsi="Times New Roman" w:cs="Times New Roman"/>
                <w:color w:val="auto"/>
                <w:sz w:val="24"/>
              </w:rPr>
              <w:t>评价等级按照下表的分级判据进行划分：</w:t>
            </w:r>
          </w:p>
          <w:p w14:paraId="098DB949">
            <w:pPr>
              <w:widowControl w:val="0"/>
              <w:numPr>
                <w:ilvl w:val="0"/>
                <w:numId w:val="2"/>
              </w:numPr>
              <w:kinsoku/>
              <w:topLinePunct/>
              <w:autoSpaceDE/>
              <w:autoSpaceDN/>
              <w:jc w:val="center"/>
              <w:rPr>
                <w:rFonts w:ascii="Times New Roman" w:hAnsi="Times New Roman" w:eastAsia="宋体" w:cs="Times New Roman"/>
                <w:b/>
                <w:color w:val="auto"/>
              </w:rPr>
            </w:pPr>
            <w:r>
              <w:rPr>
                <w:rFonts w:hint="eastAsia" w:ascii="Times New Roman" w:hAnsi="Times New Roman" w:eastAsia="宋体" w:cs="Times New Roman"/>
                <w:b/>
                <w:color w:val="auto"/>
              </w:rPr>
              <w:t xml:space="preserve"> 评价工作分级判据</w:t>
            </w:r>
          </w:p>
          <w:tbl>
            <w:tblPr>
              <w:tblStyle w:val="34"/>
              <w:tblW w:w="4999"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345"/>
              <w:gridCol w:w="5190"/>
            </w:tblGrid>
            <w:tr w14:paraId="2C01DA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1959" w:type="pct"/>
                  <w:vAlign w:val="center"/>
                </w:tcPr>
                <w:p w14:paraId="24767FE7">
                  <w:pPr>
                    <w:spacing w:line="276" w:lineRule="auto"/>
                    <w:jc w:val="center"/>
                    <w:rPr>
                      <w:rFonts w:ascii="Times New Roman" w:hAnsi="Times New Roman" w:cs="Times New Roman"/>
                      <w:color w:val="auto"/>
                    </w:rPr>
                  </w:pPr>
                  <w:r>
                    <w:rPr>
                      <w:rFonts w:ascii="Times New Roman" w:hAnsi="Times New Roman" w:cs="Times New Roman"/>
                      <w:color w:val="auto"/>
                    </w:rPr>
                    <w:t>评价工作等级</w:t>
                  </w:r>
                </w:p>
              </w:tc>
              <w:tc>
                <w:tcPr>
                  <w:tcW w:w="3040" w:type="pct"/>
                  <w:vAlign w:val="center"/>
                </w:tcPr>
                <w:p w14:paraId="4891285A">
                  <w:pPr>
                    <w:spacing w:line="276" w:lineRule="auto"/>
                    <w:jc w:val="center"/>
                    <w:rPr>
                      <w:rFonts w:ascii="Times New Roman" w:hAnsi="Times New Roman" w:cs="Times New Roman"/>
                      <w:color w:val="auto"/>
                    </w:rPr>
                  </w:pPr>
                  <w:r>
                    <w:rPr>
                      <w:rFonts w:ascii="Times New Roman" w:hAnsi="Times New Roman" w:cs="Times New Roman"/>
                      <w:color w:val="auto"/>
                    </w:rPr>
                    <w:t>评价工作分级判据</w:t>
                  </w:r>
                </w:p>
              </w:tc>
            </w:tr>
            <w:tr w14:paraId="441CC87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1959" w:type="pct"/>
                  <w:vAlign w:val="center"/>
                </w:tcPr>
                <w:p w14:paraId="0D55DDA1">
                  <w:pPr>
                    <w:spacing w:line="276" w:lineRule="auto"/>
                    <w:jc w:val="center"/>
                    <w:rPr>
                      <w:rFonts w:ascii="Times New Roman" w:hAnsi="Times New Roman" w:cs="Times New Roman"/>
                      <w:color w:val="auto"/>
                    </w:rPr>
                  </w:pPr>
                  <w:r>
                    <w:rPr>
                      <w:rFonts w:ascii="Times New Roman" w:hAnsi="Times New Roman" w:cs="Times New Roman"/>
                      <w:color w:val="auto"/>
                    </w:rPr>
                    <w:t>一级评价</w:t>
                  </w:r>
                </w:p>
              </w:tc>
              <w:tc>
                <w:tcPr>
                  <w:tcW w:w="3040" w:type="pct"/>
                  <w:vAlign w:val="center"/>
                </w:tcPr>
                <w:p w14:paraId="183A28DF">
                  <w:pPr>
                    <w:spacing w:line="260" w:lineRule="exact"/>
                    <w:jc w:val="center"/>
                    <w:rPr>
                      <w:rFonts w:ascii="Times New Roman" w:hAnsi="Times New Roman" w:cs="Times New Roman"/>
                      <w:color w:val="auto"/>
                    </w:rPr>
                  </w:pPr>
                  <w:r>
                    <w:rPr>
                      <w:rFonts w:ascii="Times New Roman" w:hAnsi="Times New Roman" w:cs="Times New Roman"/>
                      <w:color w:val="auto"/>
                      <w:spacing w:val="-1"/>
                      <w:position w:val="2"/>
                    </w:rPr>
                    <w:t>P</w:t>
                  </w:r>
                  <w:r>
                    <w:rPr>
                      <w:rFonts w:ascii="Times New Roman" w:hAnsi="Times New Roman" w:cs="Times New Roman"/>
                      <w:color w:val="auto"/>
                      <w:spacing w:val="-1"/>
                      <w:sz w:val="14"/>
                      <w:szCs w:val="14"/>
                    </w:rPr>
                    <w:t>max</w:t>
                  </w:r>
                  <w:r>
                    <w:rPr>
                      <w:rFonts w:ascii="Times New Roman" w:hAnsi="Times New Roman" w:cs="Times New Roman"/>
                      <w:color w:val="auto"/>
                      <w:sz w:val="14"/>
                      <w:szCs w:val="14"/>
                    </w:rPr>
                    <w:t xml:space="preserve"> </w:t>
                  </w:r>
                  <w:r>
                    <w:rPr>
                      <w:rFonts w:ascii="Times New Roman" w:hAnsi="Times New Roman" w:cs="Times New Roman"/>
                      <w:color w:val="auto"/>
                      <w:spacing w:val="30"/>
                      <w:sz w:val="14"/>
                      <w:szCs w:val="14"/>
                    </w:rPr>
                    <w:t xml:space="preserve"> </w:t>
                  </w:r>
                  <w:r>
                    <w:rPr>
                      <w:rFonts w:ascii="Times New Roman" w:hAnsi="Times New Roman" w:cs="Times New Roman"/>
                      <w:color w:val="auto"/>
                      <w:position w:val="2"/>
                    </w:rPr>
                    <w:t>≥10%</w:t>
                  </w:r>
                </w:p>
              </w:tc>
            </w:tr>
            <w:tr w14:paraId="749F7D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1959" w:type="pct"/>
                  <w:vAlign w:val="center"/>
                </w:tcPr>
                <w:p w14:paraId="782669F7">
                  <w:pPr>
                    <w:spacing w:line="276" w:lineRule="auto"/>
                    <w:jc w:val="center"/>
                    <w:rPr>
                      <w:rFonts w:ascii="Times New Roman" w:hAnsi="Times New Roman" w:cs="Times New Roman"/>
                      <w:color w:val="auto"/>
                    </w:rPr>
                  </w:pPr>
                  <w:r>
                    <w:rPr>
                      <w:rFonts w:ascii="Times New Roman" w:hAnsi="Times New Roman" w:cs="Times New Roman"/>
                      <w:color w:val="auto"/>
                    </w:rPr>
                    <w:t>二级评价</w:t>
                  </w:r>
                </w:p>
              </w:tc>
              <w:tc>
                <w:tcPr>
                  <w:tcW w:w="3040" w:type="pct"/>
                  <w:vAlign w:val="center"/>
                </w:tcPr>
                <w:p w14:paraId="394B61AB">
                  <w:pPr>
                    <w:spacing w:line="262" w:lineRule="exact"/>
                    <w:jc w:val="center"/>
                    <w:rPr>
                      <w:rFonts w:ascii="Times New Roman" w:hAnsi="Times New Roman" w:cs="Times New Roman"/>
                      <w:color w:val="auto"/>
                    </w:rPr>
                  </w:pPr>
                  <w:r>
                    <w:rPr>
                      <w:rFonts w:ascii="Times New Roman" w:hAnsi="Times New Roman" w:cs="Times New Roman"/>
                      <w:color w:val="auto"/>
                      <w:position w:val="2"/>
                    </w:rPr>
                    <w:t>1%</w:t>
                  </w:r>
                  <w:r>
                    <w:rPr>
                      <w:rFonts w:ascii="Times New Roman" w:hAnsi="Times New Roman" w:cs="Times New Roman"/>
                      <w:color w:val="auto"/>
                      <w:spacing w:val="49"/>
                      <w:position w:val="2"/>
                    </w:rPr>
                    <w:t xml:space="preserve"> </w:t>
                  </w:r>
                  <w:r>
                    <w:rPr>
                      <w:rFonts w:ascii="Times New Roman" w:hAnsi="Times New Roman" w:cs="Times New Roman"/>
                      <w:color w:val="auto"/>
                      <w:spacing w:val="-1"/>
                      <w:position w:val="2"/>
                    </w:rPr>
                    <w:t>≤P</w:t>
                  </w:r>
                  <w:r>
                    <w:rPr>
                      <w:rFonts w:ascii="Times New Roman" w:hAnsi="Times New Roman" w:cs="Times New Roman"/>
                      <w:color w:val="auto"/>
                      <w:spacing w:val="-1"/>
                      <w:sz w:val="14"/>
                      <w:szCs w:val="14"/>
                    </w:rPr>
                    <w:t>max</w:t>
                  </w:r>
                  <w:r>
                    <w:rPr>
                      <w:rFonts w:ascii="Times New Roman" w:hAnsi="Times New Roman" w:cs="Times New Roman"/>
                      <w:color w:val="auto"/>
                      <w:spacing w:val="-1"/>
                      <w:position w:val="2"/>
                    </w:rPr>
                    <w:t>＜10%</w:t>
                  </w:r>
                </w:p>
              </w:tc>
            </w:tr>
            <w:tr w14:paraId="6693CB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1959" w:type="pct"/>
                  <w:vAlign w:val="center"/>
                </w:tcPr>
                <w:p w14:paraId="611AE483">
                  <w:pPr>
                    <w:spacing w:line="276" w:lineRule="auto"/>
                    <w:jc w:val="center"/>
                    <w:rPr>
                      <w:rFonts w:ascii="Times New Roman" w:hAnsi="Times New Roman" w:cs="Times New Roman"/>
                      <w:color w:val="auto"/>
                    </w:rPr>
                  </w:pPr>
                  <w:r>
                    <w:rPr>
                      <w:rFonts w:ascii="Times New Roman" w:hAnsi="Times New Roman" w:cs="Times New Roman"/>
                      <w:color w:val="auto"/>
                    </w:rPr>
                    <w:t>三级评价</w:t>
                  </w:r>
                </w:p>
              </w:tc>
              <w:tc>
                <w:tcPr>
                  <w:tcW w:w="3040" w:type="pct"/>
                  <w:vAlign w:val="center"/>
                </w:tcPr>
                <w:p w14:paraId="30535649">
                  <w:pPr>
                    <w:spacing w:line="260" w:lineRule="exact"/>
                    <w:jc w:val="center"/>
                    <w:rPr>
                      <w:rFonts w:ascii="Times New Roman" w:hAnsi="Times New Roman" w:cs="Times New Roman"/>
                      <w:color w:val="auto"/>
                    </w:rPr>
                  </w:pPr>
                  <w:r>
                    <w:rPr>
                      <w:rFonts w:ascii="Times New Roman" w:hAnsi="Times New Roman" w:cs="Times New Roman"/>
                      <w:color w:val="auto"/>
                      <w:spacing w:val="-5"/>
                      <w:position w:val="2"/>
                    </w:rPr>
                    <w:t xml:space="preserve"> </w:t>
                  </w:r>
                  <w:r>
                    <w:rPr>
                      <w:rFonts w:ascii="Times New Roman" w:hAnsi="Times New Roman" w:cs="Times New Roman"/>
                      <w:color w:val="auto"/>
                      <w:spacing w:val="-1"/>
                      <w:position w:val="2"/>
                    </w:rPr>
                    <w:t>P</w:t>
                  </w:r>
                  <w:r>
                    <w:rPr>
                      <w:rFonts w:ascii="Times New Roman" w:hAnsi="Times New Roman" w:cs="Times New Roman"/>
                      <w:color w:val="auto"/>
                      <w:spacing w:val="-1"/>
                      <w:sz w:val="14"/>
                      <w:szCs w:val="14"/>
                    </w:rPr>
                    <w:t>max</w:t>
                  </w:r>
                  <w:r>
                    <w:rPr>
                      <w:rFonts w:ascii="Times New Roman" w:hAnsi="Times New Roman" w:cs="Times New Roman"/>
                      <w:color w:val="auto"/>
                      <w:spacing w:val="-1"/>
                      <w:position w:val="2"/>
                    </w:rPr>
                    <w:t>＜1%</w:t>
                  </w:r>
                </w:p>
              </w:tc>
            </w:tr>
          </w:tbl>
          <w:p w14:paraId="0256C706">
            <w:pPr>
              <w:spacing w:before="120" w:beforeLines="50" w:line="360" w:lineRule="auto"/>
              <w:ind w:firstLine="480" w:firstLineChars="200"/>
              <w:rPr>
                <w:rFonts w:ascii="Times New Roman" w:hAnsi="Times New Roman" w:cs="Times New Roman"/>
                <w:color w:val="auto"/>
                <w:sz w:val="24"/>
              </w:rPr>
            </w:pPr>
            <w:r>
              <w:rPr>
                <w:rFonts w:ascii="Times New Roman" w:hAnsi="Times New Roman" w:cs="Times New Roman"/>
                <w:color w:val="auto"/>
                <w:sz w:val="24"/>
              </w:rPr>
              <w:t>②本项目评价因子和评价标准见下表。</w:t>
            </w:r>
          </w:p>
          <w:p w14:paraId="7120C3B2">
            <w:pPr>
              <w:widowControl w:val="0"/>
              <w:numPr>
                <w:ilvl w:val="0"/>
                <w:numId w:val="2"/>
              </w:numPr>
              <w:kinsoku/>
              <w:topLinePunct/>
              <w:autoSpaceDE/>
              <w:autoSpaceDN/>
              <w:jc w:val="center"/>
              <w:rPr>
                <w:rFonts w:ascii="Times New Roman" w:hAnsi="Times New Roman" w:eastAsia="宋体" w:cs="Times New Roman"/>
                <w:b/>
                <w:color w:val="auto"/>
              </w:rPr>
            </w:pPr>
            <w:r>
              <w:rPr>
                <w:rFonts w:hint="eastAsia" w:ascii="Times New Roman" w:hAnsi="Times New Roman" w:eastAsia="宋体" w:cs="Times New Roman"/>
                <w:b/>
                <w:color w:val="auto"/>
              </w:rPr>
              <w:t xml:space="preserve"> 项目评价因子和评价标准</w:t>
            </w:r>
          </w:p>
          <w:tbl>
            <w:tblPr>
              <w:tblStyle w:val="34"/>
              <w:tblW w:w="4998"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560"/>
              <w:gridCol w:w="1335"/>
              <w:gridCol w:w="1173"/>
              <w:gridCol w:w="1540"/>
              <w:gridCol w:w="3926"/>
            </w:tblGrid>
            <w:tr w14:paraId="3FA7C2A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28" w:type="pct"/>
                  <w:vAlign w:val="center"/>
                </w:tcPr>
                <w:p w14:paraId="058DFA1C">
                  <w:pPr>
                    <w:jc w:val="center"/>
                    <w:rPr>
                      <w:rFonts w:ascii="Times New Roman" w:hAnsi="Times New Roman" w:cs="Times New Roman"/>
                      <w:color w:val="auto"/>
                    </w:rPr>
                  </w:pPr>
                  <w:r>
                    <w:rPr>
                      <w:rFonts w:ascii="Times New Roman" w:hAnsi="Times New Roman" w:cs="Times New Roman"/>
                      <w:color w:val="auto"/>
                    </w:rPr>
                    <w:t>序号</w:t>
                  </w:r>
                </w:p>
              </w:tc>
              <w:tc>
                <w:tcPr>
                  <w:tcW w:w="782" w:type="pct"/>
                  <w:vAlign w:val="center"/>
                </w:tcPr>
                <w:p w14:paraId="4FC5D347">
                  <w:pPr>
                    <w:jc w:val="center"/>
                    <w:rPr>
                      <w:rFonts w:ascii="Times New Roman" w:hAnsi="Times New Roman" w:cs="Times New Roman"/>
                      <w:color w:val="auto"/>
                    </w:rPr>
                  </w:pPr>
                  <w:r>
                    <w:rPr>
                      <w:rFonts w:ascii="Times New Roman" w:hAnsi="Times New Roman" w:cs="Times New Roman"/>
                      <w:color w:val="auto"/>
                    </w:rPr>
                    <w:t>评价因子</w:t>
                  </w:r>
                </w:p>
              </w:tc>
              <w:tc>
                <w:tcPr>
                  <w:tcW w:w="687" w:type="pct"/>
                  <w:vAlign w:val="center"/>
                </w:tcPr>
                <w:p w14:paraId="6534170C">
                  <w:pPr>
                    <w:jc w:val="center"/>
                    <w:rPr>
                      <w:rFonts w:ascii="Times New Roman" w:hAnsi="Times New Roman" w:cs="Times New Roman"/>
                      <w:color w:val="auto"/>
                    </w:rPr>
                  </w:pPr>
                  <w:r>
                    <w:rPr>
                      <w:rFonts w:ascii="Times New Roman" w:hAnsi="Times New Roman" w:cs="Times New Roman"/>
                      <w:color w:val="auto"/>
                    </w:rPr>
                    <w:t>平均时段</w:t>
                  </w:r>
                </w:p>
              </w:tc>
              <w:tc>
                <w:tcPr>
                  <w:tcW w:w="902" w:type="pct"/>
                  <w:vAlign w:val="center"/>
                </w:tcPr>
                <w:p w14:paraId="46363F0C">
                  <w:pPr>
                    <w:jc w:val="center"/>
                    <w:rPr>
                      <w:rFonts w:ascii="Times New Roman" w:hAnsi="Times New Roman" w:cs="Times New Roman"/>
                      <w:color w:val="auto"/>
                      <w:sz w:val="16"/>
                      <w:szCs w:val="16"/>
                    </w:rPr>
                  </w:pPr>
                  <w:r>
                    <w:rPr>
                      <w:rFonts w:ascii="Times New Roman" w:hAnsi="Times New Roman" w:cs="Times New Roman"/>
                      <w:color w:val="auto"/>
                    </w:rPr>
                    <w:t>标准值/</w:t>
                  </w:r>
                  <w:r>
                    <w:rPr>
                      <w:rFonts w:ascii="Times New Roman" w:hAnsi="Times New Roman" w:cs="Times New Roman"/>
                      <w:color w:val="auto"/>
                      <w:spacing w:val="-3"/>
                      <w:w w:val="85"/>
                    </w:rPr>
                    <w:t>μg/</w:t>
                  </w:r>
                  <w:r>
                    <w:rPr>
                      <w:rFonts w:ascii="Times New Roman" w:hAnsi="Times New Roman" w:cs="Times New Roman"/>
                      <w:color w:val="auto"/>
                      <w:spacing w:val="-2"/>
                      <w:w w:val="85"/>
                    </w:rPr>
                    <w:t>m</w:t>
                  </w:r>
                  <w:r>
                    <w:rPr>
                      <w:rFonts w:ascii="Times New Roman" w:hAnsi="Times New Roman" w:cs="Times New Roman"/>
                      <w:color w:val="auto"/>
                      <w:spacing w:val="-2"/>
                      <w:w w:val="85"/>
                      <w:position w:val="9"/>
                      <w:sz w:val="16"/>
                    </w:rPr>
                    <w:t>3</w:t>
                  </w:r>
                </w:p>
              </w:tc>
              <w:tc>
                <w:tcPr>
                  <w:tcW w:w="2299" w:type="pct"/>
                  <w:vAlign w:val="center"/>
                </w:tcPr>
                <w:p w14:paraId="11239B07">
                  <w:pPr>
                    <w:jc w:val="center"/>
                    <w:rPr>
                      <w:rFonts w:ascii="Times New Roman" w:hAnsi="Times New Roman" w:cs="Times New Roman"/>
                      <w:color w:val="auto"/>
                    </w:rPr>
                  </w:pPr>
                  <w:r>
                    <w:rPr>
                      <w:rFonts w:ascii="Times New Roman" w:hAnsi="Times New Roman" w:cs="Times New Roman"/>
                      <w:color w:val="auto"/>
                      <w:spacing w:val="-1"/>
                    </w:rPr>
                    <w:t>标准来源</w:t>
                  </w:r>
                </w:p>
              </w:tc>
            </w:tr>
            <w:tr w14:paraId="6963E6A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28" w:type="pct"/>
                  <w:vAlign w:val="center"/>
                </w:tcPr>
                <w:p w14:paraId="3A051EB6">
                  <w:pPr>
                    <w:jc w:val="center"/>
                    <w:rPr>
                      <w:rFonts w:ascii="Times New Roman" w:hAnsi="Times New Roman" w:cs="Times New Roman"/>
                      <w:color w:val="auto"/>
                    </w:rPr>
                  </w:pPr>
                  <w:r>
                    <w:rPr>
                      <w:rFonts w:ascii="Times New Roman" w:hAnsi="Times New Roman" w:cs="Times New Roman"/>
                      <w:color w:val="auto"/>
                    </w:rPr>
                    <w:t>1</w:t>
                  </w:r>
                </w:p>
              </w:tc>
              <w:tc>
                <w:tcPr>
                  <w:tcW w:w="782" w:type="pct"/>
                  <w:vAlign w:val="center"/>
                </w:tcPr>
                <w:p w14:paraId="09B2CA71">
                  <w:pPr>
                    <w:jc w:val="center"/>
                    <w:rPr>
                      <w:rFonts w:ascii="Times New Roman" w:hAnsi="Times New Roman" w:cs="Times New Roman"/>
                      <w:color w:val="auto"/>
                    </w:rPr>
                  </w:pPr>
                  <w:r>
                    <w:rPr>
                      <w:rFonts w:ascii="Times New Roman" w:hAnsi="Times New Roman" w:cs="Times New Roman"/>
                      <w:color w:val="auto"/>
                    </w:rPr>
                    <w:t>TSP</w:t>
                  </w:r>
                </w:p>
              </w:tc>
              <w:tc>
                <w:tcPr>
                  <w:tcW w:w="687" w:type="pct"/>
                  <w:vAlign w:val="center"/>
                </w:tcPr>
                <w:p w14:paraId="7AD3B160">
                  <w:pPr>
                    <w:jc w:val="center"/>
                    <w:rPr>
                      <w:rFonts w:ascii="Times New Roman" w:hAnsi="Times New Roman" w:cs="Times New Roman"/>
                      <w:color w:val="auto"/>
                    </w:rPr>
                  </w:pPr>
                  <w:r>
                    <w:rPr>
                      <w:rFonts w:ascii="Times New Roman" w:hAnsi="Times New Roman" w:cs="Times New Roman"/>
                      <w:color w:val="auto"/>
                    </w:rPr>
                    <w:t>24h平均</w:t>
                  </w:r>
                </w:p>
              </w:tc>
              <w:tc>
                <w:tcPr>
                  <w:tcW w:w="902" w:type="pct"/>
                  <w:vAlign w:val="center"/>
                </w:tcPr>
                <w:p w14:paraId="1BB6655F">
                  <w:pPr>
                    <w:jc w:val="center"/>
                    <w:rPr>
                      <w:rFonts w:ascii="Times New Roman" w:hAnsi="Times New Roman" w:cs="Times New Roman"/>
                      <w:color w:val="auto"/>
                      <w:vertAlign w:val="superscript"/>
                    </w:rPr>
                  </w:pPr>
                  <w:r>
                    <w:rPr>
                      <w:rFonts w:ascii="Times New Roman" w:hAnsi="Times New Roman" w:cs="Times New Roman"/>
                      <w:color w:val="auto"/>
                    </w:rPr>
                    <w:t>900</w:t>
                  </w:r>
                </w:p>
              </w:tc>
              <w:tc>
                <w:tcPr>
                  <w:tcW w:w="2299" w:type="pct"/>
                  <w:vMerge w:val="restart"/>
                  <w:vAlign w:val="center"/>
                </w:tcPr>
                <w:p w14:paraId="3EAF75D8">
                  <w:pPr>
                    <w:jc w:val="center"/>
                    <w:rPr>
                      <w:rFonts w:ascii="Times New Roman" w:hAnsi="Times New Roman" w:cs="Times New Roman"/>
                      <w:color w:val="auto"/>
                    </w:rPr>
                  </w:pPr>
                  <w:r>
                    <w:rPr>
                      <w:rFonts w:ascii="Times New Roman" w:hAnsi="Times New Roman" w:cs="Times New Roman"/>
                      <w:color w:val="auto"/>
                    </w:rPr>
                    <w:t>《环境空气质量标准》(GB3095-2012)及其修改单中二级标准</w:t>
                  </w:r>
                </w:p>
              </w:tc>
            </w:tr>
            <w:tr w14:paraId="50F172B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28" w:type="pct"/>
                  <w:vAlign w:val="center"/>
                </w:tcPr>
                <w:p w14:paraId="02FD677D">
                  <w:pPr>
                    <w:jc w:val="center"/>
                    <w:rPr>
                      <w:rFonts w:ascii="Times New Roman" w:hAnsi="Times New Roman" w:cs="Times New Roman"/>
                      <w:color w:val="auto"/>
                    </w:rPr>
                  </w:pPr>
                  <w:r>
                    <w:rPr>
                      <w:rFonts w:ascii="Times New Roman" w:hAnsi="Times New Roman" w:cs="Times New Roman"/>
                      <w:color w:val="auto"/>
                    </w:rPr>
                    <w:t>2</w:t>
                  </w:r>
                </w:p>
              </w:tc>
              <w:tc>
                <w:tcPr>
                  <w:tcW w:w="782" w:type="pct"/>
                  <w:shd w:val="clear" w:color="auto" w:fill="auto"/>
                  <w:vAlign w:val="center"/>
                </w:tcPr>
                <w:p w14:paraId="292BDF85">
                  <w:pPr>
                    <w:pStyle w:val="104"/>
                    <w:rPr>
                      <w:rFonts w:ascii="Times New Roman" w:hAnsi="Times New Roman" w:cs="Times New Roman"/>
                      <w:b w:val="0"/>
                      <w:color w:val="auto"/>
                    </w:rPr>
                  </w:pPr>
                  <w:r>
                    <w:rPr>
                      <w:rFonts w:ascii="Times New Roman" w:hAnsi="Times New Roman" w:cs="Times New Roman"/>
                      <w:b w:val="0"/>
                      <w:color w:val="auto"/>
                    </w:rPr>
                    <w:t>SO</w:t>
                  </w:r>
                  <w:r>
                    <w:rPr>
                      <w:rFonts w:ascii="Times New Roman" w:hAnsi="Times New Roman" w:cs="Times New Roman"/>
                      <w:b w:val="0"/>
                      <w:color w:val="auto"/>
                      <w:vertAlign w:val="subscript"/>
                    </w:rPr>
                    <w:t>2</w:t>
                  </w:r>
                </w:p>
              </w:tc>
              <w:tc>
                <w:tcPr>
                  <w:tcW w:w="687" w:type="pct"/>
                  <w:vAlign w:val="center"/>
                </w:tcPr>
                <w:p w14:paraId="110E22B9">
                  <w:pPr>
                    <w:jc w:val="center"/>
                    <w:rPr>
                      <w:rFonts w:ascii="Times New Roman" w:hAnsi="Times New Roman" w:cs="Times New Roman"/>
                      <w:color w:val="auto"/>
                    </w:rPr>
                  </w:pPr>
                  <w:r>
                    <w:rPr>
                      <w:rFonts w:ascii="Times New Roman" w:hAnsi="Times New Roman" w:cs="Times New Roman"/>
                      <w:color w:val="auto"/>
                    </w:rPr>
                    <w:t>1小时平均</w:t>
                  </w:r>
                </w:p>
              </w:tc>
              <w:tc>
                <w:tcPr>
                  <w:tcW w:w="902" w:type="pct"/>
                  <w:vAlign w:val="center"/>
                </w:tcPr>
                <w:p w14:paraId="476A4485">
                  <w:pPr>
                    <w:jc w:val="center"/>
                    <w:rPr>
                      <w:rFonts w:ascii="Times New Roman" w:hAnsi="Times New Roman" w:cs="Times New Roman"/>
                      <w:color w:val="auto"/>
                    </w:rPr>
                  </w:pPr>
                  <w:r>
                    <w:rPr>
                      <w:rFonts w:ascii="Times New Roman" w:hAnsi="Times New Roman" w:cs="Times New Roman"/>
                      <w:color w:val="auto"/>
                    </w:rPr>
                    <w:t>500</w:t>
                  </w:r>
                </w:p>
              </w:tc>
              <w:tc>
                <w:tcPr>
                  <w:tcW w:w="2299" w:type="pct"/>
                  <w:vMerge w:val="continue"/>
                  <w:vAlign w:val="center"/>
                </w:tcPr>
                <w:p w14:paraId="2691C997">
                  <w:pPr>
                    <w:jc w:val="center"/>
                    <w:rPr>
                      <w:rFonts w:ascii="Times New Roman" w:hAnsi="Times New Roman" w:cs="Times New Roman"/>
                      <w:color w:val="auto"/>
                    </w:rPr>
                  </w:pPr>
                </w:p>
              </w:tc>
            </w:tr>
            <w:tr w14:paraId="2299379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28" w:type="pct"/>
                  <w:vAlign w:val="center"/>
                </w:tcPr>
                <w:p w14:paraId="4CFF3B44">
                  <w:pPr>
                    <w:jc w:val="center"/>
                    <w:rPr>
                      <w:rFonts w:ascii="Times New Roman" w:hAnsi="Times New Roman" w:cs="Times New Roman"/>
                      <w:color w:val="auto"/>
                    </w:rPr>
                  </w:pPr>
                  <w:r>
                    <w:rPr>
                      <w:rFonts w:ascii="Times New Roman" w:hAnsi="Times New Roman" w:cs="Times New Roman"/>
                      <w:color w:val="auto"/>
                    </w:rPr>
                    <w:t>3</w:t>
                  </w:r>
                </w:p>
              </w:tc>
              <w:tc>
                <w:tcPr>
                  <w:tcW w:w="782" w:type="pct"/>
                  <w:shd w:val="clear" w:color="auto" w:fill="auto"/>
                  <w:vAlign w:val="center"/>
                </w:tcPr>
                <w:p w14:paraId="7E334EED">
                  <w:pPr>
                    <w:pStyle w:val="104"/>
                    <w:rPr>
                      <w:rFonts w:ascii="Times New Roman" w:hAnsi="Times New Roman" w:cs="Times New Roman"/>
                      <w:b w:val="0"/>
                      <w:color w:val="auto"/>
                    </w:rPr>
                  </w:pPr>
                  <w:r>
                    <w:rPr>
                      <w:rFonts w:ascii="Times New Roman" w:hAnsi="Times New Roman" w:cs="Times New Roman"/>
                      <w:b w:val="0"/>
                      <w:color w:val="auto"/>
                    </w:rPr>
                    <w:t>NO</w:t>
                  </w:r>
                  <w:r>
                    <w:rPr>
                      <w:rFonts w:ascii="Times New Roman" w:hAnsi="Times New Roman" w:cs="Times New Roman"/>
                      <w:b w:val="0"/>
                      <w:color w:val="auto"/>
                      <w:vertAlign w:val="subscript"/>
                    </w:rPr>
                    <w:t>2</w:t>
                  </w:r>
                </w:p>
              </w:tc>
              <w:tc>
                <w:tcPr>
                  <w:tcW w:w="687" w:type="pct"/>
                  <w:vAlign w:val="center"/>
                </w:tcPr>
                <w:p w14:paraId="76C14C46">
                  <w:pPr>
                    <w:jc w:val="center"/>
                    <w:rPr>
                      <w:rFonts w:ascii="Times New Roman" w:hAnsi="Times New Roman" w:cs="Times New Roman"/>
                      <w:color w:val="auto"/>
                    </w:rPr>
                  </w:pPr>
                  <w:r>
                    <w:rPr>
                      <w:rFonts w:ascii="Times New Roman" w:hAnsi="Times New Roman" w:cs="Times New Roman"/>
                      <w:color w:val="auto"/>
                    </w:rPr>
                    <w:t>1小时平均</w:t>
                  </w:r>
                </w:p>
              </w:tc>
              <w:tc>
                <w:tcPr>
                  <w:tcW w:w="902" w:type="pct"/>
                  <w:vAlign w:val="center"/>
                </w:tcPr>
                <w:p w14:paraId="4D9B1B6B">
                  <w:pPr>
                    <w:jc w:val="center"/>
                    <w:rPr>
                      <w:rFonts w:ascii="Times New Roman" w:hAnsi="Times New Roman" w:cs="Times New Roman"/>
                      <w:color w:val="auto"/>
                    </w:rPr>
                  </w:pPr>
                  <w:r>
                    <w:rPr>
                      <w:rFonts w:ascii="Times New Roman" w:hAnsi="Times New Roman" w:cs="Times New Roman"/>
                      <w:color w:val="auto"/>
                    </w:rPr>
                    <w:t>200</w:t>
                  </w:r>
                </w:p>
              </w:tc>
              <w:tc>
                <w:tcPr>
                  <w:tcW w:w="2299" w:type="pct"/>
                  <w:vMerge w:val="continue"/>
                  <w:vAlign w:val="center"/>
                </w:tcPr>
                <w:p w14:paraId="1290FD17">
                  <w:pPr>
                    <w:jc w:val="center"/>
                    <w:rPr>
                      <w:rFonts w:ascii="Times New Roman" w:hAnsi="Times New Roman" w:cs="Times New Roman"/>
                      <w:color w:val="auto"/>
                    </w:rPr>
                  </w:pPr>
                </w:p>
              </w:tc>
            </w:tr>
          </w:tbl>
          <w:p w14:paraId="704A753E">
            <w:pPr>
              <w:spacing w:before="15"/>
              <w:rPr>
                <w:rFonts w:ascii="Times New Roman" w:hAnsi="Times New Roman" w:cs="Times New Roman"/>
                <w:color w:val="auto"/>
              </w:rPr>
            </w:pPr>
            <w:r>
              <w:rPr>
                <w:rFonts w:ascii="Times New Roman" w:hAnsi="Times New Roman" w:cs="Times New Roman"/>
                <w:color w:val="auto"/>
                <w:spacing w:val="-1"/>
                <w:position w:val="2"/>
              </w:rPr>
              <w:t>注：TSP</w:t>
            </w:r>
            <w:r>
              <w:rPr>
                <w:rFonts w:ascii="Times New Roman" w:hAnsi="Times New Roman" w:cs="Times New Roman"/>
                <w:color w:val="auto"/>
                <w:position w:val="2"/>
              </w:rPr>
              <w:t>为</w:t>
            </w:r>
            <w:r>
              <w:rPr>
                <w:rFonts w:ascii="Times New Roman" w:hAnsi="Times New Roman" w:cs="Times New Roman"/>
                <w:color w:val="auto"/>
                <w:spacing w:val="-53"/>
                <w:position w:val="2"/>
              </w:rPr>
              <w:t xml:space="preserve"> </w:t>
            </w:r>
            <w:r>
              <w:rPr>
                <w:rFonts w:ascii="Times New Roman" w:hAnsi="Times New Roman" w:cs="Times New Roman"/>
                <w:color w:val="auto"/>
                <w:position w:val="2"/>
              </w:rPr>
              <w:t>24h</w:t>
            </w:r>
            <w:r>
              <w:rPr>
                <w:rFonts w:ascii="Times New Roman" w:hAnsi="Times New Roman" w:cs="Times New Roman"/>
                <w:color w:val="auto"/>
                <w:spacing w:val="-2"/>
                <w:position w:val="2"/>
              </w:rPr>
              <w:t>平均值，评价等级判定采用</w:t>
            </w:r>
            <w:r>
              <w:rPr>
                <w:rFonts w:ascii="Times New Roman" w:hAnsi="Times New Roman" w:cs="Times New Roman"/>
                <w:color w:val="auto"/>
                <w:spacing w:val="-53"/>
                <w:position w:val="2"/>
              </w:rPr>
              <w:t xml:space="preserve"> </w:t>
            </w:r>
            <w:r>
              <w:rPr>
                <w:rFonts w:ascii="Times New Roman" w:hAnsi="Times New Roman" w:cs="Times New Roman"/>
                <w:color w:val="auto"/>
                <w:spacing w:val="-1"/>
                <w:position w:val="2"/>
              </w:rPr>
              <w:t>24h平均值300</w:t>
            </w:r>
            <w:r>
              <w:rPr>
                <w:rFonts w:ascii="Times New Roman" w:hAnsi="Times New Roman" w:cs="Times New Roman"/>
                <w:color w:val="auto"/>
                <w:spacing w:val="-5"/>
                <w:position w:val="2"/>
              </w:rPr>
              <w:t>μg</w:t>
            </w:r>
            <w:r>
              <w:rPr>
                <w:rFonts w:ascii="Times New Roman" w:hAnsi="Times New Roman" w:cs="Times New Roman"/>
                <w:color w:val="auto"/>
                <w:spacing w:val="-6"/>
                <w:position w:val="2"/>
              </w:rPr>
              <w:t>/</w:t>
            </w:r>
            <w:r>
              <w:rPr>
                <w:rFonts w:ascii="Times New Roman" w:hAnsi="Times New Roman" w:cs="Times New Roman"/>
                <w:color w:val="auto"/>
                <w:spacing w:val="-2"/>
                <w:position w:val="2"/>
              </w:rPr>
              <w:t>m</w:t>
            </w:r>
            <w:r>
              <w:rPr>
                <w:rFonts w:ascii="Times New Roman" w:hAnsi="Times New Roman" w:cs="Times New Roman"/>
                <w:color w:val="auto"/>
                <w:spacing w:val="-2"/>
                <w:position w:val="2"/>
                <w:vertAlign w:val="superscript"/>
              </w:rPr>
              <w:t>3</w:t>
            </w:r>
            <w:r>
              <w:rPr>
                <w:rFonts w:ascii="Times New Roman" w:hAnsi="Times New Roman" w:cs="Times New Roman"/>
                <w:color w:val="auto"/>
                <w:spacing w:val="-1"/>
                <w:position w:val="2"/>
              </w:rPr>
              <w:t>的</w:t>
            </w:r>
            <w:r>
              <w:rPr>
                <w:rFonts w:ascii="Times New Roman" w:hAnsi="Times New Roman" w:cs="Times New Roman"/>
                <w:color w:val="auto"/>
                <w:spacing w:val="-54"/>
                <w:position w:val="2"/>
              </w:rPr>
              <w:t xml:space="preserve"> </w:t>
            </w:r>
            <w:r>
              <w:rPr>
                <w:rFonts w:ascii="Times New Roman" w:hAnsi="Times New Roman" w:cs="Times New Roman"/>
                <w:color w:val="auto"/>
                <w:position w:val="2"/>
              </w:rPr>
              <w:t>3</w:t>
            </w:r>
            <w:r>
              <w:rPr>
                <w:rFonts w:ascii="Times New Roman" w:hAnsi="Times New Roman" w:cs="Times New Roman"/>
                <w:color w:val="auto"/>
                <w:spacing w:val="-1"/>
                <w:position w:val="2"/>
              </w:rPr>
              <w:t>倍，即</w:t>
            </w:r>
            <w:r>
              <w:rPr>
                <w:rFonts w:ascii="Times New Roman" w:hAnsi="Times New Roman" w:cs="Times New Roman"/>
                <w:color w:val="auto"/>
                <w:spacing w:val="-54"/>
                <w:position w:val="2"/>
              </w:rPr>
              <w:t xml:space="preserve"> </w:t>
            </w:r>
            <w:r>
              <w:rPr>
                <w:rFonts w:ascii="Times New Roman" w:hAnsi="Times New Roman" w:cs="Times New Roman"/>
                <w:color w:val="auto"/>
                <w:spacing w:val="-3"/>
                <w:position w:val="2"/>
              </w:rPr>
              <w:t>900</w:t>
            </w:r>
            <w:r>
              <w:rPr>
                <w:rFonts w:ascii="Times New Roman" w:hAnsi="Times New Roman" w:cs="Times New Roman"/>
                <w:color w:val="auto"/>
                <w:spacing w:val="-5"/>
                <w:position w:val="2"/>
              </w:rPr>
              <w:t>μg</w:t>
            </w:r>
            <w:r>
              <w:rPr>
                <w:rFonts w:ascii="Times New Roman" w:hAnsi="Times New Roman" w:cs="Times New Roman"/>
                <w:color w:val="auto"/>
                <w:spacing w:val="-6"/>
                <w:position w:val="2"/>
              </w:rPr>
              <w:t>/</w:t>
            </w:r>
            <w:r>
              <w:rPr>
                <w:rFonts w:ascii="Times New Roman" w:hAnsi="Times New Roman" w:cs="Times New Roman"/>
                <w:color w:val="auto"/>
                <w:spacing w:val="-2"/>
                <w:position w:val="2"/>
              </w:rPr>
              <w:t>m</w:t>
            </w:r>
            <w:r>
              <w:rPr>
                <w:rFonts w:ascii="Times New Roman" w:hAnsi="Times New Roman" w:cs="Times New Roman"/>
                <w:color w:val="auto"/>
                <w:spacing w:val="-2"/>
                <w:position w:val="2"/>
                <w:vertAlign w:val="superscript"/>
              </w:rPr>
              <w:t>3</w:t>
            </w:r>
            <w:r>
              <w:rPr>
                <w:rFonts w:ascii="Times New Roman" w:hAnsi="Times New Roman" w:cs="Times New Roman"/>
                <w:color w:val="auto"/>
                <w:spacing w:val="-4"/>
              </w:rPr>
              <w:t>。NOx含NO、NO</w:t>
            </w:r>
            <w:r>
              <w:rPr>
                <w:rFonts w:ascii="Times New Roman" w:hAnsi="Times New Roman" w:cs="Times New Roman"/>
                <w:color w:val="auto"/>
                <w:spacing w:val="-4"/>
                <w:vertAlign w:val="subscript"/>
              </w:rPr>
              <w:t>2</w:t>
            </w:r>
            <w:r>
              <w:rPr>
                <w:rFonts w:ascii="Times New Roman" w:hAnsi="Times New Roman" w:cs="Times New Roman"/>
                <w:color w:val="auto"/>
                <w:spacing w:val="-4"/>
              </w:rPr>
              <w:t>，空气中NO不稳定，NOx预测以NO</w:t>
            </w:r>
            <w:r>
              <w:rPr>
                <w:rFonts w:ascii="Times New Roman" w:hAnsi="Times New Roman" w:cs="Times New Roman"/>
                <w:color w:val="auto"/>
                <w:spacing w:val="-4"/>
                <w:vertAlign w:val="subscript"/>
              </w:rPr>
              <w:t>2</w:t>
            </w:r>
            <w:r>
              <w:rPr>
                <w:rFonts w:ascii="Times New Roman" w:hAnsi="Times New Roman" w:cs="Times New Roman"/>
                <w:color w:val="auto"/>
                <w:spacing w:val="-4"/>
              </w:rPr>
              <w:t>计。</w:t>
            </w:r>
          </w:p>
          <w:p w14:paraId="205DC83F">
            <w:pPr>
              <w:spacing w:before="120" w:beforeLines="50" w:line="360" w:lineRule="auto"/>
              <w:ind w:firstLine="480" w:firstLineChars="200"/>
              <w:rPr>
                <w:rFonts w:ascii="Times New Roman" w:hAnsi="Times New Roman" w:cs="Times New Roman"/>
                <w:color w:val="auto"/>
                <w:sz w:val="24"/>
              </w:rPr>
            </w:pPr>
            <w:r>
              <w:rPr>
                <w:rFonts w:ascii="Times New Roman" w:hAnsi="Times New Roman" w:cs="Times New Roman"/>
                <w:color w:val="auto"/>
                <w:sz w:val="24"/>
              </w:rPr>
              <w:t>③本项目估算模型参数表如下表。</w:t>
            </w:r>
          </w:p>
          <w:p w14:paraId="4A867D7A">
            <w:pPr>
              <w:widowControl w:val="0"/>
              <w:numPr>
                <w:ilvl w:val="0"/>
                <w:numId w:val="2"/>
              </w:numPr>
              <w:kinsoku/>
              <w:topLinePunct/>
              <w:autoSpaceDE/>
              <w:autoSpaceDN/>
              <w:jc w:val="center"/>
              <w:rPr>
                <w:rFonts w:ascii="Times New Roman" w:hAnsi="Times New Roman" w:eastAsia="宋体" w:cs="Times New Roman"/>
                <w:b/>
                <w:color w:val="auto"/>
              </w:rPr>
            </w:pPr>
            <w:r>
              <w:rPr>
                <w:rFonts w:hint="eastAsia" w:ascii="Times New Roman" w:hAnsi="Times New Roman" w:eastAsia="宋体" w:cs="Times New Roman"/>
                <w:b/>
                <w:color w:val="auto"/>
              </w:rPr>
              <w:t xml:space="preserve"> 本项目估算模型参数表</w:t>
            </w:r>
          </w:p>
          <w:tbl>
            <w:tblPr>
              <w:tblStyle w:val="34"/>
              <w:tblW w:w="5000"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108" w:type="dxa"/>
                <w:bottom w:w="0" w:type="dxa"/>
                <w:right w:w="108" w:type="dxa"/>
              </w:tblCellMar>
            </w:tblPr>
            <w:tblGrid>
              <w:gridCol w:w="2362"/>
              <w:gridCol w:w="3159"/>
              <w:gridCol w:w="3016"/>
            </w:tblGrid>
            <w:tr w14:paraId="2C65807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3233" w:type="pct"/>
                  <w:gridSpan w:val="2"/>
                  <w:vAlign w:val="center"/>
                </w:tcPr>
                <w:p w14:paraId="437C7D11">
                  <w:pPr>
                    <w:spacing w:line="280" w:lineRule="exact"/>
                    <w:jc w:val="center"/>
                    <w:rPr>
                      <w:rFonts w:ascii="Times New Roman" w:hAnsi="Times New Roman" w:cs="Times New Roman"/>
                      <w:b/>
                      <w:bCs/>
                      <w:color w:val="auto"/>
                    </w:rPr>
                  </w:pPr>
                  <w:r>
                    <w:rPr>
                      <w:rFonts w:ascii="Times New Roman" w:hAnsi="Times New Roman" w:cs="Times New Roman"/>
                      <w:b/>
                      <w:bCs/>
                      <w:color w:val="auto"/>
                    </w:rPr>
                    <w:t>参数</w:t>
                  </w:r>
                </w:p>
              </w:tc>
              <w:tc>
                <w:tcPr>
                  <w:tcW w:w="1766" w:type="pct"/>
                  <w:vAlign w:val="center"/>
                </w:tcPr>
                <w:p w14:paraId="6B172BD1">
                  <w:pPr>
                    <w:spacing w:line="280" w:lineRule="exact"/>
                    <w:jc w:val="center"/>
                    <w:rPr>
                      <w:rFonts w:ascii="Times New Roman" w:hAnsi="Times New Roman" w:cs="Times New Roman"/>
                      <w:b/>
                      <w:bCs/>
                      <w:color w:val="auto"/>
                    </w:rPr>
                  </w:pPr>
                  <w:r>
                    <w:rPr>
                      <w:rFonts w:ascii="Times New Roman" w:hAnsi="Times New Roman" w:cs="Times New Roman"/>
                      <w:b/>
                      <w:bCs/>
                      <w:color w:val="auto"/>
                    </w:rPr>
                    <w:t>取值</w:t>
                  </w:r>
                </w:p>
              </w:tc>
            </w:tr>
            <w:tr w14:paraId="61369F4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383" w:type="pct"/>
                  <w:vMerge w:val="restart"/>
                  <w:vAlign w:val="center"/>
                </w:tcPr>
                <w:p w14:paraId="2479D9AE">
                  <w:pPr>
                    <w:spacing w:line="280" w:lineRule="exact"/>
                    <w:jc w:val="center"/>
                    <w:rPr>
                      <w:rFonts w:ascii="Times New Roman" w:hAnsi="Times New Roman" w:cs="Times New Roman"/>
                      <w:color w:val="auto"/>
                    </w:rPr>
                  </w:pPr>
                  <w:r>
                    <w:rPr>
                      <w:rFonts w:ascii="Times New Roman" w:hAnsi="Times New Roman" w:cs="Times New Roman"/>
                      <w:color w:val="auto"/>
                    </w:rPr>
                    <w:t>城市/农村选项</w:t>
                  </w:r>
                </w:p>
              </w:tc>
              <w:tc>
                <w:tcPr>
                  <w:tcW w:w="1849" w:type="pct"/>
                  <w:vAlign w:val="center"/>
                </w:tcPr>
                <w:p w14:paraId="2ED06816">
                  <w:pPr>
                    <w:spacing w:line="280" w:lineRule="exact"/>
                    <w:jc w:val="center"/>
                    <w:rPr>
                      <w:rFonts w:ascii="Times New Roman" w:hAnsi="Times New Roman" w:cs="Times New Roman"/>
                      <w:color w:val="auto"/>
                    </w:rPr>
                  </w:pPr>
                  <w:r>
                    <w:rPr>
                      <w:rFonts w:ascii="Times New Roman" w:hAnsi="Times New Roman" w:cs="Times New Roman"/>
                      <w:color w:val="auto"/>
                    </w:rPr>
                    <w:t>城市/农村</w:t>
                  </w:r>
                </w:p>
              </w:tc>
              <w:tc>
                <w:tcPr>
                  <w:tcW w:w="1766" w:type="pct"/>
                  <w:vAlign w:val="center"/>
                </w:tcPr>
                <w:p w14:paraId="4622064A">
                  <w:pPr>
                    <w:spacing w:line="280" w:lineRule="exact"/>
                    <w:jc w:val="center"/>
                    <w:rPr>
                      <w:rFonts w:ascii="Times New Roman" w:hAnsi="Times New Roman" w:cs="Times New Roman"/>
                      <w:color w:val="auto"/>
                    </w:rPr>
                  </w:pPr>
                  <w:r>
                    <w:rPr>
                      <w:rFonts w:ascii="Times New Roman" w:hAnsi="Times New Roman" w:cs="Times New Roman"/>
                      <w:color w:val="auto"/>
                    </w:rPr>
                    <w:t>农村</w:t>
                  </w:r>
                </w:p>
              </w:tc>
            </w:tr>
            <w:tr w14:paraId="435A834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383" w:type="pct"/>
                  <w:vMerge w:val="continue"/>
                  <w:vAlign w:val="center"/>
                </w:tcPr>
                <w:p w14:paraId="45893C11">
                  <w:pPr>
                    <w:spacing w:line="280" w:lineRule="exact"/>
                    <w:jc w:val="center"/>
                    <w:rPr>
                      <w:rFonts w:ascii="Times New Roman" w:hAnsi="Times New Roman" w:cs="Times New Roman"/>
                      <w:color w:val="auto"/>
                    </w:rPr>
                  </w:pPr>
                </w:p>
              </w:tc>
              <w:tc>
                <w:tcPr>
                  <w:tcW w:w="1849" w:type="pct"/>
                  <w:vAlign w:val="center"/>
                </w:tcPr>
                <w:p w14:paraId="1CC1273A">
                  <w:pPr>
                    <w:spacing w:line="280" w:lineRule="exact"/>
                    <w:jc w:val="center"/>
                    <w:rPr>
                      <w:rFonts w:ascii="Times New Roman" w:hAnsi="Times New Roman" w:cs="Times New Roman"/>
                      <w:color w:val="auto"/>
                    </w:rPr>
                  </w:pPr>
                  <w:r>
                    <w:rPr>
                      <w:rFonts w:ascii="Times New Roman" w:hAnsi="Times New Roman" w:cs="Times New Roman"/>
                      <w:color w:val="auto"/>
                    </w:rPr>
                    <w:t>人口数（城市选项时）</w:t>
                  </w:r>
                </w:p>
              </w:tc>
              <w:tc>
                <w:tcPr>
                  <w:tcW w:w="1766" w:type="pct"/>
                  <w:vAlign w:val="center"/>
                </w:tcPr>
                <w:p w14:paraId="110DAE8F">
                  <w:pPr>
                    <w:spacing w:line="280" w:lineRule="exact"/>
                    <w:jc w:val="center"/>
                    <w:rPr>
                      <w:rFonts w:ascii="Times New Roman" w:hAnsi="Times New Roman" w:cs="Times New Roman"/>
                      <w:color w:val="auto"/>
                    </w:rPr>
                  </w:pPr>
                  <w:r>
                    <w:rPr>
                      <w:rFonts w:ascii="Times New Roman" w:hAnsi="Times New Roman" w:cs="Times New Roman"/>
                      <w:color w:val="auto"/>
                    </w:rPr>
                    <w:t>/</w:t>
                  </w:r>
                </w:p>
              </w:tc>
            </w:tr>
            <w:tr w14:paraId="54DF2F1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3233" w:type="pct"/>
                  <w:gridSpan w:val="2"/>
                  <w:vAlign w:val="center"/>
                </w:tcPr>
                <w:p w14:paraId="4F1F4A6A">
                  <w:pPr>
                    <w:spacing w:line="280" w:lineRule="exact"/>
                    <w:jc w:val="center"/>
                    <w:rPr>
                      <w:rFonts w:ascii="Times New Roman" w:hAnsi="Times New Roman" w:cs="Times New Roman"/>
                      <w:color w:val="auto"/>
                    </w:rPr>
                  </w:pPr>
                  <w:r>
                    <w:rPr>
                      <w:rFonts w:ascii="Times New Roman" w:hAnsi="Times New Roman" w:cs="Times New Roman"/>
                      <w:color w:val="auto"/>
                    </w:rPr>
                    <w:t>最高环境温度/℃</w:t>
                  </w:r>
                </w:p>
              </w:tc>
              <w:tc>
                <w:tcPr>
                  <w:tcW w:w="1766" w:type="pct"/>
                  <w:vAlign w:val="center"/>
                </w:tcPr>
                <w:p w14:paraId="39BA743A">
                  <w:pPr>
                    <w:spacing w:line="280" w:lineRule="exact"/>
                    <w:jc w:val="center"/>
                    <w:rPr>
                      <w:rFonts w:ascii="Times New Roman" w:hAnsi="Times New Roman" w:cs="Times New Roman"/>
                      <w:color w:val="auto"/>
                    </w:rPr>
                  </w:pPr>
                  <w:r>
                    <w:rPr>
                      <w:rFonts w:ascii="Times New Roman" w:hAnsi="Times New Roman" w:cs="Times New Roman"/>
                      <w:color w:val="auto"/>
                    </w:rPr>
                    <w:t>40.1</w:t>
                  </w:r>
                </w:p>
              </w:tc>
            </w:tr>
            <w:tr w14:paraId="023536A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3233" w:type="pct"/>
                  <w:gridSpan w:val="2"/>
                  <w:vAlign w:val="center"/>
                </w:tcPr>
                <w:p w14:paraId="6F1E3934">
                  <w:pPr>
                    <w:spacing w:line="280" w:lineRule="exact"/>
                    <w:jc w:val="center"/>
                    <w:rPr>
                      <w:rFonts w:ascii="Times New Roman" w:hAnsi="Times New Roman" w:cs="Times New Roman"/>
                      <w:color w:val="auto"/>
                    </w:rPr>
                  </w:pPr>
                  <w:r>
                    <w:rPr>
                      <w:rFonts w:ascii="Times New Roman" w:hAnsi="Times New Roman" w:cs="Times New Roman"/>
                      <w:color w:val="auto"/>
                    </w:rPr>
                    <w:t>最低环境温度/℃</w:t>
                  </w:r>
                </w:p>
              </w:tc>
              <w:tc>
                <w:tcPr>
                  <w:tcW w:w="1766" w:type="pct"/>
                  <w:vAlign w:val="center"/>
                </w:tcPr>
                <w:p w14:paraId="409E1AB3">
                  <w:pPr>
                    <w:spacing w:line="280" w:lineRule="exact"/>
                    <w:jc w:val="center"/>
                    <w:rPr>
                      <w:rFonts w:ascii="Times New Roman" w:hAnsi="Times New Roman" w:cs="Times New Roman"/>
                      <w:color w:val="auto"/>
                    </w:rPr>
                  </w:pPr>
                  <w:r>
                    <w:rPr>
                      <w:rFonts w:ascii="Times New Roman" w:hAnsi="Times New Roman" w:cs="Times New Roman"/>
                      <w:color w:val="auto"/>
                    </w:rPr>
                    <w:t>-2.2</w:t>
                  </w:r>
                </w:p>
              </w:tc>
            </w:tr>
            <w:tr w14:paraId="4FC6EDD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3233" w:type="pct"/>
                  <w:gridSpan w:val="2"/>
                  <w:vAlign w:val="center"/>
                </w:tcPr>
                <w:p w14:paraId="5BC003A8">
                  <w:pPr>
                    <w:spacing w:line="280" w:lineRule="exact"/>
                    <w:jc w:val="center"/>
                    <w:rPr>
                      <w:rFonts w:ascii="Times New Roman" w:hAnsi="Times New Roman" w:cs="Times New Roman"/>
                      <w:color w:val="auto"/>
                    </w:rPr>
                  </w:pPr>
                  <w:r>
                    <w:rPr>
                      <w:rFonts w:ascii="Times New Roman" w:hAnsi="Times New Roman" w:cs="Times New Roman"/>
                      <w:color w:val="auto"/>
                    </w:rPr>
                    <w:t>土地利用类型</w:t>
                  </w:r>
                </w:p>
              </w:tc>
              <w:tc>
                <w:tcPr>
                  <w:tcW w:w="1766" w:type="pct"/>
                  <w:vAlign w:val="center"/>
                </w:tcPr>
                <w:p w14:paraId="3B72902A">
                  <w:pPr>
                    <w:spacing w:line="280" w:lineRule="exact"/>
                    <w:jc w:val="center"/>
                    <w:rPr>
                      <w:rFonts w:ascii="Times New Roman" w:hAnsi="Times New Roman" w:cs="Times New Roman"/>
                      <w:color w:val="auto"/>
                    </w:rPr>
                  </w:pPr>
                  <w:r>
                    <w:rPr>
                      <w:rFonts w:ascii="Times New Roman" w:hAnsi="Times New Roman" w:cs="Times New Roman"/>
                      <w:color w:val="auto"/>
                    </w:rPr>
                    <w:t>旱地</w:t>
                  </w:r>
                </w:p>
              </w:tc>
            </w:tr>
            <w:tr w14:paraId="3164CEA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3233" w:type="pct"/>
                  <w:gridSpan w:val="2"/>
                  <w:vAlign w:val="center"/>
                </w:tcPr>
                <w:p w14:paraId="73DED67A">
                  <w:pPr>
                    <w:spacing w:line="280" w:lineRule="exact"/>
                    <w:jc w:val="center"/>
                    <w:rPr>
                      <w:rFonts w:ascii="Times New Roman" w:hAnsi="Times New Roman" w:cs="Times New Roman"/>
                      <w:color w:val="auto"/>
                    </w:rPr>
                  </w:pPr>
                  <w:r>
                    <w:rPr>
                      <w:rFonts w:ascii="Times New Roman" w:hAnsi="Times New Roman" w:cs="Times New Roman"/>
                      <w:color w:val="auto"/>
                    </w:rPr>
                    <w:t>区域湿度条件</w:t>
                  </w:r>
                </w:p>
              </w:tc>
              <w:tc>
                <w:tcPr>
                  <w:tcW w:w="1766" w:type="pct"/>
                  <w:vAlign w:val="center"/>
                </w:tcPr>
                <w:p w14:paraId="6FA60E14">
                  <w:pPr>
                    <w:spacing w:line="280" w:lineRule="exact"/>
                    <w:jc w:val="center"/>
                    <w:rPr>
                      <w:rFonts w:ascii="Times New Roman" w:hAnsi="Times New Roman" w:cs="Times New Roman"/>
                      <w:color w:val="auto"/>
                    </w:rPr>
                  </w:pPr>
                  <w:r>
                    <w:rPr>
                      <w:rFonts w:ascii="Times New Roman" w:hAnsi="Times New Roman" w:cs="Times New Roman"/>
                      <w:color w:val="auto"/>
                    </w:rPr>
                    <w:t>潮湿</w:t>
                  </w:r>
                </w:p>
              </w:tc>
            </w:tr>
            <w:tr w14:paraId="2072F00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383" w:type="pct"/>
                  <w:vAlign w:val="center"/>
                </w:tcPr>
                <w:p w14:paraId="48E2B98D">
                  <w:pPr>
                    <w:spacing w:line="280" w:lineRule="exact"/>
                    <w:jc w:val="center"/>
                    <w:rPr>
                      <w:rFonts w:ascii="Times New Roman" w:hAnsi="Times New Roman" w:cs="Times New Roman"/>
                      <w:color w:val="auto"/>
                    </w:rPr>
                  </w:pPr>
                </w:p>
              </w:tc>
              <w:tc>
                <w:tcPr>
                  <w:tcW w:w="1849" w:type="pct"/>
                  <w:vAlign w:val="center"/>
                </w:tcPr>
                <w:p w14:paraId="3517DAEF">
                  <w:pPr>
                    <w:spacing w:line="280" w:lineRule="exact"/>
                    <w:jc w:val="center"/>
                    <w:rPr>
                      <w:rFonts w:ascii="Times New Roman" w:hAnsi="Times New Roman" w:cs="Times New Roman"/>
                      <w:color w:val="auto"/>
                    </w:rPr>
                  </w:pPr>
                  <w:r>
                    <w:rPr>
                      <w:rFonts w:ascii="Times New Roman" w:hAnsi="Times New Roman" w:cs="Times New Roman"/>
                      <w:color w:val="auto"/>
                    </w:rPr>
                    <w:t>地形数据分辨率</w:t>
                  </w:r>
                </w:p>
              </w:tc>
              <w:tc>
                <w:tcPr>
                  <w:tcW w:w="1766" w:type="pct"/>
                  <w:vAlign w:val="center"/>
                </w:tcPr>
                <w:p w14:paraId="30ABD938">
                  <w:pPr>
                    <w:spacing w:line="280" w:lineRule="exact"/>
                    <w:jc w:val="center"/>
                    <w:rPr>
                      <w:rFonts w:ascii="Times New Roman" w:hAnsi="Times New Roman" w:cs="Times New Roman"/>
                      <w:color w:val="auto"/>
                    </w:rPr>
                  </w:pPr>
                  <w:r>
                    <w:rPr>
                      <w:rFonts w:ascii="Times New Roman" w:hAnsi="Times New Roman" w:cs="Times New Roman"/>
                      <w:color w:val="auto"/>
                    </w:rPr>
                    <w:t>/</w:t>
                  </w:r>
                </w:p>
              </w:tc>
            </w:tr>
            <w:tr w14:paraId="6EEC3AF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383" w:type="pct"/>
                  <w:vMerge w:val="restart"/>
                  <w:vAlign w:val="center"/>
                </w:tcPr>
                <w:p w14:paraId="1D6F2DE1">
                  <w:pPr>
                    <w:spacing w:line="280" w:lineRule="exact"/>
                    <w:jc w:val="center"/>
                    <w:rPr>
                      <w:rFonts w:ascii="Times New Roman" w:hAnsi="Times New Roman" w:cs="Times New Roman"/>
                      <w:color w:val="auto"/>
                    </w:rPr>
                  </w:pPr>
                  <w:r>
                    <w:rPr>
                      <w:rFonts w:ascii="Times New Roman" w:hAnsi="Times New Roman" w:cs="Times New Roman"/>
                      <w:color w:val="auto"/>
                    </w:rPr>
                    <w:t>是否考虑海岸线熏烟</w:t>
                  </w:r>
                </w:p>
              </w:tc>
              <w:tc>
                <w:tcPr>
                  <w:tcW w:w="1849" w:type="pct"/>
                  <w:vAlign w:val="center"/>
                </w:tcPr>
                <w:p w14:paraId="552C0B43">
                  <w:pPr>
                    <w:spacing w:line="280" w:lineRule="exact"/>
                    <w:jc w:val="center"/>
                    <w:rPr>
                      <w:rFonts w:ascii="Times New Roman" w:hAnsi="Times New Roman" w:cs="Times New Roman"/>
                      <w:color w:val="auto"/>
                    </w:rPr>
                  </w:pPr>
                  <w:r>
                    <w:rPr>
                      <w:rFonts w:ascii="Times New Roman" w:hAnsi="Times New Roman" w:cs="Times New Roman"/>
                      <w:color w:val="auto"/>
                    </w:rPr>
                    <w:t>是/否</w:t>
                  </w:r>
                </w:p>
              </w:tc>
              <w:tc>
                <w:tcPr>
                  <w:tcW w:w="1766" w:type="pct"/>
                  <w:vAlign w:val="center"/>
                </w:tcPr>
                <w:p w14:paraId="2531F3BE">
                  <w:pPr>
                    <w:spacing w:line="280" w:lineRule="exact"/>
                    <w:jc w:val="center"/>
                    <w:rPr>
                      <w:rFonts w:ascii="Times New Roman" w:hAnsi="Times New Roman" w:cs="Times New Roman"/>
                      <w:color w:val="auto"/>
                    </w:rPr>
                  </w:pPr>
                  <w:r>
                    <w:rPr>
                      <w:rFonts w:ascii="Times New Roman" w:hAnsi="Times New Roman" w:cs="Times New Roman"/>
                      <w:color w:val="auto"/>
                    </w:rPr>
                    <w:t>否</w:t>
                  </w:r>
                </w:p>
              </w:tc>
            </w:tr>
            <w:tr w14:paraId="74512C2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383" w:type="pct"/>
                  <w:vMerge w:val="continue"/>
                  <w:vAlign w:val="center"/>
                </w:tcPr>
                <w:p w14:paraId="0A5EF5CF">
                  <w:pPr>
                    <w:spacing w:line="280" w:lineRule="exact"/>
                    <w:jc w:val="center"/>
                    <w:rPr>
                      <w:rFonts w:ascii="Times New Roman" w:hAnsi="Times New Roman" w:cs="Times New Roman"/>
                      <w:color w:val="auto"/>
                    </w:rPr>
                  </w:pPr>
                </w:p>
              </w:tc>
              <w:tc>
                <w:tcPr>
                  <w:tcW w:w="1849" w:type="pct"/>
                  <w:vAlign w:val="center"/>
                </w:tcPr>
                <w:p w14:paraId="26D4D931">
                  <w:pPr>
                    <w:spacing w:line="280" w:lineRule="exact"/>
                    <w:jc w:val="center"/>
                    <w:rPr>
                      <w:rFonts w:ascii="Times New Roman" w:hAnsi="Times New Roman" w:cs="Times New Roman"/>
                      <w:color w:val="auto"/>
                    </w:rPr>
                  </w:pPr>
                  <w:r>
                    <w:rPr>
                      <w:rFonts w:ascii="Times New Roman" w:hAnsi="Times New Roman" w:cs="Times New Roman"/>
                      <w:color w:val="auto"/>
                    </w:rPr>
                    <w:t>海岸线距离/m</w:t>
                  </w:r>
                </w:p>
              </w:tc>
              <w:tc>
                <w:tcPr>
                  <w:tcW w:w="1766" w:type="pct"/>
                  <w:vAlign w:val="center"/>
                </w:tcPr>
                <w:p w14:paraId="6432FC8C">
                  <w:pPr>
                    <w:spacing w:line="280" w:lineRule="exact"/>
                    <w:jc w:val="center"/>
                    <w:rPr>
                      <w:rFonts w:ascii="Times New Roman" w:hAnsi="Times New Roman" w:cs="Times New Roman"/>
                      <w:color w:val="auto"/>
                    </w:rPr>
                  </w:pPr>
                  <w:r>
                    <w:rPr>
                      <w:rFonts w:ascii="Times New Roman" w:hAnsi="Times New Roman" w:cs="Times New Roman"/>
                      <w:color w:val="auto"/>
                    </w:rPr>
                    <w:t>/</w:t>
                  </w:r>
                </w:p>
              </w:tc>
            </w:tr>
            <w:tr w14:paraId="49112E3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1383" w:type="pct"/>
                  <w:vMerge w:val="continue"/>
                  <w:vAlign w:val="center"/>
                </w:tcPr>
                <w:p w14:paraId="17EF5F14">
                  <w:pPr>
                    <w:spacing w:line="280" w:lineRule="exact"/>
                    <w:jc w:val="center"/>
                    <w:rPr>
                      <w:rFonts w:ascii="Times New Roman" w:hAnsi="Times New Roman" w:cs="Times New Roman"/>
                      <w:color w:val="auto"/>
                    </w:rPr>
                  </w:pPr>
                </w:p>
              </w:tc>
              <w:tc>
                <w:tcPr>
                  <w:tcW w:w="1849" w:type="pct"/>
                  <w:vAlign w:val="center"/>
                </w:tcPr>
                <w:p w14:paraId="6C82E7FF">
                  <w:pPr>
                    <w:spacing w:line="280" w:lineRule="exact"/>
                    <w:jc w:val="center"/>
                    <w:rPr>
                      <w:rFonts w:ascii="Times New Roman" w:hAnsi="Times New Roman" w:cs="Times New Roman"/>
                      <w:color w:val="auto"/>
                    </w:rPr>
                  </w:pPr>
                  <w:r>
                    <w:rPr>
                      <w:rFonts w:ascii="Times New Roman" w:hAnsi="Times New Roman" w:cs="Times New Roman"/>
                      <w:color w:val="auto"/>
                    </w:rPr>
                    <w:t>海岸线方向/°</w:t>
                  </w:r>
                </w:p>
              </w:tc>
              <w:tc>
                <w:tcPr>
                  <w:tcW w:w="1766" w:type="pct"/>
                  <w:vAlign w:val="center"/>
                </w:tcPr>
                <w:p w14:paraId="244E6A93">
                  <w:pPr>
                    <w:spacing w:line="280" w:lineRule="exact"/>
                    <w:jc w:val="center"/>
                    <w:rPr>
                      <w:rFonts w:ascii="Times New Roman" w:hAnsi="Times New Roman" w:cs="Times New Roman"/>
                      <w:color w:val="auto"/>
                    </w:rPr>
                  </w:pPr>
                  <w:r>
                    <w:rPr>
                      <w:rFonts w:ascii="Times New Roman" w:hAnsi="Times New Roman" w:cs="Times New Roman"/>
                      <w:color w:val="auto"/>
                    </w:rPr>
                    <w:t>/</w:t>
                  </w:r>
                </w:p>
              </w:tc>
            </w:tr>
          </w:tbl>
          <w:p w14:paraId="260F924A">
            <w:pPr>
              <w:spacing w:before="120" w:beforeLines="50" w:line="360" w:lineRule="auto"/>
              <w:ind w:firstLine="480" w:firstLineChars="200"/>
              <w:rPr>
                <w:rFonts w:ascii="Times New Roman" w:hAnsi="Times New Roman" w:cs="Times New Roman"/>
                <w:color w:val="auto"/>
                <w:sz w:val="24"/>
              </w:rPr>
            </w:pPr>
            <w:r>
              <w:rPr>
                <w:rFonts w:ascii="Times New Roman" w:hAnsi="Times New Roman" w:cs="Times New Roman"/>
                <w:color w:val="auto"/>
                <w:sz w:val="24"/>
              </w:rPr>
              <w:t>④污染源参数</w:t>
            </w:r>
          </w:p>
          <w:p w14:paraId="4A6D237E">
            <w:pPr>
              <w:widowControl w:val="0"/>
              <w:numPr>
                <w:ilvl w:val="0"/>
                <w:numId w:val="2"/>
              </w:numPr>
              <w:kinsoku/>
              <w:topLinePunct/>
              <w:autoSpaceDE/>
              <w:autoSpaceDN/>
              <w:jc w:val="center"/>
              <w:rPr>
                <w:rFonts w:ascii="Times New Roman" w:hAnsi="Times New Roman" w:eastAsia="宋体" w:cs="Times New Roman"/>
                <w:b/>
                <w:color w:val="auto"/>
              </w:rPr>
            </w:pPr>
            <w:r>
              <w:rPr>
                <w:rFonts w:hint="eastAsia" w:ascii="Times New Roman" w:hAnsi="Times New Roman" w:eastAsia="宋体" w:cs="Times New Roman"/>
                <w:b/>
                <w:color w:val="auto"/>
              </w:rPr>
              <w:t>点源参数表</w:t>
            </w:r>
          </w:p>
          <w:tbl>
            <w:tblPr>
              <w:tblStyle w:val="34"/>
              <w:tblW w:w="499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980"/>
              <w:gridCol w:w="1067"/>
              <w:gridCol w:w="881"/>
              <w:gridCol w:w="1032"/>
              <w:gridCol w:w="1032"/>
              <w:gridCol w:w="1223"/>
              <w:gridCol w:w="724"/>
              <w:gridCol w:w="799"/>
              <w:gridCol w:w="794"/>
            </w:tblGrid>
            <w:tr w14:paraId="29E6D8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90" w:hRule="atLeast"/>
                <w:jc w:val="center"/>
              </w:trPr>
              <w:tc>
                <w:tcPr>
                  <w:tcW w:w="575" w:type="pct"/>
                  <w:vAlign w:val="center"/>
                </w:tcPr>
                <w:p w14:paraId="52A0EC85">
                  <w:pPr>
                    <w:spacing w:line="280" w:lineRule="exact"/>
                    <w:jc w:val="center"/>
                    <w:rPr>
                      <w:rFonts w:ascii="Times New Roman" w:hAnsi="Times New Roman" w:cs="Times New Roman"/>
                      <w:color w:val="auto"/>
                    </w:rPr>
                  </w:pPr>
                  <w:r>
                    <w:rPr>
                      <w:rFonts w:ascii="Times New Roman" w:hAnsi="Times New Roman" w:cs="Times New Roman"/>
                      <w:color w:val="auto"/>
                    </w:rPr>
                    <w:t>排放源</w:t>
                  </w:r>
                </w:p>
              </w:tc>
              <w:tc>
                <w:tcPr>
                  <w:tcW w:w="626" w:type="pct"/>
                  <w:vAlign w:val="center"/>
                </w:tcPr>
                <w:p w14:paraId="23C9BE95">
                  <w:pPr>
                    <w:spacing w:line="280" w:lineRule="exact"/>
                    <w:jc w:val="center"/>
                    <w:rPr>
                      <w:rFonts w:ascii="Times New Roman" w:hAnsi="Times New Roman" w:cs="Times New Roman"/>
                      <w:color w:val="auto"/>
                    </w:rPr>
                  </w:pPr>
                  <w:r>
                    <w:rPr>
                      <w:rFonts w:ascii="Times New Roman" w:hAnsi="Times New Roman" w:cs="Times New Roman"/>
                      <w:color w:val="auto"/>
                    </w:rPr>
                    <w:t>排气筒几何高度（m）</w:t>
                  </w:r>
                </w:p>
              </w:tc>
              <w:tc>
                <w:tcPr>
                  <w:tcW w:w="516" w:type="pct"/>
                  <w:vAlign w:val="center"/>
                </w:tcPr>
                <w:p w14:paraId="42EDA2D5">
                  <w:pPr>
                    <w:spacing w:line="280" w:lineRule="exact"/>
                    <w:jc w:val="center"/>
                    <w:rPr>
                      <w:rFonts w:ascii="Times New Roman" w:hAnsi="Times New Roman" w:cs="Times New Roman"/>
                      <w:color w:val="auto"/>
                    </w:rPr>
                  </w:pPr>
                  <w:r>
                    <w:rPr>
                      <w:rFonts w:ascii="Times New Roman" w:hAnsi="Times New Roman" w:cs="Times New Roman"/>
                      <w:color w:val="auto"/>
                    </w:rPr>
                    <w:t>排气筒内径（m）</w:t>
                  </w:r>
                </w:p>
              </w:tc>
              <w:tc>
                <w:tcPr>
                  <w:tcW w:w="605" w:type="pct"/>
                  <w:vAlign w:val="center"/>
                </w:tcPr>
                <w:p w14:paraId="42B352C6">
                  <w:pPr>
                    <w:spacing w:line="280" w:lineRule="exact"/>
                    <w:jc w:val="center"/>
                    <w:rPr>
                      <w:rFonts w:ascii="Times New Roman" w:hAnsi="Times New Roman" w:cs="Times New Roman"/>
                      <w:color w:val="auto"/>
                    </w:rPr>
                  </w:pPr>
                  <w:r>
                    <w:rPr>
                      <w:rFonts w:ascii="Times New Roman" w:hAnsi="Times New Roman" w:cs="Times New Roman"/>
                      <w:color w:val="auto"/>
                    </w:rPr>
                    <w:t>烟气出口温度（℃）</w:t>
                  </w:r>
                </w:p>
              </w:tc>
              <w:tc>
                <w:tcPr>
                  <w:tcW w:w="605" w:type="pct"/>
                  <w:vAlign w:val="center"/>
                </w:tcPr>
                <w:p w14:paraId="1558BA23">
                  <w:pPr>
                    <w:spacing w:line="280" w:lineRule="exact"/>
                    <w:jc w:val="center"/>
                    <w:rPr>
                      <w:rFonts w:ascii="Times New Roman" w:hAnsi="Times New Roman" w:cs="Times New Roman"/>
                      <w:color w:val="auto"/>
                    </w:rPr>
                  </w:pPr>
                  <w:r>
                    <w:rPr>
                      <w:rFonts w:ascii="Times New Roman" w:hAnsi="Times New Roman" w:cs="Times New Roman"/>
                      <w:color w:val="auto"/>
                    </w:rPr>
                    <w:t>烟气量（m</w:t>
                  </w:r>
                  <w:r>
                    <w:rPr>
                      <w:rFonts w:ascii="Times New Roman" w:hAnsi="Times New Roman" w:cs="Times New Roman"/>
                      <w:color w:val="auto"/>
                      <w:vertAlign w:val="superscript"/>
                    </w:rPr>
                    <w:t>3</w:t>
                  </w:r>
                  <w:r>
                    <w:rPr>
                      <w:rFonts w:ascii="Times New Roman" w:hAnsi="Times New Roman" w:cs="Times New Roman"/>
                      <w:color w:val="auto"/>
                    </w:rPr>
                    <w:t>/h）</w:t>
                  </w:r>
                </w:p>
              </w:tc>
              <w:tc>
                <w:tcPr>
                  <w:tcW w:w="717" w:type="pct"/>
                  <w:vAlign w:val="center"/>
                </w:tcPr>
                <w:p w14:paraId="0861CC8E">
                  <w:pPr>
                    <w:spacing w:line="280" w:lineRule="exact"/>
                    <w:jc w:val="center"/>
                    <w:rPr>
                      <w:rFonts w:ascii="Times New Roman" w:hAnsi="Times New Roman" w:cs="Times New Roman"/>
                      <w:color w:val="auto"/>
                    </w:rPr>
                  </w:pPr>
                  <w:r>
                    <w:rPr>
                      <w:rFonts w:ascii="Times New Roman" w:hAnsi="Times New Roman" w:cs="Times New Roman"/>
                      <w:color w:val="auto"/>
                    </w:rPr>
                    <w:t>年排放小时数（h）</w:t>
                  </w:r>
                </w:p>
              </w:tc>
              <w:tc>
                <w:tcPr>
                  <w:tcW w:w="424" w:type="pct"/>
                  <w:vAlign w:val="center"/>
                </w:tcPr>
                <w:p w14:paraId="2F2E7F8E">
                  <w:pPr>
                    <w:spacing w:line="280" w:lineRule="exact"/>
                    <w:jc w:val="center"/>
                    <w:rPr>
                      <w:rFonts w:ascii="Times New Roman" w:hAnsi="Times New Roman" w:cs="Times New Roman"/>
                      <w:color w:val="auto"/>
                    </w:rPr>
                  </w:pPr>
                  <w:r>
                    <w:rPr>
                      <w:rFonts w:ascii="Times New Roman" w:hAnsi="Times New Roman" w:cs="Times New Roman"/>
                      <w:color w:val="auto"/>
                    </w:rPr>
                    <w:t>排放</w:t>
                  </w:r>
                </w:p>
                <w:p w14:paraId="25C1381C">
                  <w:pPr>
                    <w:spacing w:line="280" w:lineRule="exact"/>
                    <w:jc w:val="center"/>
                    <w:rPr>
                      <w:rFonts w:ascii="Times New Roman" w:hAnsi="Times New Roman" w:cs="Times New Roman"/>
                      <w:color w:val="auto"/>
                    </w:rPr>
                  </w:pPr>
                  <w:r>
                    <w:rPr>
                      <w:rFonts w:ascii="Times New Roman" w:hAnsi="Times New Roman" w:cs="Times New Roman"/>
                      <w:color w:val="auto"/>
                    </w:rPr>
                    <w:t>工况</w:t>
                  </w:r>
                </w:p>
              </w:tc>
              <w:tc>
                <w:tcPr>
                  <w:tcW w:w="934" w:type="pct"/>
                  <w:gridSpan w:val="2"/>
                  <w:vAlign w:val="center"/>
                </w:tcPr>
                <w:p w14:paraId="42D87364">
                  <w:pPr>
                    <w:spacing w:line="280" w:lineRule="exact"/>
                    <w:jc w:val="center"/>
                    <w:rPr>
                      <w:rFonts w:ascii="Times New Roman" w:hAnsi="Times New Roman" w:cs="Times New Roman"/>
                      <w:color w:val="auto"/>
                    </w:rPr>
                  </w:pPr>
                  <w:r>
                    <w:rPr>
                      <w:rFonts w:ascii="Times New Roman" w:hAnsi="Times New Roman" w:cs="Times New Roman"/>
                      <w:color w:val="auto"/>
                    </w:rPr>
                    <w:t>排放速率（kg//h）</w:t>
                  </w:r>
                </w:p>
              </w:tc>
            </w:tr>
            <w:tr w14:paraId="37FCF2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75" w:type="pct"/>
                  <w:vMerge w:val="restart"/>
                  <w:vAlign w:val="center"/>
                </w:tcPr>
                <w:p w14:paraId="4A789560">
                  <w:pPr>
                    <w:spacing w:line="280" w:lineRule="exact"/>
                    <w:jc w:val="center"/>
                    <w:rPr>
                      <w:rFonts w:ascii="Times New Roman" w:hAnsi="Times New Roman" w:cs="Times New Roman"/>
                      <w:color w:val="auto"/>
                    </w:rPr>
                  </w:pPr>
                  <w:r>
                    <w:rPr>
                      <w:rFonts w:ascii="Times New Roman" w:hAnsi="Times New Roman" w:eastAsia="宋体" w:cs="Times New Roman"/>
                      <w:color w:val="auto"/>
                    </w:rPr>
                    <w:t>DA001</w:t>
                  </w:r>
                  <w:r>
                    <w:rPr>
                      <w:rFonts w:hint="eastAsia" w:ascii="宋体" w:hAnsi="宋体" w:eastAsia="宋体" w:cs="宋体"/>
                      <w:color w:val="auto"/>
                    </w:rPr>
                    <w:t>排气筒</w:t>
                  </w:r>
                </w:p>
              </w:tc>
              <w:tc>
                <w:tcPr>
                  <w:tcW w:w="626" w:type="pct"/>
                  <w:vMerge w:val="restart"/>
                  <w:vAlign w:val="center"/>
                </w:tcPr>
                <w:p w14:paraId="2E9A5670">
                  <w:pPr>
                    <w:spacing w:line="280" w:lineRule="exact"/>
                    <w:jc w:val="center"/>
                    <w:rPr>
                      <w:rFonts w:ascii="Times New Roman" w:hAnsi="Times New Roman" w:cs="Times New Roman"/>
                      <w:color w:val="auto"/>
                    </w:rPr>
                  </w:pPr>
                  <w:r>
                    <w:rPr>
                      <w:rFonts w:ascii="Times New Roman" w:hAnsi="Times New Roman" w:cs="Times New Roman"/>
                      <w:color w:val="auto"/>
                    </w:rPr>
                    <w:t>30</w:t>
                  </w:r>
                </w:p>
              </w:tc>
              <w:tc>
                <w:tcPr>
                  <w:tcW w:w="516" w:type="pct"/>
                  <w:vMerge w:val="restart"/>
                  <w:vAlign w:val="center"/>
                </w:tcPr>
                <w:p w14:paraId="23E39050">
                  <w:pPr>
                    <w:spacing w:line="280" w:lineRule="exact"/>
                    <w:jc w:val="center"/>
                    <w:rPr>
                      <w:rFonts w:ascii="Times New Roman" w:hAnsi="Times New Roman" w:cs="Times New Roman"/>
                      <w:color w:val="auto"/>
                    </w:rPr>
                  </w:pPr>
                  <w:r>
                    <w:rPr>
                      <w:rFonts w:ascii="Times New Roman" w:hAnsi="Times New Roman" w:cs="Times New Roman"/>
                      <w:color w:val="auto"/>
                    </w:rPr>
                    <w:t>0.2</w:t>
                  </w:r>
                </w:p>
              </w:tc>
              <w:tc>
                <w:tcPr>
                  <w:tcW w:w="605" w:type="pct"/>
                  <w:vMerge w:val="restart"/>
                  <w:vAlign w:val="center"/>
                </w:tcPr>
                <w:p w14:paraId="680EF5B0">
                  <w:pPr>
                    <w:spacing w:line="280" w:lineRule="exact"/>
                    <w:jc w:val="center"/>
                    <w:rPr>
                      <w:rFonts w:ascii="Times New Roman" w:hAnsi="Times New Roman" w:eastAsia="宋体" w:cs="Times New Roman"/>
                      <w:color w:val="auto"/>
                    </w:rPr>
                  </w:pPr>
                  <w:r>
                    <w:rPr>
                      <w:rFonts w:hint="eastAsia" w:ascii="Times New Roman" w:hAnsi="Times New Roman" w:eastAsia="宋体" w:cs="Times New Roman"/>
                      <w:color w:val="auto"/>
                    </w:rPr>
                    <w:t>162.9</w:t>
                  </w:r>
                </w:p>
              </w:tc>
              <w:tc>
                <w:tcPr>
                  <w:tcW w:w="605" w:type="pct"/>
                  <w:vMerge w:val="restart"/>
                  <w:vAlign w:val="center"/>
                </w:tcPr>
                <w:p w14:paraId="20D3F0CA">
                  <w:pPr>
                    <w:spacing w:line="280" w:lineRule="exact"/>
                    <w:jc w:val="center"/>
                    <w:rPr>
                      <w:rFonts w:ascii="Times New Roman" w:hAnsi="Times New Roman" w:eastAsia="宋体" w:cs="Times New Roman"/>
                      <w:color w:val="auto"/>
                    </w:rPr>
                  </w:pPr>
                  <w:r>
                    <w:rPr>
                      <w:rFonts w:hint="eastAsia" w:ascii="Times New Roman" w:hAnsi="Times New Roman" w:eastAsia="宋体" w:cs="Times New Roman"/>
                      <w:color w:val="auto"/>
                    </w:rPr>
                    <w:t>958</w:t>
                  </w:r>
                </w:p>
              </w:tc>
              <w:tc>
                <w:tcPr>
                  <w:tcW w:w="717" w:type="pct"/>
                  <w:vMerge w:val="restart"/>
                  <w:vAlign w:val="center"/>
                </w:tcPr>
                <w:p w14:paraId="146A8393">
                  <w:pPr>
                    <w:spacing w:line="280" w:lineRule="exact"/>
                    <w:jc w:val="center"/>
                    <w:rPr>
                      <w:rFonts w:ascii="Times New Roman" w:hAnsi="Times New Roman" w:eastAsia="宋体" w:cs="Times New Roman"/>
                      <w:color w:val="auto"/>
                    </w:rPr>
                  </w:pPr>
                  <w:r>
                    <w:rPr>
                      <w:rFonts w:hint="eastAsia" w:ascii="Times New Roman" w:hAnsi="Times New Roman" w:eastAsia="宋体" w:cs="Times New Roman"/>
                      <w:color w:val="auto"/>
                    </w:rPr>
                    <w:t>2560</w:t>
                  </w:r>
                </w:p>
              </w:tc>
              <w:tc>
                <w:tcPr>
                  <w:tcW w:w="424" w:type="pct"/>
                  <w:vMerge w:val="restart"/>
                  <w:vAlign w:val="center"/>
                </w:tcPr>
                <w:p w14:paraId="79433C73">
                  <w:pPr>
                    <w:spacing w:line="280" w:lineRule="exact"/>
                    <w:jc w:val="center"/>
                    <w:rPr>
                      <w:rFonts w:ascii="Times New Roman" w:hAnsi="Times New Roman" w:cs="Times New Roman"/>
                      <w:color w:val="auto"/>
                    </w:rPr>
                  </w:pPr>
                  <w:r>
                    <w:rPr>
                      <w:rFonts w:hint="eastAsia" w:ascii="宋体" w:hAnsi="宋体" w:eastAsia="宋体" w:cs="宋体"/>
                      <w:color w:val="auto"/>
                    </w:rPr>
                    <w:t>正常</w:t>
                  </w:r>
                </w:p>
                <w:p w14:paraId="433DEA9F">
                  <w:pPr>
                    <w:spacing w:line="280" w:lineRule="exact"/>
                    <w:jc w:val="center"/>
                    <w:rPr>
                      <w:rFonts w:ascii="Times New Roman" w:hAnsi="Times New Roman" w:cs="Times New Roman"/>
                      <w:color w:val="auto"/>
                    </w:rPr>
                  </w:pPr>
                  <w:r>
                    <w:rPr>
                      <w:rFonts w:hint="eastAsia" w:ascii="宋体" w:hAnsi="宋体" w:eastAsia="宋体" w:cs="宋体"/>
                      <w:color w:val="auto"/>
                    </w:rPr>
                    <w:t>排放</w:t>
                  </w:r>
                </w:p>
              </w:tc>
              <w:tc>
                <w:tcPr>
                  <w:tcW w:w="468" w:type="pct"/>
                  <w:vAlign w:val="center"/>
                </w:tcPr>
                <w:p w14:paraId="16171709">
                  <w:pPr>
                    <w:spacing w:line="280" w:lineRule="exact"/>
                    <w:jc w:val="center"/>
                    <w:rPr>
                      <w:rFonts w:ascii="Times New Roman" w:hAnsi="Times New Roman" w:cs="Times New Roman"/>
                      <w:color w:val="auto"/>
                    </w:rPr>
                  </w:pPr>
                  <w:r>
                    <w:rPr>
                      <w:rFonts w:ascii="Times New Roman" w:hAnsi="Times New Roman" w:cs="Times New Roman"/>
                      <w:color w:val="auto"/>
                    </w:rPr>
                    <w:t>TSP</w:t>
                  </w:r>
                </w:p>
              </w:tc>
              <w:tc>
                <w:tcPr>
                  <w:tcW w:w="794" w:type="dxa"/>
                  <w:vAlign w:val="center"/>
                </w:tcPr>
                <w:p w14:paraId="31964EEF">
                  <w:pPr>
                    <w:jc w:val="center"/>
                    <w:textAlignment w:val="center"/>
                    <w:rPr>
                      <w:rFonts w:ascii="Times New Roman" w:hAnsi="Times New Roman" w:eastAsia="宋体" w:cs="Times New Roman"/>
                      <w:color w:val="auto"/>
                    </w:rPr>
                  </w:pPr>
                  <w:r>
                    <w:rPr>
                      <w:rFonts w:ascii="Times New Roman" w:hAnsi="Times New Roman" w:eastAsia="宋体" w:cs="Times New Roman"/>
                      <w:color w:val="auto"/>
                      <w:lang w:bidi="ar"/>
                    </w:rPr>
                    <w:t>0.002</w:t>
                  </w:r>
                </w:p>
              </w:tc>
            </w:tr>
            <w:tr w14:paraId="6AA9331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75" w:type="pct"/>
                  <w:vMerge w:val="continue"/>
                  <w:vAlign w:val="center"/>
                </w:tcPr>
                <w:p w14:paraId="0A92BD1C">
                  <w:pPr>
                    <w:spacing w:line="280" w:lineRule="exact"/>
                    <w:jc w:val="center"/>
                    <w:rPr>
                      <w:rFonts w:ascii="Times New Roman" w:hAnsi="Times New Roman" w:cs="Times New Roman"/>
                      <w:color w:val="auto"/>
                      <w:u w:val="single"/>
                    </w:rPr>
                  </w:pPr>
                </w:p>
              </w:tc>
              <w:tc>
                <w:tcPr>
                  <w:tcW w:w="626" w:type="pct"/>
                  <w:vMerge w:val="continue"/>
                  <w:vAlign w:val="center"/>
                </w:tcPr>
                <w:p w14:paraId="0F1FA680">
                  <w:pPr>
                    <w:spacing w:line="280" w:lineRule="exact"/>
                    <w:jc w:val="center"/>
                    <w:rPr>
                      <w:rFonts w:ascii="Times New Roman" w:hAnsi="Times New Roman" w:cs="Times New Roman"/>
                      <w:color w:val="auto"/>
                      <w:u w:val="single"/>
                    </w:rPr>
                  </w:pPr>
                </w:p>
              </w:tc>
              <w:tc>
                <w:tcPr>
                  <w:tcW w:w="516" w:type="pct"/>
                  <w:vMerge w:val="continue"/>
                  <w:vAlign w:val="center"/>
                </w:tcPr>
                <w:p w14:paraId="05F0EBF5">
                  <w:pPr>
                    <w:spacing w:line="280" w:lineRule="exact"/>
                    <w:jc w:val="center"/>
                    <w:rPr>
                      <w:rFonts w:ascii="Times New Roman" w:hAnsi="Times New Roman" w:cs="Times New Roman"/>
                      <w:color w:val="auto"/>
                      <w:u w:val="single"/>
                    </w:rPr>
                  </w:pPr>
                </w:p>
              </w:tc>
              <w:tc>
                <w:tcPr>
                  <w:tcW w:w="605" w:type="pct"/>
                  <w:vMerge w:val="continue"/>
                  <w:vAlign w:val="center"/>
                </w:tcPr>
                <w:p w14:paraId="515F2574">
                  <w:pPr>
                    <w:spacing w:line="280" w:lineRule="exact"/>
                    <w:jc w:val="center"/>
                    <w:rPr>
                      <w:rFonts w:ascii="Times New Roman" w:hAnsi="Times New Roman" w:cs="Times New Roman"/>
                      <w:color w:val="auto"/>
                      <w:u w:val="single"/>
                    </w:rPr>
                  </w:pPr>
                </w:p>
              </w:tc>
              <w:tc>
                <w:tcPr>
                  <w:tcW w:w="605" w:type="pct"/>
                  <w:vMerge w:val="continue"/>
                  <w:vAlign w:val="center"/>
                </w:tcPr>
                <w:p w14:paraId="7733D600">
                  <w:pPr>
                    <w:spacing w:line="280" w:lineRule="exact"/>
                    <w:jc w:val="center"/>
                    <w:rPr>
                      <w:rFonts w:ascii="Times New Roman" w:hAnsi="Times New Roman" w:cs="Times New Roman"/>
                      <w:color w:val="auto"/>
                      <w:u w:val="single"/>
                    </w:rPr>
                  </w:pPr>
                </w:p>
              </w:tc>
              <w:tc>
                <w:tcPr>
                  <w:tcW w:w="717" w:type="pct"/>
                  <w:vMerge w:val="continue"/>
                  <w:vAlign w:val="center"/>
                </w:tcPr>
                <w:p w14:paraId="37487205">
                  <w:pPr>
                    <w:spacing w:line="280" w:lineRule="exact"/>
                    <w:jc w:val="center"/>
                    <w:rPr>
                      <w:rFonts w:ascii="Times New Roman" w:hAnsi="Times New Roman" w:cs="Times New Roman"/>
                      <w:color w:val="auto"/>
                      <w:u w:val="single"/>
                    </w:rPr>
                  </w:pPr>
                </w:p>
              </w:tc>
              <w:tc>
                <w:tcPr>
                  <w:tcW w:w="424" w:type="pct"/>
                  <w:vMerge w:val="continue"/>
                  <w:vAlign w:val="center"/>
                </w:tcPr>
                <w:p w14:paraId="76752D86">
                  <w:pPr>
                    <w:spacing w:line="280" w:lineRule="exact"/>
                    <w:jc w:val="center"/>
                    <w:rPr>
                      <w:rFonts w:ascii="Times New Roman" w:hAnsi="Times New Roman" w:cs="Times New Roman"/>
                      <w:color w:val="auto"/>
                    </w:rPr>
                  </w:pPr>
                </w:p>
              </w:tc>
              <w:tc>
                <w:tcPr>
                  <w:tcW w:w="468" w:type="pct"/>
                  <w:vAlign w:val="center"/>
                </w:tcPr>
                <w:p w14:paraId="5CAE2200">
                  <w:pPr>
                    <w:jc w:val="center"/>
                    <w:rPr>
                      <w:rFonts w:ascii="Times New Roman" w:hAnsi="Times New Roman" w:cs="Times New Roman"/>
                      <w:color w:val="auto"/>
                    </w:rPr>
                  </w:pPr>
                  <w:r>
                    <w:rPr>
                      <w:rFonts w:ascii="Times New Roman" w:hAnsi="Times New Roman" w:cs="Times New Roman"/>
                      <w:color w:val="auto"/>
                    </w:rPr>
                    <w:t>SO</w:t>
                  </w:r>
                  <w:r>
                    <w:rPr>
                      <w:rFonts w:ascii="Times New Roman" w:hAnsi="Times New Roman" w:cs="Times New Roman"/>
                      <w:color w:val="auto"/>
                      <w:vertAlign w:val="subscript"/>
                    </w:rPr>
                    <w:t>2</w:t>
                  </w:r>
                </w:p>
              </w:tc>
              <w:tc>
                <w:tcPr>
                  <w:tcW w:w="794" w:type="dxa"/>
                  <w:vAlign w:val="center"/>
                </w:tcPr>
                <w:p w14:paraId="66E1603E">
                  <w:pPr>
                    <w:jc w:val="center"/>
                    <w:textAlignment w:val="center"/>
                    <w:rPr>
                      <w:rFonts w:ascii="Times New Roman" w:hAnsi="Times New Roman" w:eastAsia="宋体" w:cs="Times New Roman"/>
                      <w:color w:val="auto"/>
                    </w:rPr>
                  </w:pPr>
                  <w:r>
                    <w:rPr>
                      <w:rFonts w:ascii="Times New Roman" w:hAnsi="Times New Roman" w:eastAsia="宋体" w:cs="Times New Roman"/>
                      <w:color w:val="auto"/>
                      <w:lang w:bidi="ar"/>
                    </w:rPr>
                    <w:t>0.6641</w:t>
                  </w:r>
                </w:p>
              </w:tc>
            </w:tr>
            <w:tr w14:paraId="31FFDD7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75" w:type="pct"/>
                  <w:vMerge w:val="continue"/>
                  <w:vAlign w:val="center"/>
                </w:tcPr>
                <w:p w14:paraId="595BCED0">
                  <w:pPr>
                    <w:spacing w:line="280" w:lineRule="exact"/>
                    <w:jc w:val="center"/>
                    <w:rPr>
                      <w:rFonts w:ascii="Times New Roman" w:hAnsi="Times New Roman" w:cs="Times New Roman"/>
                      <w:color w:val="auto"/>
                      <w:u w:val="single"/>
                    </w:rPr>
                  </w:pPr>
                </w:p>
              </w:tc>
              <w:tc>
                <w:tcPr>
                  <w:tcW w:w="626" w:type="pct"/>
                  <w:vMerge w:val="continue"/>
                  <w:vAlign w:val="center"/>
                </w:tcPr>
                <w:p w14:paraId="4BC3C13A">
                  <w:pPr>
                    <w:spacing w:line="280" w:lineRule="exact"/>
                    <w:jc w:val="center"/>
                    <w:rPr>
                      <w:rFonts w:ascii="Times New Roman" w:hAnsi="Times New Roman" w:cs="Times New Roman"/>
                      <w:color w:val="auto"/>
                      <w:u w:val="single"/>
                    </w:rPr>
                  </w:pPr>
                </w:p>
              </w:tc>
              <w:tc>
                <w:tcPr>
                  <w:tcW w:w="516" w:type="pct"/>
                  <w:vMerge w:val="continue"/>
                  <w:vAlign w:val="center"/>
                </w:tcPr>
                <w:p w14:paraId="298B50F4">
                  <w:pPr>
                    <w:spacing w:line="280" w:lineRule="exact"/>
                    <w:jc w:val="center"/>
                    <w:rPr>
                      <w:rFonts w:ascii="Times New Roman" w:hAnsi="Times New Roman" w:cs="Times New Roman"/>
                      <w:color w:val="auto"/>
                      <w:u w:val="single"/>
                    </w:rPr>
                  </w:pPr>
                </w:p>
              </w:tc>
              <w:tc>
                <w:tcPr>
                  <w:tcW w:w="605" w:type="pct"/>
                  <w:vMerge w:val="continue"/>
                  <w:vAlign w:val="center"/>
                </w:tcPr>
                <w:p w14:paraId="11A16E81">
                  <w:pPr>
                    <w:spacing w:line="280" w:lineRule="exact"/>
                    <w:jc w:val="center"/>
                    <w:rPr>
                      <w:rFonts w:ascii="Times New Roman" w:hAnsi="Times New Roman" w:cs="Times New Roman"/>
                      <w:color w:val="auto"/>
                      <w:u w:val="single"/>
                    </w:rPr>
                  </w:pPr>
                </w:p>
              </w:tc>
              <w:tc>
                <w:tcPr>
                  <w:tcW w:w="605" w:type="pct"/>
                  <w:vMerge w:val="continue"/>
                  <w:vAlign w:val="center"/>
                </w:tcPr>
                <w:p w14:paraId="1167B199">
                  <w:pPr>
                    <w:spacing w:line="280" w:lineRule="exact"/>
                    <w:jc w:val="center"/>
                    <w:rPr>
                      <w:rFonts w:ascii="Times New Roman" w:hAnsi="Times New Roman" w:cs="Times New Roman"/>
                      <w:color w:val="auto"/>
                      <w:u w:val="single"/>
                    </w:rPr>
                  </w:pPr>
                </w:p>
              </w:tc>
              <w:tc>
                <w:tcPr>
                  <w:tcW w:w="717" w:type="pct"/>
                  <w:vMerge w:val="continue"/>
                  <w:vAlign w:val="center"/>
                </w:tcPr>
                <w:p w14:paraId="10A8EE80">
                  <w:pPr>
                    <w:spacing w:line="280" w:lineRule="exact"/>
                    <w:jc w:val="center"/>
                    <w:rPr>
                      <w:rFonts w:ascii="Times New Roman" w:hAnsi="Times New Roman" w:cs="Times New Roman"/>
                      <w:color w:val="auto"/>
                      <w:u w:val="single"/>
                    </w:rPr>
                  </w:pPr>
                </w:p>
              </w:tc>
              <w:tc>
                <w:tcPr>
                  <w:tcW w:w="424" w:type="pct"/>
                  <w:vMerge w:val="continue"/>
                  <w:vAlign w:val="center"/>
                </w:tcPr>
                <w:p w14:paraId="33485DED">
                  <w:pPr>
                    <w:spacing w:line="280" w:lineRule="exact"/>
                    <w:jc w:val="center"/>
                    <w:rPr>
                      <w:rFonts w:ascii="Times New Roman" w:hAnsi="Times New Roman" w:cs="Times New Roman"/>
                      <w:color w:val="auto"/>
                    </w:rPr>
                  </w:pPr>
                </w:p>
              </w:tc>
              <w:tc>
                <w:tcPr>
                  <w:tcW w:w="468" w:type="pct"/>
                  <w:vAlign w:val="center"/>
                </w:tcPr>
                <w:p w14:paraId="7A8470F4">
                  <w:pPr>
                    <w:jc w:val="center"/>
                    <w:rPr>
                      <w:rFonts w:ascii="Times New Roman" w:hAnsi="Times New Roman" w:cs="Times New Roman"/>
                      <w:color w:val="auto"/>
                    </w:rPr>
                  </w:pPr>
                  <w:r>
                    <w:rPr>
                      <w:rFonts w:ascii="Times New Roman" w:hAnsi="Times New Roman" w:cs="Times New Roman"/>
                      <w:color w:val="auto"/>
                    </w:rPr>
                    <w:t>NOx</w:t>
                  </w:r>
                </w:p>
              </w:tc>
              <w:tc>
                <w:tcPr>
                  <w:tcW w:w="794" w:type="dxa"/>
                  <w:vAlign w:val="center"/>
                </w:tcPr>
                <w:p w14:paraId="0EF7360F">
                  <w:pPr>
                    <w:jc w:val="center"/>
                    <w:textAlignment w:val="center"/>
                    <w:rPr>
                      <w:rFonts w:ascii="Times New Roman" w:hAnsi="Times New Roman" w:eastAsia="宋体" w:cs="Times New Roman"/>
                      <w:color w:val="auto"/>
                    </w:rPr>
                  </w:pPr>
                  <w:r>
                    <w:rPr>
                      <w:rFonts w:ascii="Times New Roman" w:hAnsi="Times New Roman" w:eastAsia="宋体" w:cs="Times New Roman"/>
                      <w:color w:val="auto"/>
                      <w:lang w:bidi="ar"/>
                    </w:rPr>
                    <w:t>0.3984</w:t>
                  </w:r>
                </w:p>
              </w:tc>
            </w:tr>
          </w:tbl>
          <w:p w14:paraId="72D51D21">
            <w:pPr>
              <w:keepNext/>
              <w:keepLines/>
              <w:pageBreakBefore/>
              <w:kinsoku/>
              <w:wordWrap w:val="0"/>
              <w:topLinePunct/>
              <w:autoSpaceDE/>
              <w:autoSpaceDN/>
              <w:spacing w:line="360" w:lineRule="auto"/>
              <w:ind w:firstLine="480" w:firstLineChars="200"/>
              <w:jc w:val="both"/>
              <w:rPr>
                <w:rStyle w:val="40"/>
                <w:color w:val="auto"/>
              </w:rPr>
            </w:pPr>
            <w:r>
              <w:rPr>
                <w:rFonts w:ascii="Times New Roman" w:hAnsi="Times New Roman" w:cs="Times New Roman"/>
                <w:color w:val="auto"/>
                <w:sz w:val="24"/>
              </w:rPr>
              <w:t>⑤</w:t>
            </w:r>
            <w:r>
              <w:rPr>
                <w:rFonts w:hint="eastAsia" w:ascii="Times New Roman" w:hAnsi="Times New Roman" w:eastAsia="宋体" w:cs="Times New Roman"/>
                <w:color w:val="auto"/>
                <w:sz w:val="24"/>
              </w:rPr>
              <w:t>预测结果</w:t>
            </w:r>
          </w:p>
          <w:p w14:paraId="400E6BDC">
            <w:pPr>
              <w:widowControl w:val="0"/>
              <w:numPr>
                <w:ilvl w:val="0"/>
                <w:numId w:val="2"/>
              </w:numPr>
              <w:kinsoku/>
              <w:topLinePunct/>
              <w:autoSpaceDE/>
              <w:autoSpaceDN/>
              <w:jc w:val="center"/>
              <w:rPr>
                <w:rFonts w:ascii="Times New Roman" w:hAnsi="Times New Roman" w:eastAsia="宋体" w:cs="Times New Roman"/>
                <w:b/>
                <w:color w:val="auto"/>
              </w:rPr>
            </w:pPr>
            <w:r>
              <w:rPr>
                <w:rFonts w:hint="eastAsia" w:ascii="Times New Roman" w:hAnsi="Times New Roman" w:eastAsia="宋体" w:cs="Times New Roman"/>
                <w:b/>
                <w:color w:val="auto"/>
              </w:rPr>
              <w:t>预测结果表</w:t>
            </w:r>
          </w:p>
          <w:tbl>
            <w:tblPr>
              <w:tblStyle w:val="34"/>
              <w:tblW w:w="7935" w:type="dxa"/>
              <w:tblInd w:w="0" w:type="dxa"/>
              <w:tblLayout w:type="autofit"/>
              <w:tblCellMar>
                <w:top w:w="0" w:type="dxa"/>
                <w:left w:w="108" w:type="dxa"/>
                <w:bottom w:w="0" w:type="dxa"/>
                <w:right w:w="108" w:type="dxa"/>
              </w:tblCellMar>
            </w:tblPr>
            <w:tblGrid>
              <w:gridCol w:w="1476"/>
              <w:gridCol w:w="1125"/>
              <w:gridCol w:w="1245"/>
              <w:gridCol w:w="1245"/>
              <w:gridCol w:w="1080"/>
              <w:gridCol w:w="1080"/>
              <w:gridCol w:w="1080"/>
            </w:tblGrid>
            <w:tr w14:paraId="7A54CB55">
              <w:tblPrEx>
                <w:tblCellMar>
                  <w:top w:w="0" w:type="dxa"/>
                  <w:left w:w="108" w:type="dxa"/>
                  <w:bottom w:w="0" w:type="dxa"/>
                  <w:right w:w="108" w:type="dxa"/>
                </w:tblCellMar>
              </w:tblPrEx>
              <w:trPr>
                <w:trHeight w:val="34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7D0A2">
                  <w:pPr>
                    <w:jc w:val="center"/>
                    <w:textAlignment w:val="center"/>
                    <w:rPr>
                      <w:rFonts w:ascii="Times New Roman" w:hAnsi="Times New Roman" w:eastAsia="宋体" w:cs="Times New Roman"/>
                      <w:b/>
                      <w:bCs/>
                      <w:color w:val="auto"/>
                    </w:rPr>
                  </w:pPr>
                  <w:r>
                    <w:rPr>
                      <w:rFonts w:hint="eastAsia" w:ascii="宋体" w:hAnsi="宋体" w:eastAsia="宋体" w:cs="宋体"/>
                      <w:b/>
                      <w:bCs/>
                      <w:color w:val="auto"/>
                      <w:lang w:bidi="ar"/>
                    </w:rPr>
                    <w:t>污染因子</w:t>
                  </w: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206DB">
                  <w:pPr>
                    <w:jc w:val="center"/>
                    <w:textAlignment w:val="center"/>
                    <w:rPr>
                      <w:rFonts w:ascii="Times New Roman" w:hAnsi="Times New Roman" w:eastAsia="宋体" w:cs="Times New Roman"/>
                      <w:b/>
                      <w:bCs/>
                      <w:color w:val="auto"/>
                    </w:rPr>
                  </w:pPr>
                  <w:r>
                    <w:rPr>
                      <w:rFonts w:ascii="Times New Roman" w:hAnsi="Times New Roman" w:eastAsia="宋体" w:cs="Times New Roman"/>
                      <w:b/>
                      <w:bCs/>
                      <w:color w:val="auto"/>
                      <w:lang w:bidi="ar"/>
                    </w:rPr>
                    <w:t>SO</w:t>
                  </w:r>
                  <w:r>
                    <w:rPr>
                      <w:rFonts w:ascii="Times New Roman" w:hAnsi="Times New Roman" w:eastAsia="宋体" w:cs="Times New Roman"/>
                      <w:b/>
                      <w:bCs/>
                      <w:color w:val="auto"/>
                      <w:vertAlign w:val="subscript"/>
                      <w:lang w:bidi="ar"/>
                    </w:rPr>
                    <w:t>2</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72DB3">
                  <w:pPr>
                    <w:jc w:val="center"/>
                    <w:textAlignment w:val="center"/>
                    <w:rPr>
                      <w:rFonts w:ascii="Times New Roman" w:hAnsi="Times New Roman" w:eastAsia="宋体" w:cs="Times New Roman"/>
                      <w:b/>
                      <w:bCs/>
                      <w:color w:val="auto"/>
                    </w:rPr>
                  </w:pPr>
                  <w:r>
                    <w:rPr>
                      <w:rFonts w:ascii="Times New Roman" w:hAnsi="Times New Roman" w:eastAsia="宋体" w:cs="Times New Roman"/>
                      <w:b/>
                      <w:bCs/>
                      <w:color w:val="auto"/>
                      <w:lang w:bidi="ar"/>
                    </w:rPr>
                    <w:t>TSP</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CB0B3">
                  <w:pPr>
                    <w:jc w:val="center"/>
                    <w:textAlignment w:val="center"/>
                    <w:rPr>
                      <w:rFonts w:ascii="Times New Roman" w:hAnsi="Times New Roman" w:eastAsia="宋体" w:cs="Times New Roman"/>
                      <w:b/>
                      <w:bCs/>
                      <w:color w:val="auto"/>
                    </w:rPr>
                  </w:pPr>
                  <w:r>
                    <w:rPr>
                      <w:rFonts w:ascii="Times New Roman" w:hAnsi="Times New Roman" w:eastAsia="宋体" w:cs="Times New Roman"/>
                      <w:b/>
                      <w:bCs/>
                      <w:color w:val="auto"/>
                      <w:lang w:bidi="ar"/>
                    </w:rPr>
                    <w:t>NO</w:t>
                  </w:r>
                  <w:r>
                    <w:rPr>
                      <w:rFonts w:ascii="Times New Roman" w:hAnsi="Times New Roman" w:eastAsia="宋体" w:cs="Times New Roman"/>
                      <w:b/>
                      <w:bCs/>
                      <w:color w:val="auto"/>
                      <w:vertAlign w:val="subscript"/>
                      <w:lang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B2973">
                  <w:pPr>
                    <w:jc w:val="center"/>
                    <w:textAlignment w:val="center"/>
                    <w:rPr>
                      <w:rFonts w:ascii="Times New Roman" w:hAnsi="Times New Roman" w:eastAsia="宋体" w:cs="Times New Roman"/>
                      <w:b/>
                      <w:bCs/>
                      <w:color w:val="auto"/>
                    </w:rPr>
                  </w:pPr>
                  <w:r>
                    <w:rPr>
                      <w:rFonts w:ascii="Times New Roman" w:hAnsi="Times New Roman" w:eastAsia="宋体" w:cs="Times New Roman"/>
                      <w:b/>
                      <w:bCs/>
                      <w:color w:val="auto"/>
                      <w:lang w:bidi="ar"/>
                    </w:rPr>
                    <w:t>SO</w:t>
                  </w:r>
                  <w:r>
                    <w:rPr>
                      <w:rFonts w:ascii="Times New Roman" w:hAnsi="Times New Roman" w:eastAsia="宋体" w:cs="Times New Roman"/>
                      <w:b/>
                      <w:bCs/>
                      <w:color w:val="auto"/>
                      <w:vertAlign w:val="subscript"/>
                      <w:lang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00DB3">
                  <w:pPr>
                    <w:jc w:val="center"/>
                    <w:textAlignment w:val="center"/>
                    <w:rPr>
                      <w:rFonts w:ascii="Times New Roman" w:hAnsi="Times New Roman" w:eastAsia="宋体" w:cs="Times New Roman"/>
                      <w:b/>
                      <w:bCs/>
                      <w:color w:val="auto"/>
                    </w:rPr>
                  </w:pPr>
                  <w:r>
                    <w:rPr>
                      <w:rFonts w:ascii="Times New Roman" w:hAnsi="Times New Roman" w:eastAsia="宋体" w:cs="Times New Roman"/>
                      <w:b/>
                      <w:bCs/>
                      <w:color w:val="auto"/>
                      <w:lang w:bidi="ar"/>
                    </w:rPr>
                    <w:t>TSP</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3CBB5">
                  <w:pPr>
                    <w:jc w:val="center"/>
                    <w:textAlignment w:val="center"/>
                    <w:rPr>
                      <w:rFonts w:ascii="Times New Roman" w:hAnsi="Times New Roman" w:eastAsia="宋体" w:cs="Times New Roman"/>
                      <w:b/>
                      <w:bCs/>
                      <w:color w:val="auto"/>
                    </w:rPr>
                  </w:pPr>
                  <w:r>
                    <w:rPr>
                      <w:rFonts w:ascii="Times New Roman" w:hAnsi="Times New Roman" w:eastAsia="宋体" w:cs="Times New Roman"/>
                      <w:b/>
                      <w:bCs/>
                      <w:color w:val="auto"/>
                      <w:lang w:bidi="ar"/>
                    </w:rPr>
                    <w:t>NO</w:t>
                  </w:r>
                  <w:r>
                    <w:rPr>
                      <w:rFonts w:ascii="Times New Roman" w:hAnsi="Times New Roman" w:eastAsia="宋体" w:cs="Times New Roman"/>
                      <w:b/>
                      <w:bCs/>
                      <w:color w:val="auto"/>
                      <w:vertAlign w:val="subscript"/>
                      <w:lang w:bidi="ar"/>
                    </w:rPr>
                    <w:t>2</w:t>
                  </w:r>
                </w:p>
              </w:tc>
            </w:tr>
            <w:tr w14:paraId="576D656C">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FD635">
                  <w:pPr>
                    <w:jc w:val="center"/>
                    <w:textAlignment w:val="center"/>
                    <w:rPr>
                      <w:rFonts w:ascii="Times New Roman" w:hAnsi="Times New Roman" w:eastAsia="宋体" w:cs="Times New Roman"/>
                      <w:b/>
                      <w:bCs/>
                      <w:color w:val="auto"/>
                    </w:rPr>
                  </w:pPr>
                  <w:r>
                    <w:rPr>
                      <w:rFonts w:hint="eastAsia" w:ascii="宋体" w:hAnsi="宋体" w:eastAsia="宋体" w:cs="宋体"/>
                      <w:b/>
                      <w:bCs/>
                      <w:color w:val="auto"/>
                      <w:lang w:bidi="ar"/>
                    </w:rPr>
                    <w:t>距离</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6A623">
                  <w:pPr>
                    <w:jc w:val="center"/>
                    <w:textAlignment w:val="center"/>
                    <w:rPr>
                      <w:rFonts w:ascii="Times New Roman" w:hAnsi="Times New Roman" w:eastAsia="宋体" w:cs="Times New Roman"/>
                      <w:b/>
                      <w:bCs/>
                      <w:color w:val="auto"/>
                    </w:rPr>
                  </w:pPr>
                  <w:r>
                    <w:rPr>
                      <w:rFonts w:hint="eastAsia" w:ascii="宋体" w:hAnsi="宋体" w:eastAsia="宋体" w:cs="宋体"/>
                      <w:b/>
                      <w:bCs/>
                      <w:color w:val="auto"/>
                      <w:lang w:bidi="ar"/>
                    </w:rPr>
                    <w:t>浓度（</w:t>
                  </w:r>
                  <w:r>
                    <w:rPr>
                      <w:rFonts w:ascii="Times New Roman" w:hAnsi="Times New Roman" w:eastAsia="宋体" w:cs="Times New Roman"/>
                      <w:b/>
                      <w:bCs/>
                      <w:color w:val="auto"/>
                      <w:lang w:bidi="ar"/>
                    </w:rPr>
                    <w:t>µg/m</w:t>
                  </w:r>
                  <w:r>
                    <w:rPr>
                      <w:rFonts w:ascii="Times New Roman" w:hAnsi="Times New Roman" w:eastAsia="宋体" w:cs="Times New Roman"/>
                      <w:b/>
                      <w:bCs/>
                      <w:color w:val="auto"/>
                      <w:vertAlign w:val="superscript"/>
                      <w:lang w:bidi="ar"/>
                    </w:rPr>
                    <w:t>3</w:t>
                  </w:r>
                  <w:r>
                    <w:rPr>
                      <w:rFonts w:hint="eastAsia" w:ascii="宋体" w:hAnsi="宋体" w:eastAsia="宋体" w:cs="宋体"/>
                      <w:b/>
                      <w:bCs/>
                      <w:color w:val="auto"/>
                      <w:lang w:bidi="ar"/>
                    </w:rPr>
                    <w:t>）</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751FC">
                  <w:pPr>
                    <w:jc w:val="center"/>
                    <w:textAlignment w:val="center"/>
                    <w:rPr>
                      <w:rFonts w:ascii="Times New Roman" w:hAnsi="Times New Roman" w:eastAsia="宋体" w:cs="Times New Roman"/>
                      <w:b/>
                      <w:bCs/>
                      <w:color w:val="auto"/>
                    </w:rPr>
                  </w:pPr>
                  <w:r>
                    <w:rPr>
                      <w:rFonts w:hint="eastAsia" w:ascii="宋体" w:hAnsi="宋体" w:eastAsia="宋体" w:cs="宋体"/>
                      <w:b/>
                      <w:bCs/>
                      <w:color w:val="auto"/>
                      <w:lang w:bidi="ar"/>
                    </w:rPr>
                    <w:t>占标率（</w:t>
                  </w:r>
                  <w:r>
                    <w:rPr>
                      <w:rFonts w:ascii="Times New Roman" w:hAnsi="Times New Roman" w:eastAsia="宋体" w:cs="Times New Roman"/>
                      <w:b/>
                      <w:bCs/>
                      <w:color w:val="auto"/>
                      <w:lang w:bidi="ar"/>
                    </w:rPr>
                    <w:t>%</w:t>
                  </w:r>
                  <w:r>
                    <w:rPr>
                      <w:rFonts w:hint="eastAsia" w:ascii="宋体" w:hAnsi="宋体" w:eastAsia="宋体" w:cs="宋体"/>
                      <w:b/>
                      <w:bCs/>
                      <w:color w:val="auto"/>
                      <w:lang w:bidi="ar"/>
                    </w:rPr>
                    <w:t>）</w:t>
                  </w:r>
                </w:p>
              </w:tc>
            </w:tr>
            <w:tr w14:paraId="344E7AAC">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7F921">
                  <w:pPr>
                    <w:jc w:val="center"/>
                    <w:textAlignment w:val="center"/>
                    <w:rPr>
                      <w:rFonts w:ascii="Times New Roman" w:hAnsi="Times New Roman" w:eastAsia="宋体" w:cs="Times New Roman"/>
                      <w:color w:val="auto"/>
                      <w:sz w:val="22"/>
                      <w:szCs w:val="22"/>
                    </w:rPr>
                  </w:pPr>
                  <w:r>
                    <w:rPr>
                      <w:rFonts w:ascii="Times New Roman" w:hAnsi="Times New Roman" w:eastAsia="宋体" w:cs="Times New Roman"/>
                      <w:color w:val="auto"/>
                      <w:sz w:val="22"/>
                      <w:szCs w:val="22"/>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17177">
                  <w:pPr>
                    <w:jc w:val="center"/>
                    <w:textAlignment w:val="center"/>
                    <w:rPr>
                      <w:rFonts w:ascii="Times New Roman" w:hAnsi="Times New Roman" w:eastAsia="宋体" w:cs="Times New Roman"/>
                      <w:color w:val="auto"/>
                      <w:sz w:val="22"/>
                      <w:szCs w:val="22"/>
                    </w:rPr>
                  </w:pPr>
                  <w:r>
                    <w:rPr>
                      <w:rFonts w:ascii="Times New Roman" w:hAnsi="Times New Roman" w:eastAsia="宋体" w:cs="Times New Roman"/>
                      <w:color w:val="auto"/>
                      <w:sz w:val="22"/>
                      <w:szCs w:val="22"/>
                      <w:lang w:bidi="ar"/>
                    </w:rPr>
                    <w:t>0.13833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82506">
                  <w:pPr>
                    <w:jc w:val="center"/>
                    <w:textAlignment w:val="center"/>
                    <w:rPr>
                      <w:rFonts w:ascii="Times New Roman" w:hAnsi="Times New Roman" w:eastAsia="宋体" w:cs="Times New Roman"/>
                      <w:color w:val="auto"/>
                      <w:sz w:val="22"/>
                      <w:szCs w:val="22"/>
                    </w:rPr>
                  </w:pPr>
                  <w:r>
                    <w:rPr>
                      <w:rFonts w:ascii="Times New Roman" w:hAnsi="Times New Roman" w:eastAsia="宋体" w:cs="Times New Roman"/>
                      <w:color w:val="auto"/>
                      <w:sz w:val="22"/>
                      <w:szCs w:val="22"/>
                      <w:lang w:bidi="ar"/>
                    </w:rPr>
                    <w:t>0.000407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67875">
                  <w:pPr>
                    <w:jc w:val="center"/>
                    <w:textAlignment w:val="center"/>
                    <w:rPr>
                      <w:rFonts w:ascii="Times New Roman" w:hAnsi="Times New Roman" w:eastAsia="宋体" w:cs="Times New Roman"/>
                      <w:color w:val="auto"/>
                      <w:sz w:val="22"/>
                      <w:szCs w:val="22"/>
                    </w:rPr>
                  </w:pPr>
                  <w:r>
                    <w:rPr>
                      <w:rFonts w:ascii="Times New Roman" w:hAnsi="Times New Roman" w:eastAsia="宋体" w:cs="Times New Roman"/>
                      <w:color w:val="auto"/>
                      <w:sz w:val="22"/>
                      <w:szCs w:val="22"/>
                      <w:lang w:bidi="ar"/>
                    </w:rPr>
                    <w:t>0.082998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9016D">
                  <w:pPr>
                    <w:jc w:val="center"/>
                    <w:textAlignment w:val="center"/>
                    <w:rPr>
                      <w:rFonts w:ascii="Times New Roman" w:hAnsi="Times New Roman" w:eastAsia="宋体" w:cs="Times New Roman"/>
                      <w:color w:val="auto"/>
                      <w:sz w:val="22"/>
                      <w:szCs w:val="22"/>
                    </w:rPr>
                  </w:pPr>
                  <w:r>
                    <w:rPr>
                      <w:rFonts w:ascii="Times New Roman" w:hAnsi="Times New Roman" w:eastAsia="宋体" w:cs="Times New Roman"/>
                      <w:color w:val="auto"/>
                      <w:sz w:val="22"/>
                      <w:szCs w:val="22"/>
                      <w:lang w:bidi="ar"/>
                    </w:rPr>
                    <w:t>0.03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7E86A">
                  <w:pPr>
                    <w:jc w:val="center"/>
                    <w:textAlignment w:val="center"/>
                    <w:rPr>
                      <w:rFonts w:ascii="Times New Roman" w:hAnsi="Times New Roman" w:eastAsia="宋体" w:cs="Times New Roman"/>
                      <w:color w:val="auto"/>
                    </w:rPr>
                  </w:pPr>
                  <w:r>
                    <w:rPr>
                      <w:rFonts w:ascii="Times New Roman" w:hAnsi="Times New Roman" w:eastAsia="宋体" w:cs="Times New Roman"/>
                      <w:color w:val="auto"/>
                      <w:lang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08C8E">
                  <w:pPr>
                    <w:jc w:val="center"/>
                    <w:textAlignment w:val="center"/>
                    <w:rPr>
                      <w:rFonts w:ascii="Times New Roman" w:hAnsi="Times New Roman" w:eastAsia="宋体" w:cs="Times New Roman"/>
                      <w:color w:val="auto"/>
                      <w:sz w:val="22"/>
                      <w:szCs w:val="22"/>
                    </w:rPr>
                  </w:pPr>
                  <w:r>
                    <w:rPr>
                      <w:rFonts w:ascii="Times New Roman" w:hAnsi="Times New Roman" w:eastAsia="宋体" w:cs="Times New Roman"/>
                      <w:color w:val="auto"/>
                      <w:sz w:val="22"/>
                      <w:szCs w:val="22"/>
                      <w:lang w:bidi="ar"/>
                    </w:rPr>
                    <w:t>0.04</w:t>
                  </w:r>
                </w:p>
              </w:tc>
            </w:tr>
            <w:tr w14:paraId="7F7A7F82">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797ED">
                  <w:pPr>
                    <w:jc w:val="center"/>
                    <w:textAlignment w:val="center"/>
                    <w:rPr>
                      <w:rFonts w:ascii="Times New Roman" w:hAnsi="Times New Roman" w:eastAsia="宋体" w:cs="Times New Roman"/>
                      <w:color w:val="auto"/>
                      <w:sz w:val="22"/>
                      <w:szCs w:val="22"/>
                    </w:rPr>
                  </w:pPr>
                  <w:r>
                    <w:rPr>
                      <w:rFonts w:ascii="Times New Roman" w:hAnsi="Times New Roman" w:eastAsia="宋体" w:cs="Times New Roman"/>
                      <w:color w:val="auto"/>
                      <w:sz w:val="22"/>
                      <w:szCs w:val="22"/>
                      <w:lang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69D82">
                  <w:pPr>
                    <w:jc w:val="center"/>
                    <w:textAlignment w:val="center"/>
                    <w:rPr>
                      <w:rFonts w:ascii="Times New Roman" w:hAnsi="Times New Roman" w:eastAsia="宋体" w:cs="Times New Roman"/>
                      <w:color w:val="auto"/>
                      <w:sz w:val="22"/>
                      <w:szCs w:val="22"/>
                    </w:rPr>
                  </w:pPr>
                  <w:r>
                    <w:rPr>
                      <w:rFonts w:ascii="Times New Roman" w:hAnsi="Times New Roman" w:eastAsia="宋体" w:cs="Times New Roman"/>
                      <w:color w:val="auto"/>
                      <w:sz w:val="22"/>
                      <w:szCs w:val="22"/>
                      <w:lang w:bidi="ar"/>
                    </w:rPr>
                    <w:t>7.365901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0540B">
                  <w:pPr>
                    <w:jc w:val="center"/>
                    <w:textAlignment w:val="center"/>
                    <w:rPr>
                      <w:rFonts w:ascii="Times New Roman" w:hAnsi="Times New Roman" w:eastAsia="宋体" w:cs="Times New Roman"/>
                      <w:color w:val="auto"/>
                      <w:sz w:val="22"/>
                      <w:szCs w:val="22"/>
                    </w:rPr>
                  </w:pPr>
                  <w:r>
                    <w:rPr>
                      <w:rFonts w:ascii="Times New Roman" w:hAnsi="Times New Roman" w:eastAsia="宋体" w:cs="Times New Roman"/>
                      <w:color w:val="auto"/>
                      <w:sz w:val="22"/>
                      <w:szCs w:val="22"/>
                      <w:lang w:bidi="ar"/>
                    </w:rPr>
                    <w:t>0.021664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6004E">
                  <w:pPr>
                    <w:jc w:val="center"/>
                    <w:textAlignment w:val="center"/>
                    <w:rPr>
                      <w:rFonts w:ascii="Times New Roman" w:hAnsi="Times New Roman" w:eastAsia="宋体" w:cs="Times New Roman"/>
                      <w:color w:val="auto"/>
                      <w:sz w:val="22"/>
                      <w:szCs w:val="22"/>
                    </w:rPr>
                  </w:pPr>
                  <w:r>
                    <w:rPr>
                      <w:rFonts w:ascii="Times New Roman" w:hAnsi="Times New Roman" w:eastAsia="宋体" w:cs="Times New Roman"/>
                      <w:color w:val="auto"/>
                      <w:sz w:val="22"/>
                      <w:szCs w:val="22"/>
                      <w:lang w:bidi="ar"/>
                    </w:rPr>
                    <w:t>4.419539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2FB89">
                  <w:pPr>
                    <w:jc w:val="center"/>
                    <w:textAlignment w:val="center"/>
                    <w:rPr>
                      <w:rFonts w:ascii="Times New Roman" w:hAnsi="Times New Roman" w:eastAsia="宋体" w:cs="Times New Roman"/>
                      <w:color w:val="auto"/>
                      <w:sz w:val="22"/>
                      <w:szCs w:val="22"/>
                    </w:rPr>
                  </w:pPr>
                  <w:r>
                    <w:rPr>
                      <w:rFonts w:ascii="Times New Roman" w:hAnsi="Times New Roman" w:eastAsia="宋体" w:cs="Times New Roman"/>
                      <w:color w:val="auto"/>
                      <w:sz w:val="22"/>
                      <w:szCs w:val="22"/>
                      <w:lang w:bidi="ar"/>
                    </w:rPr>
                    <w:t>1.47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41759">
                  <w:pPr>
                    <w:jc w:val="center"/>
                    <w:textAlignment w:val="center"/>
                    <w:rPr>
                      <w:rFonts w:ascii="Times New Roman" w:hAnsi="Times New Roman" w:eastAsia="宋体" w:cs="Times New Roman"/>
                      <w:color w:val="auto"/>
                    </w:rPr>
                  </w:pPr>
                  <w:r>
                    <w:rPr>
                      <w:rFonts w:ascii="Times New Roman" w:hAnsi="Times New Roman" w:eastAsia="宋体" w:cs="Times New Roman"/>
                      <w:color w:val="auto"/>
                      <w:lang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A84A2">
                  <w:pPr>
                    <w:jc w:val="center"/>
                    <w:textAlignment w:val="center"/>
                    <w:rPr>
                      <w:rFonts w:ascii="Times New Roman" w:hAnsi="Times New Roman" w:eastAsia="宋体" w:cs="Times New Roman"/>
                      <w:color w:val="auto"/>
                      <w:sz w:val="22"/>
                      <w:szCs w:val="22"/>
                    </w:rPr>
                  </w:pPr>
                  <w:r>
                    <w:rPr>
                      <w:rFonts w:ascii="Times New Roman" w:hAnsi="Times New Roman" w:eastAsia="宋体" w:cs="Times New Roman"/>
                      <w:color w:val="auto"/>
                      <w:sz w:val="22"/>
                      <w:szCs w:val="22"/>
                      <w:lang w:bidi="ar"/>
                    </w:rPr>
                    <w:t>2.21</w:t>
                  </w:r>
                </w:p>
              </w:tc>
            </w:tr>
            <w:tr w14:paraId="7CFF4E9D">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81CED">
                  <w:pPr>
                    <w:jc w:val="center"/>
                    <w:textAlignment w:val="center"/>
                    <w:rPr>
                      <w:rFonts w:ascii="Times New Roman" w:hAnsi="Times New Roman" w:eastAsia="宋体" w:cs="Times New Roman"/>
                      <w:b/>
                      <w:bCs/>
                      <w:color w:val="auto"/>
                      <w:sz w:val="22"/>
                      <w:szCs w:val="22"/>
                    </w:rPr>
                  </w:pPr>
                  <w:r>
                    <w:rPr>
                      <w:rFonts w:ascii="Times New Roman" w:hAnsi="Times New Roman" w:eastAsia="宋体" w:cs="Times New Roman"/>
                      <w:b/>
                      <w:bCs/>
                      <w:color w:val="auto"/>
                      <w:sz w:val="22"/>
                      <w:szCs w:val="22"/>
                      <w:lang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75AA4">
                  <w:pPr>
                    <w:jc w:val="center"/>
                    <w:textAlignment w:val="center"/>
                    <w:rPr>
                      <w:rFonts w:ascii="Times New Roman" w:hAnsi="Times New Roman" w:eastAsia="宋体" w:cs="Times New Roman"/>
                      <w:b/>
                      <w:bCs/>
                      <w:color w:val="auto"/>
                      <w:sz w:val="22"/>
                      <w:szCs w:val="22"/>
                    </w:rPr>
                  </w:pPr>
                  <w:r>
                    <w:rPr>
                      <w:rFonts w:ascii="Times New Roman" w:hAnsi="Times New Roman" w:eastAsia="宋体" w:cs="Times New Roman"/>
                      <w:b/>
                      <w:bCs/>
                      <w:color w:val="auto"/>
                      <w:sz w:val="22"/>
                      <w:szCs w:val="22"/>
                      <w:lang w:bidi="ar"/>
                    </w:rPr>
                    <w:t>7.7988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EF887">
                  <w:pPr>
                    <w:jc w:val="center"/>
                    <w:textAlignment w:val="center"/>
                    <w:rPr>
                      <w:rFonts w:ascii="Times New Roman" w:hAnsi="Times New Roman" w:eastAsia="宋体" w:cs="Times New Roman"/>
                      <w:b/>
                      <w:bCs/>
                      <w:color w:val="auto"/>
                      <w:sz w:val="22"/>
                      <w:szCs w:val="22"/>
                    </w:rPr>
                  </w:pPr>
                  <w:r>
                    <w:rPr>
                      <w:rFonts w:ascii="Times New Roman" w:hAnsi="Times New Roman" w:eastAsia="宋体" w:cs="Times New Roman"/>
                      <w:b/>
                      <w:bCs/>
                      <w:color w:val="auto"/>
                      <w:sz w:val="22"/>
                      <w:szCs w:val="22"/>
                      <w:lang w:bidi="ar"/>
                    </w:rPr>
                    <w:t>0.022938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65348">
                  <w:pPr>
                    <w:jc w:val="center"/>
                    <w:textAlignment w:val="center"/>
                    <w:rPr>
                      <w:rFonts w:ascii="Times New Roman" w:hAnsi="Times New Roman" w:eastAsia="宋体" w:cs="Times New Roman"/>
                      <w:b/>
                      <w:bCs/>
                      <w:color w:val="auto"/>
                      <w:sz w:val="22"/>
                      <w:szCs w:val="22"/>
                    </w:rPr>
                  </w:pPr>
                  <w:r>
                    <w:rPr>
                      <w:rFonts w:ascii="Times New Roman" w:hAnsi="Times New Roman" w:eastAsia="宋体" w:cs="Times New Roman"/>
                      <w:b/>
                      <w:bCs/>
                      <w:color w:val="auto"/>
                      <w:sz w:val="22"/>
                      <w:szCs w:val="22"/>
                      <w:lang w:bidi="ar"/>
                    </w:rPr>
                    <w:t>4.679279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20A00">
                  <w:pPr>
                    <w:jc w:val="center"/>
                    <w:textAlignment w:val="center"/>
                    <w:rPr>
                      <w:rFonts w:ascii="Times New Roman" w:hAnsi="Times New Roman" w:eastAsia="宋体" w:cs="Times New Roman"/>
                      <w:b/>
                      <w:bCs/>
                      <w:color w:val="auto"/>
                      <w:sz w:val="22"/>
                      <w:szCs w:val="22"/>
                    </w:rPr>
                  </w:pPr>
                  <w:r>
                    <w:rPr>
                      <w:rFonts w:ascii="Times New Roman" w:hAnsi="Times New Roman" w:eastAsia="宋体" w:cs="Times New Roman"/>
                      <w:b/>
                      <w:bCs/>
                      <w:color w:val="auto"/>
                      <w:sz w:val="22"/>
                      <w:szCs w:val="22"/>
                      <w:lang w:bidi="ar"/>
                    </w:rPr>
                    <w:t>1.56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8A871">
                  <w:pPr>
                    <w:jc w:val="center"/>
                    <w:textAlignment w:val="center"/>
                    <w:rPr>
                      <w:rFonts w:ascii="Times New Roman" w:hAnsi="Times New Roman" w:eastAsia="宋体" w:cs="Times New Roman"/>
                      <w:b/>
                      <w:bCs/>
                      <w:color w:val="auto"/>
                    </w:rPr>
                  </w:pPr>
                  <w:r>
                    <w:rPr>
                      <w:rFonts w:ascii="Times New Roman" w:hAnsi="Times New Roman" w:eastAsia="宋体" w:cs="Times New Roman"/>
                      <w:b/>
                      <w:bCs/>
                      <w:color w:val="auto"/>
                      <w:lang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A7268">
                  <w:pPr>
                    <w:jc w:val="center"/>
                    <w:textAlignment w:val="center"/>
                    <w:rPr>
                      <w:rFonts w:ascii="Times New Roman" w:hAnsi="Times New Roman" w:eastAsia="宋体" w:cs="Times New Roman"/>
                      <w:b/>
                      <w:bCs/>
                      <w:color w:val="auto"/>
                      <w:sz w:val="22"/>
                      <w:szCs w:val="22"/>
                    </w:rPr>
                  </w:pPr>
                  <w:r>
                    <w:rPr>
                      <w:rFonts w:ascii="Times New Roman" w:hAnsi="Times New Roman" w:eastAsia="宋体" w:cs="Times New Roman"/>
                      <w:b/>
                      <w:bCs/>
                      <w:color w:val="auto"/>
                      <w:sz w:val="22"/>
                      <w:szCs w:val="22"/>
                      <w:lang w:bidi="ar"/>
                    </w:rPr>
                    <w:t>2.34</w:t>
                  </w:r>
                </w:p>
              </w:tc>
            </w:tr>
            <w:tr w14:paraId="7B3A7815">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D06BC">
                  <w:pPr>
                    <w:jc w:val="center"/>
                    <w:textAlignment w:val="center"/>
                    <w:rPr>
                      <w:rFonts w:ascii="Times New Roman" w:hAnsi="Times New Roman" w:eastAsia="宋体" w:cs="Times New Roman"/>
                      <w:color w:val="auto"/>
                      <w:sz w:val="22"/>
                      <w:szCs w:val="22"/>
                    </w:rPr>
                  </w:pPr>
                  <w:r>
                    <w:rPr>
                      <w:rFonts w:ascii="Times New Roman" w:hAnsi="Times New Roman" w:eastAsia="宋体" w:cs="Times New Roman"/>
                      <w:color w:val="auto"/>
                      <w:sz w:val="22"/>
                      <w:szCs w:val="22"/>
                      <w:lang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14958">
                  <w:pPr>
                    <w:jc w:val="center"/>
                    <w:textAlignment w:val="center"/>
                    <w:rPr>
                      <w:rFonts w:ascii="Times New Roman" w:hAnsi="Times New Roman" w:eastAsia="宋体" w:cs="Times New Roman"/>
                      <w:color w:val="auto"/>
                      <w:sz w:val="22"/>
                      <w:szCs w:val="22"/>
                    </w:rPr>
                  </w:pPr>
                  <w:r>
                    <w:rPr>
                      <w:rFonts w:ascii="Times New Roman" w:hAnsi="Times New Roman" w:eastAsia="宋体" w:cs="Times New Roman"/>
                      <w:color w:val="auto"/>
                      <w:sz w:val="22"/>
                      <w:szCs w:val="22"/>
                      <w:lang w:bidi="ar"/>
                    </w:rPr>
                    <w:t>5.8458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C944B">
                  <w:pPr>
                    <w:jc w:val="center"/>
                    <w:textAlignment w:val="center"/>
                    <w:rPr>
                      <w:rFonts w:ascii="Times New Roman" w:hAnsi="Times New Roman" w:eastAsia="宋体" w:cs="Times New Roman"/>
                      <w:color w:val="auto"/>
                      <w:sz w:val="22"/>
                      <w:szCs w:val="22"/>
                    </w:rPr>
                  </w:pPr>
                  <w:r>
                    <w:rPr>
                      <w:rFonts w:ascii="Times New Roman" w:hAnsi="Times New Roman" w:eastAsia="宋体" w:cs="Times New Roman"/>
                      <w:color w:val="auto"/>
                      <w:sz w:val="22"/>
                      <w:szCs w:val="22"/>
                      <w:lang w:bidi="ar"/>
                    </w:rPr>
                    <w:t>0.017194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E45E1">
                  <w:pPr>
                    <w:jc w:val="center"/>
                    <w:textAlignment w:val="center"/>
                    <w:rPr>
                      <w:rFonts w:ascii="Times New Roman" w:hAnsi="Times New Roman" w:eastAsia="宋体" w:cs="Times New Roman"/>
                      <w:color w:val="auto"/>
                      <w:sz w:val="22"/>
                      <w:szCs w:val="22"/>
                    </w:rPr>
                  </w:pPr>
                  <w:r>
                    <w:rPr>
                      <w:rFonts w:ascii="Times New Roman" w:hAnsi="Times New Roman" w:eastAsia="宋体" w:cs="Times New Roman"/>
                      <w:color w:val="auto"/>
                      <w:sz w:val="22"/>
                      <w:szCs w:val="22"/>
                      <w:lang w:bidi="ar"/>
                    </w:rPr>
                    <w:t>3.507479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6C08D">
                  <w:pPr>
                    <w:jc w:val="center"/>
                    <w:textAlignment w:val="center"/>
                    <w:rPr>
                      <w:rFonts w:ascii="Times New Roman" w:hAnsi="Times New Roman" w:eastAsia="宋体" w:cs="Times New Roman"/>
                      <w:color w:val="auto"/>
                      <w:sz w:val="22"/>
                      <w:szCs w:val="22"/>
                    </w:rPr>
                  </w:pPr>
                  <w:r>
                    <w:rPr>
                      <w:rFonts w:ascii="Times New Roman" w:hAnsi="Times New Roman" w:eastAsia="宋体" w:cs="Times New Roman"/>
                      <w:color w:val="auto"/>
                      <w:sz w:val="22"/>
                      <w:szCs w:val="22"/>
                      <w:lang w:bidi="ar"/>
                    </w:rPr>
                    <w:t>1.17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F80DF">
                  <w:pPr>
                    <w:jc w:val="center"/>
                    <w:textAlignment w:val="center"/>
                    <w:rPr>
                      <w:rFonts w:ascii="Times New Roman" w:hAnsi="Times New Roman" w:eastAsia="宋体" w:cs="Times New Roman"/>
                      <w:color w:val="auto"/>
                    </w:rPr>
                  </w:pPr>
                  <w:r>
                    <w:rPr>
                      <w:rFonts w:ascii="Times New Roman" w:hAnsi="Times New Roman" w:eastAsia="宋体" w:cs="Times New Roman"/>
                      <w:color w:val="auto"/>
                      <w:lang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0A004">
                  <w:pPr>
                    <w:jc w:val="center"/>
                    <w:textAlignment w:val="center"/>
                    <w:rPr>
                      <w:rFonts w:ascii="Times New Roman" w:hAnsi="Times New Roman" w:eastAsia="宋体" w:cs="Times New Roman"/>
                      <w:color w:val="auto"/>
                      <w:sz w:val="22"/>
                      <w:szCs w:val="22"/>
                    </w:rPr>
                  </w:pPr>
                  <w:r>
                    <w:rPr>
                      <w:rFonts w:ascii="Times New Roman" w:hAnsi="Times New Roman" w:eastAsia="宋体" w:cs="Times New Roman"/>
                      <w:color w:val="auto"/>
                      <w:sz w:val="22"/>
                      <w:szCs w:val="22"/>
                      <w:lang w:bidi="ar"/>
                    </w:rPr>
                    <w:t>1.75</w:t>
                  </w:r>
                </w:p>
              </w:tc>
            </w:tr>
            <w:tr w14:paraId="6415974A">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70403">
                  <w:pPr>
                    <w:jc w:val="center"/>
                    <w:textAlignment w:val="center"/>
                    <w:rPr>
                      <w:rFonts w:ascii="Times New Roman" w:hAnsi="Times New Roman" w:eastAsia="宋体" w:cs="Times New Roman"/>
                      <w:color w:val="auto"/>
                      <w:sz w:val="22"/>
                      <w:szCs w:val="22"/>
                    </w:rPr>
                  </w:pPr>
                  <w:r>
                    <w:rPr>
                      <w:rFonts w:ascii="Times New Roman" w:hAnsi="Times New Roman" w:eastAsia="宋体" w:cs="Times New Roman"/>
                      <w:color w:val="auto"/>
                      <w:sz w:val="22"/>
                      <w:szCs w:val="22"/>
                      <w:lang w:bidi="ar"/>
                    </w:rPr>
                    <w:t>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C3F88">
                  <w:pPr>
                    <w:jc w:val="center"/>
                    <w:textAlignment w:val="center"/>
                    <w:rPr>
                      <w:rFonts w:ascii="Times New Roman" w:hAnsi="Times New Roman" w:eastAsia="宋体" w:cs="Times New Roman"/>
                      <w:color w:val="auto"/>
                      <w:sz w:val="22"/>
                      <w:szCs w:val="22"/>
                    </w:rPr>
                  </w:pPr>
                  <w:r>
                    <w:rPr>
                      <w:rFonts w:ascii="Times New Roman" w:hAnsi="Times New Roman" w:eastAsia="宋体" w:cs="Times New Roman"/>
                      <w:color w:val="auto"/>
                      <w:sz w:val="22"/>
                      <w:szCs w:val="22"/>
                      <w:lang w:bidi="ar"/>
                    </w:rPr>
                    <w:t>4.2619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5FC35">
                  <w:pPr>
                    <w:jc w:val="center"/>
                    <w:textAlignment w:val="center"/>
                    <w:rPr>
                      <w:rFonts w:ascii="Times New Roman" w:hAnsi="Times New Roman" w:eastAsia="宋体" w:cs="Times New Roman"/>
                      <w:color w:val="auto"/>
                      <w:sz w:val="22"/>
                      <w:szCs w:val="22"/>
                    </w:rPr>
                  </w:pPr>
                  <w:r>
                    <w:rPr>
                      <w:rFonts w:ascii="Times New Roman" w:hAnsi="Times New Roman" w:eastAsia="宋体" w:cs="Times New Roman"/>
                      <w:color w:val="auto"/>
                      <w:sz w:val="22"/>
                      <w:szCs w:val="22"/>
                      <w:lang w:bidi="ar"/>
                    </w:rPr>
                    <w:t>0.012535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9197C">
                  <w:pPr>
                    <w:jc w:val="center"/>
                    <w:textAlignment w:val="center"/>
                    <w:rPr>
                      <w:rFonts w:ascii="Times New Roman" w:hAnsi="Times New Roman" w:eastAsia="宋体" w:cs="Times New Roman"/>
                      <w:color w:val="auto"/>
                      <w:sz w:val="22"/>
                      <w:szCs w:val="22"/>
                    </w:rPr>
                  </w:pPr>
                  <w:r>
                    <w:rPr>
                      <w:rFonts w:ascii="Times New Roman" w:hAnsi="Times New Roman" w:eastAsia="宋体" w:cs="Times New Roman"/>
                      <w:color w:val="auto"/>
                      <w:sz w:val="22"/>
                      <w:szCs w:val="22"/>
                      <w:lang w:bidi="ar"/>
                    </w:rPr>
                    <w:t>2.55714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CB61E">
                  <w:pPr>
                    <w:jc w:val="center"/>
                    <w:textAlignment w:val="center"/>
                    <w:rPr>
                      <w:rFonts w:ascii="Times New Roman" w:hAnsi="Times New Roman" w:eastAsia="宋体" w:cs="Times New Roman"/>
                      <w:color w:val="auto"/>
                      <w:sz w:val="22"/>
                      <w:szCs w:val="22"/>
                    </w:rPr>
                  </w:pPr>
                  <w:r>
                    <w:rPr>
                      <w:rFonts w:ascii="Times New Roman" w:hAnsi="Times New Roman" w:eastAsia="宋体" w:cs="Times New Roman"/>
                      <w:color w:val="auto"/>
                      <w:sz w:val="22"/>
                      <w:szCs w:val="22"/>
                      <w:lang w:bidi="ar"/>
                    </w:rPr>
                    <w:t>0.85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2B66D">
                  <w:pPr>
                    <w:jc w:val="center"/>
                    <w:textAlignment w:val="center"/>
                    <w:rPr>
                      <w:rFonts w:ascii="Times New Roman" w:hAnsi="Times New Roman" w:eastAsia="宋体" w:cs="Times New Roman"/>
                      <w:color w:val="auto"/>
                    </w:rPr>
                  </w:pPr>
                  <w:r>
                    <w:rPr>
                      <w:rFonts w:ascii="Times New Roman" w:hAnsi="Times New Roman" w:eastAsia="宋体" w:cs="Times New Roman"/>
                      <w:color w:val="auto"/>
                      <w:lang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9CD72">
                  <w:pPr>
                    <w:jc w:val="center"/>
                    <w:textAlignment w:val="center"/>
                    <w:rPr>
                      <w:rFonts w:ascii="Times New Roman" w:hAnsi="Times New Roman" w:eastAsia="宋体" w:cs="Times New Roman"/>
                      <w:color w:val="auto"/>
                      <w:sz w:val="22"/>
                      <w:szCs w:val="22"/>
                    </w:rPr>
                  </w:pPr>
                  <w:r>
                    <w:rPr>
                      <w:rFonts w:ascii="Times New Roman" w:hAnsi="Times New Roman" w:eastAsia="宋体" w:cs="Times New Roman"/>
                      <w:color w:val="auto"/>
                      <w:sz w:val="22"/>
                      <w:szCs w:val="22"/>
                      <w:lang w:bidi="ar"/>
                    </w:rPr>
                    <w:t>1.28</w:t>
                  </w:r>
                </w:p>
              </w:tc>
            </w:tr>
            <w:tr w14:paraId="544AE019">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0BFE8">
                  <w:pPr>
                    <w:jc w:val="center"/>
                    <w:textAlignment w:val="center"/>
                    <w:rPr>
                      <w:rFonts w:ascii="Times New Roman" w:hAnsi="Times New Roman" w:eastAsia="宋体" w:cs="Times New Roman"/>
                      <w:color w:val="auto"/>
                      <w:sz w:val="22"/>
                      <w:szCs w:val="22"/>
                    </w:rPr>
                  </w:pPr>
                  <w:r>
                    <w:rPr>
                      <w:rFonts w:ascii="Times New Roman" w:hAnsi="Times New Roman" w:eastAsia="宋体" w:cs="Times New Roman"/>
                      <w:color w:val="auto"/>
                      <w:sz w:val="22"/>
                      <w:szCs w:val="22"/>
                      <w:lang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F74C5">
                  <w:pPr>
                    <w:jc w:val="center"/>
                    <w:textAlignment w:val="center"/>
                    <w:rPr>
                      <w:rFonts w:ascii="Times New Roman" w:hAnsi="Times New Roman" w:eastAsia="宋体" w:cs="Times New Roman"/>
                      <w:color w:val="auto"/>
                      <w:sz w:val="22"/>
                      <w:szCs w:val="22"/>
                    </w:rPr>
                  </w:pPr>
                  <w:r>
                    <w:rPr>
                      <w:rFonts w:ascii="Times New Roman" w:hAnsi="Times New Roman" w:eastAsia="宋体" w:cs="Times New Roman"/>
                      <w:color w:val="auto"/>
                      <w:sz w:val="22"/>
                      <w:szCs w:val="22"/>
                      <w:lang w:bidi="ar"/>
                    </w:rPr>
                    <w:t>4.4357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71B1E">
                  <w:pPr>
                    <w:jc w:val="center"/>
                    <w:textAlignment w:val="center"/>
                    <w:rPr>
                      <w:rFonts w:ascii="Times New Roman" w:hAnsi="Times New Roman" w:eastAsia="宋体" w:cs="Times New Roman"/>
                      <w:color w:val="auto"/>
                      <w:sz w:val="22"/>
                      <w:szCs w:val="22"/>
                    </w:rPr>
                  </w:pPr>
                  <w:r>
                    <w:rPr>
                      <w:rFonts w:ascii="Times New Roman" w:hAnsi="Times New Roman" w:eastAsia="宋体" w:cs="Times New Roman"/>
                      <w:color w:val="auto"/>
                      <w:sz w:val="22"/>
                      <w:szCs w:val="22"/>
                      <w:lang w:bidi="ar"/>
                    </w:rPr>
                    <w:t>0.013046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CD53E">
                  <w:pPr>
                    <w:jc w:val="center"/>
                    <w:textAlignment w:val="center"/>
                    <w:rPr>
                      <w:rFonts w:ascii="Times New Roman" w:hAnsi="Times New Roman" w:eastAsia="宋体" w:cs="Times New Roman"/>
                      <w:color w:val="auto"/>
                      <w:sz w:val="22"/>
                      <w:szCs w:val="22"/>
                    </w:rPr>
                  </w:pPr>
                  <w:r>
                    <w:rPr>
                      <w:rFonts w:ascii="Times New Roman" w:hAnsi="Times New Roman" w:eastAsia="宋体" w:cs="Times New Roman"/>
                      <w:color w:val="auto"/>
                      <w:sz w:val="22"/>
                      <w:szCs w:val="22"/>
                      <w:lang w:bidi="ar"/>
                    </w:rPr>
                    <w:t>2.66142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66B02">
                  <w:pPr>
                    <w:jc w:val="center"/>
                    <w:textAlignment w:val="center"/>
                    <w:rPr>
                      <w:rFonts w:ascii="Times New Roman" w:hAnsi="Times New Roman" w:eastAsia="宋体" w:cs="Times New Roman"/>
                      <w:color w:val="auto"/>
                      <w:sz w:val="22"/>
                      <w:szCs w:val="22"/>
                    </w:rPr>
                  </w:pPr>
                  <w:r>
                    <w:rPr>
                      <w:rFonts w:ascii="Times New Roman" w:hAnsi="Times New Roman" w:eastAsia="宋体" w:cs="Times New Roman"/>
                      <w:color w:val="auto"/>
                      <w:sz w:val="22"/>
                      <w:szCs w:val="22"/>
                      <w:lang w:bidi="ar"/>
                    </w:rPr>
                    <w:t>0.89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91D9D">
                  <w:pPr>
                    <w:jc w:val="center"/>
                    <w:textAlignment w:val="center"/>
                    <w:rPr>
                      <w:rFonts w:ascii="Times New Roman" w:hAnsi="Times New Roman" w:eastAsia="宋体" w:cs="Times New Roman"/>
                      <w:color w:val="auto"/>
                    </w:rPr>
                  </w:pPr>
                  <w:r>
                    <w:rPr>
                      <w:rFonts w:ascii="Times New Roman" w:hAnsi="Times New Roman" w:eastAsia="宋体" w:cs="Times New Roman"/>
                      <w:color w:val="auto"/>
                      <w:lang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DFC27">
                  <w:pPr>
                    <w:jc w:val="center"/>
                    <w:textAlignment w:val="center"/>
                    <w:rPr>
                      <w:rFonts w:ascii="Times New Roman" w:hAnsi="Times New Roman" w:eastAsia="宋体" w:cs="Times New Roman"/>
                      <w:color w:val="auto"/>
                      <w:sz w:val="22"/>
                      <w:szCs w:val="22"/>
                    </w:rPr>
                  </w:pPr>
                  <w:r>
                    <w:rPr>
                      <w:rFonts w:ascii="Times New Roman" w:hAnsi="Times New Roman" w:eastAsia="宋体" w:cs="Times New Roman"/>
                      <w:color w:val="auto"/>
                      <w:sz w:val="22"/>
                      <w:szCs w:val="22"/>
                      <w:lang w:bidi="ar"/>
                    </w:rPr>
                    <w:t>1.33</w:t>
                  </w:r>
                </w:p>
              </w:tc>
            </w:tr>
            <w:tr w14:paraId="567DC541">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43610">
                  <w:pPr>
                    <w:jc w:val="center"/>
                    <w:textAlignment w:val="center"/>
                    <w:rPr>
                      <w:rFonts w:ascii="Times New Roman" w:hAnsi="Times New Roman" w:eastAsia="宋体" w:cs="Times New Roman"/>
                      <w:color w:val="auto"/>
                      <w:sz w:val="22"/>
                      <w:szCs w:val="22"/>
                    </w:rPr>
                  </w:pPr>
                  <w:r>
                    <w:rPr>
                      <w:rFonts w:ascii="Times New Roman" w:hAnsi="Times New Roman" w:eastAsia="宋体" w:cs="Times New Roman"/>
                      <w:color w:val="auto"/>
                      <w:sz w:val="22"/>
                      <w:szCs w:val="22"/>
                      <w:lang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CD4D5">
                  <w:pPr>
                    <w:jc w:val="center"/>
                    <w:textAlignment w:val="center"/>
                    <w:rPr>
                      <w:rFonts w:ascii="Times New Roman" w:hAnsi="Times New Roman" w:eastAsia="宋体" w:cs="Times New Roman"/>
                      <w:color w:val="auto"/>
                      <w:sz w:val="22"/>
                      <w:szCs w:val="22"/>
                    </w:rPr>
                  </w:pPr>
                  <w:r>
                    <w:rPr>
                      <w:rFonts w:ascii="Times New Roman" w:hAnsi="Times New Roman" w:eastAsia="宋体" w:cs="Times New Roman"/>
                      <w:color w:val="auto"/>
                      <w:sz w:val="22"/>
                      <w:szCs w:val="22"/>
                      <w:lang w:bidi="ar"/>
                    </w:rPr>
                    <w:t>2.7135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57764">
                  <w:pPr>
                    <w:jc w:val="center"/>
                    <w:textAlignment w:val="center"/>
                    <w:rPr>
                      <w:rFonts w:ascii="Times New Roman" w:hAnsi="Times New Roman" w:eastAsia="宋体" w:cs="Times New Roman"/>
                      <w:color w:val="auto"/>
                      <w:sz w:val="22"/>
                      <w:szCs w:val="22"/>
                    </w:rPr>
                  </w:pPr>
                  <w:r>
                    <w:rPr>
                      <w:rFonts w:ascii="Times New Roman" w:hAnsi="Times New Roman" w:eastAsia="宋体" w:cs="Times New Roman"/>
                      <w:color w:val="auto"/>
                      <w:sz w:val="22"/>
                      <w:szCs w:val="22"/>
                      <w:lang w:bidi="ar"/>
                    </w:rPr>
                    <w:t>0.007981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54AC3">
                  <w:pPr>
                    <w:jc w:val="center"/>
                    <w:textAlignment w:val="center"/>
                    <w:rPr>
                      <w:rFonts w:ascii="Times New Roman" w:hAnsi="Times New Roman" w:eastAsia="宋体" w:cs="Times New Roman"/>
                      <w:color w:val="auto"/>
                      <w:sz w:val="22"/>
                      <w:szCs w:val="22"/>
                    </w:rPr>
                  </w:pPr>
                  <w:r>
                    <w:rPr>
                      <w:rFonts w:ascii="Times New Roman" w:hAnsi="Times New Roman" w:eastAsia="宋体" w:cs="Times New Roman"/>
                      <w:color w:val="auto"/>
                      <w:sz w:val="22"/>
                      <w:szCs w:val="22"/>
                      <w:lang w:bidi="ar"/>
                    </w:rPr>
                    <w:t>1.6281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E2DB9">
                  <w:pPr>
                    <w:jc w:val="center"/>
                    <w:textAlignment w:val="center"/>
                    <w:rPr>
                      <w:rFonts w:ascii="Times New Roman" w:hAnsi="Times New Roman" w:eastAsia="宋体" w:cs="Times New Roman"/>
                      <w:color w:val="auto"/>
                      <w:sz w:val="22"/>
                      <w:szCs w:val="22"/>
                    </w:rPr>
                  </w:pPr>
                  <w:r>
                    <w:rPr>
                      <w:rFonts w:ascii="Times New Roman" w:hAnsi="Times New Roman" w:eastAsia="宋体" w:cs="Times New Roman"/>
                      <w:color w:val="auto"/>
                      <w:sz w:val="22"/>
                      <w:szCs w:val="22"/>
                      <w:lang w:bidi="ar"/>
                    </w:rPr>
                    <w:t>0.54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1744C">
                  <w:pPr>
                    <w:jc w:val="center"/>
                    <w:textAlignment w:val="center"/>
                    <w:rPr>
                      <w:rFonts w:ascii="Times New Roman" w:hAnsi="Times New Roman" w:eastAsia="宋体" w:cs="Times New Roman"/>
                      <w:color w:val="auto"/>
                    </w:rPr>
                  </w:pPr>
                  <w:r>
                    <w:rPr>
                      <w:rFonts w:ascii="Times New Roman" w:hAnsi="Times New Roman" w:eastAsia="宋体" w:cs="Times New Roman"/>
                      <w:color w:val="auto"/>
                      <w:lang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643EC">
                  <w:pPr>
                    <w:jc w:val="center"/>
                    <w:textAlignment w:val="center"/>
                    <w:rPr>
                      <w:rFonts w:ascii="Times New Roman" w:hAnsi="Times New Roman" w:eastAsia="宋体" w:cs="Times New Roman"/>
                      <w:color w:val="auto"/>
                      <w:sz w:val="22"/>
                      <w:szCs w:val="22"/>
                    </w:rPr>
                  </w:pPr>
                  <w:r>
                    <w:rPr>
                      <w:rFonts w:ascii="Times New Roman" w:hAnsi="Times New Roman" w:eastAsia="宋体" w:cs="Times New Roman"/>
                      <w:color w:val="auto"/>
                      <w:sz w:val="22"/>
                      <w:szCs w:val="22"/>
                      <w:lang w:bidi="ar"/>
                    </w:rPr>
                    <w:t>0.81</w:t>
                  </w:r>
                </w:p>
              </w:tc>
            </w:tr>
            <w:tr w14:paraId="61766810">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5BE9D">
                  <w:pPr>
                    <w:jc w:val="center"/>
                    <w:textAlignment w:val="center"/>
                    <w:rPr>
                      <w:rFonts w:ascii="Times New Roman" w:hAnsi="Times New Roman" w:eastAsia="宋体" w:cs="Times New Roman"/>
                      <w:color w:val="auto"/>
                      <w:sz w:val="22"/>
                      <w:szCs w:val="22"/>
                    </w:rPr>
                  </w:pPr>
                  <w:r>
                    <w:rPr>
                      <w:rFonts w:ascii="Times New Roman" w:hAnsi="Times New Roman" w:eastAsia="宋体" w:cs="Times New Roman"/>
                      <w:color w:val="auto"/>
                      <w:sz w:val="22"/>
                      <w:szCs w:val="22"/>
                      <w:lang w:bidi="ar"/>
                    </w:rPr>
                    <w:t>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26CA0">
                  <w:pPr>
                    <w:jc w:val="center"/>
                    <w:textAlignment w:val="center"/>
                    <w:rPr>
                      <w:rFonts w:ascii="Times New Roman" w:hAnsi="Times New Roman" w:eastAsia="宋体" w:cs="Times New Roman"/>
                      <w:color w:val="auto"/>
                      <w:sz w:val="22"/>
                      <w:szCs w:val="22"/>
                    </w:rPr>
                  </w:pPr>
                  <w:r>
                    <w:rPr>
                      <w:rFonts w:ascii="Times New Roman" w:hAnsi="Times New Roman" w:eastAsia="宋体" w:cs="Times New Roman"/>
                      <w:color w:val="auto"/>
                      <w:sz w:val="22"/>
                      <w:szCs w:val="22"/>
                      <w:lang w:bidi="ar"/>
                    </w:rPr>
                    <w:t>3.7911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ED033">
                  <w:pPr>
                    <w:jc w:val="center"/>
                    <w:textAlignment w:val="center"/>
                    <w:rPr>
                      <w:rFonts w:ascii="Times New Roman" w:hAnsi="Times New Roman" w:eastAsia="宋体" w:cs="Times New Roman"/>
                      <w:color w:val="auto"/>
                      <w:sz w:val="22"/>
                      <w:szCs w:val="22"/>
                    </w:rPr>
                  </w:pPr>
                  <w:r>
                    <w:rPr>
                      <w:rFonts w:ascii="Times New Roman" w:hAnsi="Times New Roman" w:eastAsia="宋体" w:cs="Times New Roman"/>
                      <w:color w:val="auto"/>
                      <w:sz w:val="22"/>
                      <w:szCs w:val="22"/>
                      <w:lang w:bidi="ar"/>
                    </w:rPr>
                    <w:t>0.01115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AE33E">
                  <w:pPr>
                    <w:jc w:val="center"/>
                    <w:textAlignment w:val="center"/>
                    <w:rPr>
                      <w:rFonts w:ascii="Times New Roman" w:hAnsi="Times New Roman" w:eastAsia="宋体" w:cs="Times New Roman"/>
                      <w:color w:val="auto"/>
                      <w:sz w:val="22"/>
                      <w:szCs w:val="22"/>
                    </w:rPr>
                  </w:pPr>
                  <w:r>
                    <w:rPr>
                      <w:rFonts w:ascii="Times New Roman" w:hAnsi="Times New Roman" w:eastAsia="宋体" w:cs="Times New Roman"/>
                      <w:color w:val="auto"/>
                      <w:sz w:val="22"/>
                      <w:szCs w:val="22"/>
                      <w:lang w:bidi="ar"/>
                    </w:rPr>
                    <w:t>2.27466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6A26F">
                  <w:pPr>
                    <w:jc w:val="center"/>
                    <w:textAlignment w:val="center"/>
                    <w:rPr>
                      <w:rFonts w:ascii="Times New Roman" w:hAnsi="Times New Roman" w:eastAsia="宋体" w:cs="Times New Roman"/>
                      <w:color w:val="auto"/>
                      <w:sz w:val="22"/>
                      <w:szCs w:val="22"/>
                    </w:rPr>
                  </w:pPr>
                  <w:r>
                    <w:rPr>
                      <w:rFonts w:ascii="Times New Roman" w:hAnsi="Times New Roman" w:eastAsia="宋体" w:cs="Times New Roman"/>
                      <w:color w:val="auto"/>
                      <w:sz w:val="22"/>
                      <w:szCs w:val="22"/>
                      <w:lang w:bidi="ar"/>
                    </w:rPr>
                    <w:t>0.76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C69A2">
                  <w:pPr>
                    <w:jc w:val="center"/>
                    <w:textAlignment w:val="center"/>
                    <w:rPr>
                      <w:rFonts w:ascii="Times New Roman" w:hAnsi="Times New Roman" w:eastAsia="宋体" w:cs="Times New Roman"/>
                      <w:color w:val="auto"/>
                    </w:rPr>
                  </w:pPr>
                  <w:r>
                    <w:rPr>
                      <w:rFonts w:ascii="Times New Roman" w:hAnsi="Times New Roman" w:eastAsia="宋体" w:cs="Times New Roman"/>
                      <w:color w:val="auto"/>
                      <w:lang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FE5C2">
                  <w:pPr>
                    <w:jc w:val="center"/>
                    <w:textAlignment w:val="center"/>
                    <w:rPr>
                      <w:rFonts w:ascii="Times New Roman" w:hAnsi="Times New Roman" w:eastAsia="宋体" w:cs="Times New Roman"/>
                      <w:color w:val="auto"/>
                      <w:sz w:val="22"/>
                      <w:szCs w:val="22"/>
                    </w:rPr>
                  </w:pPr>
                  <w:r>
                    <w:rPr>
                      <w:rFonts w:ascii="Times New Roman" w:hAnsi="Times New Roman" w:eastAsia="宋体" w:cs="Times New Roman"/>
                      <w:color w:val="auto"/>
                      <w:sz w:val="22"/>
                      <w:szCs w:val="22"/>
                      <w:lang w:bidi="ar"/>
                    </w:rPr>
                    <w:t>1.14</w:t>
                  </w:r>
                </w:p>
              </w:tc>
            </w:tr>
            <w:tr w14:paraId="29B04CB6">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375E8">
                  <w:pPr>
                    <w:jc w:val="center"/>
                    <w:textAlignment w:val="center"/>
                    <w:rPr>
                      <w:rFonts w:ascii="Times New Roman" w:hAnsi="Times New Roman" w:eastAsia="宋体" w:cs="Times New Roman"/>
                      <w:color w:val="auto"/>
                      <w:sz w:val="22"/>
                      <w:szCs w:val="22"/>
                    </w:rPr>
                  </w:pPr>
                  <w:r>
                    <w:rPr>
                      <w:rFonts w:ascii="Times New Roman" w:hAnsi="Times New Roman" w:eastAsia="宋体" w:cs="Times New Roman"/>
                      <w:color w:val="auto"/>
                      <w:sz w:val="22"/>
                      <w:szCs w:val="22"/>
                      <w:lang w:bidi="ar"/>
                    </w:rPr>
                    <w:t>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8BDA2">
                  <w:pPr>
                    <w:jc w:val="center"/>
                    <w:textAlignment w:val="center"/>
                    <w:rPr>
                      <w:rFonts w:ascii="Times New Roman" w:hAnsi="Times New Roman" w:eastAsia="宋体" w:cs="Times New Roman"/>
                      <w:color w:val="auto"/>
                      <w:sz w:val="22"/>
                      <w:szCs w:val="22"/>
                    </w:rPr>
                  </w:pPr>
                  <w:r>
                    <w:rPr>
                      <w:rFonts w:ascii="Times New Roman" w:hAnsi="Times New Roman" w:eastAsia="宋体" w:cs="Times New Roman"/>
                      <w:color w:val="auto"/>
                      <w:sz w:val="22"/>
                      <w:szCs w:val="22"/>
                      <w:lang w:bidi="ar"/>
                    </w:rPr>
                    <w:t>3.6336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CB5C1">
                  <w:pPr>
                    <w:jc w:val="center"/>
                    <w:textAlignment w:val="center"/>
                    <w:rPr>
                      <w:rFonts w:ascii="Times New Roman" w:hAnsi="Times New Roman" w:eastAsia="宋体" w:cs="Times New Roman"/>
                      <w:color w:val="auto"/>
                      <w:sz w:val="22"/>
                      <w:szCs w:val="22"/>
                    </w:rPr>
                  </w:pPr>
                  <w:r>
                    <w:rPr>
                      <w:rFonts w:ascii="Times New Roman" w:hAnsi="Times New Roman" w:eastAsia="宋体" w:cs="Times New Roman"/>
                      <w:color w:val="auto"/>
                      <w:sz w:val="22"/>
                      <w:szCs w:val="22"/>
                      <w:lang w:bidi="ar"/>
                    </w:rPr>
                    <w:t>0.010687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BC316">
                  <w:pPr>
                    <w:jc w:val="center"/>
                    <w:textAlignment w:val="center"/>
                    <w:rPr>
                      <w:rFonts w:ascii="Times New Roman" w:hAnsi="Times New Roman" w:eastAsia="宋体" w:cs="Times New Roman"/>
                      <w:color w:val="auto"/>
                      <w:sz w:val="22"/>
                      <w:szCs w:val="22"/>
                    </w:rPr>
                  </w:pPr>
                  <w:r>
                    <w:rPr>
                      <w:rFonts w:ascii="Times New Roman" w:hAnsi="Times New Roman" w:eastAsia="宋体" w:cs="Times New Roman"/>
                      <w:color w:val="auto"/>
                      <w:sz w:val="22"/>
                      <w:szCs w:val="22"/>
                      <w:lang w:bidi="ar"/>
                    </w:rPr>
                    <w:t>2.18016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1DA1F">
                  <w:pPr>
                    <w:jc w:val="center"/>
                    <w:textAlignment w:val="center"/>
                    <w:rPr>
                      <w:rFonts w:ascii="Times New Roman" w:hAnsi="Times New Roman" w:eastAsia="宋体" w:cs="Times New Roman"/>
                      <w:color w:val="auto"/>
                      <w:sz w:val="22"/>
                      <w:szCs w:val="22"/>
                    </w:rPr>
                  </w:pPr>
                  <w:r>
                    <w:rPr>
                      <w:rFonts w:ascii="Times New Roman" w:hAnsi="Times New Roman" w:eastAsia="宋体" w:cs="Times New Roman"/>
                      <w:color w:val="auto"/>
                      <w:sz w:val="22"/>
                      <w:szCs w:val="22"/>
                      <w:lang w:bidi="ar"/>
                    </w:rPr>
                    <w:t>0.73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D0CD4">
                  <w:pPr>
                    <w:jc w:val="center"/>
                    <w:textAlignment w:val="center"/>
                    <w:rPr>
                      <w:rFonts w:ascii="Times New Roman" w:hAnsi="Times New Roman" w:eastAsia="宋体" w:cs="Times New Roman"/>
                      <w:color w:val="auto"/>
                    </w:rPr>
                  </w:pPr>
                  <w:r>
                    <w:rPr>
                      <w:rFonts w:ascii="Times New Roman" w:hAnsi="Times New Roman" w:eastAsia="宋体" w:cs="Times New Roman"/>
                      <w:color w:val="auto"/>
                      <w:lang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95D1E">
                  <w:pPr>
                    <w:jc w:val="center"/>
                    <w:textAlignment w:val="center"/>
                    <w:rPr>
                      <w:rFonts w:ascii="Times New Roman" w:hAnsi="Times New Roman" w:eastAsia="宋体" w:cs="Times New Roman"/>
                      <w:color w:val="auto"/>
                      <w:sz w:val="22"/>
                      <w:szCs w:val="22"/>
                    </w:rPr>
                  </w:pPr>
                  <w:r>
                    <w:rPr>
                      <w:rFonts w:ascii="Times New Roman" w:hAnsi="Times New Roman" w:eastAsia="宋体" w:cs="Times New Roman"/>
                      <w:color w:val="auto"/>
                      <w:sz w:val="22"/>
                      <w:szCs w:val="22"/>
                      <w:lang w:bidi="ar"/>
                    </w:rPr>
                    <w:t>1.09</w:t>
                  </w:r>
                </w:p>
              </w:tc>
            </w:tr>
            <w:tr w14:paraId="6D4ECB6A">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177B9">
                  <w:pPr>
                    <w:jc w:val="center"/>
                    <w:textAlignment w:val="center"/>
                    <w:rPr>
                      <w:rFonts w:ascii="Times New Roman" w:hAnsi="Times New Roman" w:eastAsia="宋体" w:cs="Times New Roman"/>
                      <w:color w:val="auto"/>
                      <w:sz w:val="22"/>
                      <w:szCs w:val="22"/>
                    </w:rPr>
                  </w:pPr>
                  <w:r>
                    <w:rPr>
                      <w:rFonts w:ascii="Times New Roman" w:hAnsi="Times New Roman" w:eastAsia="宋体" w:cs="Times New Roman"/>
                      <w:color w:val="auto"/>
                      <w:sz w:val="22"/>
                      <w:szCs w:val="22"/>
                      <w:lang w:bidi="ar"/>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124AD">
                  <w:pPr>
                    <w:jc w:val="center"/>
                    <w:textAlignment w:val="center"/>
                    <w:rPr>
                      <w:rFonts w:ascii="Times New Roman" w:hAnsi="Times New Roman" w:eastAsia="宋体" w:cs="Times New Roman"/>
                      <w:color w:val="auto"/>
                      <w:sz w:val="22"/>
                      <w:szCs w:val="22"/>
                    </w:rPr>
                  </w:pPr>
                  <w:r>
                    <w:rPr>
                      <w:rFonts w:ascii="Times New Roman" w:hAnsi="Times New Roman" w:eastAsia="宋体" w:cs="Times New Roman"/>
                      <w:color w:val="auto"/>
                      <w:sz w:val="22"/>
                      <w:szCs w:val="22"/>
                      <w:lang w:bidi="ar"/>
                    </w:rPr>
                    <w:t>3.2431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420DE">
                  <w:pPr>
                    <w:jc w:val="center"/>
                    <w:textAlignment w:val="center"/>
                    <w:rPr>
                      <w:rFonts w:ascii="Times New Roman" w:hAnsi="Times New Roman" w:eastAsia="宋体" w:cs="Times New Roman"/>
                      <w:color w:val="auto"/>
                      <w:sz w:val="22"/>
                      <w:szCs w:val="22"/>
                    </w:rPr>
                  </w:pPr>
                  <w:r>
                    <w:rPr>
                      <w:rFonts w:ascii="Times New Roman" w:hAnsi="Times New Roman" w:eastAsia="宋体" w:cs="Times New Roman"/>
                      <w:color w:val="auto"/>
                      <w:sz w:val="22"/>
                      <w:szCs w:val="22"/>
                      <w:lang w:bidi="ar"/>
                    </w:rPr>
                    <w:t>0.009539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70535">
                  <w:pPr>
                    <w:jc w:val="center"/>
                    <w:textAlignment w:val="center"/>
                    <w:rPr>
                      <w:rFonts w:ascii="Times New Roman" w:hAnsi="Times New Roman" w:eastAsia="宋体" w:cs="Times New Roman"/>
                      <w:color w:val="auto"/>
                      <w:sz w:val="22"/>
                      <w:szCs w:val="22"/>
                    </w:rPr>
                  </w:pPr>
                  <w:r>
                    <w:rPr>
                      <w:rFonts w:ascii="Times New Roman" w:hAnsi="Times New Roman" w:eastAsia="宋体" w:cs="Times New Roman"/>
                      <w:color w:val="auto"/>
                      <w:sz w:val="22"/>
                      <w:szCs w:val="22"/>
                      <w:lang w:bidi="ar"/>
                    </w:rPr>
                    <w:t>1.94586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A5749">
                  <w:pPr>
                    <w:jc w:val="center"/>
                    <w:textAlignment w:val="center"/>
                    <w:rPr>
                      <w:rFonts w:ascii="Times New Roman" w:hAnsi="Times New Roman" w:eastAsia="宋体" w:cs="Times New Roman"/>
                      <w:color w:val="auto"/>
                      <w:sz w:val="22"/>
                      <w:szCs w:val="22"/>
                    </w:rPr>
                  </w:pPr>
                  <w:r>
                    <w:rPr>
                      <w:rFonts w:ascii="Times New Roman" w:hAnsi="Times New Roman" w:eastAsia="宋体" w:cs="Times New Roman"/>
                      <w:color w:val="auto"/>
                      <w:sz w:val="22"/>
                      <w:szCs w:val="22"/>
                      <w:lang w:bidi="ar"/>
                    </w:rPr>
                    <w:t>0.65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82542">
                  <w:pPr>
                    <w:jc w:val="center"/>
                    <w:textAlignment w:val="center"/>
                    <w:rPr>
                      <w:rFonts w:ascii="Times New Roman" w:hAnsi="Times New Roman" w:eastAsia="宋体" w:cs="Times New Roman"/>
                      <w:color w:val="auto"/>
                    </w:rPr>
                  </w:pPr>
                  <w:r>
                    <w:rPr>
                      <w:rFonts w:ascii="Times New Roman" w:hAnsi="Times New Roman" w:eastAsia="宋体" w:cs="Times New Roman"/>
                      <w:color w:val="auto"/>
                      <w:lang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4959B">
                  <w:pPr>
                    <w:jc w:val="center"/>
                    <w:textAlignment w:val="center"/>
                    <w:rPr>
                      <w:rFonts w:ascii="Times New Roman" w:hAnsi="Times New Roman" w:eastAsia="宋体" w:cs="Times New Roman"/>
                      <w:color w:val="auto"/>
                      <w:sz w:val="22"/>
                      <w:szCs w:val="22"/>
                    </w:rPr>
                  </w:pPr>
                  <w:r>
                    <w:rPr>
                      <w:rFonts w:ascii="Times New Roman" w:hAnsi="Times New Roman" w:eastAsia="宋体" w:cs="Times New Roman"/>
                      <w:color w:val="auto"/>
                      <w:sz w:val="22"/>
                      <w:szCs w:val="22"/>
                      <w:lang w:bidi="ar"/>
                    </w:rPr>
                    <w:t>0.97</w:t>
                  </w:r>
                </w:p>
              </w:tc>
            </w:tr>
            <w:tr w14:paraId="22B242B2">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279D6">
                  <w:pPr>
                    <w:jc w:val="center"/>
                    <w:textAlignment w:val="center"/>
                    <w:rPr>
                      <w:rFonts w:ascii="Times New Roman" w:hAnsi="Times New Roman" w:eastAsia="宋体" w:cs="Times New Roman"/>
                      <w:color w:val="auto"/>
                      <w:sz w:val="22"/>
                      <w:szCs w:val="22"/>
                    </w:rPr>
                  </w:pPr>
                  <w:r>
                    <w:rPr>
                      <w:rFonts w:ascii="Times New Roman" w:hAnsi="Times New Roman" w:eastAsia="宋体" w:cs="Times New Roman"/>
                      <w:color w:val="auto"/>
                      <w:sz w:val="22"/>
                      <w:szCs w:val="22"/>
                      <w:lang w:bidi="ar"/>
                    </w:rPr>
                    <w:t>600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F5832">
                  <w:pPr>
                    <w:jc w:val="center"/>
                    <w:textAlignment w:val="center"/>
                    <w:rPr>
                      <w:rFonts w:ascii="Times New Roman" w:hAnsi="Times New Roman" w:eastAsia="宋体" w:cs="Times New Roman"/>
                      <w:color w:val="auto"/>
                      <w:sz w:val="22"/>
                      <w:szCs w:val="22"/>
                    </w:rPr>
                  </w:pPr>
                  <w:r>
                    <w:rPr>
                      <w:rFonts w:ascii="Times New Roman" w:hAnsi="Times New Roman" w:eastAsia="宋体" w:cs="Times New Roman"/>
                      <w:color w:val="auto"/>
                      <w:sz w:val="22"/>
                      <w:szCs w:val="22"/>
                      <w:lang w:bidi="ar"/>
                    </w:rPr>
                    <w:t>2.8458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3387A">
                  <w:pPr>
                    <w:jc w:val="center"/>
                    <w:textAlignment w:val="center"/>
                    <w:rPr>
                      <w:rFonts w:ascii="Times New Roman" w:hAnsi="Times New Roman" w:eastAsia="宋体" w:cs="Times New Roman"/>
                      <w:color w:val="auto"/>
                      <w:sz w:val="22"/>
                      <w:szCs w:val="22"/>
                    </w:rPr>
                  </w:pPr>
                  <w:r>
                    <w:rPr>
                      <w:rFonts w:ascii="Times New Roman" w:hAnsi="Times New Roman" w:eastAsia="宋体" w:cs="Times New Roman"/>
                      <w:color w:val="auto"/>
                      <w:sz w:val="22"/>
                      <w:szCs w:val="22"/>
                      <w:lang w:bidi="ar"/>
                    </w:rPr>
                    <w:t>0.00837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0CF9E">
                  <w:pPr>
                    <w:jc w:val="center"/>
                    <w:textAlignment w:val="center"/>
                    <w:rPr>
                      <w:rFonts w:ascii="Times New Roman" w:hAnsi="Times New Roman" w:eastAsia="宋体" w:cs="Times New Roman"/>
                      <w:color w:val="auto"/>
                      <w:sz w:val="22"/>
                      <w:szCs w:val="22"/>
                    </w:rPr>
                  </w:pPr>
                  <w:r>
                    <w:rPr>
                      <w:rFonts w:ascii="Times New Roman" w:hAnsi="Times New Roman" w:eastAsia="宋体" w:cs="Times New Roman"/>
                      <w:color w:val="auto"/>
                      <w:sz w:val="22"/>
                      <w:szCs w:val="22"/>
                      <w:lang w:bidi="ar"/>
                    </w:rPr>
                    <w:t>1.70748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5485E">
                  <w:pPr>
                    <w:jc w:val="center"/>
                    <w:textAlignment w:val="center"/>
                    <w:rPr>
                      <w:rFonts w:ascii="Times New Roman" w:hAnsi="Times New Roman" w:eastAsia="宋体" w:cs="Times New Roman"/>
                      <w:color w:val="auto"/>
                      <w:sz w:val="22"/>
                      <w:szCs w:val="22"/>
                    </w:rPr>
                  </w:pPr>
                  <w:r>
                    <w:rPr>
                      <w:rFonts w:ascii="Times New Roman" w:hAnsi="Times New Roman" w:eastAsia="宋体" w:cs="Times New Roman"/>
                      <w:color w:val="auto"/>
                      <w:sz w:val="22"/>
                      <w:szCs w:val="22"/>
                      <w:lang w:bidi="ar"/>
                    </w:rPr>
                    <w:t>0.57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427B5">
                  <w:pPr>
                    <w:jc w:val="center"/>
                    <w:textAlignment w:val="center"/>
                    <w:rPr>
                      <w:rFonts w:ascii="Times New Roman" w:hAnsi="Times New Roman" w:eastAsia="宋体" w:cs="Times New Roman"/>
                      <w:color w:val="auto"/>
                    </w:rPr>
                  </w:pPr>
                  <w:r>
                    <w:rPr>
                      <w:rFonts w:ascii="Times New Roman" w:hAnsi="Times New Roman" w:eastAsia="宋体" w:cs="Times New Roman"/>
                      <w:color w:val="auto"/>
                      <w:lang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2CB3D">
                  <w:pPr>
                    <w:jc w:val="center"/>
                    <w:textAlignment w:val="center"/>
                    <w:rPr>
                      <w:rFonts w:ascii="Times New Roman" w:hAnsi="Times New Roman" w:eastAsia="宋体" w:cs="Times New Roman"/>
                      <w:color w:val="auto"/>
                      <w:sz w:val="22"/>
                      <w:szCs w:val="22"/>
                    </w:rPr>
                  </w:pPr>
                  <w:r>
                    <w:rPr>
                      <w:rFonts w:ascii="Times New Roman" w:hAnsi="Times New Roman" w:eastAsia="宋体" w:cs="Times New Roman"/>
                      <w:color w:val="auto"/>
                      <w:sz w:val="22"/>
                      <w:szCs w:val="22"/>
                      <w:lang w:bidi="ar"/>
                    </w:rPr>
                    <w:t>0.85</w:t>
                  </w:r>
                </w:p>
              </w:tc>
            </w:tr>
            <w:tr w14:paraId="394272E5">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6E31D">
                  <w:pPr>
                    <w:jc w:val="center"/>
                    <w:textAlignment w:val="center"/>
                    <w:rPr>
                      <w:rFonts w:ascii="Times New Roman" w:hAnsi="Times New Roman" w:eastAsia="宋体" w:cs="Times New Roman"/>
                      <w:color w:val="auto"/>
                      <w:sz w:val="22"/>
                      <w:szCs w:val="22"/>
                    </w:rPr>
                  </w:pPr>
                  <w:r>
                    <w:rPr>
                      <w:rFonts w:ascii="Times New Roman" w:hAnsi="Times New Roman" w:eastAsia="宋体" w:cs="Times New Roman"/>
                      <w:color w:val="auto"/>
                      <w:sz w:val="22"/>
                      <w:szCs w:val="22"/>
                      <w:lang w:bidi="ar"/>
                    </w:rPr>
                    <w:t>700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FBE2D">
                  <w:pPr>
                    <w:jc w:val="center"/>
                    <w:textAlignment w:val="center"/>
                    <w:rPr>
                      <w:rFonts w:ascii="Times New Roman" w:hAnsi="Times New Roman" w:eastAsia="宋体" w:cs="Times New Roman"/>
                      <w:color w:val="auto"/>
                      <w:sz w:val="22"/>
                      <w:szCs w:val="22"/>
                    </w:rPr>
                  </w:pPr>
                  <w:r>
                    <w:rPr>
                      <w:rFonts w:ascii="Times New Roman" w:hAnsi="Times New Roman" w:eastAsia="宋体" w:cs="Times New Roman"/>
                      <w:color w:val="auto"/>
                      <w:sz w:val="22"/>
                      <w:szCs w:val="22"/>
                      <w:lang w:bidi="ar"/>
                    </w:rPr>
                    <w:t>2.4964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F95F8">
                  <w:pPr>
                    <w:jc w:val="center"/>
                    <w:textAlignment w:val="center"/>
                    <w:rPr>
                      <w:rFonts w:ascii="Times New Roman" w:hAnsi="Times New Roman" w:eastAsia="宋体" w:cs="Times New Roman"/>
                      <w:color w:val="auto"/>
                      <w:sz w:val="22"/>
                      <w:szCs w:val="22"/>
                    </w:rPr>
                  </w:pPr>
                  <w:r>
                    <w:rPr>
                      <w:rFonts w:ascii="Times New Roman" w:hAnsi="Times New Roman" w:eastAsia="宋体" w:cs="Times New Roman"/>
                      <w:color w:val="auto"/>
                      <w:sz w:val="22"/>
                      <w:szCs w:val="22"/>
                      <w:lang w:bidi="ar"/>
                    </w:rPr>
                    <w:t>0.007342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16C95">
                  <w:pPr>
                    <w:jc w:val="center"/>
                    <w:textAlignment w:val="center"/>
                    <w:rPr>
                      <w:rFonts w:ascii="Times New Roman" w:hAnsi="Times New Roman" w:eastAsia="宋体" w:cs="Times New Roman"/>
                      <w:color w:val="auto"/>
                      <w:sz w:val="22"/>
                      <w:szCs w:val="22"/>
                    </w:rPr>
                  </w:pPr>
                  <w:r>
                    <w:rPr>
                      <w:rFonts w:ascii="Times New Roman" w:hAnsi="Times New Roman" w:eastAsia="宋体" w:cs="Times New Roman"/>
                      <w:color w:val="auto"/>
                      <w:sz w:val="22"/>
                      <w:szCs w:val="22"/>
                      <w:lang w:bidi="ar"/>
                    </w:rPr>
                    <w:t>1.49784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425EB">
                  <w:pPr>
                    <w:jc w:val="center"/>
                    <w:textAlignment w:val="center"/>
                    <w:rPr>
                      <w:rFonts w:ascii="Times New Roman" w:hAnsi="Times New Roman" w:eastAsia="宋体" w:cs="Times New Roman"/>
                      <w:color w:val="auto"/>
                      <w:sz w:val="22"/>
                      <w:szCs w:val="22"/>
                    </w:rPr>
                  </w:pPr>
                  <w:r>
                    <w:rPr>
                      <w:rFonts w:ascii="Times New Roman" w:hAnsi="Times New Roman" w:eastAsia="宋体" w:cs="Times New Roman"/>
                      <w:color w:val="auto"/>
                      <w:sz w:val="22"/>
                      <w:szCs w:val="22"/>
                      <w:lang w:bidi="ar"/>
                    </w:rPr>
                    <w:t>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21626">
                  <w:pPr>
                    <w:jc w:val="center"/>
                    <w:textAlignment w:val="center"/>
                    <w:rPr>
                      <w:rFonts w:ascii="Times New Roman" w:hAnsi="Times New Roman" w:eastAsia="宋体" w:cs="Times New Roman"/>
                      <w:color w:val="auto"/>
                    </w:rPr>
                  </w:pPr>
                  <w:r>
                    <w:rPr>
                      <w:rFonts w:ascii="Times New Roman" w:hAnsi="Times New Roman" w:eastAsia="宋体" w:cs="Times New Roman"/>
                      <w:color w:val="auto"/>
                      <w:lang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D02BF">
                  <w:pPr>
                    <w:jc w:val="center"/>
                    <w:textAlignment w:val="center"/>
                    <w:rPr>
                      <w:rFonts w:ascii="Times New Roman" w:hAnsi="Times New Roman" w:eastAsia="宋体" w:cs="Times New Roman"/>
                      <w:color w:val="auto"/>
                      <w:sz w:val="22"/>
                      <w:szCs w:val="22"/>
                    </w:rPr>
                  </w:pPr>
                  <w:r>
                    <w:rPr>
                      <w:rFonts w:ascii="Times New Roman" w:hAnsi="Times New Roman" w:eastAsia="宋体" w:cs="Times New Roman"/>
                      <w:color w:val="auto"/>
                      <w:sz w:val="22"/>
                      <w:szCs w:val="22"/>
                      <w:lang w:bidi="ar"/>
                    </w:rPr>
                    <w:t>0.75</w:t>
                  </w:r>
                </w:p>
              </w:tc>
            </w:tr>
            <w:tr w14:paraId="7320D1B1">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74F50">
                  <w:pPr>
                    <w:jc w:val="center"/>
                    <w:textAlignment w:val="center"/>
                    <w:rPr>
                      <w:rFonts w:ascii="Times New Roman" w:hAnsi="Times New Roman" w:eastAsia="宋体" w:cs="Times New Roman"/>
                      <w:color w:val="auto"/>
                      <w:sz w:val="22"/>
                      <w:szCs w:val="22"/>
                    </w:rPr>
                  </w:pPr>
                  <w:r>
                    <w:rPr>
                      <w:rFonts w:ascii="Times New Roman" w:hAnsi="Times New Roman" w:eastAsia="宋体" w:cs="Times New Roman"/>
                      <w:color w:val="auto"/>
                      <w:sz w:val="22"/>
                      <w:szCs w:val="22"/>
                      <w:lang w:bidi="ar"/>
                    </w:rPr>
                    <w:t>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9665D">
                  <w:pPr>
                    <w:jc w:val="center"/>
                    <w:textAlignment w:val="center"/>
                    <w:rPr>
                      <w:rFonts w:ascii="Times New Roman" w:hAnsi="Times New Roman" w:eastAsia="宋体" w:cs="Times New Roman"/>
                      <w:color w:val="auto"/>
                      <w:sz w:val="22"/>
                      <w:szCs w:val="22"/>
                    </w:rPr>
                  </w:pPr>
                  <w:r>
                    <w:rPr>
                      <w:rFonts w:ascii="Times New Roman" w:hAnsi="Times New Roman" w:eastAsia="宋体" w:cs="Times New Roman"/>
                      <w:color w:val="auto"/>
                      <w:sz w:val="22"/>
                      <w:szCs w:val="22"/>
                      <w:lang w:bidi="ar"/>
                    </w:rPr>
                    <w:t>2.2015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A7AEB">
                  <w:pPr>
                    <w:jc w:val="center"/>
                    <w:textAlignment w:val="center"/>
                    <w:rPr>
                      <w:rFonts w:ascii="Times New Roman" w:hAnsi="Times New Roman" w:eastAsia="宋体" w:cs="Times New Roman"/>
                      <w:color w:val="auto"/>
                      <w:sz w:val="22"/>
                      <w:szCs w:val="22"/>
                    </w:rPr>
                  </w:pPr>
                  <w:r>
                    <w:rPr>
                      <w:rFonts w:ascii="Times New Roman" w:hAnsi="Times New Roman" w:eastAsia="宋体" w:cs="Times New Roman"/>
                      <w:color w:val="auto"/>
                      <w:sz w:val="22"/>
                      <w:szCs w:val="22"/>
                      <w:lang w:bidi="ar"/>
                    </w:rPr>
                    <w:t>0.006475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E616F">
                  <w:pPr>
                    <w:jc w:val="center"/>
                    <w:textAlignment w:val="center"/>
                    <w:rPr>
                      <w:rFonts w:ascii="Times New Roman" w:hAnsi="Times New Roman" w:eastAsia="宋体" w:cs="Times New Roman"/>
                      <w:color w:val="auto"/>
                      <w:sz w:val="22"/>
                      <w:szCs w:val="22"/>
                    </w:rPr>
                  </w:pPr>
                  <w:r>
                    <w:rPr>
                      <w:rFonts w:ascii="Times New Roman" w:hAnsi="Times New Roman" w:eastAsia="宋体" w:cs="Times New Roman"/>
                      <w:color w:val="auto"/>
                      <w:sz w:val="22"/>
                      <w:szCs w:val="22"/>
                      <w:lang w:bidi="ar"/>
                    </w:rPr>
                    <w:t>1.3209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4F987">
                  <w:pPr>
                    <w:jc w:val="center"/>
                    <w:textAlignment w:val="center"/>
                    <w:rPr>
                      <w:rFonts w:ascii="Times New Roman" w:hAnsi="Times New Roman" w:eastAsia="宋体" w:cs="Times New Roman"/>
                      <w:color w:val="auto"/>
                      <w:sz w:val="22"/>
                      <w:szCs w:val="22"/>
                    </w:rPr>
                  </w:pPr>
                  <w:r>
                    <w:rPr>
                      <w:rFonts w:ascii="Times New Roman" w:hAnsi="Times New Roman" w:eastAsia="宋体" w:cs="Times New Roman"/>
                      <w:color w:val="auto"/>
                      <w:sz w:val="22"/>
                      <w:szCs w:val="22"/>
                      <w:lang w:bidi="ar"/>
                    </w:rPr>
                    <w:t>0.44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CAF0C">
                  <w:pPr>
                    <w:jc w:val="center"/>
                    <w:textAlignment w:val="center"/>
                    <w:rPr>
                      <w:rFonts w:ascii="Times New Roman" w:hAnsi="Times New Roman" w:eastAsia="宋体" w:cs="Times New Roman"/>
                      <w:color w:val="auto"/>
                    </w:rPr>
                  </w:pPr>
                  <w:r>
                    <w:rPr>
                      <w:rFonts w:ascii="Times New Roman" w:hAnsi="Times New Roman" w:eastAsia="宋体" w:cs="Times New Roman"/>
                      <w:color w:val="auto"/>
                      <w:lang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DF1A2">
                  <w:pPr>
                    <w:jc w:val="center"/>
                    <w:textAlignment w:val="center"/>
                    <w:rPr>
                      <w:rFonts w:ascii="Times New Roman" w:hAnsi="Times New Roman" w:eastAsia="宋体" w:cs="Times New Roman"/>
                      <w:color w:val="auto"/>
                      <w:sz w:val="22"/>
                      <w:szCs w:val="22"/>
                    </w:rPr>
                  </w:pPr>
                  <w:r>
                    <w:rPr>
                      <w:rFonts w:ascii="Times New Roman" w:hAnsi="Times New Roman" w:eastAsia="宋体" w:cs="Times New Roman"/>
                      <w:color w:val="auto"/>
                      <w:sz w:val="22"/>
                      <w:szCs w:val="22"/>
                      <w:lang w:bidi="ar"/>
                    </w:rPr>
                    <w:t>0.66</w:t>
                  </w:r>
                </w:p>
              </w:tc>
            </w:tr>
            <w:tr w14:paraId="47E7A67E">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B4549">
                  <w:pPr>
                    <w:jc w:val="center"/>
                    <w:textAlignment w:val="center"/>
                    <w:rPr>
                      <w:rFonts w:ascii="Times New Roman" w:hAnsi="Times New Roman" w:eastAsia="宋体" w:cs="Times New Roman"/>
                      <w:color w:val="auto"/>
                      <w:sz w:val="22"/>
                      <w:szCs w:val="22"/>
                    </w:rPr>
                  </w:pPr>
                  <w:r>
                    <w:rPr>
                      <w:rFonts w:ascii="Times New Roman" w:hAnsi="Times New Roman" w:eastAsia="宋体" w:cs="Times New Roman"/>
                      <w:color w:val="auto"/>
                      <w:sz w:val="22"/>
                      <w:szCs w:val="22"/>
                      <w:lang w:bidi="ar"/>
                    </w:rPr>
                    <w:t>900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F436C">
                  <w:pPr>
                    <w:jc w:val="center"/>
                    <w:textAlignment w:val="center"/>
                    <w:rPr>
                      <w:rFonts w:ascii="Times New Roman" w:hAnsi="Times New Roman" w:eastAsia="宋体" w:cs="Times New Roman"/>
                      <w:color w:val="auto"/>
                      <w:sz w:val="22"/>
                      <w:szCs w:val="22"/>
                    </w:rPr>
                  </w:pPr>
                  <w:r>
                    <w:rPr>
                      <w:rFonts w:ascii="Times New Roman" w:hAnsi="Times New Roman" w:eastAsia="宋体" w:cs="Times New Roman"/>
                      <w:color w:val="auto"/>
                      <w:sz w:val="22"/>
                      <w:szCs w:val="22"/>
                      <w:lang w:bidi="ar"/>
                    </w:rPr>
                    <w:t>1.9549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E906F">
                  <w:pPr>
                    <w:jc w:val="center"/>
                    <w:textAlignment w:val="center"/>
                    <w:rPr>
                      <w:rFonts w:ascii="Times New Roman" w:hAnsi="Times New Roman" w:eastAsia="宋体" w:cs="Times New Roman"/>
                      <w:color w:val="auto"/>
                      <w:sz w:val="22"/>
                      <w:szCs w:val="22"/>
                    </w:rPr>
                  </w:pPr>
                  <w:r>
                    <w:rPr>
                      <w:rFonts w:ascii="Times New Roman" w:hAnsi="Times New Roman" w:eastAsia="宋体" w:cs="Times New Roman"/>
                      <w:color w:val="auto"/>
                      <w:sz w:val="22"/>
                      <w:szCs w:val="22"/>
                      <w:lang w:bidi="ar"/>
                    </w:rPr>
                    <w:t>0.00575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34B95">
                  <w:pPr>
                    <w:jc w:val="center"/>
                    <w:textAlignment w:val="center"/>
                    <w:rPr>
                      <w:rFonts w:ascii="Times New Roman" w:hAnsi="Times New Roman" w:eastAsia="宋体" w:cs="Times New Roman"/>
                      <w:color w:val="auto"/>
                      <w:sz w:val="22"/>
                      <w:szCs w:val="22"/>
                    </w:rPr>
                  </w:pPr>
                  <w:r>
                    <w:rPr>
                      <w:rFonts w:ascii="Times New Roman" w:hAnsi="Times New Roman" w:eastAsia="宋体" w:cs="Times New Roman"/>
                      <w:color w:val="auto"/>
                      <w:sz w:val="22"/>
                      <w:szCs w:val="22"/>
                      <w:lang w:bidi="ar"/>
                    </w:rPr>
                    <w:t>1.17294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365B9">
                  <w:pPr>
                    <w:jc w:val="center"/>
                    <w:textAlignment w:val="center"/>
                    <w:rPr>
                      <w:rFonts w:ascii="Times New Roman" w:hAnsi="Times New Roman" w:eastAsia="宋体" w:cs="Times New Roman"/>
                      <w:color w:val="auto"/>
                      <w:sz w:val="22"/>
                      <w:szCs w:val="22"/>
                    </w:rPr>
                  </w:pPr>
                  <w:r>
                    <w:rPr>
                      <w:rFonts w:ascii="Times New Roman" w:hAnsi="Times New Roman" w:eastAsia="宋体" w:cs="Times New Roman"/>
                      <w:color w:val="auto"/>
                      <w:sz w:val="22"/>
                      <w:szCs w:val="22"/>
                      <w:lang w:bidi="ar"/>
                    </w:rPr>
                    <w:t>0.39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DA35A">
                  <w:pPr>
                    <w:jc w:val="center"/>
                    <w:textAlignment w:val="center"/>
                    <w:rPr>
                      <w:rFonts w:ascii="Times New Roman" w:hAnsi="Times New Roman" w:eastAsia="宋体" w:cs="Times New Roman"/>
                      <w:color w:val="auto"/>
                    </w:rPr>
                  </w:pPr>
                  <w:r>
                    <w:rPr>
                      <w:rFonts w:ascii="Times New Roman" w:hAnsi="Times New Roman" w:eastAsia="宋体" w:cs="Times New Roman"/>
                      <w:color w:val="auto"/>
                      <w:lang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ED754">
                  <w:pPr>
                    <w:jc w:val="center"/>
                    <w:textAlignment w:val="center"/>
                    <w:rPr>
                      <w:rFonts w:ascii="Times New Roman" w:hAnsi="Times New Roman" w:eastAsia="宋体" w:cs="Times New Roman"/>
                      <w:color w:val="auto"/>
                      <w:sz w:val="22"/>
                      <w:szCs w:val="22"/>
                    </w:rPr>
                  </w:pPr>
                  <w:r>
                    <w:rPr>
                      <w:rFonts w:ascii="Times New Roman" w:hAnsi="Times New Roman" w:eastAsia="宋体" w:cs="Times New Roman"/>
                      <w:color w:val="auto"/>
                      <w:sz w:val="22"/>
                      <w:szCs w:val="22"/>
                      <w:lang w:bidi="ar"/>
                    </w:rPr>
                    <w:t>0.59</w:t>
                  </w:r>
                </w:p>
              </w:tc>
            </w:tr>
            <w:tr w14:paraId="0FAE5E70">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678C1">
                  <w:pPr>
                    <w:jc w:val="center"/>
                    <w:textAlignment w:val="center"/>
                    <w:rPr>
                      <w:rFonts w:ascii="Times New Roman" w:hAnsi="Times New Roman" w:eastAsia="宋体" w:cs="Times New Roman"/>
                      <w:color w:val="auto"/>
                      <w:sz w:val="22"/>
                      <w:szCs w:val="22"/>
                    </w:rPr>
                  </w:pPr>
                  <w:r>
                    <w:rPr>
                      <w:rFonts w:ascii="Times New Roman" w:hAnsi="Times New Roman" w:eastAsia="宋体" w:cs="Times New Roman"/>
                      <w:color w:val="auto"/>
                      <w:sz w:val="22"/>
                      <w:szCs w:val="22"/>
                      <w:lang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66079">
                  <w:pPr>
                    <w:jc w:val="center"/>
                    <w:textAlignment w:val="center"/>
                    <w:rPr>
                      <w:rFonts w:ascii="Times New Roman" w:hAnsi="Times New Roman" w:eastAsia="宋体" w:cs="Times New Roman"/>
                      <w:color w:val="auto"/>
                      <w:sz w:val="22"/>
                      <w:szCs w:val="22"/>
                    </w:rPr>
                  </w:pPr>
                  <w:r>
                    <w:rPr>
                      <w:rFonts w:ascii="Times New Roman" w:hAnsi="Times New Roman" w:eastAsia="宋体" w:cs="Times New Roman"/>
                      <w:color w:val="auto"/>
                      <w:sz w:val="22"/>
                      <w:szCs w:val="22"/>
                      <w:lang w:bidi="ar"/>
                    </w:rPr>
                    <w:t>1.7851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95CA1">
                  <w:pPr>
                    <w:jc w:val="center"/>
                    <w:textAlignment w:val="center"/>
                    <w:rPr>
                      <w:rFonts w:ascii="Times New Roman" w:hAnsi="Times New Roman" w:eastAsia="宋体" w:cs="Times New Roman"/>
                      <w:color w:val="auto"/>
                      <w:sz w:val="22"/>
                      <w:szCs w:val="22"/>
                    </w:rPr>
                  </w:pPr>
                  <w:r>
                    <w:rPr>
                      <w:rFonts w:ascii="Times New Roman" w:hAnsi="Times New Roman" w:eastAsia="宋体" w:cs="Times New Roman"/>
                      <w:color w:val="auto"/>
                      <w:sz w:val="22"/>
                      <w:szCs w:val="22"/>
                      <w:lang w:bidi="ar"/>
                    </w:rPr>
                    <w:t>0.00525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66AD2">
                  <w:pPr>
                    <w:jc w:val="center"/>
                    <w:textAlignment w:val="center"/>
                    <w:rPr>
                      <w:rFonts w:ascii="Times New Roman" w:hAnsi="Times New Roman" w:eastAsia="宋体" w:cs="Times New Roman"/>
                      <w:color w:val="auto"/>
                      <w:sz w:val="22"/>
                      <w:szCs w:val="22"/>
                    </w:rPr>
                  </w:pPr>
                  <w:r>
                    <w:rPr>
                      <w:rFonts w:ascii="Times New Roman" w:hAnsi="Times New Roman" w:eastAsia="宋体" w:cs="Times New Roman"/>
                      <w:color w:val="auto"/>
                      <w:sz w:val="22"/>
                      <w:szCs w:val="22"/>
                      <w:lang w:bidi="ar"/>
                    </w:rPr>
                    <w:t>1.07106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C841A">
                  <w:pPr>
                    <w:jc w:val="center"/>
                    <w:textAlignment w:val="center"/>
                    <w:rPr>
                      <w:rFonts w:ascii="Times New Roman" w:hAnsi="Times New Roman" w:eastAsia="宋体" w:cs="Times New Roman"/>
                      <w:color w:val="auto"/>
                      <w:sz w:val="22"/>
                      <w:szCs w:val="22"/>
                    </w:rPr>
                  </w:pPr>
                  <w:r>
                    <w:rPr>
                      <w:rFonts w:ascii="Times New Roman" w:hAnsi="Times New Roman" w:eastAsia="宋体" w:cs="Times New Roman"/>
                      <w:color w:val="auto"/>
                      <w:sz w:val="22"/>
                      <w:szCs w:val="22"/>
                      <w:lang w:bidi="ar"/>
                    </w:rPr>
                    <w:t>0.36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00D92">
                  <w:pPr>
                    <w:jc w:val="center"/>
                    <w:textAlignment w:val="center"/>
                    <w:rPr>
                      <w:rFonts w:ascii="Times New Roman" w:hAnsi="Times New Roman" w:eastAsia="宋体" w:cs="Times New Roman"/>
                      <w:color w:val="auto"/>
                    </w:rPr>
                  </w:pPr>
                  <w:r>
                    <w:rPr>
                      <w:rFonts w:ascii="Times New Roman" w:hAnsi="Times New Roman" w:eastAsia="宋体" w:cs="Times New Roman"/>
                      <w:color w:val="auto"/>
                      <w:lang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8BE64">
                  <w:pPr>
                    <w:jc w:val="center"/>
                    <w:textAlignment w:val="center"/>
                    <w:rPr>
                      <w:rFonts w:ascii="Times New Roman" w:hAnsi="Times New Roman" w:eastAsia="宋体" w:cs="Times New Roman"/>
                      <w:color w:val="auto"/>
                      <w:sz w:val="22"/>
                      <w:szCs w:val="22"/>
                    </w:rPr>
                  </w:pPr>
                  <w:r>
                    <w:rPr>
                      <w:rFonts w:ascii="Times New Roman" w:hAnsi="Times New Roman" w:eastAsia="宋体" w:cs="Times New Roman"/>
                      <w:color w:val="auto"/>
                      <w:sz w:val="22"/>
                      <w:szCs w:val="22"/>
                      <w:lang w:bidi="ar"/>
                    </w:rPr>
                    <w:t>0.54</w:t>
                  </w:r>
                </w:p>
              </w:tc>
            </w:tr>
            <w:tr w14:paraId="769F6004">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B1443">
                  <w:pPr>
                    <w:jc w:val="center"/>
                    <w:textAlignment w:val="center"/>
                    <w:rPr>
                      <w:rFonts w:ascii="Times New Roman" w:hAnsi="Times New Roman" w:eastAsia="宋体" w:cs="Times New Roman"/>
                      <w:color w:val="auto"/>
                      <w:sz w:val="22"/>
                      <w:szCs w:val="22"/>
                    </w:rPr>
                  </w:pPr>
                  <w:r>
                    <w:rPr>
                      <w:rFonts w:ascii="Times New Roman" w:hAnsi="Times New Roman" w:eastAsia="宋体" w:cs="Times New Roman"/>
                      <w:color w:val="auto"/>
                      <w:sz w:val="22"/>
                      <w:szCs w:val="22"/>
                      <w:lang w:bidi="ar"/>
                    </w:rPr>
                    <w:t>1500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88AC8">
                  <w:pPr>
                    <w:jc w:val="center"/>
                    <w:textAlignment w:val="center"/>
                    <w:rPr>
                      <w:rFonts w:ascii="Times New Roman" w:hAnsi="Times New Roman" w:eastAsia="宋体" w:cs="Times New Roman"/>
                      <w:color w:val="auto"/>
                      <w:sz w:val="22"/>
                      <w:szCs w:val="22"/>
                    </w:rPr>
                  </w:pPr>
                  <w:r>
                    <w:rPr>
                      <w:rFonts w:ascii="Times New Roman" w:hAnsi="Times New Roman" w:eastAsia="宋体" w:cs="Times New Roman"/>
                      <w:color w:val="auto"/>
                      <w:sz w:val="22"/>
                      <w:szCs w:val="22"/>
                      <w:lang w:bidi="ar"/>
                    </w:rPr>
                    <w:t>1.2338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BF725">
                  <w:pPr>
                    <w:jc w:val="center"/>
                    <w:textAlignment w:val="center"/>
                    <w:rPr>
                      <w:rFonts w:ascii="Times New Roman" w:hAnsi="Times New Roman" w:eastAsia="宋体" w:cs="Times New Roman"/>
                      <w:color w:val="auto"/>
                      <w:sz w:val="22"/>
                      <w:szCs w:val="22"/>
                    </w:rPr>
                  </w:pPr>
                  <w:r>
                    <w:rPr>
                      <w:rFonts w:ascii="Times New Roman" w:hAnsi="Times New Roman" w:eastAsia="宋体" w:cs="Times New Roman"/>
                      <w:color w:val="auto"/>
                      <w:sz w:val="22"/>
                      <w:szCs w:val="22"/>
                      <w:lang w:bidi="ar"/>
                    </w:rPr>
                    <w:t>0.003629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4F757">
                  <w:pPr>
                    <w:jc w:val="center"/>
                    <w:textAlignment w:val="center"/>
                    <w:rPr>
                      <w:rFonts w:ascii="Times New Roman" w:hAnsi="Times New Roman" w:eastAsia="宋体" w:cs="Times New Roman"/>
                      <w:color w:val="auto"/>
                      <w:sz w:val="22"/>
                      <w:szCs w:val="22"/>
                    </w:rPr>
                  </w:pPr>
                  <w:r>
                    <w:rPr>
                      <w:rFonts w:ascii="Times New Roman" w:hAnsi="Times New Roman" w:eastAsia="宋体" w:cs="Times New Roman"/>
                      <w:color w:val="auto"/>
                      <w:sz w:val="22"/>
                      <w:szCs w:val="22"/>
                      <w:lang w:bidi="ar"/>
                    </w:rPr>
                    <w:t>0.74028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812C6">
                  <w:pPr>
                    <w:jc w:val="center"/>
                    <w:textAlignment w:val="center"/>
                    <w:rPr>
                      <w:rFonts w:ascii="Times New Roman" w:hAnsi="Times New Roman" w:eastAsia="宋体" w:cs="Times New Roman"/>
                      <w:color w:val="auto"/>
                      <w:sz w:val="22"/>
                      <w:szCs w:val="22"/>
                    </w:rPr>
                  </w:pPr>
                  <w:r>
                    <w:rPr>
                      <w:rFonts w:ascii="Times New Roman" w:hAnsi="Times New Roman" w:eastAsia="宋体" w:cs="Times New Roman"/>
                      <w:color w:val="auto"/>
                      <w:sz w:val="22"/>
                      <w:szCs w:val="22"/>
                      <w:lang w:bidi="ar"/>
                    </w:rPr>
                    <w:t>0.25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3A713">
                  <w:pPr>
                    <w:jc w:val="center"/>
                    <w:textAlignment w:val="center"/>
                    <w:rPr>
                      <w:rFonts w:ascii="Times New Roman" w:hAnsi="Times New Roman" w:eastAsia="宋体" w:cs="Times New Roman"/>
                      <w:color w:val="auto"/>
                    </w:rPr>
                  </w:pPr>
                  <w:r>
                    <w:rPr>
                      <w:rFonts w:ascii="Times New Roman" w:hAnsi="Times New Roman" w:eastAsia="宋体" w:cs="Times New Roman"/>
                      <w:color w:val="auto"/>
                      <w:lang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72846">
                  <w:pPr>
                    <w:jc w:val="center"/>
                    <w:textAlignment w:val="center"/>
                    <w:rPr>
                      <w:rFonts w:ascii="Times New Roman" w:hAnsi="Times New Roman" w:eastAsia="宋体" w:cs="Times New Roman"/>
                      <w:color w:val="auto"/>
                      <w:sz w:val="22"/>
                      <w:szCs w:val="22"/>
                    </w:rPr>
                  </w:pPr>
                  <w:r>
                    <w:rPr>
                      <w:rFonts w:ascii="Times New Roman" w:hAnsi="Times New Roman" w:eastAsia="宋体" w:cs="Times New Roman"/>
                      <w:color w:val="auto"/>
                      <w:sz w:val="22"/>
                      <w:szCs w:val="22"/>
                      <w:lang w:bidi="ar"/>
                    </w:rPr>
                    <w:t>0.37</w:t>
                  </w:r>
                </w:p>
              </w:tc>
            </w:tr>
            <w:tr w14:paraId="0EB49EBB">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DE43D">
                  <w:pPr>
                    <w:jc w:val="center"/>
                    <w:textAlignment w:val="center"/>
                    <w:rPr>
                      <w:rFonts w:ascii="Times New Roman" w:hAnsi="Times New Roman" w:eastAsia="宋体" w:cs="Times New Roman"/>
                      <w:color w:val="auto"/>
                      <w:sz w:val="22"/>
                      <w:szCs w:val="22"/>
                    </w:rPr>
                  </w:pPr>
                  <w:r>
                    <w:rPr>
                      <w:rFonts w:ascii="Times New Roman" w:hAnsi="Times New Roman" w:eastAsia="宋体" w:cs="Times New Roman"/>
                      <w:color w:val="auto"/>
                      <w:sz w:val="22"/>
                      <w:szCs w:val="22"/>
                      <w:lang w:bidi="ar"/>
                    </w:rPr>
                    <w:t>2000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7FD48">
                  <w:pPr>
                    <w:jc w:val="center"/>
                    <w:textAlignment w:val="center"/>
                    <w:rPr>
                      <w:rFonts w:ascii="Times New Roman" w:hAnsi="Times New Roman" w:eastAsia="宋体" w:cs="Times New Roman"/>
                      <w:color w:val="auto"/>
                      <w:sz w:val="22"/>
                      <w:szCs w:val="22"/>
                    </w:rPr>
                  </w:pPr>
                  <w:r>
                    <w:rPr>
                      <w:rFonts w:ascii="Times New Roman" w:hAnsi="Times New Roman" w:eastAsia="宋体" w:cs="Times New Roman"/>
                      <w:color w:val="auto"/>
                      <w:sz w:val="22"/>
                      <w:szCs w:val="22"/>
                      <w:lang w:bidi="ar"/>
                    </w:rPr>
                    <w:t>0.90417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3810A">
                  <w:pPr>
                    <w:jc w:val="center"/>
                    <w:textAlignment w:val="center"/>
                    <w:rPr>
                      <w:rFonts w:ascii="Times New Roman" w:hAnsi="Times New Roman" w:eastAsia="宋体" w:cs="Times New Roman"/>
                      <w:color w:val="auto"/>
                      <w:sz w:val="22"/>
                      <w:szCs w:val="22"/>
                    </w:rPr>
                  </w:pPr>
                  <w:r>
                    <w:rPr>
                      <w:rFonts w:ascii="Times New Roman" w:hAnsi="Times New Roman" w:eastAsia="宋体" w:cs="Times New Roman"/>
                      <w:color w:val="auto"/>
                      <w:sz w:val="22"/>
                      <w:szCs w:val="22"/>
                      <w:lang w:bidi="ar"/>
                    </w:rPr>
                    <w:t>0.002659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CA566">
                  <w:pPr>
                    <w:jc w:val="center"/>
                    <w:textAlignment w:val="center"/>
                    <w:rPr>
                      <w:rFonts w:ascii="Times New Roman" w:hAnsi="Times New Roman" w:eastAsia="宋体" w:cs="Times New Roman"/>
                      <w:color w:val="auto"/>
                      <w:sz w:val="22"/>
                      <w:szCs w:val="22"/>
                    </w:rPr>
                  </w:pPr>
                  <w:r>
                    <w:rPr>
                      <w:rFonts w:ascii="Times New Roman" w:hAnsi="Times New Roman" w:eastAsia="宋体" w:cs="Times New Roman"/>
                      <w:color w:val="auto"/>
                      <w:sz w:val="22"/>
                      <w:szCs w:val="22"/>
                      <w:lang w:bidi="ar"/>
                    </w:rPr>
                    <w:t>0.542502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13906">
                  <w:pPr>
                    <w:jc w:val="center"/>
                    <w:textAlignment w:val="center"/>
                    <w:rPr>
                      <w:rFonts w:ascii="Times New Roman" w:hAnsi="Times New Roman" w:eastAsia="宋体" w:cs="Times New Roman"/>
                      <w:color w:val="auto"/>
                      <w:sz w:val="22"/>
                      <w:szCs w:val="22"/>
                    </w:rPr>
                  </w:pPr>
                  <w:r>
                    <w:rPr>
                      <w:rFonts w:ascii="Times New Roman" w:hAnsi="Times New Roman" w:eastAsia="宋体" w:cs="Times New Roman"/>
                      <w:color w:val="auto"/>
                      <w:sz w:val="22"/>
                      <w:szCs w:val="22"/>
                      <w:lang w:bidi="ar"/>
                    </w:rPr>
                    <w:t>0.18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7ADB0">
                  <w:pPr>
                    <w:jc w:val="center"/>
                    <w:textAlignment w:val="center"/>
                    <w:rPr>
                      <w:rFonts w:ascii="Times New Roman" w:hAnsi="Times New Roman" w:eastAsia="宋体" w:cs="Times New Roman"/>
                      <w:color w:val="auto"/>
                    </w:rPr>
                  </w:pPr>
                  <w:r>
                    <w:rPr>
                      <w:rFonts w:ascii="Times New Roman" w:hAnsi="Times New Roman" w:eastAsia="宋体" w:cs="Times New Roman"/>
                      <w:color w:val="auto"/>
                      <w:lang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8DA30">
                  <w:pPr>
                    <w:jc w:val="center"/>
                    <w:textAlignment w:val="center"/>
                    <w:rPr>
                      <w:rFonts w:ascii="Times New Roman" w:hAnsi="Times New Roman" w:eastAsia="宋体" w:cs="Times New Roman"/>
                      <w:color w:val="auto"/>
                      <w:sz w:val="22"/>
                      <w:szCs w:val="22"/>
                    </w:rPr>
                  </w:pPr>
                  <w:r>
                    <w:rPr>
                      <w:rFonts w:ascii="Times New Roman" w:hAnsi="Times New Roman" w:eastAsia="宋体" w:cs="Times New Roman"/>
                      <w:color w:val="auto"/>
                      <w:sz w:val="22"/>
                      <w:szCs w:val="22"/>
                      <w:lang w:bidi="ar"/>
                    </w:rPr>
                    <w:t>0.27</w:t>
                  </w:r>
                </w:p>
              </w:tc>
            </w:tr>
            <w:tr w14:paraId="3960629C">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30F94">
                  <w:pPr>
                    <w:jc w:val="center"/>
                    <w:textAlignment w:val="center"/>
                    <w:rPr>
                      <w:rFonts w:ascii="Times New Roman" w:hAnsi="Times New Roman" w:eastAsia="宋体" w:cs="Times New Roman"/>
                      <w:color w:val="auto"/>
                      <w:sz w:val="22"/>
                      <w:szCs w:val="22"/>
                    </w:rPr>
                  </w:pPr>
                  <w:r>
                    <w:rPr>
                      <w:rFonts w:ascii="Times New Roman" w:hAnsi="Times New Roman" w:eastAsia="宋体" w:cs="Times New Roman"/>
                      <w:color w:val="auto"/>
                      <w:sz w:val="22"/>
                      <w:szCs w:val="22"/>
                      <w:lang w:bidi="ar"/>
                    </w:rPr>
                    <w:t>2500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81EC0">
                  <w:pPr>
                    <w:jc w:val="center"/>
                    <w:textAlignment w:val="center"/>
                    <w:rPr>
                      <w:rFonts w:ascii="Times New Roman" w:hAnsi="Times New Roman" w:eastAsia="宋体" w:cs="Times New Roman"/>
                      <w:color w:val="auto"/>
                      <w:sz w:val="22"/>
                      <w:szCs w:val="22"/>
                    </w:rPr>
                  </w:pPr>
                  <w:r>
                    <w:rPr>
                      <w:rFonts w:ascii="Times New Roman" w:hAnsi="Times New Roman" w:eastAsia="宋体" w:cs="Times New Roman"/>
                      <w:color w:val="auto"/>
                      <w:sz w:val="22"/>
                      <w:szCs w:val="22"/>
                      <w:lang w:bidi="ar"/>
                    </w:rPr>
                    <w:t>0.69727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14FE8">
                  <w:pPr>
                    <w:jc w:val="center"/>
                    <w:textAlignment w:val="center"/>
                    <w:rPr>
                      <w:rFonts w:ascii="Times New Roman" w:hAnsi="Times New Roman" w:eastAsia="宋体" w:cs="Times New Roman"/>
                      <w:color w:val="auto"/>
                      <w:sz w:val="22"/>
                      <w:szCs w:val="22"/>
                    </w:rPr>
                  </w:pPr>
                  <w:r>
                    <w:rPr>
                      <w:rFonts w:ascii="Times New Roman" w:hAnsi="Times New Roman" w:eastAsia="宋体" w:cs="Times New Roman"/>
                      <w:color w:val="auto"/>
                      <w:sz w:val="22"/>
                      <w:szCs w:val="22"/>
                      <w:lang w:bidi="ar"/>
                    </w:rPr>
                    <w:t>0.002051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CA8EE">
                  <w:pPr>
                    <w:jc w:val="center"/>
                    <w:textAlignment w:val="center"/>
                    <w:rPr>
                      <w:rFonts w:ascii="Times New Roman" w:hAnsi="Times New Roman" w:eastAsia="宋体" w:cs="Times New Roman"/>
                      <w:color w:val="auto"/>
                      <w:sz w:val="22"/>
                      <w:szCs w:val="22"/>
                    </w:rPr>
                  </w:pPr>
                  <w:r>
                    <w:rPr>
                      <w:rFonts w:ascii="Times New Roman" w:hAnsi="Times New Roman" w:eastAsia="宋体" w:cs="Times New Roman"/>
                      <w:color w:val="auto"/>
                      <w:sz w:val="22"/>
                      <w:szCs w:val="22"/>
                      <w:lang w:bidi="ar"/>
                    </w:rPr>
                    <w:t>0.418362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42646">
                  <w:pPr>
                    <w:jc w:val="center"/>
                    <w:textAlignment w:val="center"/>
                    <w:rPr>
                      <w:rFonts w:ascii="Times New Roman" w:hAnsi="Times New Roman" w:eastAsia="宋体" w:cs="Times New Roman"/>
                      <w:color w:val="auto"/>
                      <w:sz w:val="22"/>
                      <w:szCs w:val="22"/>
                    </w:rPr>
                  </w:pPr>
                  <w:r>
                    <w:rPr>
                      <w:rFonts w:ascii="Times New Roman" w:hAnsi="Times New Roman" w:eastAsia="宋体" w:cs="Times New Roman"/>
                      <w:color w:val="auto"/>
                      <w:sz w:val="22"/>
                      <w:szCs w:val="22"/>
                      <w:lang w:bidi="ar"/>
                    </w:rPr>
                    <w:t>0.14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16B7F">
                  <w:pPr>
                    <w:jc w:val="center"/>
                    <w:textAlignment w:val="center"/>
                    <w:rPr>
                      <w:rFonts w:ascii="Times New Roman" w:hAnsi="Times New Roman" w:eastAsia="宋体" w:cs="Times New Roman"/>
                      <w:color w:val="auto"/>
                    </w:rPr>
                  </w:pPr>
                  <w:r>
                    <w:rPr>
                      <w:rFonts w:ascii="Times New Roman" w:hAnsi="Times New Roman" w:eastAsia="宋体" w:cs="Times New Roman"/>
                      <w:color w:val="auto"/>
                      <w:lang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496A4">
                  <w:pPr>
                    <w:jc w:val="center"/>
                    <w:textAlignment w:val="center"/>
                    <w:rPr>
                      <w:rFonts w:ascii="Times New Roman" w:hAnsi="Times New Roman" w:eastAsia="宋体" w:cs="Times New Roman"/>
                      <w:color w:val="auto"/>
                      <w:sz w:val="22"/>
                      <w:szCs w:val="22"/>
                    </w:rPr>
                  </w:pPr>
                  <w:r>
                    <w:rPr>
                      <w:rFonts w:ascii="Times New Roman" w:hAnsi="Times New Roman" w:eastAsia="宋体" w:cs="Times New Roman"/>
                      <w:color w:val="auto"/>
                      <w:sz w:val="22"/>
                      <w:szCs w:val="22"/>
                      <w:lang w:bidi="ar"/>
                    </w:rPr>
                    <w:t>0.21</w:t>
                  </w:r>
                </w:p>
              </w:tc>
            </w:tr>
            <w:tr w14:paraId="70418752">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B53DC">
                  <w:pPr>
                    <w:jc w:val="center"/>
                    <w:textAlignment w:val="center"/>
                    <w:rPr>
                      <w:rFonts w:ascii="Times New Roman" w:hAnsi="Times New Roman" w:eastAsia="宋体" w:cs="Times New Roman"/>
                      <w:color w:val="auto"/>
                      <w:sz w:val="22"/>
                      <w:szCs w:val="22"/>
                    </w:rPr>
                  </w:pPr>
                  <w:r>
                    <w:rPr>
                      <w:rFonts w:ascii="Times New Roman" w:hAnsi="Times New Roman" w:eastAsia="宋体" w:cs="Times New Roman"/>
                      <w:color w:val="auto"/>
                      <w:sz w:val="22"/>
                      <w:szCs w:val="22"/>
                      <w:lang w:bidi="ar"/>
                    </w:rPr>
                    <w:t>3000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1B73C">
                  <w:pPr>
                    <w:jc w:val="center"/>
                    <w:textAlignment w:val="center"/>
                    <w:rPr>
                      <w:rFonts w:ascii="Times New Roman" w:hAnsi="Times New Roman" w:eastAsia="宋体" w:cs="Times New Roman"/>
                      <w:color w:val="auto"/>
                      <w:sz w:val="22"/>
                      <w:szCs w:val="22"/>
                    </w:rPr>
                  </w:pPr>
                  <w:r>
                    <w:rPr>
                      <w:rFonts w:ascii="Times New Roman" w:hAnsi="Times New Roman" w:eastAsia="宋体" w:cs="Times New Roman"/>
                      <w:color w:val="auto"/>
                      <w:sz w:val="22"/>
                      <w:szCs w:val="22"/>
                      <w:lang w:bidi="ar"/>
                    </w:rPr>
                    <w:t>0.55871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079DE">
                  <w:pPr>
                    <w:jc w:val="center"/>
                    <w:textAlignment w:val="center"/>
                    <w:rPr>
                      <w:rFonts w:ascii="Times New Roman" w:hAnsi="Times New Roman" w:eastAsia="宋体" w:cs="Times New Roman"/>
                      <w:color w:val="auto"/>
                      <w:sz w:val="22"/>
                      <w:szCs w:val="22"/>
                    </w:rPr>
                  </w:pPr>
                  <w:r>
                    <w:rPr>
                      <w:rFonts w:ascii="Times New Roman" w:hAnsi="Times New Roman" w:eastAsia="宋体" w:cs="Times New Roman"/>
                      <w:color w:val="auto"/>
                      <w:sz w:val="22"/>
                      <w:szCs w:val="22"/>
                      <w:lang w:bidi="ar"/>
                    </w:rPr>
                    <w:t>0.001643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82992">
                  <w:pPr>
                    <w:jc w:val="center"/>
                    <w:textAlignment w:val="center"/>
                    <w:rPr>
                      <w:rFonts w:ascii="Times New Roman" w:hAnsi="Times New Roman" w:eastAsia="宋体" w:cs="Times New Roman"/>
                      <w:color w:val="auto"/>
                      <w:sz w:val="22"/>
                      <w:szCs w:val="22"/>
                    </w:rPr>
                  </w:pPr>
                  <w:r>
                    <w:rPr>
                      <w:rFonts w:ascii="Times New Roman" w:hAnsi="Times New Roman" w:eastAsia="宋体" w:cs="Times New Roman"/>
                      <w:color w:val="auto"/>
                      <w:sz w:val="22"/>
                      <w:szCs w:val="22"/>
                      <w:lang w:bidi="ar"/>
                    </w:rPr>
                    <w:t>0.335226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8A79F">
                  <w:pPr>
                    <w:jc w:val="center"/>
                    <w:textAlignment w:val="center"/>
                    <w:rPr>
                      <w:rFonts w:ascii="Times New Roman" w:hAnsi="Times New Roman" w:eastAsia="宋体" w:cs="Times New Roman"/>
                      <w:color w:val="auto"/>
                      <w:sz w:val="22"/>
                      <w:szCs w:val="22"/>
                    </w:rPr>
                  </w:pPr>
                  <w:r>
                    <w:rPr>
                      <w:rFonts w:ascii="Times New Roman" w:hAnsi="Times New Roman" w:eastAsia="宋体" w:cs="Times New Roman"/>
                      <w:color w:val="auto"/>
                      <w:sz w:val="22"/>
                      <w:szCs w:val="22"/>
                      <w:lang w:bidi="ar"/>
                    </w:rPr>
                    <w:t>0.11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DF6FF">
                  <w:pPr>
                    <w:jc w:val="center"/>
                    <w:textAlignment w:val="center"/>
                    <w:rPr>
                      <w:rFonts w:ascii="Times New Roman" w:hAnsi="Times New Roman" w:eastAsia="宋体" w:cs="Times New Roman"/>
                      <w:color w:val="auto"/>
                    </w:rPr>
                  </w:pPr>
                  <w:r>
                    <w:rPr>
                      <w:rFonts w:ascii="Times New Roman" w:hAnsi="Times New Roman" w:eastAsia="宋体" w:cs="Times New Roman"/>
                      <w:color w:val="auto"/>
                      <w:lang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399EE">
                  <w:pPr>
                    <w:jc w:val="center"/>
                    <w:textAlignment w:val="center"/>
                    <w:rPr>
                      <w:rFonts w:ascii="Times New Roman" w:hAnsi="Times New Roman" w:eastAsia="宋体" w:cs="Times New Roman"/>
                      <w:color w:val="auto"/>
                      <w:sz w:val="22"/>
                      <w:szCs w:val="22"/>
                    </w:rPr>
                  </w:pPr>
                  <w:r>
                    <w:rPr>
                      <w:rFonts w:ascii="Times New Roman" w:hAnsi="Times New Roman" w:eastAsia="宋体" w:cs="Times New Roman"/>
                      <w:color w:val="auto"/>
                      <w:sz w:val="22"/>
                      <w:szCs w:val="22"/>
                      <w:lang w:bidi="ar"/>
                    </w:rPr>
                    <w:t>0.17</w:t>
                  </w:r>
                </w:p>
              </w:tc>
            </w:tr>
            <w:tr w14:paraId="5ABDEDF0">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7E79C">
                  <w:pPr>
                    <w:jc w:val="center"/>
                    <w:textAlignment w:val="center"/>
                    <w:rPr>
                      <w:rFonts w:ascii="Times New Roman" w:hAnsi="Times New Roman" w:eastAsia="宋体" w:cs="Times New Roman"/>
                      <w:color w:val="auto"/>
                      <w:sz w:val="22"/>
                      <w:szCs w:val="22"/>
                    </w:rPr>
                  </w:pPr>
                  <w:r>
                    <w:rPr>
                      <w:rFonts w:ascii="Times New Roman" w:hAnsi="Times New Roman" w:eastAsia="宋体" w:cs="Times New Roman"/>
                      <w:color w:val="auto"/>
                      <w:sz w:val="22"/>
                      <w:szCs w:val="22"/>
                      <w:lang w:bidi="ar"/>
                    </w:rPr>
                    <w:t>3500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99698">
                  <w:pPr>
                    <w:jc w:val="center"/>
                    <w:textAlignment w:val="center"/>
                    <w:rPr>
                      <w:rFonts w:ascii="Times New Roman" w:hAnsi="Times New Roman" w:eastAsia="宋体" w:cs="Times New Roman"/>
                      <w:color w:val="auto"/>
                      <w:sz w:val="22"/>
                      <w:szCs w:val="22"/>
                    </w:rPr>
                  </w:pPr>
                  <w:r>
                    <w:rPr>
                      <w:rFonts w:ascii="Times New Roman" w:hAnsi="Times New Roman" w:eastAsia="宋体" w:cs="Times New Roman"/>
                      <w:color w:val="auto"/>
                      <w:sz w:val="22"/>
                      <w:szCs w:val="22"/>
                      <w:lang w:bidi="ar"/>
                    </w:rPr>
                    <w:t>0.46085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C292B">
                  <w:pPr>
                    <w:jc w:val="center"/>
                    <w:textAlignment w:val="center"/>
                    <w:rPr>
                      <w:rFonts w:ascii="Times New Roman" w:hAnsi="Times New Roman" w:eastAsia="宋体" w:cs="Times New Roman"/>
                      <w:color w:val="auto"/>
                      <w:sz w:val="22"/>
                      <w:szCs w:val="22"/>
                    </w:rPr>
                  </w:pPr>
                  <w:r>
                    <w:rPr>
                      <w:rFonts w:ascii="Times New Roman" w:hAnsi="Times New Roman" w:eastAsia="宋体" w:cs="Times New Roman"/>
                      <w:color w:val="auto"/>
                      <w:sz w:val="22"/>
                      <w:szCs w:val="22"/>
                      <w:lang w:bidi="ar"/>
                    </w:rPr>
                    <w:t>0.001355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1CEA3">
                  <w:pPr>
                    <w:jc w:val="center"/>
                    <w:textAlignment w:val="center"/>
                    <w:rPr>
                      <w:rFonts w:ascii="Times New Roman" w:hAnsi="Times New Roman" w:eastAsia="宋体" w:cs="Times New Roman"/>
                      <w:color w:val="auto"/>
                      <w:sz w:val="22"/>
                      <w:szCs w:val="22"/>
                    </w:rPr>
                  </w:pPr>
                  <w:r>
                    <w:rPr>
                      <w:rFonts w:ascii="Times New Roman" w:hAnsi="Times New Roman" w:eastAsia="宋体" w:cs="Times New Roman"/>
                      <w:color w:val="auto"/>
                      <w:sz w:val="22"/>
                      <w:szCs w:val="22"/>
                      <w:lang w:bidi="ar"/>
                    </w:rPr>
                    <w:t>0.27651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BD2D9">
                  <w:pPr>
                    <w:jc w:val="center"/>
                    <w:textAlignment w:val="center"/>
                    <w:rPr>
                      <w:rFonts w:ascii="Times New Roman" w:hAnsi="Times New Roman" w:eastAsia="宋体" w:cs="Times New Roman"/>
                      <w:color w:val="auto"/>
                      <w:sz w:val="22"/>
                      <w:szCs w:val="22"/>
                    </w:rPr>
                  </w:pPr>
                  <w:r>
                    <w:rPr>
                      <w:rFonts w:ascii="Times New Roman" w:hAnsi="Times New Roman" w:eastAsia="宋体" w:cs="Times New Roman"/>
                      <w:color w:val="auto"/>
                      <w:sz w:val="22"/>
                      <w:szCs w:val="22"/>
                      <w:lang w:bidi="ar"/>
                    </w:rPr>
                    <w:t>0.09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134A1">
                  <w:pPr>
                    <w:jc w:val="center"/>
                    <w:textAlignment w:val="center"/>
                    <w:rPr>
                      <w:rFonts w:ascii="Times New Roman" w:hAnsi="Times New Roman" w:eastAsia="宋体" w:cs="Times New Roman"/>
                      <w:color w:val="auto"/>
                    </w:rPr>
                  </w:pPr>
                  <w:r>
                    <w:rPr>
                      <w:rFonts w:ascii="Times New Roman" w:hAnsi="Times New Roman" w:eastAsia="宋体" w:cs="Times New Roman"/>
                      <w:color w:val="auto"/>
                      <w:lang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73584">
                  <w:pPr>
                    <w:jc w:val="center"/>
                    <w:textAlignment w:val="center"/>
                    <w:rPr>
                      <w:rFonts w:ascii="Times New Roman" w:hAnsi="Times New Roman" w:eastAsia="宋体" w:cs="Times New Roman"/>
                      <w:color w:val="auto"/>
                      <w:sz w:val="22"/>
                      <w:szCs w:val="22"/>
                    </w:rPr>
                  </w:pPr>
                  <w:r>
                    <w:rPr>
                      <w:rFonts w:ascii="Times New Roman" w:hAnsi="Times New Roman" w:eastAsia="宋体" w:cs="Times New Roman"/>
                      <w:color w:val="auto"/>
                      <w:sz w:val="22"/>
                      <w:szCs w:val="22"/>
                      <w:lang w:bidi="ar"/>
                    </w:rPr>
                    <w:t>0.14</w:t>
                  </w:r>
                </w:p>
              </w:tc>
            </w:tr>
            <w:tr w14:paraId="3DE54CBC">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EAB56">
                  <w:pPr>
                    <w:jc w:val="center"/>
                    <w:textAlignment w:val="center"/>
                    <w:rPr>
                      <w:rFonts w:ascii="Times New Roman" w:hAnsi="Times New Roman" w:eastAsia="宋体" w:cs="Times New Roman"/>
                      <w:color w:val="auto"/>
                      <w:sz w:val="22"/>
                      <w:szCs w:val="22"/>
                    </w:rPr>
                  </w:pPr>
                  <w:r>
                    <w:rPr>
                      <w:rFonts w:ascii="Times New Roman" w:hAnsi="Times New Roman" w:eastAsia="宋体" w:cs="Times New Roman"/>
                      <w:color w:val="auto"/>
                      <w:sz w:val="22"/>
                      <w:szCs w:val="22"/>
                      <w:lang w:bidi="ar"/>
                    </w:rPr>
                    <w:t>4000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A50FA">
                  <w:pPr>
                    <w:jc w:val="center"/>
                    <w:textAlignment w:val="center"/>
                    <w:rPr>
                      <w:rFonts w:ascii="Times New Roman" w:hAnsi="Times New Roman" w:eastAsia="宋体" w:cs="Times New Roman"/>
                      <w:color w:val="auto"/>
                      <w:sz w:val="22"/>
                      <w:szCs w:val="22"/>
                    </w:rPr>
                  </w:pPr>
                  <w:r>
                    <w:rPr>
                      <w:rFonts w:ascii="Times New Roman" w:hAnsi="Times New Roman" w:eastAsia="宋体" w:cs="Times New Roman"/>
                      <w:color w:val="auto"/>
                      <w:sz w:val="22"/>
                      <w:szCs w:val="22"/>
                      <w:lang w:bidi="ar"/>
                    </w:rPr>
                    <w:t>0.38875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5351B">
                  <w:pPr>
                    <w:jc w:val="center"/>
                    <w:textAlignment w:val="center"/>
                    <w:rPr>
                      <w:rFonts w:ascii="Times New Roman" w:hAnsi="Times New Roman" w:eastAsia="宋体" w:cs="Times New Roman"/>
                      <w:color w:val="auto"/>
                      <w:sz w:val="22"/>
                      <w:szCs w:val="22"/>
                    </w:rPr>
                  </w:pPr>
                  <w:r>
                    <w:rPr>
                      <w:rFonts w:ascii="Times New Roman" w:hAnsi="Times New Roman" w:eastAsia="宋体" w:cs="Times New Roman"/>
                      <w:color w:val="auto"/>
                      <w:sz w:val="22"/>
                      <w:szCs w:val="22"/>
                      <w:lang w:bidi="ar"/>
                    </w:rPr>
                    <w:t>0.001143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F6107">
                  <w:pPr>
                    <w:jc w:val="center"/>
                    <w:textAlignment w:val="center"/>
                    <w:rPr>
                      <w:rFonts w:ascii="Times New Roman" w:hAnsi="Times New Roman" w:eastAsia="宋体" w:cs="Times New Roman"/>
                      <w:color w:val="auto"/>
                      <w:sz w:val="22"/>
                      <w:szCs w:val="22"/>
                    </w:rPr>
                  </w:pPr>
                  <w:r>
                    <w:rPr>
                      <w:rFonts w:ascii="Times New Roman" w:hAnsi="Times New Roman" w:eastAsia="宋体" w:cs="Times New Roman"/>
                      <w:color w:val="auto"/>
                      <w:sz w:val="22"/>
                      <w:szCs w:val="22"/>
                      <w:lang w:bidi="ar"/>
                    </w:rPr>
                    <w:t>0.23325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0E80D">
                  <w:pPr>
                    <w:jc w:val="center"/>
                    <w:textAlignment w:val="center"/>
                    <w:rPr>
                      <w:rFonts w:ascii="Times New Roman" w:hAnsi="Times New Roman" w:eastAsia="宋体" w:cs="Times New Roman"/>
                      <w:color w:val="auto"/>
                      <w:sz w:val="22"/>
                      <w:szCs w:val="22"/>
                    </w:rPr>
                  </w:pPr>
                  <w:r>
                    <w:rPr>
                      <w:rFonts w:ascii="Times New Roman" w:hAnsi="Times New Roman" w:eastAsia="宋体" w:cs="Times New Roman"/>
                      <w:color w:val="auto"/>
                      <w:sz w:val="22"/>
                      <w:szCs w:val="22"/>
                      <w:lang w:bidi="ar"/>
                    </w:rPr>
                    <w:t>0.08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59A7F">
                  <w:pPr>
                    <w:jc w:val="center"/>
                    <w:textAlignment w:val="center"/>
                    <w:rPr>
                      <w:rFonts w:ascii="Times New Roman" w:hAnsi="Times New Roman" w:eastAsia="宋体" w:cs="Times New Roman"/>
                      <w:color w:val="auto"/>
                    </w:rPr>
                  </w:pPr>
                  <w:r>
                    <w:rPr>
                      <w:rFonts w:ascii="Times New Roman" w:hAnsi="Times New Roman" w:eastAsia="宋体" w:cs="Times New Roman"/>
                      <w:color w:val="auto"/>
                      <w:lang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184AE">
                  <w:pPr>
                    <w:jc w:val="center"/>
                    <w:textAlignment w:val="center"/>
                    <w:rPr>
                      <w:rFonts w:ascii="Times New Roman" w:hAnsi="Times New Roman" w:eastAsia="宋体" w:cs="Times New Roman"/>
                      <w:color w:val="auto"/>
                      <w:sz w:val="22"/>
                      <w:szCs w:val="22"/>
                    </w:rPr>
                  </w:pPr>
                  <w:r>
                    <w:rPr>
                      <w:rFonts w:ascii="Times New Roman" w:hAnsi="Times New Roman" w:eastAsia="宋体" w:cs="Times New Roman"/>
                      <w:color w:val="auto"/>
                      <w:sz w:val="22"/>
                      <w:szCs w:val="22"/>
                      <w:lang w:bidi="ar"/>
                    </w:rPr>
                    <w:t>0.12</w:t>
                  </w:r>
                </w:p>
              </w:tc>
            </w:tr>
            <w:tr w14:paraId="61E32DF3">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4AC3F">
                  <w:pPr>
                    <w:jc w:val="center"/>
                    <w:textAlignment w:val="center"/>
                    <w:rPr>
                      <w:rFonts w:ascii="Times New Roman" w:hAnsi="Times New Roman" w:eastAsia="宋体" w:cs="Times New Roman"/>
                      <w:color w:val="auto"/>
                      <w:sz w:val="22"/>
                      <w:szCs w:val="22"/>
                    </w:rPr>
                  </w:pPr>
                  <w:r>
                    <w:rPr>
                      <w:rFonts w:ascii="Times New Roman" w:hAnsi="Times New Roman" w:eastAsia="宋体" w:cs="Times New Roman"/>
                      <w:color w:val="auto"/>
                      <w:sz w:val="22"/>
                      <w:szCs w:val="22"/>
                      <w:lang w:bidi="ar"/>
                    </w:rPr>
                    <w:t>4500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62752">
                  <w:pPr>
                    <w:jc w:val="center"/>
                    <w:textAlignment w:val="center"/>
                    <w:rPr>
                      <w:rFonts w:ascii="Times New Roman" w:hAnsi="Times New Roman" w:eastAsia="宋体" w:cs="Times New Roman"/>
                      <w:color w:val="auto"/>
                      <w:sz w:val="22"/>
                      <w:szCs w:val="22"/>
                    </w:rPr>
                  </w:pPr>
                  <w:r>
                    <w:rPr>
                      <w:rFonts w:ascii="Times New Roman" w:hAnsi="Times New Roman" w:eastAsia="宋体" w:cs="Times New Roman"/>
                      <w:color w:val="auto"/>
                      <w:sz w:val="22"/>
                      <w:szCs w:val="22"/>
                      <w:lang w:bidi="ar"/>
                    </w:rPr>
                    <w:t>0.33381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0910B">
                  <w:pPr>
                    <w:jc w:val="center"/>
                    <w:textAlignment w:val="center"/>
                    <w:rPr>
                      <w:rFonts w:ascii="Times New Roman" w:hAnsi="Times New Roman" w:eastAsia="宋体" w:cs="Times New Roman"/>
                      <w:color w:val="auto"/>
                      <w:sz w:val="22"/>
                      <w:szCs w:val="22"/>
                    </w:rPr>
                  </w:pPr>
                  <w:r>
                    <w:rPr>
                      <w:rFonts w:ascii="Times New Roman" w:hAnsi="Times New Roman" w:eastAsia="宋体" w:cs="Times New Roman"/>
                      <w:color w:val="auto"/>
                      <w:sz w:val="22"/>
                      <w:szCs w:val="22"/>
                      <w:lang w:bidi="ar"/>
                    </w:rPr>
                    <w:t>0.000982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E72C5">
                  <w:pPr>
                    <w:jc w:val="center"/>
                    <w:textAlignment w:val="center"/>
                    <w:rPr>
                      <w:rFonts w:ascii="Times New Roman" w:hAnsi="Times New Roman" w:eastAsia="宋体" w:cs="Times New Roman"/>
                      <w:color w:val="auto"/>
                      <w:sz w:val="22"/>
                      <w:szCs w:val="22"/>
                    </w:rPr>
                  </w:pPr>
                  <w:r>
                    <w:rPr>
                      <w:rFonts w:ascii="Times New Roman" w:hAnsi="Times New Roman" w:eastAsia="宋体" w:cs="Times New Roman"/>
                      <w:color w:val="auto"/>
                      <w:sz w:val="22"/>
                      <w:szCs w:val="22"/>
                      <w:lang w:bidi="ar"/>
                    </w:rPr>
                    <w:t>0.200286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FC549">
                  <w:pPr>
                    <w:jc w:val="center"/>
                    <w:textAlignment w:val="center"/>
                    <w:rPr>
                      <w:rFonts w:ascii="Times New Roman" w:hAnsi="Times New Roman" w:eastAsia="宋体" w:cs="Times New Roman"/>
                      <w:color w:val="auto"/>
                      <w:sz w:val="22"/>
                      <w:szCs w:val="22"/>
                    </w:rPr>
                  </w:pPr>
                  <w:r>
                    <w:rPr>
                      <w:rFonts w:ascii="Times New Roman" w:hAnsi="Times New Roman" w:eastAsia="宋体" w:cs="Times New Roman"/>
                      <w:color w:val="auto"/>
                      <w:sz w:val="22"/>
                      <w:szCs w:val="22"/>
                      <w:lang w:bidi="ar"/>
                    </w:rPr>
                    <w:t>0.07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8FEE8">
                  <w:pPr>
                    <w:jc w:val="center"/>
                    <w:textAlignment w:val="center"/>
                    <w:rPr>
                      <w:rFonts w:ascii="Times New Roman" w:hAnsi="Times New Roman" w:eastAsia="宋体" w:cs="Times New Roman"/>
                      <w:color w:val="auto"/>
                    </w:rPr>
                  </w:pPr>
                  <w:r>
                    <w:rPr>
                      <w:rFonts w:ascii="Times New Roman" w:hAnsi="Times New Roman" w:eastAsia="宋体" w:cs="Times New Roman"/>
                      <w:color w:val="auto"/>
                      <w:lang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56F5F">
                  <w:pPr>
                    <w:jc w:val="center"/>
                    <w:textAlignment w:val="center"/>
                    <w:rPr>
                      <w:rFonts w:ascii="Times New Roman" w:hAnsi="Times New Roman" w:eastAsia="宋体" w:cs="Times New Roman"/>
                      <w:color w:val="auto"/>
                      <w:sz w:val="22"/>
                      <w:szCs w:val="22"/>
                    </w:rPr>
                  </w:pPr>
                  <w:r>
                    <w:rPr>
                      <w:rFonts w:ascii="Times New Roman" w:hAnsi="Times New Roman" w:eastAsia="宋体" w:cs="Times New Roman"/>
                      <w:color w:val="auto"/>
                      <w:sz w:val="22"/>
                      <w:szCs w:val="22"/>
                      <w:lang w:bidi="ar"/>
                    </w:rPr>
                    <w:t>0.1</w:t>
                  </w:r>
                </w:p>
              </w:tc>
            </w:tr>
            <w:tr w14:paraId="55266884">
              <w:tblPrEx>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5E9E3">
                  <w:pPr>
                    <w:jc w:val="center"/>
                    <w:textAlignment w:val="center"/>
                    <w:rPr>
                      <w:rFonts w:ascii="Times New Roman" w:hAnsi="Times New Roman" w:eastAsia="宋体" w:cs="Times New Roman"/>
                      <w:color w:val="auto"/>
                      <w:sz w:val="22"/>
                      <w:szCs w:val="22"/>
                    </w:rPr>
                  </w:pPr>
                  <w:r>
                    <w:rPr>
                      <w:rFonts w:ascii="Times New Roman" w:hAnsi="Times New Roman" w:eastAsia="宋体" w:cs="Times New Roman"/>
                      <w:color w:val="auto"/>
                      <w:sz w:val="22"/>
                      <w:szCs w:val="22"/>
                      <w:lang w:bidi="ar"/>
                    </w:rPr>
                    <w:t>5000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2D39B">
                  <w:pPr>
                    <w:jc w:val="center"/>
                    <w:textAlignment w:val="center"/>
                    <w:rPr>
                      <w:rFonts w:ascii="Times New Roman" w:hAnsi="Times New Roman" w:eastAsia="宋体" w:cs="Times New Roman"/>
                      <w:color w:val="auto"/>
                      <w:sz w:val="22"/>
                      <w:szCs w:val="22"/>
                    </w:rPr>
                  </w:pPr>
                  <w:r>
                    <w:rPr>
                      <w:rFonts w:ascii="Times New Roman" w:hAnsi="Times New Roman" w:eastAsia="宋体" w:cs="Times New Roman"/>
                      <w:color w:val="auto"/>
                      <w:sz w:val="22"/>
                      <w:szCs w:val="22"/>
                      <w:lang w:bidi="ar"/>
                    </w:rPr>
                    <w:t>0.29079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75450">
                  <w:pPr>
                    <w:jc w:val="center"/>
                    <w:textAlignment w:val="center"/>
                    <w:rPr>
                      <w:rFonts w:ascii="Times New Roman" w:hAnsi="Times New Roman" w:eastAsia="宋体" w:cs="Times New Roman"/>
                      <w:color w:val="auto"/>
                      <w:sz w:val="22"/>
                      <w:szCs w:val="22"/>
                    </w:rPr>
                  </w:pPr>
                  <w:r>
                    <w:rPr>
                      <w:rFonts w:ascii="Times New Roman" w:hAnsi="Times New Roman" w:eastAsia="宋体" w:cs="Times New Roman"/>
                      <w:color w:val="auto"/>
                      <w:sz w:val="22"/>
                      <w:szCs w:val="22"/>
                      <w:lang w:bidi="ar"/>
                    </w:rPr>
                    <w:t>0.174474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426A7">
                  <w:pPr>
                    <w:jc w:val="center"/>
                    <w:textAlignment w:val="center"/>
                    <w:rPr>
                      <w:rFonts w:ascii="Times New Roman" w:hAnsi="Times New Roman" w:eastAsia="宋体" w:cs="Times New Roman"/>
                      <w:color w:val="auto"/>
                      <w:sz w:val="22"/>
                      <w:szCs w:val="22"/>
                    </w:rPr>
                  </w:pPr>
                  <w:r>
                    <w:rPr>
                      <w:rFonts w:ascii="Times New Roman" w:hAnsi="Times New Roman" w:eastAsia="宋体" w:cs="Times New Roman"/>
                      <w:color w:val="auto"/>
                      <w:sz w:val="22"/>
                      <w:szCs w:val="22"/>
                      <w:lang w:bidi="ar"/>
                    </w:rPr>
                    <w:t>0.174474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EB5DD">
                  <w:pPr>
                    <w:jc w:val="center"/>
                    <w:textAlignment w:val="center"/>
                    <w:rPr>
                      <w:rFonts w:ascii="Times New Roman" w:hAnsi="Times New Roman" w:eastAsia="宋体" w:cs="Times New Roman"/>
                      <w:color w:val="auto"/>
                      <w:sz w:val="22"/>
                      <w:szCs w:val="22"/>
                    </w:rPr>
                  </w:pPr>
                  <w:r>
                    <w:rPr>
                      <w:rFonts w:ascii="Times New Roman" w:hAnsi="Times New Roman" w:eastAsia="宋体" w:cs="Times New Roman"/>
                      <w:color w:val="auto"/>
                      <w:sz w:val="22"/>
                      <w:szCs w:val="22"/>
                      <w:lang w:bidi="ar"/>
                    </w:rPr>
                    <w:t>0.06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73319">
                  <w:pPr>
                    <w:jc w:val="center"/>
                    <w:textAlignment w:val="center"/>
                    <w:rPr>
                      <w:rFonts w:ascii="Times New Roman" w:hAnsi="Times New Roman" w:eastAsia="宋体" w:cs="Times New Roman"/>
                      <w:color w:val="auto"/>
                    </w:rPr>
                  </w:pPr>
                  <w:r>
                    <w:rPr>
                      <w:rFonts w:ascii="Times New Roman" w:hAnsi="Times New Roman" w:eastAsia="宋体" w:cs="Times New Roman"/>
                      <w:color w:val="auto"/>
                      <w:lang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C8FCF">
                  <w:pPr>
                    <w:jc w:val="center"/>
                    <w:textAlignment w:val="center"/>
                    <w:rPr>
                      <w:rFonts w:ascii="Times New Roman" w:hAnsi="Times New Roman" w:eastAsia="宋体" w:cs="Times New Roman"/>
                      <w:color w:val="auto"/>
                      <w:sz w:val="22"/>
                      <w:szCs w:val="22"/>
                    </w:rPr>
                  </w:pPr>
                  <w:r>
                    <w:rPr>
                      <w:rFonts w:ascii="Times New Roman" w:hAnsi="Times New Roman" w:eastAsia="宋体" w:cs="Times New Roman"/>
                      <w:color w:val="auto"/>
                      <w:sz w:val="22"/>
                      <w:szCs w:val="22"/>
                      <w:lang w:bidi="ar"/>
                    </w:rPr>
                    <w:t>0.09</w:t>
                  </w:r>
                </w:p>
              </w:tc>
            </w:tr>
            <w:tr w14:paraId="6C6333FB">
              <w:tblPrEx>
                <w:tblCellMar>
                  <w:top w:w="0" w:type="dxa"/>
                  <w:left w:w="108" w:type="dxa"/>
                  <w:bottom w:w="0" w:type="dxa"/>
                  <w:right w:w="108" w:type="dxa"/>
                </w:tblCellMar>
              </w:tblPrEx>
              <w:trPr>
                <w:trHeight w:val="28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F339A">
                  <w:pPr>
                    <w:jc w:val="center"/>
                    <w:textAlignment w:val="center"/>
                    <w:rPr>
                      <w:rFonts w:ascii="Times New Roman" w:hAnsi="Times New Roman" w:eastAsia="宋体" w:cs="Times New Roman"/>
                      <w:b/>
                      <w:bCs/>
                      <w:color w:val="auto"/>
                    </w:rPr>
                  </w:pPr>
                  <w:r>
                    <w:rPr>
                      <w:rFonts w:hint="eastAsia" w:ascii="宋体" w:hAnsi="宋体" w:eastAsia="宋体" w:cs="宋体"/>
                      <w:b/>
                      <w:bCs/>
                      <w:color w:val="auto"/>
                      <w:lang w:bidi="ar"/>
                    </w:rPr>
                    <w:t>最大值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B5ADC4F">
                  <w:pPr>
                    <w:jc w:val="center"/>
                    <w:textAlignment w:val="bottom"/>
                    <w:rPr>
                      <w:rFonts w:ascii="Times New Roman" w:hAnsi="Times New Roman" w:eastAsia="宋体" w:cs="Times New Roman"/>
                      <w:b/>
                      <w:bCs/>
                      <w:color w:val="auto"/>
                    </w:rPr>
                  </w:pPr>
                  <w:r>
                    <w:rPr>
                      <w:rFonts w:ascii="Times New Roman" w:hAnsi="Times New Roman" w:eastAsia="宋体" w:cs="Times New Roman"/>
                      <w:b/>
                      <w:bCs/>
                      <w:color w:val="auto"/>
                      <w:lang w:bidi="ar"/>
                    </w:rPr>
                    <w:t>7.7988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62D9F7">
                  <w:pPr>
                    <w:jc w:val="center"/>
                    <w:textAlignment w:val="bottom"/>
                    <w:rPr>
                      <w:rFonts w:ascii="Times New Roman" w:hAnsi="Times New Roman" w:eastAsia="宋体" w:cs="Times New Roman"/>
                      <w:b/>
                      <w:bCs/>
                      <w:color w:val="auto"/>
                    </w:rPr>
                  </w:pPr>
                  <w:r>
                    <w:rPr>
                      <w:rFonts w:ascii="Times New Roman" w:hAnsi="Times New Roman" w:eastAsia="宋体" w:cs="Times New Roman"/>
                      <w:b/>
                      <w:bCs/>
                      <w:color w:val="auto"/>
                      <w:lang w:bidi="ar"/>
                    </w:rPr>
                    <w:t>0.022938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0977063">
                  <w:pPr>
                    <w:jc w:val="center"/>
                    <w:textAlignment w:val="bottom"/>
                    <w:rPr>
                      <w:rFonts w:ascii="Times New Roman" w:hAnsi="Times New Roman" w:eastAsia="宋体" w:cs="Times New Roman"/>
                      <w:b/>
                      <w:bCs/>
                      <w:color w:val="auto"/>
                    </w:rPr>
                  </w:pPr>
                  <w:r>
                    <w:rPr>
                      <w:rFonts w:ascii="Times New Roman" w:hAnsi="Times New Roman" w:eastAsia="宋体" w:cs="Times New Roman"/>
                      <w:b/>
                      <w:bCs/>
                      <w:color w:val="auto"/>
                      <w:lang w:bidi="ar"/>
                    </w:rPr>
                    <w:t>4.679279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CAE9A6">
                  <w:pPr>
                    <w:jc w:val="center"/>
                    <w:textAlignment w:val="bottom"/>
                    <w:rPr>
                      <w:rFonts w:ascii="Times New Roman" w:hAnsi="Times New Roman" w:eastAsia="宋体" w:cs="Times New Roman"/>
                      <w:b/>
                      <w:bCs/>
                      <w:color w:val="auto"/>
                    </w:rPr>
                  </w:pPr>
                  <w:r>
                    <w:rPr>
                      <w:rFonts w:ascii="Times New Roman" w:hAnsi="Times New Roman" w:eastAsia="宋体" w:cs="Times New Roman"/>
                      <w:b/>
                      <w:bCs/>
                      <w:color w:val="auto"/>
                      <w:lang w:bidi="ar"/>
                    </w:rPr>
                    <w:t>1.56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98FA4F">
                  <w:pPr>
                    <w:jc w:val="center"/>
                    <w:textAlignment w:val="bottom"/>
                    <w:rPr>
                      <w:rFonts w:ascii="Times New Roman" w:hAnsi="Times New Roman" w:eastAsia="宋体" w:cs="Times New Roman"/>
                      <w:b/>
                      <w:bCs/>
                      <w:color w:val="auto"/>
                    </w:rPr>
                  </w:pPr>
                  <w:r>
                    <w:rPr>
                      <w:rFonts w:ascii="Times New Roman" w:hAnsi="Times New Roman" w:eastAsia="宋体" w:cs="Times New Roman"/>
                      <w:b/>
                      <w:bCs/>
                      <w:color w:val="auto"/>
                      <w:lang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96B1019">
                  <w:pPr>
                    <w:jc w:val="center"/>
                    <w:textAlignment w:val="bottom"/>
                    <w:rPr>
                      <w:rFonts w:ascii="Times New Roman" w:hAnsi="Times New Roman" w:eastAsia="宋体" w:cs="Times New Roman"/>
                      <w:b/>
                      <w:bCs/>
                      <w:color w:val="auto"/>
                    </w:rPr>
                  </w:pPr>
                  <w:r>
                    <w:rPr>
                      <w:rFonts w:ascii="Times New Roman" w:hAnsi="Times New Roman" w:eastAsia="宋体" w:cs="Times New Roman"/>
                      <w:b/>
                      <w:bCs/>
                      <w:color w:val="auto"/>
                      <w:lang w:bidi="ar"/>
                    </w:rPr>
                    <w:t>2.34</w:t>
                  </w:r>
                </w:p>
              </w:tc>
            </w:tr>
            <w:tr w14:paraId="565866BA">
              <w:tblPrEx>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E6665B">
                  <w:pPr>
                    <w:jc w:val="center"/>
                    <w:textAlignment w:val="bottom"/>
                    <w:rPr>
                      <w:rFonts w:ascii="Times New Roman" w:hAnsi="Times New Roman" w:eastAsia="宋体" w:cs="Times New Roman"/>
                      <w:color w:val="auto"/>
                    </w:rPr>
                  </w:pPr>
                  <w:r>
                    <w:rPr>
                      <w:rStyle w:val="112"/>
                      <w:rFonts w:hint="default"/>
                      <w:color w:val="auto"/>
                      <w:lang w:bidi="ar"/>
                    </w:rPr>
                    <w:t>最大落地距离</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bottom"/>
                </w:tcPr>
                <w:p w14:paraId="2DD15184">
                  <w:pPr>
                    <w:jc w:val="center"/>
                    <w:textAlignment w:val="bottom"/>
                    <w:rPr>
                      <w:rFonts w:ascii="Times New Roman" w:hAnsi="Times New Roman" w:eastAsia="宋体" w:cs="Times New Roman"/>
                      <w:color w:val="auto"/>
                    </w:rPr>
                  </w:pPr>
                  <w:r>
                    <w:rPr>
                      <w:rFonts w:ascii="Times New Roman" w:hAnsi="Times New Roman" w:eastAsia="宋体" w:cs="Times New Roman"/>
                      <w:b/>
                      <w:bCs/>
                      <w:color w:val="auto"/>
                      <w:lang w:bidi="ar"/>
                    </w:rPr>
                    <w:t>30</w:t>
                  </w:r>
                </w:p>
              </w:tc>
            </w:tr>
          </w:tbl>
          <w:p w14:paraId="083F2ACE">
            <w:pPr>
              <w:keepNext/>
              <w:keepLines/>
              <w:pageBreakBefore/>
              <w:kinsoku/>
              <w:wordWrap w:val="0"/>
              <w:topLinePunct/>
              <w:autoSpaceDE/>
              <w:autoSpaceDN/>
              <w:spacing w:line="360" w:lineRule="auto"/>
              <w:ind w:firstLine="500" w:firstLineChars="200"/>
              <w:jc w:val="both"/>
              <w:rPr>
                <w:rFonts w:ascii="Times New Roman" w:hAnsi="Times New Roman" w:cs="Times New Roman"/>
                <w:color w:val="auto"/>
                <w:sz w:val="24"/>
              </w:rPr>
            </w:pPr>
            <w:r>
              <w:rPr>
                <w:rFonts w:hint="eastAsia" w:ascii="Times New Roman" w:hAnsi="Times New Roman" w:eastAsia="宋体" w:cs="Times New Roman"/>
                <w:color w:val="auto"/>
                <w:spacing w:val="5"/>
                <w:sz w:val="24"/>
              </w:rPr>
              <w:t>项目</w:t>
            </w:r>
            <w:r>
              <w:rPr>
                <w:rFonts w:ascii="Times New Roman" w:hAnsi="Times New Roman" w:cs="Times New Roman"/>
                <w:color w:val="auto"/>
                <w:spacing w:val="5"/>
                <w:sz w:val="24"/>
              </w:rPr>
              <w:t>采用《环境影响评价技术导则大气环境》(HJ2.2-2018)附录A表A.1中的 AERSCREEN模型进行预测</w:t>
            </w:r>
            <w:r>
              <w:rPr>
                <w:rFonts w:hint="eastAsia" w:ascii="Times New Roman" w:hAnsi="Times New Roman" w:eastAsia="宋体" w:cs="Times New Roman"/>
                <w:color w:val="auto"/>
                <w:spacing w:val="5"/>
                <w:sz w:val="24"/>
              </w:rPr>
              <w:t>。</w:t>
            </w:r>
            <w:r>
              <w:rPr>
                <w:rFonts w:ascii="Times New Roman" w:hAnsi="Times New Roman" w:eastAsia="宋体" w:cs="Times New Roman"/>
                <w:color w:val="auto"/>
                <w:sz w:val="24"/>
              </w:rPr>
              <w:t>经预测，</w:t>
            </w:r>
            <w:r>
              <w:rPr>
                <w:rFonts w:ascii="Times New Roman" w:hAnsi="Times New Roman" w:cs="Times New Roman"/>
                <w:color w:val="auto"/>
                <w:sz w:val="24"/>
              </w:rPr>
              <w:t>二氧化硫、氮氧化物、颗粒物最大落地浓度分别</w:t>
            </w:r>
            <w:r>
              <w:rPr>
                <w:rFonts w:ascii="Times New Roman" w:hAnsi="Times New Roman" w:cs="Times New Roman"/>
                <w:color w:val="auto"/>
                <w:sz w:val="24"/>
                <w:szCs w:val="24"/>
              </w:rPr>
              <w:t>为</w:t>
            </w:r>
            <w:r>
              <w:rPr>
                <w:rFonts w:hint="eastAsia" w:ascii="Times New Roman" w:hAnsi="Times New Roman" w:eastAsia="宋体" w:cs="Times New Roman"/>
                <w:color w:val="auto"/>
                <w:sz w:val="24"/>
                <w:szCs w:val="24"/>
              </w:rPr>
              <w:t>7.7988µg</w:t>
            </w:r>
            <w:r>
              <w:rPr>
                <w:rFonts w:ascii="Times New Roman" w:hAnsi="Times New Roman" w:cs="Times New Roman"/>
                <w:color w:val="auto"/>
                <w:sz w:val="24"/>
                <w:szCs w:val="24"/>
              </w:rPr>
              <w:t>/m</w:t>
            </w:r>
            <w:r>
              <w:rPr>
                <w:rFonts w:ascii="Times New Roman" w:hAnsi="Times New Roman" w:cs="Times New Roman"/>
                <w:color w:val="auto"/>
                <w:sz w:val="24"/>
                <w:szCs w:val="24"/>
                <w:vertAlign w:val="superscript"/>
              </w:rPr>
              <w:t>3</w:t>
            </w:r>
            <w:r>
              <w:rPr>
                <w:rFonts w:ascii="Times New Roman" w:hAnsi="Times New Roman" w:cs="Times New Roman"/>
                <w:color w:val="auto"/>
                <w:sz w:val="24"/>
                <w:szCs w:val="24"/>
              </w:rPr>
              <w:t>、</w:t>
            </w:r>
            <w:r>
              <w:rPr>
                <w:rFonts w:hint="eastAsia" w:ascii="Times New Roman" w:hAnsi="Times New Roman" w:cs="Times New Roman"/>
                <w:color w:val="auto"/>
                <w:sz w:val="24"/>
                <w:szCs w:val="24"/>
              </w:rPr>
              <w:t>4.679279</w:t>
            </w:r>
            <w:r>
              <w:rPr>
                <w:rFonts w:hint="eastAsia" w:ascii="Times New Roman" w:hAnsi="Times New Roman" w:eastAsia="宋体" w:cs="Times New Roman"/>
                <w:color w:val="auto"/>
                <w:sz w:val="24"/>
                <w:szCs w:val="24"/>
              </w:rPr>
              <w:t>µg</w:t>
            </w:r>
            <w:r>
              <w:rPr>
                <w:rFonts w:ascii="Times New Roman" w:hAnsi="Times New Roman" w:cs="Times New Roman"/>
                <w:color w:val="auto"/>
                <w:sz w:val="24"/>
                <w:szCs w:val="24"/>
              </w:rPr>
              <w:t>/m</w:t>
            </w:r>
            <w:r>
              <w:rPr>
                <w:rFonts w:ascii="Times New Roman" w:hAnsi="Times New Roman" w:cs="Times New Roman"/>
                <w:color w:val="auto"/>
                <w:sz w:val="24"/>
                <w:szCs w:val="24"/>
                <w:vertAlign w:val="superscript"/>
              </w:rPr>
              <w:t>3</w:t>
            </w:r>
            <w:r>
              <w:rPr>
                <w:rFonts w:ascii="Times New Roman" w:hAnsi="Times New Roman" w:cs="Times New Roman"/>
                <w:color w:val="auto"/>
                <w:sz w:val="24"/>
                <w:szCs w:val="24"/>
              </w:rPr>
              <w:t>、</w:t>
            </w:r>
            <w:r>
              <w:rPr>
                <w:rFonts w:hint="eastAsia" w:ascii="Times New Roman" w:hAnsi="Times New Roman" w:cs="Times New Roman"/>
                <w:color w:val="auto"/>
                <w:sz w:val="24"/>
                <w:szCs w:val="24"/>
              </w:rPr>
              <w:t>0.022938</w:t>
            </w:r>
            <w:r>
              <w:rPr>
                <w:rFonts w:hint="eastAsia" w:ascii="Times New Roman" w:hAnsi="Times New Roman" w:eastAsia="宋体" w:cs="Times New Roman"/>
                <w:color w:val="auto"/>
                <w:sz w:val="24"/>
                <w:szCs w:val="24"/>
              </w:rPr>
              <w:t>µg</w:t>
            </w:r>
            <w:r>
              <w:rPr>
                <w:rFonts w:ascii="Times New Roman" w:hAnsi="Times New Roman" w:cs="Times New Roman"/>
                <w:color w:val="auto"/>
                <w:sz w:val="24"/>
                <w:szCs w:val="24"/>
              </w:rPr>
              <w:t>/m</w:t>
            </w:r>
            <w:r>
              <w:rPr>
                <w:rFonts w:ascii="Times New Roman" w:hAnsi="Times New Roman" w:cs="Times New Roman"/>
                <w:color w:val="auto"/>
                <w:sz w:val="24"/>
                <w:szCs w:val="24"/>
                <w:vertAlign w:val="superscript"/>
              </w:rPr>
              <w:t>3</w:t>
            </w:r>
            <w:r>
              <w:rPr>
                <w:rFonts w:ascii="Times New Roman" w:hAnsi="Times New Roman" w:eastAsia="宋体" w:cs="Times New Roman"/>
                <w:color w:val="auto"/>
                <w:sz w:val="24"/>
                <w:szCs w:val="24"/>
              </w:rPr>
              <w:t>，</w:t>
            </w:r>
            <w:r>
              <w:rPr>
                <w:rFonts w:ascii="Times New Roman" w:hAnsi="Times New Roman" w:cs="Times New Roman"/>
                <w:color w:val="auto"/>
                <w:sz w:val="24"/>
                <w:szCs w:val="24"/>
              </w:rPr>
              <w:t>最大落地距离排气筒</w:t>
            </w:r>
            <w:r>
              <w:rPr>
                <w:rFonts w:hint="eastAsia" w:ascii="Times New Roman" w:hAnsi="Times New Roman" w:eastAsia="宋体" w:cs="Times New Roman"/>
                <w:color w:val="auto"/>
                <w:sz w:val="24"/>
                <w:szCs w:val="24"/>
              </w:rPr>
              <w:t>30</w:t>
            </w:r>
            <w:r>
              <w:rPr>
                <w:rFonts w:ascii="Times New Roman" w:hAnsi="Times New Roman" w:cs="Times New Roman"/>
                <w:color w:val="auto"/>
                <w:sz w:val="24"/>
                <w:szCs w:val="24"/>
              </w:rPr>
              <w:t>m</w:t>
            </w:r>
            <w:r>
              <w:rPr>
                <w:rFonts w:ascii="Times New Roman" w:hAnsi="Times New Roman" w:eastAsia="宋体" w:cs="Times New Roman"/>
                <w:color w:val="auto"/>
                <w:sz w:val="24"/>
                <w:szCs w:val="24"/>
              </w:rPr>
              <w:t>。</w:t>
            </w:r>
            <w:r>
              <w:rPr>
                <w:rFonts w:ascii="Times New Roman" w:hAnsi="Times New Roman" w:cs="Times New Roman"/>
                <w:color w:val="auto"/>
                <w:sz w:val="24"/>
                <w:szCs w:val="24"/>
              </w:rPr>
              <w:t>项</w:t>
            </w:r>
            <w:r>
              <w:rPr>
                <w:rFonts w:hint="eastAsia" w:ascii="Times New Roman" w:hAnsi="Times New Roman" w:cs="Times New Roman"/>
                <w:color w:val="auto"/>
                <w:sz w:val="24"/>
              </w:rPr>
              <w:t>目</w:t>
            </w:r>
            <w:r>
              <w:rPr>
                <w:rFonts w:ascii="Times New Roman" w:hAnsi="Times New Roman" w:cs="Times New Roman"/>
                <w:color w:val="auto"/>
                <w:sz w:val="24"/>
              </w:rPr>
              <w:t>锅炉废气经“水幕除尘+布袋除尘“处理后颗粒物、氮氧化物、二氧化硫排放浓度满足《锅炉大气污染排放标准》（GB13271-2014）中表2新建燃煤锅炉大气污染物排放浓度限值要求。</w:t>
            </w:r>
          </w:p>
          <w:p w14:paraId="614D44C2">
            <w:pPr>
              <w:spacing w:line="360" w:lineRule="auto"/>
              <w:ind w:firstLine="480" w:firstLineChars="200"/>
              <w:jc w:val="both"/>
              <w:rPr>
                <w:rFonts w:ascii="Times New Roman" w:hAnsi="Times New Roman" w:cs="Times New Roman"/>
                <w:color w:val="auto"/>
                <w:sz w:val="24"/>
              </w:rPr>
            </w:pPr>
            <w:r>
              <w:rPr>
                <w:rFonts w:ascii="Times New Roman" w:hAnsi="Times New Roman" w:cs="Times New Roman"/>
                <w:color w:val="auto"/>
                <w:sz w:val="24"/>
              </w:rPr>
              <w:t>本项目锅炉废气经高30m的排气筒排放，排气筒高度符合《锅炉大气污染物排放标准》GB13271-2014锅炉房装机总容量2~﹤4（t/h）排气筒最低允许高度不低于30m。根据废气源强分析，锅炉废气经处理后各污染物排放浓度均达到《锅炉大气污染物排放标准》(GB13271-2014)表2标准限值要求（颗粒物50mg/m</w:t>
            </w:r>
            <w:r>
              <w:rPr>
                <w:rFonts w:ascii="Times New Roman" w:hAnsi="Times New Roman" w:cs="Times New Roman"/>
                <w:color w:val="auto"/>
                <w:sz w:val="24"/>
                <w:vertAlign w:val="superscript"/>
              </w:rPr>
              <w:t>3</w:t>
            </w:r>
            <w:r>
              <w:rPr>
                <w:rFonts w:ascii="Times New Roman" w:hAnsi="Times New Roman" w:cs="Times New Roman"/>
                <w:color w:val="auto"/>
                <w:sz w:val="24"/>
              </w:rPr>
              <w:t>，二氧化硫300mg/m</w:t>
            </w:r>
            <w:r>
              <w:rPr>
                <w:rFonts w:ascii="Times New Roman" w:hAnsi="Times New Roman" w:cs="Times New Roman"/>
                <w:color w:val="auto"/>
                <w:sz w:val="24"/>
                <w:vertAlign w:val="superscript"/>
              </w:rPr>
              <w:t>3</w:t>
            </w:r>
            <w:r>
              <w:rPr>
                <w:rFonts w:ascii="Times New Roman" w:hAnsi="Times New Roman" w:cs="Times New Roman"/>
                <w:color w:val="auto"/>
                <w:sz w:val="24"/>
              </w:rPr>
              <w:t>，氮氧化物300mg/m</w:t>
            </w:r>
            <w:r>
              <w:rPr>
                <w:rFonts w:ascii="Times New Roman" w:hAnsi="Times New Roman" w:cs="Times New Roman"/>
                <w:color w:val="auto"/>
                <w:sz w:val="24"/>
                <w:vertAlign w:val="superscript"/>
              </w:rPr>
              <w:t>3</w:t>
            </w:r>
            <w:r>
              <w:rPr>
                <w:rFonts w:ascii="Times New Roman" w:hAnsi="Times New Roman" w:cs="Times New Roman"/>
                <w:color w:val="auto"/>
                <w:sz w:val="24"/>
              </w:rPr>
              <w:t>）；项目配料粉尘主要在封闭式厂房内自然沉降，在加强通风后对大气污染对周边空气环境质量影响不大。</w:t>
            </w:r>
          </w:p>
          <w:p w14:paraId="559FE161">
            <w:pPr>
              <w:spacing w:line="360" w:lineRule="auto"/>
              <w:ind w:firstLine="480" w:firstLineChars="200"/>
              <w:jc w:val="both"/>
              <w:rPr>
                <w:rFonts w:hint="eastAsia" w:ascii="Times New Roman" w:hAnsi="Times New Roman" w:cs="Times New Roman"/>
                <w:color w:val="auto"/>
                <w:sz w:val="24"/>
                <w:lang w:eastAsia="zh-CN"/>
              </w:rPr>
            </w:pPr>
            <w:r>
              <w:rPr>
                <w:rFonts w:hint="eastAsia" w:ascii="Times New Roman" w:hAnsi="Times New Roman" w:eastAsia="宋体" w:cs="Times New Roman"/>
                <w:color w:val="auto"/>
                <w:sz w:val="24"/>
                <w:szCs w:val="24"/>
                <w:u w:val="single"/>
              </w:rPr>
              <w:t>截止2025年11月，</w:t>
            </w:r>
            <w:r>
              <w:rPr>
                <w:rFonts w:ascii="Times New Roman" w:hAnsi="Times New Roman" w:eastAsia="宋体" w:cs="Times New Roman"/>
                <w:color w:val="auto"/>
                <w:sz w:val="24"/>
                <w:szCs w:val="24"/>
                <w:u w:val="single"/>
              </w:rPr>
              <w:t>全州县绍水镇农产品加工扶贫产业园</w:t>
            </w:r>
            <w:r>
              <w:rPr>
                <w:rFonts w:hint="eastAsia" w:ascii="Times New Roman" w:hAnsi="Times New Roman" w:eastAsia="宋体" w:cs="Times New Roman"/>
                <w:color w:val="auto"/>
                <w:sz w:val="24"/>
                <w:szCs w:val="24"/>
                <w:u w:val="single"/>
              </w:rPr>
              <w:t>已建米粉厂仅桂林乐尔康食品有限公司完善环保手续，并于2025年11月5日取得</w:t>
            </w:r>
            <w:r>
              <w:rPr>
                <w:rFonts w:hint="eastAsia" w:ascii="Times New Roman" w:hAnsi="Times New Roman" w:eastAsia="宋体" w:cs="Times New Roman"/>
                <w:color w:val="auto"/>
                <w:sz w:val="24"/>
                <w:szCs w:val="24"/>
                <w:u w:val="single"/>
                <w:lang w:val="en-US" w:eastAsia="zh-CN"/>
              </w:rPr>
              <w:t>桂林市</w:t>
            </w:r>
            <w:r>
              <w:rPr>
                <w:rFonts w:hint="eastAsia" w:ascii="Times New Roman" w:hAnsi="Times New Roman" w:eastAsia="宋体" w:cs="Times New Roman"/>
                <w:color w:val="auto"/>
                <w:sz w:val="24"/>
                <w:szCs w:val="24"/>
                <w:u w:val="single"/>
              </w:rPr>
              <w:t>全州生态环境局的批复（全环管表字（2025）16号），其余已建米粉厂手续补办中。根据建设单位与</w:t>
            </w:r>
            <w:r>
              <w:rPr>
                <w:rFonts w:ascii="Times New Roman" w:hAnsi="Times New Roman" w:eastAsia="宋体" w:cs="Times New Roman"/>
                <w:color w:val="auto"/>
                <w:sz w:val="24"/>
                <w:szCs w:val="24"/>
                <w:u w:val="single"/>
              </w:rPr>
              <w:t>全州县绍水镇农产品加工扶贫产业园</w:t>
            </w:r>
            <w:r>
              <w:rPr>
                <w:rFonts w:hint="eastAsia" w:ascii="Times New Roman" w:hAnsi="Times New Roman" w:eastAsia="宋体" w:cs="Times New Roman"/>
                <w:color w:val="auto"/>
                <w:sz w:val="24"/>
                <w:szCs w:val="24"/>
                <w:u w:val="single"/>
              </w:rPr>
              <w:t>各家生产情况的了解，补充监测期间，已建米粉厂均处于正常生产状态；补充监测点位位于</w:t>
            </w:r>
            <w:r>
              <w:rPr>
                <w:rFonts w:ascii="Times New Roman" w:hAnsi="Times New Roman" w:eastAsia="宋体" w:cs="Times New Roman"/>
                <w:color w:val="auto"/>
                <w:sz w:val="24"/>
                <w:szCs w:val="24"/>
                <w:u w:val="single"/>
              </w:rPr>
              <w:t>全州县绍水镇农产品加工扶贫产业园</w:t>
            </w:r>
            <w:r>
              <w:rPr>
                <w:rFonts w:hint="eastAsia" w:ascii="Times New Roman" w:hAnsi="Times New Roman" w:eastAsia="宋体" w:cs="Times New Roman"/>
                <w:color w:val="auto"/>
                <w:sz w:val="24"/>
                <w:szCs w:val="24"/>
                <w:u w:val="single"/>
              </w:rPr>
              <w:t>范围内，塘东村与补充监测点位的距离为205m，在同一大气环境评价范围内（5km范围内），塘东村大气环境质量可参照补充监测点位大气环境质量补充监测结果，即</w:t>
            </w:r>
            <w:r>
              <w:rPr>
                <w:rFonts w:ascii="Times New Roman" w:hAnsi="Times New Roman" w:cs="Times New Roman"/>
                <w:color w:val="auto"/>
                <w:sz w:val="24"/>
                <w:szCs w:val="24"/>
                <w:u w:val="single"/>
              </w:rPr>
              <w:t>项目所在区域现状评价指标中各项评价指标均能够满足《环境空气质量标准》（GB3095-2012）二级标准要求。项目所在区域环境空气质量良好，属于达标区范围。</w:t>
            </w:r>
            <w:r>
              <w:rPr>
                <w:rFonts w:ascii="Times New Roman" w:hAnsi="Times New Roman" w:cs="Times New Roman"/>
                <w:color w:val="auto"/>
                <w:sz w:val="24"/>
                <w:u w:val="single"/>
              </w:rPr>
              <w:t>项目所在地环境空气TSP可达到</w:t>
            </w:r>
            <w:r>
              <w:rPr>
                <w:rFonts w:ascii="Times New Roman" w:hAnsi="Times New Roman" w:cs="Times New Roman"/>
                <w:bCs/>
                <w:color w:val="auto"/>
                <w:sz w:val="24"/>
                <w:u w:val="single"/>
              </w:rPr>
              <w:t>《环境空气质量标准》（GB 3095-2012）二级标准限值</w:t>
            </w:r>
            <w:r>
              <w:rPr>
                <w:rFonts w:ascii="Times New Roman" w:hAnsi="Times New Roman" w:cs="Times New Roman"/>
                <w:color w:val="auto"/>
                <w:sz w:val="24"/>
                <w:u w:val="single"/>
              </w:rPr>
              <w:t>要求。</w:t>
            </w:r>
          </w:p>
          <w:p w14:paraId="58356431">
            <w:pPr>
              <w:widowControl w:val="0"/>
              <w:kinsoku/>
              <w:topLinePunct/>
              <w:autoSpaceDE/>
              <w:autoSpaceDN/>
              <w:spacing w:line="360" w:lineRule="auto"/>
              <w:ind w:firstLine="480" w:firstLineChars="200"/>
              <w:rPr>
                <w:rFonts w:ascii="Times New Roman" w:hAnsi="Times New Roman" w:cs="Times New Roman"/>
                <w:color w:val="auto"/>
                <w:sz w:val="24"/>
              </w:rPr>
            </w:pPr>
            <w:r>
              <w:rPr>
                <w:rFonts w:ascii="Times New Roman" w:hAnsi="Times New Roman" w:eastAsia="宋体" w:cs="Times New Roman"/>
                <w:color w:val="auto"/>
                <w:sz w:val="24"/>
              </w:rPr>
              <w:t>（4）</w:t>
            </w:r>
            <w:r>
              <w:rPr>
                <w:rFonts w:ascii="Times New Roman" w:hAnsi="Times New Roman" w:cs="Times New Roman"/>
                <w:color w:val="auto"/>
                <w:sz w:val="24"/>
              </w:rPr>
              <w:t>非正常情况</w:t>
            </w:r>
          </w:p>
          <w:p w14:paraId="05F1CF3B">
            <w:pPr>
              <w:widowControl w:val="0"/>
              <w:kinsoku/>
              <w:topLinePunct/>
              <w:autoSpaceDE/>
              <w:autoSpaceDN/>
              <w:spacing w:line="360" w:lineRule="auto"/>
              <w:ind w:firstLine="480" w:firstLineChars="200"/>
              <w:jc w:val="both"/>
              <w:rPr>
                <w:rFonts w:ascii="Times New Roman" w:hAnsi="Times New Roman" w:cs="Times New Roman"/>
                <w:bCs/>
                <w:color w:val="auto"/>
                <w:sz w:val="24"/>
              </w:rPr>
            </w:pPr>
            <w:r>
              <w:rPr>
                <w:rFonts w:ascii="Times New Roman" w:hAnsi="Times New Roman" w:cs="Times New Roman"/>
                <w:bCs/>
                <w:color w:val="auto"/>
                <w:sz w:val="24"/>
              </w:rPr>
              <w:t>根据本项目的废气污染治理设施与预防措施实际情况，设定废气处理设施失效为非正常情况，即非正常最不利环境影响的情形下，“水幕除尘+</w:t>
            </w:r>
            <w:r>
              <w:rPr>
                <w:rFonts w:ascii="Times New Roman" w:hAnsi="Times New Roman" w:eastAsia="宋体" w:cs="Times New Roman"/>
                <w:bCs/>
                <w:color w:val="auto"/>
                <w:sz w:val="24"/>
              </w:rPr>
              <w:t>布袋除尘</w:t>
            </w:r>
            <w:r>
              <w:rPr>
                <w:rFonts w:ascii="Times New Roman" w:hAnsi="Times New Roman" w:cs="Times New Roman"/>
                <w:bCs/>
                <w:color w:val="auto"/>
                <w:sz w:val="24"/>
              </w:rPr>
              <w:t>”装置的处理效率为0，非正常情况下排放量详见下表。</w:t>
            </w:r>
          </w:p>
          <w:p w14:paraId="5C0750E8">
            <w:pPr>
              <w:widowControl w:val="0"/>
              <w:numPr>
                <w:ilvl w:val="0"/>
                <w:numId w:val="2"/>
              </w:numPr>
              <w:kinsoku/>
              <w:topLinePunct/>
              <w:autoSpaceDE/>
              <w:autoSpaceDN/>
              <w:jc w:val="center"/>
              <w:rPr>
                <w:rFonts w:ascii="Times New Roman" w:hAnsi="Times New Roman" w:eastAsia="宋体" w:cs="Times New Roman"/>
                <w:b/>
                <w:color w:val="auto"/>
              </w:rPr>
            </w:pPr>
            <w:r>
              <w:rPr>
                <w:rFonts w:hint="eastAsia" w:ascii="Times New Roman" w:hAnsi="Times New Roman" w:eastAsia="宋体" w:cs="Times New Roman"/>
                <w:b/>
                <w:color w:val="auto"/>
              </w:rPr>
              <w:t xml:space="preserve"> 大气污染物非正常情况下排放量核算表</w:t>
            </w:r>
          </w:p>
          <w:tbl>
            <w:tblPr>
              <w:tblStyle w:val="34"/>
              <w:tblW w:w="4994"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23" w:type="dxa"/>
                <w:bottom w:w="0" w:type="dxa"/>
                <w:right w:w="23" w:type="dxa"/>
              </w:tblCellMar>
            </w:tblPr>
            <w:tblGrid>
              <w:gridCol w:w="673"/>
              <w:gridCol w:w="972"/>
              <w:gridCol w:w="836"/>
              <w:gridCol w:w="1288"/>
              <w:gridCol w:w="1262"/>
              <w:gridCol w:w="856"/>
              <w:gridCol w:w="1037"/>
              <w:gridCol w:w="1603"/>
            </w:tblGrid>
            <w:tr w14:paraId="6669DBD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23" w:type="dxa"/>
                  <w:bottom w:w="0" w:type="dxa"/>
                  <w:right w:w="23" w:type="dxa"/>
                </w:tblCellMar>
              </w:tblPrEx>
              <w:trPr>
                <w:trHeight w:val="624" w:hRule="atLeast"/>
                <w:jc w:val="center"/>
              </w:trPr>
              <w:tc>
                <w:tcPr>
                  <w:tcW w:w="395" w:type="pct"/>
                  <w:vAlign w:val="center"/>
                </w:tcPr>
                <w:p w14:paraId="46298103">
                  <w:pPr>
                    <w:widowControl w:val="0"/>
                    <w:kinsoku/>
                    <w:topLinePunct/>
                    <w:autoSpaceDE/>
                    <w:autoSpaceDN/>
                    <w:spacing w:line="260" w:lineRule="exact"/>
                    <w:jc w:val="center"/>
                    <w:rPr>
                      <w:rFonts w:ascii="Times New Roman" w:hAnsi="Times New Roman" w:cs="Times New Roman"/>
                      <w:b/>
                      <w:bCs/>
                      <w:color w:val="auto"/>
                    </w:rPr>
                  </w:pPr>
                  <w:r>
                    <w:rPr>
                      <w:rFonts w:ascii="Times New Roman" w:hAnsi="Times New Roman" w:cs="Times New Roman"/>
                      <w:b/>
                      <w:bCs/>
                      <w:color w:val="auto"/>
                    </w:rPr>
                    <w:t>污染源</w:t>
                  </w:r>
                </w:p>
              </w:tc>
              <w:tc>
                <w:tcPr>
                  <w:tcW w:w="570" w:type="pct"/>
                  <w:vAlign w:val="center"/>
                </w:tcPr>
                <w:p w14:paraId="72F022EB">
                  <w:pPr>
                    <w:widowControl w:val="0"/>
                    <w:kinsoku/>
                    <w:topLinePunct/>
                    <w:autoSpaceDE/>
                    <w:autoSpaceDN/>
                    <w:spacing w:line="260" w:lineRule="exact"/>
                    <w:jc w:val="center"/>
                    <w:rPr>
                      <w:rFonts w:ascii="Times New Roman" w:hAnsi="Times New Roman" w:cs="Times New Roman"/>
                      <w:b/>
                      <w:bCs/>
                      <w:color w:val="auto"/>
                    </w:rPr>
                  </w:pPr>
                  <w:r>
                    <w:rPr>
                      <w:rFonts w:ascii="Times New Roman" w:hAnsi="Times New Roman" w:cs="Times New Roman"/>
                      <w:b/>
                      <w:bCs/>
                      <w:color w:val="auto"/>
                    </w:rPr>
                    <w:t>非正常排放原因</w:t>
                  </w:r>
                </w:p>
              </w:tc>
              <w:tc>
                <w:tcPr>
                  <w:tcW w:w="490" w:type="pct"/>
                  <w:vAlign w:val="center"/>
                </w:tcPr>
                <w:p w14:paraId="6C47BC89">
                  <w:pPr>
                    <w:widowControl w:val="0"/>
                    <w:kinsoku/>
                    <w:topLinePunct/>
                    <w:autoSpaceDE/>
                    <w:autoSpaceDN/>
                    <w:spacing w:line="260" w:lineRule="exact"/>
                    <w:jc w:val="center"/>
                    <w:rPr>
                      <w:rFonts w:ascii="Times New Roman" w:hAnsi="Times New Roman" w:cs="Times New Roman"/>
                      <w:b/>
                      <w:bCs/>
                      <w:color w:val="auto"/>
                    </w:rPr>
                  </w:pPr>
                  <w:r>
                    <w:rPr>
                      <w:rFonts w:ascii="Times New Roman" w:hAnsi="Times New Roman" w:cs="Times New Roman"/>
                      <w:b/>
                      <w:bCs/>
                      <w:color w:val="auto"/>
                    </w:rPr>
                    <w:t>污染物</w:t>
                  </w:r>
                </w:p>
              </w:tc>
              <w:tc>
                <w:tcPr>
                  <w:tcW w:w="755" w:type="pct"/>
                  <w:vAlign w:val="center"/>
                </w:tcPr>
                <w:p w14:paraId="7A3826F8">
                  <w:pPr>
                    <w:widowControl w:val="0"/>
                    <w:kinsoku/>
                    <w:topLinePunct/>
                    <w:autoSpaceDE/>
                    <w:autoSpaceDN/>
                    <w:spacing w:line="260" w:lineRule="exact"/>
                    <w:jc w:val="center"/>
                    <w:rPr>
                      <w:rFonts w:ascii="Times New Roman" w:hAnsi="Times New Roman" w:cs="Times New Roman"/>
                      <w:b/>
                      <w:bCs/>
                      <w:color w:val="auto"/>
                    </w:rPr>
                  </w:pPr>
                  <w:r>
                    <w:rPr>
                      <w:rFonts w:ascii="Times New Roman" w:hAnsi="Times New Roman" w:cs="Times New Roman"/>
                      <w:b/>
                      <w:bCs/>
                      <w:color w:val="auto"/>
                    </w:rPr>
                    <w:t>非正常排放浓度mg/m</w:t>
                  </w:r>
                  <w:r>
                    <w:rPr>
                      <w:rFonts w:ascii="Times New Roman" w:hAnsi="Times New Roman" w:cs="Times New Roman"/>
                      <w:b/>
                      <w:bCs/>
                      <w:color w:val="auto"/>
                      <w:vertAlign w:val="superscript"/>
                    </w:rPr>
                    <w:t>3</w:t>
                  </w:r>
                </w:p>
              </w:tc>
              <w:tc>
                <w:tcPr>
                  <w:tcW w:w="740" w:type="pct"/>
                  <w:vAlign w:val="center"/>
                </w:tcPr>
                <w:p w14:paraId="4834D3A6">
                  <w:pPr>
                    <w:widowControl w:val="0"/>
                    <w:kinsoku/>
                    <w:topLinePunct/>
                    <w:autoSpaceDE/>
                    <w:autoSpaceDN/>
                    <w:spacing w:line="260" w:lineRule="exact"/>
                    <w:jc w:val="center"/>
                    <w:rPr>
                      <w:rFonts w:ascii="Times New Roman" w:hAnsi="Times New Roman" w:cs="Times New Roman"/>
                      <w:b/>
                      <w:bCs/>
                      <w:color w:val="auto"/>
                    </w:rPr>
                  </w:pPr>
                  <w:r>
                    <w:rPr>
                      <w:rFonts w:ascii="Times New Roman" w:hAnsi="Times New Roman" w:cs="Times New Roman"/>
                      <w:b/>
                      <w:bCs/>
                      <w:color w:val="auto"/>
                    </w:rPr>
                    <w:t>非正常排放速率kg/h</w:t>
                  </w:r>
                </w:p>
              </w:tc>
              <w:tc>
                <w:tcPr>
                  <w:tcW w:w="502" w:type="pct"/>
                  <w:vAlign w:val="center"/>
                </w:tcPr>
                <w:p w14:paraId="5F19D5ED">
                  <w:pPr>
                    <w:widowControl w:val="0"/>
                    <w:kinsoku/>
                    <w:topLinePunct/>
                    <w:autoSpaceDE/>
                    <w:autoSpaceDN/>
                    <w:spacing w:line="260" w:lineRule="exact"/>
                    <w:jc w:val="center"/>
                    <w:rPr>
                      <w:rFonts w:ascii="Times New Roman" w:hAnsi="Times New Roman" w:cs="Times New Roman"/>
                      <w:b/>
                      <w:bCs/>
                      <w:color w:val="auto"/>
                    </w:rPr>
                  </w:pPr>
                  <w:r>
                    <w:rPr>
                      <w:rFonts w:ascii="Times New Roman" w:hAnsi="Times New Roman" w:cs="Times New Roman"/>
                      <w:b/>
                      <w:bCs/>
                      <w:color w:val="auto"/>
                    </w:rPr>
                    <w:t>单次持续时间h</w:t>
                  </w:r>
                </w:p>
              </w:tc>
              <w:tc>
                <w:tcPr>
                  <w:tcW w:w="608" w:type="pct"/>
                  <w:vAlign w:val="center"/>
                </w:tcPr>
                <w:p w14:paraId="5953FBE8">
                  <w:pPr>
                    <w:widowControl w:val="0"/>
                    <w:kinsoku/>
                    <w:topLinePunct/>
                    <w:autoSpaceDE/>
                    <w:autoSpaceDN/>
                    <w:spacing w:line="260" w:lineRule="exact"/>
                    <w:jc w:val="center"/>
                    <w:rPr>
                      <w:rFonts w:ascii="Times New Roman" w:hAnsi="Times New Roman" w:cs="Times New Roman"/>
                      <w:b/>
                      <w:bCs/>
                      <w:color w:val="auto"/>
                    </w:rPr>
                  </w:pPr>
                  <w:r>
                    <w:rPr>
                      <w:rFonts w:ascii="Times New Roman" w:hAnsi="Times New Roman" w:cs="Times New Roman"/>
                      <w:b/>
                      <w:bCs/>
                      <w:color w:val="auto"/>
                    </w:rPr>
                    <w:t>发生频次（次/年）</w:t>
                  </w:r>
                </w:p>
              </w:tc>
              <w:tc>
                <w:tcPr>
                  <w:tcW w:w="940" w:type="pct"/>
                  <w:vAlign w:val="center"/>
                </w:tcPr>
                <w:p w14:paraId="58B5EE51">
                  <w:pPr>
                    <w:widowControl w:val="0"/>
                    <w:kinsoku/>
                    <w:topLinePunct/>
                    <w:autoSpaceDE/>
                    <w:autoSpaceDN/>
                    <w:spacing w:line="260" w:lineRule="exact"/>
                    <w:jc w:val="center"/>
                    <w:rPr>
                      <w:rFonts w:ascii="Times New Roman" w:hAnsi="Times New Roman" w:cs="Times New Roman"/>
                      <w:b/>
                      <w:bCs/>
                      <w:color w:val="auto"/>
                    </w:rPr>
                  </w:pPr>
                  <w:r>
                    <w:rPr>
                      <w:rFonts w:ascii="Times New Roman" w:hAnsi="Times New Roman" w:cs="Times New Roman"/>
                      <w:b/>
                      <w:bCs/>
                      <w:color w:val="auto"/>
                    </w:rPr>
                    <w:t>应对措施</w:t>
                  </w:r>
                </w:p>
              </w:tc>
            </w:tr>
            <w:tr w14:paraId="3853338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23" w:type="dxa"/>
                  <w:bottom w:w="0" w:type="dxa"/>
                  <w:right w:w="23" w:type="dxa"/>
                </w:tblCellMar>
              </w:tblPrEx>
              <w:trPr>
                <w:trHeight w:val="533" w:hRule="atLeast"/>
                <w:jc w:val="center"/>
              </w:trPr>
              <w:tc>
                <w:tcPr>
                  <w:tcW w:w="395" w:type="pct"/>
                  <w:vMerge w:val="restart"/>
                  <w:vAlign w:val="center"/>
                </w:tcPr>
                <w:p w14:paraId="3DB9C19B">
                  <w:pPr>
                    <w:widowControl w:val="0"/>
                    <w:kinsoku/>
                    <w:topLinePunct/>
                    <w:autoSpaceDE/>
                    <w:autoSpaceDN/>
                    <w:spacing w:line="260" w:lineRule="exact"/>
                    <w:jc w:val="center"/>
                    <w:rPr>
                      <w:rFonts w:ascii="Times New Roman" w:hAnsi="Times New Roman" w:cs="Times New Roman"/>
                      <w:color w:val="auto"/>
                    </w:rPr>
                  </w:pPr>
                  <w:r>
                    <w:rPr>
                      <w:rFonts w:ascii="Times New Roman" w:hAnsi="Times New Roman" w:cs="Times New Roman"/>
                      <w:color w:val="auto"/>
                    </w:rPr>
                    <w:t>DA001排气筒</w:t>
                  </w:r>
                </w:p>
              </w:tc>
              <w:tc>
                <w:tcPr>
                  <w:tcW w:w="570" w:type="pct"/>
                  <w:vMerge w:val="restart"/>
                  <w:vAlign w:val="center"/>
                </w:tcPr>
                <w:p w14:paraId="224609CE">
                  <w:pPr>
                    <w:widowControl w:val="0"/>
                    <w:kinsoku/>
                    <w:topLinePunct/>
                    <w:autoSpaceDE/>
                    <w:autoSpaceDN/>
                    <w:spacing w:line="260" w:lineRule="exact"/>
                    <w:jc w:val="center"/>
                    <w:rPr>
                      <w:rFonts w:ascii="Times New Roman" w:hAnsi="Times New Roman" w:cs="Times New Roman"/>
                      <w:color w:val="auto"/>
                    </w:rPr>
                  </w:pPr>
                  <w:r>
                    <w:rPr>
                      <w:rFonts w:ascii="Times New Roman" w:hAnsi="Times New Roman" w:cs="Times New Roman"/>
                      <w:color w:val="auto"/>
                    </w:rPr>
                    <w:t>污染物排放控制措施达不到应有效率</w:t>
                  </w:r>
                </w:p>
              </w:tc>
              <w:tc>
                <w:tcPr>
                  <w:tcW w:w="490" w:type="pct"/>
                  <w:vAlign w:val="center"/>
                </w:tcPr>
                <w:p w14:paraId="113B3116">
                  <w:pPr>
                    <w:widowControl w:val="0"/>
                    <w:kinsoku/>
                    <w:topLinePunct/>
                    <w:autoSpaceDE/>
                    <w:autoSpaceDN/>
                    <w:jc w:val="center"/>
                    <w:rPr>
                      <w:rFonts w:ascii="Times New Roman" w:hAnsi="Times New Roman" w:cs="Times New Roman"/>
                      <w:color w:val="auto"/>
                    </w:rPr>
                  </w:pPr>
                  <w:r>
                    <w:rPr>
                      <w:rFonts w:ascii="Times New Roman" w:hAnsi="Times New Roman" w:cs="Times New Roman"/>
                      <w:color w:val="auto"/>
                    </w:rPr>
                    <w:t>颗粒物</w:t>
                  </w:r>
                </w:p>
              </w:tc>
              <w:tc>
                <w:tcPr>
                  <w:tcW w:w="1288" w:type="dxa"/>
                  <w:vAlign w:val="center"/>
                </w:tcPr>
                <w:p w14:paraId="628BFF3B">
                  <w:pPr>
                    <w:jc w:val="center"/>
                    <w:textAlignment w:val="center"/>
                    <w:rPr>
                      <w:rFonts w:ascii="Times New Roman" w:hAnsi="Times New Roman" w:cs="Times New Roman"/>
                      <w:color w:val="auto"/>
                    </w:rPr>
                  </w:pPr>
                  <w:r>
                    <w:rPr>
                      <w:rFonts w:ascii="Times New Roman" w:hAnsi="Times New Roman" w:eastAsia="宋体" w:cs="Times New Roman"/>
                      <w:color w:val="auto"/>
                      <w:lang w:bidi="ar"/>
                    </w:rPr>
                    <w:t>80.11</w:t>
                  </w:r>
                </w:p>
              </w:tc>
              <w:tc>
                <w:tcPr>
                  <w:tcW w:w="1262" w:type="dxa"/>
                  <w:vAlign w:val="center"/>
                </w:tcPr>
                <w:p w14:paraId="44323C92">
                  <w:pPr>
                    <w:jc w:val="center"/>
                    <w:textAlignment w:val="center"/>
                    <w:rPr>
                      <w:rFonts w:ascii="Times New Roman" w:hAnsi="Times New Roman" w:cs="Times New Roman"/>
                      <w:color w:val="auto"/>
                    </w:rPr>
                  </w:pPr>
                  <w:r>
                    <w:rPr>
                      <w:rFonts w:ascii="Times New Roman" w:hAnsi="Times New Roman" w:eastAsia="宋体" w:cs="Times New Roman"/>
                      <w:color w:val="auto"/>
                      <w:lang w:bidi="ar"/>
                    </w:rPr>
                    <w:t>0.1953</w:t>
                  </w:r>
                </w:p>
              </w:tc>
              <w:tc>
                <w:tcPr>
                  <w:tcW w:w="502" w:type="pct"/>
                  <w:vAlign w:val="center"/>
                </w:tcPr>
                <w:p w14:paraId="0399B895">
                  <w:pPr>
                    <w:widowControl w:val="0"/>
                    <w:kinsoku/>
                    <w:topLinePunct/>
                    <w:autoSpaceDE/>
                    <w:autoSpaceDN/>
                    <w:jc w:val="center"/>
                    <w:textAlignment w:val="center"/>
                    <w:rPr>
                      <w:rFonts w:ascii="Times New Roman" w:hAnsi="Times New Roman" w:cs="Times New Roman"/>
                      <w:color w:val="auto"/>
                    </w:rPr>
                  </w:pPr>
                  <w:r>
                    <w:rPr>
                      <w:rFonts w:ascii="Times New Roman" w:hAnsi="Times New Roman" w:cs="Times New Roman"/>
                      <w:color w:val="auto"/>
                    </w:rPr>
                    <w:t>1</w:t>
                  </w:r>
                </w:p>
              </w:tc>
              <w:tc>
                <w:tcPr>
                  <w:tcW w:w="608" w:type="pct"/>
                  <w:vAlign w:val="center"/>
                </w:tcPr>
                <w:p w14:paraId="7D30B617">
                  <w:pPr>
                    <w:widowControl w:val="0"/>
                    <w:kinsoku/>
                    <w:topLinePunct/>
                    <w:autoSpaceDE/>
                    <w:autoSpaceDN/>
                    <w:jc w:val="center"/>
                    <w:textAlignment w:val="center"/>
                    <w:rPr>
                      <w:rFonts w:ascii="Times New Roman" w:hAnsi="Times New Roman" w:cs="Times New Roman"/>
                      <w:color w:val="auto"/>
                    </w:rPr>
                  </w:pPr>
                  <w:r>
                    <w:rPr>
                      <w:rFonts w:ascii="Times New Roman" w:hAnsi="Times New Roman" w:cs="Times New Roman"/>
                      <w:color w:val="auto"/>
                    </w:rPr>
                    <w:t>1</w:t>
                  </w:r>
                </w:p>
              </w:tc>
              <w:tc>
                <w:tcPr>
                  <w:tcW w:w="940" w:type="pct"/>
                  <w:vMerge w:val="restart"/>
                  <w:vAlign w:val="center"/>
                </w:tcPr>
                <w:p w14:paraId="683F45DD">
                  <w:pPr>
                    <w:widowControl w:val="0"/>
                    <w:kinsoku/>
                    <w:topLinePunct/>
                    <w:autoSpaceDE/>
                    <w:autoSpaceDN/>
                    <w:spacing w:line="260" w:lineRule="exact"/>
                    <w:jc w:val="center"/>
                    <w:rPr>
                      <w:rFonts w:ascii="Times New Roman" w:hAnsi="Times New Roman" w:cs="Times New Roman"/>
                      <w:color w:val="auto"/>
                    </w:rPr>
                  </w:pPr>
                  <w:r>
                    <w:rPr>
                      <w:rFonts w:ascii="Times New Roman" w:hAnsi="Times New Roman" w:cs="Times New Roman"/>
                      <w:color w:val="auto"/>
                    </w:rPr>
                    <w:t>对废气处理设施加强管理、维护、定时检修。未达到预期效果应先停止生产，维修完善后再生产。</w:t>
                  </w:r>
                </w:p>
              </w:tc>
            </w:tr>
            <w:tr w14:paraId="799EF34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23" w:type="dxa"/>
                  <w:bottom w:w="0" w:type="dxa"/>
                  <w:right w:w="23" w:type="dxa"/>
                </w:tblCellMar>
              </w:tblPrEx>
              <w:trPr>
                <w:trHeight w:val="533" w:hRule="atLeast"/>
                <w:jc w:val="center"/>
              </w:trPr>
              <w:tc>
                <w:tcPr>
                  <w:tcW w:w="395" w:type="pct"/>
                  <w:vMerge w:val="continue"/>
                  <w:vAlign w:val="center"/>
                </w:tcPr>
                <w:p w14:paraId="6181BBD8">
                  <w:pPr>
                    <w:widowControl w:val="0"/>
                    <w:kinsoku/>
                    <w:topLinePunct/>
                    <w:autoSpaceDE/>
                    <w:autoSpaceDN/>
                    <w:spacing w:line="260" w:lineRule="exact"/>
                    <w:jc w:val="center"/>
                    <w:rPr>
                      <w:rFonts w:ascii="Times New Roman" w:hAnsi="Times New Roman" w:cs="Times New Roman"/>
                      <w:color w:val="auto"/>
                    </w:rPr>
                  </w:pPr>
                </w:p>
              </w:tc>
              <w:tc>
                <w:tcPr>
                  <w:tcW w:w="570" w:type="pct"/>
                  <w:vMerge w:val="continue"/>
                  <w:vAlign w:val="center"/>
                </w:tcPr>
                <w:p w14:paraId="5626AF61">
                  <w:pPr>
                    <w:widowControl w:val="0"/>
                    <w:kinsoku/>
                    <w:topLinePunct/>
                    <w:autoSpaceDE/>
                    <w:autoSpaceDN/>
                    <w:spacing w:line="260" w:lineRule="exact"/>
                    <w:jc w:val="center"/>
                    <w:rPr>
                      <w:rFonts w:ascii="Times New Roman" w:hAnsi="Times New Roman" w:cs="Times New Roman"/>
                      <w:color w:val="auto"/>
                    </w:rPr>
                  </w:pPr>
                </w:p>
              </w:tc>
              <w:tc>
                <w:tcPr>
                  <w:tcW w:w="490" w:type="pct"/>
                  <w:vAlign w:val="center"/>
                </w:tcPr>
                <w:p w14:paraId="3CACC947">
                  <w:pPr>
                    <w:widowControl w:val="0"/>
                    <w:kinsoku/>
                    <w:topLinePunct/>
                    <w:autoSpaceDE/>
                    <w:autoSpaceDN/>
                    <w:jc w:val="center"/>
                    <w:rPr>
                      <w:rFonts w:ascii="Times New Roman" w:hAnsi="Times New Roman" w:cs="Times New Roman"/>
                      <w:color w:val="auto"/>
                      <w:lang w:bidi="ar"/>
                    </w:rPr>
                  </w:pPr>
                  <w:r>
                    <w:rPr>
                      <w:rFonts w:ascii="Times New Roman" w:hAnsi="Times New Roman" w:cs="Times New Roman"/>
                      <w:color w:val="auto"/>
                    </w:rPr>
                    <w:t>SO</w:t>
                  </w:r>
                  <w:r>
                    <w:rPr>
                      <w:rFonts w:ascii="Times New Roman" w:hAnsi="Times New Roman" w:cs="Times New Roman"/>
                      <w:color w:val="auto"/>
                      <w:vertAlign w:val="subscript"/>
                    </w:rPr>
                    <w:t>2</w:t>
                  </w:r>
                </w:p>
              </w:tc>
              <w:tc>
                <w:tcPr>
                  <w:tcW w:w="1288" w:type="dxa"/>
                  <w:vAlign w:val="center"/>
                </w:tcPr>
                <w:p w14:paraId="49035365">
                  <w:pPr>
                    <w:jc w:val="center"/>
                    <w:textAlignment w:val="center"/>
                    <w:rPr>
                      <w:rFonts w:ascii="Times New Roman" w:hAnsi="Times New Roman" w:cs="Times New Roman"/>
                      <w:color w:val="auto"/>
                      <w:u w:val="single"/>
                      <w:lang w:bidi="ar"/>
                    </w:rPr>
                  </w:pPr>
                  <w:r>
                    <w:rPr>
                      <w:rFonts w:ascii="Times New Roman" w:hAnsi="Times New Roman" w:eastAsia="宋体" w:cs="Times New Roman"/>
                      <w:color w:val="auto"/>
                      <w:lang w:bidi="ar"/>
                    </w:rPr>
                    <w:t>272.38</w:t>
                  </w:r>
                </w:p>
              </w:tc>
              <w:tc>
                <w:tcPr>
                  <w:tcW w:w="1262" w:type="dxa"/>
                  <w:vAlign w:val="center"/>
                </w:tcPr>
                <w:p w14:paraId="587CB4E7">
                  <w:pPr>
                    <w:jc w:val="center"/>
                    <w:textAlignment w:val="center"/>
                    <w:rPr>
                      <w:rFonts w:ascii="Times New Roman" w:hAnsi="Times New Roman" w:eastAsia="宋体" w:cs="Times New Roman"/>
                      <w:color w:val="auto"/>
                    </w:rPr>
                  </w:pPr>
                  <w:r>
                    <w:rPr>
                      <w:rFonts w:ascii="Times New Roman" w:hAnsi="Times New Roman" w:eastAsia="宋体" w:cs="Times New Roman"/>
                      <w:color w:val="auto"/>
                      <w:lang w:bidi="ar"/>
                    </w:rPr>
                    <w:t>0.6641</w:t>
                  </w:r>
                </w:p>
              </w:tc>
              <w:tc>
                <w:tcPr>
                  <w:tcW w:w="502" w:type="pct"/>
                  <w:vAlign w:val="center"/>
                </w:tcPr>
                <w:p w14:paraId="1DDD3D7D">
                  <w:pPr>
                    <w:widowControl w:val="0"/>
                    <w:kinsoku/>
                    <w:topLinePunct/>
                    <w:autoSpaceDE/>
                    <w:autoSpaceDN/>
                    <w:jc w:val="center"/>
                    <w:textAlignment w:val="center"/>
                    <w:rPr>
                      <w:rFonts w:ascii="Times New Roman" w:hAnsi="Times New Roman" w:cs="Times New Roman"/>
                      <w:color w:val="auto"/>
                    </w:rPr>
                  </w:pPr>
                  <w:r>
                    <w:rPr>
                      <w:rFonts w:ascii="Times New Roman" w:hAnsi="Times New Roman" w:cs="Times New Roman"/>
                      <w:color w:val="auto"/>
                    </w:rPr>
                    <w:t>1</w:t>
                  </w:r>
                </w:p>
              </w:tc>
              <w:tc>
                <w:tcPr>
                  <w:tcW w:w="608" w:type="pct"/>
                  <w:vAlign w:val="center"/>
                </w:tcPr>
                <w:p w14:paraId="179BD6A2">
                  <w:pPr>
                    <w:widowControl w:val="0"/>
                    <w:kinsoku/>
                    <w:topLinePunct/>
                    <w:autoSpaceDE/>
                    <w:autoSpaceDN/>
                    <w:jc w:val="center"/>
                    <w:textAlignment w:val="center"/>
                    <w:rPr>
                      <w:rFonts w:ascii="Times New Roman" w:hAnsi="Times New Roman" w:cs="Times New Roman"/>
                      <w:color w:val="auto"/>
                    </w:rPr>
                  </w:pPr>
                  <w:r>
                    <w:rPr>
                      <w:rFonts w:ascii="Times New Roman" w:hAnsi="Times New Roman" w:cs="Times New Roman"/>
                      <w:color w:val="auto"/>
                    </w:rPr>
                    <w:t>1</w:t>
                  </w:r>
                </w:p>
              </w:tc>
              <w:tc>
                <w:tcPr>
                  <w:tcW w:w="940" w:type="pct"/>
                  <w:vMerge w:val="continue"/>
                  <w:vAlign w:val="center"/>
                </w:tcPr>
                <w:p w14:paraId="69D15B02">
                  <w:pPr>
                    <w:widowControl w:val="0"/>
                    <w:kinsoku/>
                    <w:topLinePunct/>
                    <w:autoSpaceDE/>
                    <w:autoSpaceDN/>
                    <w:spacing w:line="260" w:lineRule="exact"/>
                    <w:jc w:val="center"/>
                    <w:rPr>
                      <w:rFonts w:ascii="Times New Roman" w:hAnsi="Times New Roman" w:cs="Times New Roman"/>
                      <w:color w:val="auto"/>
                      <w:u w:val="single"/>
                    </w:rPr>
                  </w:pPr>
                </w:p>
              </w:tc>
            </w:tr>
            <w:tr w14:paraId="7A4D106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23" w:type="dxa"/>
                  <w:bottom w:w="0" w:type="dxa"/>
                  <w:right w:w="23" w:type="dxa"/>
                </w:tblCellMar>
              </w:tblPrEx>
              <w:trPr>
                <w:trHeight w:val="90" w:hRule="atLeast"/>
                <w:jc w:val="center"/>
              </w:trPr>
              <w:tc>
                <w:tcPr>
                  <w:tcW w:w="395" w:type="pct"/>
                  <w:vMerge w:val="continue"/>
                  <w:vAlign w:val="center"/>
                </w:tcPr>
                <w:p w14:paraId="77C97CD3">
                  <w:pPr>
                    <w:widowControl w:val="0"/>
                    <w:kinsoku/>
                    <w:topLinePunct/>
                    <w:autoSpaceDE/>
                    <w:autoSpaceDN/>
                    <w:spacing w:line="260" w:lineRule="exact"/>
                    <w:jc w:val="center"/>
                    <w:rPr>
                      <w:rFonts w:ascii="Times New Roman" w:hAnsi="Times New Roman" w:cs="Times New Roman"/>
                      <w:color w:val="auto"/>
                    </w:rPr>
                  </w:pPr>
                </w:p>
              </w:tc>
              <w:tc>
                <w:tcPr>
                  <w:tcW w:w="570" w:type="pct"/>
                  <w:vMerge w:val="continue"/>
                  <w:vAlign w:val="center"/>
                </w:tcPr>
                <w:p w14:paraId="121FB162">
                  <w:pPr>
                    <w:widowControl w:val="0"/>
                    <w:kinsoku/>
                    <w:topLinePunct/>
                    <w:autoSpaceDE/>
                    <w:autoSpaceDN/>
                    <w:spacing w:line="260" w:lineRule="exact"/>
                    <w:jc w:val="center"/>
                    <w:rPr>
                      <w:rFonts w:ascii="Times New Roman" w:hAnsi="Times New Roman" w:cs="Times New Roman"/>
                      <w:color w:val="auto"/>
                    </w:rPr>
                  </w:pPr>
                </w:p>
              </w:tc>
              <w:tc>
                <w:tcPr>
                  <w:tcW w:w="490" w:type="pct"/>
                  <w:vAlign w:val="center"/>
                </w:tcPr>
                <w:p w14:paraId="2C667B73">
                  <w:pPr>
                    <w:widowControl w:val="0"/>
                    <w:kinsoku/>
                    <w:topLinePunct/>
                    <w:autoSpaceDE/>
                    <w:autoSpaceDN/>
                    <w:jc w:val="center"/>
                    <w:rPr>
                      <w:rFonts w:ascii="Times New Roman" w:hAnsi="Times New Roman" w:cs="Times New Roman"/>
                      <w:color w:val="auto"/>
                    </w:rPr>
                  </w:pPr>
                  <w:r>
                    <w:rPr>
                      <w:rFonts w:ascii="Times New Roman" w:hAnsi="Times New Roman" w:cs="Times New Roman"/>
                      <w:color w:val="auto"/>
                    </w:rPr>
                    <w:t>NOx</w:t>
                  </w:r>
                </w:p>
              </w:tc>
              <w:tc>
                <w:tcPr>
                  <w:tcW w:w="1288" w:type="dxa"/>
                  <w:vAlign w:val="center"/>
                </w:tcPr>
                <w:p w14:paraId="611D908B">
                  <w:pPr>
                    <w:jc w:val="center"/>
                    <w:textAlignment w:val="center"/>
                    <w:rPr>
                      <w:rFonts w:ascii="Times New Roman" w:hAnsi="Times New Roman" w:cs="Times New Roman"/>
                      <w:color w:val="auto"/>
                      <w:u w:val="single"/>
                      <w:lang w:bidi="ar"/>
                    </w:rPr>
                  </w:pPr>
                  <w:r>
                    <w:rPr>
                      <w:rFonts w:ascii="Times New Roman" w:hAnsi="Times New Roman" w:eastAsia="宋体" w:cs="Times New Roman"/>
                      <w:color w:val="auto"/>
                      <w:lang w:bidi="ar"/>
                    </w:rPr>
                    <w:t>163.43</w:t>
                  </w:r>
                </w:p>
              </w:tc>
              <w:tc>
                <w:tcPr>
                  <w:tcW w:w="1262" w:type="dxa"/>
                  <w:vAlign w:val="center"/>
                </w:tcPr>
                <w:p w14:paraId="4640A30E">
                  <w:pPr>
                    <w:jc w:val="center"/>
                    <w:textAlignment w:val="center"/>
                    <w:rPr>
                      <w:rFonts w:ascii="Times New Roman" w:hAnsi="Times New Roman" w:eastAsia="宋体" w:cs="Times New Roman"/>
                      <w:color w:val="auto"/>
                    </w:rPr>
                  </w:pPr>
                  <w:r>
                    <w:rPr>
                      <w:rFonts w:ascii="Times New Roman" w:hAnsi="Times New Roman" w:eastAsia="宋体" w:cs="Times New Roman"/>
                      <w:color w:val="auto"/>
                      <w:lang w:bidi="ar"/>
                    </w:rPr>
                    <w:t>0.3984</w:t>
                  </w:r>
                </w:p>
              </w:tc>
              <w:tc>
                <w:tcPr>
                  <w:tcW w:w="502" w:type="pct"/>
                  <w:vAlign w:val="center"/>
                </w:tcPr>
                <w:p w14:paraId="478DB7A4">
                  <w:pPr>
                    <w:widowControl w:val="0"/>
                    <w:kinsoku/>
                    <w:topLinePunct/>
                    <w:autoSpaceDE/>
                    <w:autoSpaceDN/>
                    <w:jc w:val="center"/>
                    <w:textAlignment w:val="center"/>
                    <w:rPr>
                      <w:rFonts w:ascii="Times New Roman" w:hAnsi="Times New Roman" w:cs="Times New Roman"/>
                      <w:color w:val="auto"/>
                    </w:rPr>
                  </w:pPr>
                  <w:r>
                    <w:rPr>
                      <w:rFonts w:ascii="Times New Roman" w:hAnsi="Times New Roman" w:cs="Times New Roman"/>
                      <w:color w:val="auto"/>
                    </w:rPr>
                    <w:t>1</w:t>
                  </w:r>
                </w:p>
              </w:tc>
              <w:tc>
                <w:tcPr>
                  <w:tcW w:w="608" w:type="pct"/>
                  <w:vAlign w:val="center"/>
                </w:tcPr>
                <w:p w14:paraId="1D2559E6">
                  <w:pPr>
                    <w:widowControl w:val="0"/>
                    <w:kinsoku/>
                    <w:topLinePunct/>
                    <w:autoSpaceDE/>
                    <w:autoSpaceDN/>
                    <w:jc w:val="center"/>
                    <w:textAlignment w:val="center"/>
                    <w:rPr>
                      <w:rFonts w:ascii="Times New Roman" w:hAnsi="Times New Roman" w:cs="Times New Roman"/>
                      <w:color w:val="auto"/>
                    </w:rPr>
                  </w:pPr>
                  <w:r>
                    <w:rPr>
                      <w:rFonts w:ascii="Times New Roman" w:hAnsi="Times New Roman" w:cs="Times New Roman"/>
                      <w:color w:val="auto"/>
                    </w:rPr>
                    <w:t>1</w:t>
                  </w:r>
                </w:p>
              </w:tc>
              <w:tc>
                <w:tcPr>
                  <w:tcW w:w="940" w:type="pct"/>
                  <w:vMerge w:val="continue"/>
                  <w:vAlign w:val="center"/>
                </w:tcPr>
                <w:p w14:paraId="3F638F22">
                  <w:pPr>
                    <w:widowControl w:val="0"/>
                    <w:kinsoku/>
                    <w:topLinePunct/>
                    <w:autoSpaceDE/>
                    <w:autoSpaceDN/>
                    <w:spacing w:line="260" w:lineRule="exact"/>
                    <w:jc w:val="center"/>
                    <w:rPr>
                      <w:rFonts w:ascii="Times New Roman" w:hAnsi="Times New Roman" w:cs="Times New Roman"/>
                      <w:color w:val="auto"/>
                      <w:u w:val="single"/>
                    </w:rPr>
                  </w:pPr>
                </w:p>
              </w:tc>
            </w:tr>
          </w:tbl>
          <w:p w14:paraId="068CA2CB">
            <w:pPr>
              <w:widowControl w:val="0"/>
              <w:kinsoku/>
              <w:topLinePunct/>
              <w:autoSpaceDE/>
              <w:autoSpaceDN/>
              <w:spacing w:before="120" w:beforeLines="50" w:line="360" w:lineRule="auto"/>
              <w:ind w:firstLine="480" w:firstLineChars="200"/>
              <w:rPr>
                <w:rFonts w:ascii="Times New Roman" w:hAnsi="Times New Roman" w:cs="Times New Roman"/>
                <w:color w:val="auto"/>
                <w:sz w:val="24"/>
              </w:rPr>
            </w:pPr>
            <w:r>
              <w:rPr>
                <w:rFonts w:ascii="Times New Roman" w:hAnsi="Times New Roman" w:cs="Times New Roman"/>
                <w:color w:val="auto"/>
                <w:sz w:val="24"/>
              </w:rPr>
              <w:t>为避免非正常情况发生，建设单位应做到：</w:t>
            </w:r>
          </w:p>
          <w:p w14:paraId="1CB46D89">
            <w:pPr>
              <w:widowControl w:val="0"/>
              <w:kinsoku/>
              <w:topLinePunct/>
              <w:autoSpaceDE/>
              <w:autoSpaceDN/>
              <w:spacing w:line="360" w:lineRule="auto"/>
              <w:ind w:firstLine="480" w:firstLineChars="200"/>
              <w:jc w:val="both"/>
              <w:rPr>
                <w:rFonts w:ascii="Times New Roman" w:hAnsi="Times New Roman" w:cs="Times New Roman"/>
                <w:color w:val="auto"/>
                <w:sz w:val="24"/>
              </w:rPr>
            </w:pPr>
            <w:r>
              <w:rPr>
                <w:rFonts w:ascii="Times New Roman" w:hAnsi="Times New Roman" w:cs="Times New Roman"/>
                <w:color w:val="auto"/>
                <w:sz w:val="24"/>
              </w:rPr>
              <w:t>①安排专人定期、定时巡检，每天不少于4次，并且及时记录；测试发现废气排放设施存在超标排放，及时停机并安排人员维修，确保废气收集设施正常运转，废气稳定达标排放；</w:t>
            </w:r>
          </w:p>
          <w:p w14:paraId="3E67D0E8">
            <w:pPr>
              <w:widowControl w:val="0"/>
              <w:kinsoku/>
              <w:topLinePunct/>
              <w:autoSpaceDE/>
              <w:autoSpaceDN/>
              <w:spacing w:line="360" w:lineRule="auto"/>
              <w:ind w:firstLine="480" w:firstLineChars="200"/>
              <w:jc w:val="both"/>
              <w:rPr>
                <w:rFonts w:ascii="Times New Roman" w:hAnsi="Times New Roman" w:cs="Times New Roman"/>
                <w:color w:val="auto"/>
                <w:sz w:val="24"/>
              </w:rPr>
            </w:pPr>
            <w:r>
              <w:rPr>
                <w:rFonts w:ascii="Times New Roman" w:hAnsi="Times New Roman" w:cs="Times New Roman"/>
                <w:color w:val="auto"/>
                <w:sz w:val="24"/>
              </w:rPr>
              <w:t>②在废气收集设备异常或停止运行时，产生废气的各工序必须相应停止生产；</w:t>
            </w:r>
          </w:p>
          <w:p w14:paraId="592FA2E8">
            <w:pPr>
              <w:widowControl w:val="0"/>
              <w:kinsoku/>
              <w:topLinePunct/>
              <w:autoSpaceDE/>
              <w:autoSpaceDN/>
              <w:spacing w:line="360" w:lineRule="auto"/>
              <w:ind w:firstLine="480" w:firstLineChars="200"/>
              <w:jc w:val="both"/>
              <w:rPr>
                <w:rFonts w:ascii="Times New Roman" w:hAnsi="Times New Roman" w:cs="Times New Roman"/>
                <w:color w:val="auto"/>
                <w:sz w:val="24"/>
              </w:rPr>
            </w:pPr>
            <w:r>
              <w:rPr>
                <w:rFonts w:ascii="Times New Roman" w:hAnsi="Times New Roman" w:cs="Times New Roman"/>
                <w:color w:val="auto"/>
                <w:sz w:val="24"/>
              </w:rPr>
              <w:t>③建立健全的环保管理机构，对环保管理人员和技术人员进行岗位培训，委托具有专业资质的环境检测单位对排放的各类废气污染物进行定期检测；</w:t>
            </w:r>
          </w:p>
          <w:p w14:paraId="65922329">
            <w:pPr>
              <w:widowControl w:val="0"/>
              <w:kinsoku/>
              <w:topLinePunct/>
              <w:autoSpaceDE/>
              <w:autoSpaceDN/>
              <w:spacing w:line="360" w:lineRule="auto"/>
              <w:ind w:firstLine="480" w:firstLineChars="200"/>
              <w:jc w:val="both"/>
              <w:rPr>
                <w:rFonts w:ascii="Times New Roman" w:hAnsi="Times New Roman" w:cs="Times New Roman"/>
                <w:color w:val="auto"/>
                <w:sz w:val="24"/>
              </w:rPr>
            </w:pPr>
            <w:r>
              <w:rPr>
                <w:rFonts w:ascii="Times New Roman" w:hAnsi="Times New Roman" w:cs="Times New Roman"/>
                <w:color w:val="auto"/>
                <w:sz w:val="24"/>
              </w:rPr>
              <w:t>④安排专人负责环保设备的日常维护和管理。为防止非正常排放工况产生，企业应严格环保管理，建立净化装置运行台账，避免废气净化装置失效情况发生。</w:t>
            </w:r>
          </w:p>
          <w:p w14:paraId="4BFDB260">
            <w:pPr>
              <w:widowControl w:val="0"/>
              <w:kinsoku/>
              <w:topLinePunct/>
              <w:autoSpaceDE/>
              <w:autoSpaceDN/>
              <w:spacing w:line="360" w:lineRule="auto"/>
              <w:ind w:firstLine="480" w:firstLineChars="200"/>
              <w:rPr>
                <w:rFonts w:ascii="Times New Roman" w:hAnsi="Times New Roman" w:cs="Times New Roman"/>
                <w:color w:val="auto"/>
                <w:sz w:val="24"/>
              </w:rPr>
            </w:pPr>
            <w:r>
              <w:rPr>
                <w:rFonts w:ascii="Times New Roman" w:hAnsi="Times New Roman" w:eastAsia="宋体" w:cs="Times New Roman"/>
                <w:color w:val="auto"/>
                <w:sz w:val="24"/>
              </w:rPr>
              <w:t>（5）</w:t>
            </w:r>
            <w:r>
              <w:rPr>
                <w:rFonts w:ascii="Times New Roman" w:hAnsi="Times New Roman" w:cs="Times New Roman"/>
                <w:color w:val="auto"/>
                <w:sz w:val="24"/>
              </w:rPr>
              <w:t>防治措施及达标分析</w:t>
            </w:r>
          </w:p>
          <w:p w14:paraId="770172CD">
            <w:pPr>
              <w:widowControl w:val="0"/>
              <w:kinsoku/>
              <w:topLinePunct/>
              <w:autoSpaceDE/>
              <w:autoSpaceDN/>
              <w:spacing w:line="360" w:lineRule="auto"/>
              <w:ind w:firstLine="482"/>
              <w:jc w:val="both"/>
              <w:rPr>
                <w:rFonts w:ascii="Times New Roman" w:hAnsi="Times New Roman" w:cs="Times New Roman"/>
                <w:color w:val="auto"/>
                <w:shd w:val="clear" w:color="auto" w:fill="FFFFFF"/>
              </w:rPr>
            </w:pPr>
            <w:r>
              <w:rPr>
                <w:rFonts w:ascii="Times New Roman" w:hAnsi="Times New Roman" w:cs="Times New Roman"/>
                <w:color w:val="auto"/>
                <w:sz w:val="24"/>
                <w:shd w:val="clear" w:color="auto" w:fill="FFFFFF"/>
              </w:rPr>
              <w:t>项目拟采用</w:t>
            </w:r>
            <w:r>
              <w:rPr>
                <w:rFonts w:ascii="Times New Roman" w:hAnsi="Times New Roman" w:cs="Times New Roman"/>
                <w:bCs/>
                <w:color w:val="auto"/>
                <w:sz w:val="24"/>
              </w:rPr>
              <w:t>“水幕除尘+</w:t>
            </w:r>
            <w:r>
              <w:rPr>
                <w:rFonts w:ascii="Times New Roman" w:hAnsi="Times New Roman" w:eastAsia="宋体" w:cs="Times New Roman"/>
                <w:bCs/>
                <w:color w:val="auto"/>
                <w:sz w:val="24"/>
              </w:rPr>
              <w:t>布袋除尘</w:t>
            </w:r>
            <w:r>
              <w:rPr>
                <w:rFonts w:ascii="Times New Roman" w:hAnsi="Times New Roman" w:cs="Times New Roman"/>
                <w:bCs/>
                <w:color w:val="auto"/>
                <w:sz w:val="24"/>
              </w:rPr>
              <w:t>”</w:t>
            </w:r>
            <w:r>
              <w:rPr>
                <w:rFonts w:ascii="Times New Roman" w:hAnsi="Times New Roman" w:cs="Times New Roman"/>
                <w:color w:val="auto"/>
                <w:sz w:val="24"/>
                <w:shd w:val="clear" w:color="auto" w:fill="FFFFFF"/>
              </w:rPr>
              <w:t>处理生物质锅炉燃料燃烧废气颗粒物；参考</w:t>
            </w:r>
            <w:r>
              <w:rPr>
                <w:rFonts w:ascii="Times New Roman" w:hAnsi="Times New Roman" w:cs="Times New Roman"/>
                <w:color w:val="auto"/>
                <w:sz w:val="24"/>
              </w:rPr>
              <w:t>《排放源统计调查产排污核算方法和系数手册》（公告2021年第24号）中“4430 工业锅炉(热力生产和供应行业)产污系数表-生物质工业锅炉”可知，</w:t>
            </w:r>
            <w:r>
              <w:rPr>
                <w:rFonts w:ascii="Times New Roman" w:hAnsi="Times New Roman" w:cs="Times New Roman"/>
                <w:bCs/>
                <w:color w:val="auto"/>
                <w:sz w:val="24"/>
              </w:rPr>
              <w:t>“喷淋塔/冲击水浴”对颗粒物的处理效率为87%</w:t>
            </w:r>
            <w:r>
              <w:rPr>
                <w:rFonts w:ascii="Times New Roman" w:hAnsi="Times New Roman" w:cs="Times New Roman"/>
                <w:color w:val="auto"/>
                <w:sz w:val="24"/>
              </w:rPr>
              <w:t>，“</w:t>
            </w:r>
            <w:r>
              <w:rPr>
                <w:rFonts w:ascii="Times New Roman" w:hAnsi="Times New Roman" w:eastAsia="宋体" w:cs="Times New Roman"/>
                <w:color w:val="auto"/>
                <w:sz w:val="24"/>
              </w:rPr>
              <w:t>布袋除尘</w:t>
            </w:r>
            <w:r>
              <w:rPr>
                <w:rFonts w:ascii="Times New Roman" w:hAnsi="Times New Roman" w:cs="Times New Roman"/>
                <w:color w:val="auto"/>
                <w:sz w:val="24"/>
              </w:rPr>
              <w:t>”</w:t>
            </w:r>
            <w:r>
              <w:rPr>
                <w:rFonts w:ascii="Times New Roman" w:hAnsi="Times New Roman" w:cs="Times New Roman"/>
                <w:bCs/>
                <w:color w:val="auto"/>
                <w:sz w:val="24"/>
              </w:rPr>
              <w:t>对颗粒物的处理效率为</w:t>
            </w:r>
            <w:r>
              <w:rPr>
                <w:rFonts w:ascii="Times New Roman" w:hAnsi="Times New Roman" w:eastAsia="宋体" w:cs="Times New Roman"/>
                <w:bCs/>
                <w:color w:val="auto"/>
                <w:sz w:val="24"/>
              </w:rPr>
              <w:t>9</w:t>
            </w:r>
            <w:r>
              <w:rPr>
                <w:rFonts w:ascii="Times New Roman" w:hAnsi="Times New Roman" w:cs="Times New Roman"/>
                <w:bCs/>
                <w:color w:val="auto"/>
                <w:sz w:val="24"/>
              </w:rPr>
              <w:t>9%，均属于可行性技术。</w:t>
            </w:r>
          </w:p>
          <w:p w14:paraId="5DC19937">
            <w:pPr>
              <w:spacing w:line="360" w:lineRule="auto"/>
              <w:ind w:firstLine="480" w:firstLineChars="200"/>
              <w:jc w:val="both"/>
              <w:rPr>
                <w:rFonts w:ascii="Times New Roman" w:hAnsi="Times New Roman" w:cs="Times New Roman"/>
                <w:color w:val="auto"/>
                <w:sz w:val="24"/>
                <w:u w:val="single"/>
              </w:rPr>
            </w:pPr>
            <w:r>
              <w:rPr>
                <w:rFonts w:ascii="Times New Roman" w:hAnsi="Times New Roman" w:cs="Times New Roman"/>
                <w:b/>
                <w:bCs/>
                <w:color w:val="auto"/>
                <w:sz w:val="24"/>
                <w:u w:val="single"/>
              </w:rPr>
              <w:t>水幕除尘原理：</w:t>
            </w:r>
            <w:r>
              <w:rPr>
                <w:rFonts w:ascii="Times New Roman" w:hAnsi="Times New Roman" w:cs="Times New Roman"/>
                <w:color w:val="auto"/>
                <w:sz w:val="24"/>
                <w:u w:val="single"/>
              </w:rPr>
              <w:t>含尘气体由筒体下部顺切向引入，旋转上升，尘粒受离心力作用而被分离，抛向筒体内壁，被筒体内壁流动的水膜层所吸附，随水流到底部锥体，经排尘口卸出。水膜层的形成是由布置在筒体的上部几个喷嘴、将水顺切向喷至器壁。这样，在筒体内壁始终覆盖一层旋转向下流动的很薄水膜，达到提高除尘效果的目的。这种湿式除尘器结构简单，耗水量小。</w:t>
            </w:r>
          </w:p>
          <w:p w14:paraId="31E06488">
            <w:pPr>
              <w:pStyle w:val="42"/>
              <w:ind w:firstLine="482"/>
              <w:rPr>
                <w:rFonts w:hAnsi="Times New Roman" w:cs="Times New Roman"/>
                <w:b/>
                <w:bCs/>
                <w:color w:val="auto"/>
              </w:rPr>
            </w:pPr>
            <w:r>
              <w:rPr>
                <w:rFonts w:hAnsi="Times New Roman" w:cs="Times New Roman"/>
                <w:b/>
                <w:bCs/>
                <w:color w:val="auto"/>
                <w:lang w:bidi="ar"/>
              </w:rPr>
              <w:t>布袋除尘器工作原理：</w:t>
            </w:r>
            <w:r>
              <w:rPr>
                <w:rFonts w:hAnsi="Times New Roman" w:cs="Times New Roman"/>
                <w:color w:val="auto"/>
                <w:lang w:bidi="ar"/>
              </w:rPr>
              <w:t>除尘器由灰斗、上箱体、中箱体、下箱体等部分组成，上、中、下箱体为分室结构。工作时，含尘气体由进风道</w:t>
            </w:r>
            <w:r>
              <w:rPr>
                <w:rFonts w:hAnsi="Times New Roman" w:cs="Times New Roman"/>
                <w:color w:val="auto"/>
              </w:rPr>
              <w:t>进入</w:t>
            </w:r>
            <w:r>
              <w:rPr>
                <w:rFonts w:hAnsi="Times New Roman" w:cs="Times New Roman"/>
                <w:color w:val="auto"/>
                <w:lang w:bidi="ar"/>
              </w:rPr>
              <w:t>灰斗，粗尘粒直接落入灰斗底部，细尘粒随气流转折向上进入中、下箱体，粉尘积附在滤袋外表面，过滤后的气体进入上箱体至净气集合管-排风道，经排风机排至大</w:t>
            </w:r>
            <w:r>
              <w:rPr>
                <w:rFonts w:hAnsi="Times New Roman" w:cs="Times New Roman"/>
                <w:color w:val="auto"/>
              </w:rPr>
              <w:t>气。清灰过程是先切断该室的净气出口风道，使该室的布袋处于无气流通过的状态（分室停风清灰）。然后开启脉冲阀用压缩空气进行脉冲喷吹清灰，切断阀关闭时间足以保证在喷吹后从滤袋上剥离的粉尘沉降至灰斗，避免了粉尘在脱离滤袋表面后又随气流附集到相邻滤袋表面的现象，使滤袋清灰彻底，并由可编程序控制仪对排气阀、脉冲阀及卸灰阀等进行全自动控制。脉冲布袋除尘器属于逆气流反吹外滤式布袋除尘器，是一种先进的除尘器，除尘效率可达99.9%以上，性能稳定可靠，操作简单，处理能力高，压力损失小，运行费用适中，利于物料的回收循环利用，同时对于捕集2.5微米以下（对人体健康危害最大）的粉尘效果较好。</w:t>
            </w:r>
          </w:p>
          <w:p w14:paraId="28A64F2C">
            <w:pPr>
              <w:pStyle w:val="6"/>
              <w:spacing w:line="360" w:lineRule="auto"/>
              <w:rPr>
                <w:rFonts w:ascii="Times New Roman" w:hAnsi="Times New Roman" w:cs="Times New Roman"/>
                <w:color w:val="auto"/>
              </w:rPr>
            </w:pPr>
            <w:r>
              <w:rPr>
                <w:rFonts w:ascii="Times New Roman" w:hAnsi="Times New Roman" w:cs="Times New Roman"/>
                <w:color w:val="auto"/>
              </w:rPr>
              <w:t>项目生物质锅炉燃料燃烧废气处理示意图如下。</w:t>
            </w:r>
          </w:p>
          <w:p w14:paraId="28F7947B">
            <w:pPr>
              <w:rPr>
                <w:rFonts w:ascii="Times New Roman" w:hAnsi="Times New Roman" w:cs="Times New Roman"/>
                <w:color w:val="auto"/>
              </w:rPr>
            </w:pPr>
            <w:r>
              <w:rPr>
                <w:rFonts w:ascii="Times New Roman" w:hAnsi="Times New Roman" w:cs="Times New Roman"/>
                <w:color w:val="auto"/>
              </w:rPr>
              <mc:AlternateContent>
                <mc:Choice Requires="wpc">
                  <w:drawing>
                    <wp:inline distT="0" distB="0" distL="114300" distR="114300">
                      <wp:extent cx="5201285" cy="755015"/>
                      <wp:effectExtent l="0" t="0" r="0" b="0"/>
                      <wp:docPr id="254" name="画布 254"/>
                      <wp:cNvGraphicFramePr/>
                      <a:graphic xmlns:a="http://schemas.openxmlformats.org/drawingml/2006/main">
                        <a:graphicData uri="http://schemas.microsoft.com/office/word/2010/wordprocessingCanvas">
                          <wpc:wpc>
                            <wpc:bg>
                              <a:noFill/>
                            </wpc:bg>
                            <wpc:whole>
                              <a:ln>
                                <a:noFill/>
                              </a:ln>
                            </wpc:whole>
                            <wps:wsp>
                              <wps:cNvPr id="249" name="文本框 249"/>
                              <wps:cNvSpPr txBox="1"/>
                              <wps:spPr>
                                <a:xfrm>
                                  <a:off x="664845" y="147320"/>
                                  <a:ext cx="857250" cy="303530"/>
                                </a:xfrm>
                                <a:prstGeom prst="rect">
                                  <a:avLst/>
                                </a:prstGeom>
                                <a:noFill/>
                                <a:ln w="9525" cap="flat" cmpd="sng">
                                  <a:solidFill>
                                    <a:srgbClr val="000000"/>
                                  </a:solidFill>
                                  <a:prstDash val="solid"/>
                                  <a:miter/>
                                  <a:headEnd type="none" w="med" len="med"/>
                                  <a:tailEnd type="none" w="med" len="med"/>
                                </a:ln>
                              </wps:spPr>
                              <wps:txbx>
                                <w:txbxContent>
                                  <w:p w14:paraId="0F614A04">
                                    <w:r>
                                      <w:rPr>
                                        <w:rFonts w:hint="eastAsia" w:eastAsia="宋体"/>
                                      </w:rPr>
                                      <w:t>2.33</w:t>
                                    </w:r>
                                    <w:r>
                                      <w:rPr>
                                        <w:rFonts w:hint="eastAsia"/>
                                      </w:rPr>
                                      <w:t>t/h锅炉</w:t>
                                    </w:r>
                                  </w:p>
                                </w:txbxContent>
                              </wps:txbx>
                              <wps:bodyPr upright="1"/>
                            </wps:wsp>
                            <wps:wsp>
                              <wps:cNvPr id="250" name="文本框 250"/>
                              <wps:cNvSpPr txBox="1"/>
                              <wps:spPr>
                                <a:xfrm>
                                  <a:off x="2252345" y="80010"/>
                                  <a:ext cx="1012824" cy="430531"/>
                                </a:xfrm>
                                <a:prstGeom prst="rect">
                                  <a:avLst/>
                                </a:prstGeom>
                                <a:noFill/>
                                <a:ln w="9525" cap="flat" cmpd="sng">
                                  <a:solidFill>
                                    <a:srgbClr val="000000"/>
                                  </a:solidFill>
                                  <a:prstDash val="solid"/>
                                  <a:miter/>
                                  <a:headEnd type="none" w="med" len="med"/>
                                  <a:tailEnd type="none" w="med" len="med"/>
                                </a:ln>
                              </wps:spPr>
                              <wps:txbx>
                                <w:txbxContent>
                                  <w:p w14:paraId="5D5298BA">
                                    <w:pPr>
                                      <w:jc w:val="center"/>
                                    </w:pPr>
                                    <w:r>
                                      <w:rPr>
                                        <w:rFonts w:hint="eastAsia"/>
                                      </w:rPr>
                                      <w:t>水幕除尘+</w:t>
                                    </w:r>
                                    <w:r>
                                      <w:rPr>
                                        <w:rFonts w:hint="eastAsia" w:eastAsia="宋体"/>
                                      </w:rPr>
                                      <w:t>布袋</w:t>
                                    </w:r>
                                    <w:r>
                                      <w:rPr>
                                        <w:rFonts w:hint="eastAsia"/>
                                      </w:rPr>
                                      <w:t>除尘</w:t>
                                    </w:r>
                                  </w:p>
                                </w:txbxContent>
                              </wps:txbx>
                              <wps:bodyPr upright="1"/>
                            </wps:wsp>
                            <wps:wsp>
                              <wps:cNvPr id="251" name="直接连接符 251"/>
                              <wps:cNvCnPr/>
                              <wps:spPr>
                                <a:xfrm flipV="1">
                                  <a:off x="1518285" y="280035"/>
                                  <a:ext cx="741680" cy="15240"/>
                                </a:xfrm>
                                <a:prstGeom prst="line">
                                  <a:avLst/>
                                </a:prstGeom>
                                <a:ln w="12700" cap="flat" cmpd="sng">
                                  <a:solidFill>
                                    <a:srgbClr val="000000"/>
                                  </a:solidFill>
                                  <a:prstDash val="solid"/>
                                  <a:headEnd type="none" w="med" len="med"/>
                                  <a:tailEnd type="triangle" w="lg" len="lg"/>
                                </a:ln>
                              </wps:spPr>
                              <wps:bodyPr/>
                            </wps:wsp>
                            <wps:wsp>
                              <wps:cNvPr id="252" name="直接连接符 252"/>
                              <wps:cNvCnPr/>
                              <wps:spPr>
                                <a:xfrm>
                                  <a:off x="3263265" y="288925"/>
                                  <a:ext cx="495300" cy="0"/>
                                </a:xfrm>
                                <a:prstGeom prst="line">
                                  <a:avLst/>
                                </a:prstGeom>
                                <a:ln w="9525" cap="flat" cmpd="sng">
                                  <a:solidFill>
                                    <a:srgbClr val="000000"/>
                                  </a:solidFill>
                                  <a:prstDash val="solid"/>
                                  <a:headEnd type="none" w="med" len="med"/>
                                  <a:tailEnd type="triangle" w="lg" len="lg"/>
                                </a:ln>
                              </wps:spPr>
                              <wps:bodyPr/>
                            </wps:wsp>
                            <wps:wsp>
                              <wps:cNvPr id="253" name="文本框 253"/>
                              <wps:cNvSpPr txBox="1"/>
                              <wps:spPr>
                                <a:xfrm>
                                  <a:off x="3750945" y="134620"/>
                                  <a:ext cx="1047750" cy="292099"/>
                                </a:xfrm>
                                <a:prstGeom prst="rect">
                                  <a:avLst/>
                                </a:prstGeom>
                                <a:noFill/>
                                <a:ln>
                                  <a:noFill/>
                                </a:ln>
                              </wps:spPr>
                              <wps:txbx>
                                <w:txbxContent>
                                  <w:p w14:paraId="18950820">
                                    <w:r>
                                      <w:rPr>
                                        <w:rFonts w:hint="eastAsia" w:eastAsia="宋体"/>
                                      </w:rPr>
                                      <w:t>30</w:t>
                                    </w:r>
                                    <w:r>
                                      <w:rPr>
                                        <w:rFonts w:hint="eastAsia"/>
                                      </w:rPr>
                                      <w:t>m排气筒</w:t>
                                    </w:r>
                                  </w:p>
                                </w:txbxContent>
                              </wps:txbx>
                              <wps:bodyPr upright="1"/>
                            </wps:wsp>
                          </wpc:wpc>
                        </a:graphicData>
                      </a:graphic>
                    </wp:inline>
                  </w:drawing>
                </mc:Choice>
                <mc:Fallback>
                  <w:pict>
                    <v:group id="_x0000_s1026" o:spid="_x0000_s1026" o:spt="203" style="height:59.45pt;width:409.55pt;" coordsize="5201285,755015" editas="canvas" o:gfxdata="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">
                      <o:lock v:ext="edit" aspectratio="f"/>
                      <v:shape id="_x0000_s1026" o:spid="_x0000_s1026" style="position:absolute;left:0;top:0;height:755015;width:5201285;" filled="f" stroked="f" coordsize="21600,21600" o:gfxdata="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">
                        <v:fill on="f" focussize="0,0"/>
                        <v:stroke on="f"/>
                        <v:imagedata o:title=""/>
                        <o:lock v:ext="edit" aspectratio="f"/>
                      </v:shape>
                      <v:shape id="_x0000_s1026" o:spid="_x0000_s1026" o:spt="202" type="#_x0000_t202" style="position:absolute;left:664845;top:147320;height:303530;width:857250;" filled="f" stroked="t" coordsize="21600,21600" o:gfxdata="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J6PZeTTAAAABQEAAA8AAAAAAAAAAQAg&#10;AAAAIgAAAGRycy9kb3ducmV2LnhtbFBLAQIUABQAAAAIAIdO4kAHn0QSEwIAABoEAAAOAAAAAAAA&#10;AAEAIAAAACIBAABkcnMvZTJvRG9jLnhtbFBLBQYAAAAABgAGAFkBAACnBQAAAAA=&#10;">
                        <v:fill on="f" focussize="0,0"/>
                        <v:stroke color="#000000" joinstyle="miter"/>
                        <v:imagedata o:title=""/>
                        <o:lock v:ext="edit" aspectratio="f"/>
                        <v:textbox>
                          <w:txbxContent>
                            <w:p w14:paraId="0F614A04">
                              <w:r>
                                <w:rPr>
                                  <w:rFonts w:hint="eastAsia" w:eastAsia="宋体"/>
                                </w:rPr>
                                <w:t>2.33</w:t>
                              </w:r>
                              <w:r>
                                <w:rPr>
                                  <w:rFonts w:hint="eastAsia"/>
                                </w:rPr>
                                <w:t>t/h锅炉</w:t>
                              </w:r>
                            </w:p>
                          </w:txbxContent>
                        </v:textbox>
                      </v:shape>
                      <v:shape id="_x0000_s1026" o:spid="_x0000_s1026" o:spt="202" type="#_x0000_t202" style="position:absolute;left:2252345;top:80010;height:430531;width:1012824;" filled="f" stroked="t" coordsize="21600,21600" o:gfxdata="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ej2Xk0wAAAAUBAAAPAAAAAAAAAAEAIAAA&#10;ACIAAABkcnMvZG93bnJldi54bWxQSwECFAAUAAAACACHTuJADgxbmhECAAAbBAAADgAAAAAAAAAB&#10;ACAAAAAiAQAAZHJzL2Uyb0RvYy54bWxQSwUGAAAAAAYABgBZAQAApQUAAAAA&#10;">
                        <v:fill on="f" focussize="0,0"/>
                        <v:stroke color="#000000" joinstyle="miter"/>
                        <v:imagedata o:title=""/>
                        <o:lock v:ext="edit" aspectratio="f"/>
                        <v:textbox>
                          <w:txbxContent>
                            <w:p w14:paraId="5D5298BA">
                              <w:pPr>
                                <w:jc w:val="center"/>
                              </w:pPr>
                              <w:r>
                                <w:rPr>
                                  <w:rFonts w:hint="eastAsia"/>
                                </w:rPr>
                                <w:t>水幕除尘+</w:t>
                              </w:r>
                              <w:r>
                                <w:rPr>
                                  <w:rFonts w:hint="eastAsia" w:eastAsia="宋体"/>
                                </w:rPr>
                                <w:t>布袋</w:t>
                              </w:r>
                              <w:r>
                                <w:rPr>
                                  <w:rFonts w:hint="eastAsia"/>
                                </w:rPr>
                                <w:t>除尘</w:t>
                              </w:r>
                            </w:p>
                          </w:txbxContent>
                        </v:textbox>
                      </v:shape>
                      <v:line id="_x0000_s1026" o:spid="_x0000_s1026" o:spt="20" style="position:absolute;left:1518285;top:280035;flip:y;height:15240;width:741680;" filled="f" stroked="t" coordsize="21600,21600" o:gfxdata="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F1XXErVAAAABQEAAA8AAAAAAAAAAQAg&#10;AAAAIgAAAGRycy9kb3ducmV2LnhtbFBLAQIUABQAAAAIAIdO4kAwhCkWEQIAAPcDAAAOAAAAAAAA&#10;AAEAIAAAACQBAABkcnMvZTJvRG9jLnhtbFBLBQYAAAAABgAGAFkBAACnBQAAAAA=&#10;">
                        <v:fill on="f" focussize="0,0"/>
                        <v:stroke weight="1pt" color="#000000" joinstyle="round" endarrow="block" endarrowwidth="wide" endarrowlength="long"/>
                        <v:imagedata o:title=""/>
                        <o:lock v:ext="edit" aspectratio="f"/>
                      </v:line>
                      <v:line id="_x0000_s1026" o:spid="_x0000_s1026" o:spt="20" style="position:absolute;left:3263265;top:288925;height:0;width:495300;" filled="f" stroked="t" coordsize="21600,21600" o:gfxdata="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Qc0wr1QAAAAUBAAAPAAAAAAAAAAEAIAAAACIAAABkcnMv&#10;ZG93bnJldi54bWxQSwECFAAUAAAACACHTuJAObiPJAYCAADoAwAADgAAAAAAAAABACAAAAAkAQAA&#10;ZHJzL2Uyb0RvYy54bWxQSwUGAAAAAAYABgBZAQAAnAUAAAAA&#10;">
                        <v:fill on="f" focussize="0,0"/>
                        <v:stroke color="#000000" joinstyle="round" endarrow="block" endarrowwidth="wide" endarrowlength="long"/>
                        <v:imagedata o:title=""/>
                        <o:lock v:ext="edit" aspectratio="f"/>
                      </v:line>
                      <v:shape id="_x0000_s1026" o:spid="_x0000_s1026" o:spt="202" type="#_x0000_t202" style="position:absolute;left:3750945;top:134620;height:292099;width:1047750;" filled="f" stroked="f" coordsize="21600,21600" o:gfxdata="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Fvt8ZfTAAAABQEAAA8AAAAAAAAAAQAgAAAAIgAAAGRycy9kb3ducmV2LnhtbFBLAQIUABQAAAAI&#10;AIdO4kDd0QgLuQEAAF0DAAAOAAAAAAAAAAEAIAAAACIBAABkcnMvZTJvRG9jLnhtbFBLBQYAAAAA&#10;BgAGAFkBAABNBQAAAAA=&#10;">
                        <v:fill on="f" focussize="0,0"/>
                        <v:stroke on="f"/>
                        <v:imagedata o:title=""/>
                        <o:lock v:ext="edit" aspectratio="f"/>
                        <v:textbox>
                          <w:txbxContent>
                            <w:p w14:paraId="18950820">
                              <w:r>
                                <w:rPr>
                                  <w:rFonts w:hint="eastAsia" w:eastAsia="宋体"/>
                                </w:rPr>
                                <w:t>30</w:t>
                              </w:r>
                              <w:r>
                                <w:rPr>
                                  <w:rFonts w:hint="eastAsia"/>
                                </w:rPr>
                                <w:t>m排气筒</w:t>
                              </w:r>
                            </w:p>
                          </w:txbxContent>
                        </v:textbox>
                      </v:shape>
                      <w10:wrap type="none"/>
                      <w10:anchorlock/>
                    </v:group>
                  </w:pict>
                </mc:Fallback>
              </mc:AlternateContent>
            </w:r>
          </w:p>
          <w:p w14:paraId="775F13D6">
            <w:pPr>
              <w:pStyle w:val="6"/>
              <w:spacing w:line="360" w:lineRule="auto"/>
              <w:jc w:val="center"/>
              <w:rPr>
                <w:rFonts w:ascii="Times New Roman" w:hAnsi="Times New Roman" w:cs="Times New Roman"/>
                <w:b/>
                <w:bCs/>
                <w:color w:val="auto"/>
                <w:szCs w:val="21"/>
              </w:rPr>
            </w:pPr>
            <w:r>
              <w:rPr>
                <w:rFonts w:ascii="Times New Roman" w:hAnsi="Times New Roman" w:cs="Times New Roman"/>
                <w:b/>
                <w:bCs/>
                <w:color w:val="auto"/>
                <w:szCs w:val="21"/>
              </w:rPr>
              <w:t>图6 项目生物质锅炉燃料燃烧废气处理示意图</w:t>
            </w:r>
          </w:p>
          <w:p w14:paraId="7E3461C8">
            <w:pPr>
              <w:pStyle w:val="6"/>
              <w:spacing w:line="360" w:lineRule="auto"/>
              <w:jc w:val="both"/>
              <w:rPr>
                <w:rFonts w:ascii="Times New Roman" w:hAnsi="Times New Roman" w:cs="Times New Roman"/>
                <w:color w:val="auto"/>
              </w:rPr>
            </w:pPr>
            <w:r>
              <w:rPr>
                <w:rFonts w:ascii="Times New Roman" w:hAnsi="Times New Roman" w:cs="Times New Roman"/>
                <w:color w:val="auto"/>
              </w:rPr>
              <w:t>由“表</w:t>
            </w:r>
            <w:r>
              <w:rPr>
                <w:rFonts w:hint="eastAsia" w:ascii="Times New Roman" w:hAnsi="Times New Roman" w:eastAsia="宋体" w:cs="Times New Roman"/>
                <w:color w:val="auto"/>
              </w:rPr>
              <w:t>24</w:t>
            </w:r>
            <w:r>
              <w:rPr>
                <w:rFonts w:ascii="Times New Roman" w:hAnsi="Times New Roman" w:cs="Times New Roman"/>
                <w:color w:val="auto"/>
              </w:rPr>
              <w:t xml:space="preserve"> 项目锅炉烟气排放情况表”可知，项目</w:t>
            </w:r>
            <w:r>
              <w:rPr>
                <w:rFonts w:ascii="Times New Roman" w:hAnsi="Times New Roman" w:cs="Times New Roman"/>
                <w:bCs/>
                <w:color w:val="auto"/>
              </w:rPr>
              <w:t>生物质锅炉燃料燃烧废气</w:t>
            </w:r>
            <w:r>
              <w:rPr>
                <w:rFonts w:ascii="Times New Roman" w:hAnsi="Times New Roman" w:cs="Times New Roman"/>
                <w:color w:val="auto"/>
              </w:rPr>
              <w:t>颗粒物经</w:t>
            </w:r>
            <w:r>
              <w:rPr>
                <w:rFonts w:ascii="Times New Roman" w:hAnsi="Times New Roman" w:cs="Times New Roman"/>
                <w:bCs/>
                <w:color w:val="auto"/>
              </w:rPr>
              <w:t>“水幕除尘+</w:t>
            </w:r>
            <w:r>
              <w:rPr>
                <w:rFonts w:ascii="Times New Roman" w:hAnsi="Times New Roman" w:eastAsia="宋体" w:cs="Times New Roman"/>
                <w:bCs/>
                <w:color w:val="auto"/>
              </w:rPr>
              <w:t>布袋除尘</w:t>
            </w:r>
            <w:r>
              <w:rPr>
                <w:rFonts w:ascii="Times New Roman" w:hAnsi="Times New Roman" w:cs="Times New Roman"/>
                <w:bCs/>
                <w:color w:val="auto"/>
              </w:rPr>
              <w:t>”处理后由</w:t>
            </w:r>
            <w:r>
              <w:rPr>
                <w:rFonts w:ascii="Times New Roman" w:hAnsi="Times New Roman" w:cs="Times New Roman"/>
                <w:color w:val="auto"/>
              </w:rPr>
              <w:t>30m</w:t>
            </w:r>
            <w:r>
              <w:rPr>
                <w:rFonts w:ascii="Times New Roman" w:hAnsi="Times New Roman" w:cs="Times New Roman"/>
                <w:bCs/>
                <w:color w:val="auto"/>
              </w:rPr>
              <w:t>高的DA001排气筒排放，</w:t>
            </w:r>
            <w:r>
              <w:rPr>
                <w:rFonts w:ascii="Times New Roman" w:hAnsi="Times New Roman" w:cs="Times New Roman"/>
                <w:color w:val="auto"/>
              </w:rPr>
              <w:t>可达到《锅炉大气污染物排放标准》(GB13271-2014)表2中新建燃煤锅炉大气污染物排放浓度限值要求。</w:t>
            </w:r>
          </w:p>
          <w:p w14:paraId="5A8E599A">
            <w:pPr>
              <w:pStyle w:val="6"/>
              <w:spacing w:line="360" w:lineRule="auto"/>
              <w:jc w:val="both"/>
              <w:rPr>
                <w:rFonts w:ascii="Times New Roman" w:hAnsi="Times New Roman" w:cs="Times New Roman"/>
                <w:color w:val="auto"/>
              </w:rPr>
            </w:pPr>
            <w:r>
              <w:rPr>
                <w:rFonts w:ascii="Times New Roman" w:hAnsi="Times New Roman" w:eastAsia="宋体" w:cs="Times New Roman"/>
                <w:color w:val="auto"/>
              </w:rPr>
              <w:t>项目产能、产品种类、产污原料种类及用量、大气污染物产污节点、使用的燃料等，相较于已建设内容均未发生变化，故项目与已建设内容具有较强可类比条件。已建设生物质锅炉</w:t>
            </w:r>
            <w:r>
              <w:rPr>
                <w:rFonts w:ascii="Times New Roman" w:hAnsi="Times New Roman" w:cs="Times New Roman"/>
                <w:bCs/>
                <w:color w:val="auto"/>
              </w:rPr>
              <w:t>燃料燃烧废气、厂界颗粒物可达标排放；</w:t>
            </w:r>
            <w:r>
              <w:rPr>
                <w:rFonts w:ascii="Times New Roman" w:hAnsi="Times New Roman" w:eastAsia="宋体" w:cs="Times New Roman"/>
                <w:bCs/>
                <w:color w:val="auto"/>
              </w:rPr>
              <w:t>项目</w:t>
            </w:r>
            <w:r>
              <w:rPr>
                <w:rFonts w:ascii="Times New Roman" w:hAnsi="Times New Roman" w:cs="Times New Roman"/>
                <w:bCs/>
                <w:color w:val="auto"/>
              </w:rPr>
              <w:t>废气处理设施由“水幕除尘”升级为“水幕除尘+</w:t>
            </w:r>
            <w:r>
              <w:rPr>
                <w:rFonts w:ascii="Times New Roman" w:hAnsi="Times New Roman" w:eastAsia="宋体" w:cs="Times New Roman"/>
                <w:bCs/>
                <w:color w:val="auto"/>
              </w:rPr>
              <w:t>布袋除尘</w:t>
            </w:r>
            <w:r>
              <w:rPr>
                <w:rFonts w:ascii="Times New Roman" w:hAnsi="Times New Roman" w:cs="Times New Roman"/>
                <w:bCs/>
                <w:color w:val="auto"/>
              </w:rPr>
              <w:t>”，生物质锅炉燃料燃烧废气</w:t>
            </w:r>
            <w:r>
              <w:rPr>
                <w:rFonts w:ascii="Times New Roman" w:hAnsi="Times New Roman" w:cs="Times New Roman"/>
                <w:color w:val="auto"/>
              </w:rPr>
              <w:t>可达到《锅炉大气污染物排放标准》(GB13271-2014)表2中新建燃煤锅炉大气污染物排放浓度限值要求。</w:t>
            </w:r>
            <w:r>
              <w:rPr>
                <w:rFonts w:ascii="Times New Roman" w:hAnsi="Times New Roman" w:cs="Times New Roman"/>
                <w:color w:val="auto"/>
                <w:shd w:val="clear" w:color="auto" w:fill="FFFFFF"/>
              </w:rPr>
              <w:t>对周围环境影响不大</w:t>
            </w:r>
            <w:r>
              <w:rPr>
                <w:rFonts w:ascii="Times New Roman" w:hAnsi="Times New Roman" w:cs="Times New Roman"/>
                <w:color w:val="auto"/>
              </w:rPr>
              <w:t>。</w:t>
            </w:r>
          </w:p>
          <w:p w14:paraId="692551DA">
            <w:pPr>
              <w:spacing w:line="360" w:lineRule="auto"/>
              <w:ind w:firstLine="480" w:firstLineChars="200"/>
              <w:jc w:val="both"/>
              <w:rPr>
                <w:rFonts w:ascii="Times New Roman" w:hAnsi="Times New Roman" w:eastAsia="宋体" w:cs="Times New Roman"/>
                <w:bCs/>
                <w:color w:val="auto"/>
                <w:sz w:val="24"/>
              </w:rPr>
            </w:pPr>
            <w:r>
              <w:rPr>
                <w:rFonts w:ascii="Times New Roman" w:hAnsi="Times New Roman" w:eastAsia="宋体" w:cs="Times New Roman"/>
                <w:color w:val="auto"/>
                <w:sz w:val="24"/>
              </w:rPr>
              <w:t>（</w:t>
            </w:r>
            <w:r>
              <w:rPr>
                <w:rFonts w:ascii="Times New Roman" w:hAnsi="Times New Roman" w:eastAsia="宋体" w:cs="Times New Roman"/>
                <w:bCs/>
                <w:color w:val="auto"/>
                <w:sz w:val="24"/>
              </w:rPr>
              <w:t>6）整改分析</w:t>
            </w:r>
          </w:p>
          <w:p w14:paraId="18EB7C5F">
            <w:pPr>
              <w:pStyle w:val="41"/>
              <w:jc w:val="both"/>
              <w:rPr>
                <w:rFonts w:ascii="Times New Roman" w:hAnsi="Times New Roman" w:eastAsia="宋体" w:cs="Times New Roman"/>
                <w:bCs/>
                <w:color w:val="auto"/>
                <w:spacing w:val="-11"/>
              </w:rPr>
            </w:pPr>
            <w:r>
              <w:rPr>
                <w:rFonts w:ascii="Times New Roman" w:hAnsi="Times New Roman" w:cs="Times New Roman"/>
                <w:color w:val="auto"/>
              </w:rPr>
              <w:t>本项目为未批先建新建项目，不属于改扩建项目，也不属于技改项目。根据现场踏勘及识别，</w:t>
            </w:r>
            <w:r>
              <w:rPr>
                <w:rFonts w:ascii="Times New Roman" w:hAnsi="Times New Roman" w:eastAsia="宋体" w:cs="Times New Roman"/>
                <w:bCs/>
                <w:color w:val="auto"/>
                <w:spacing w:val="-11"/>
              </w:rPr>
              <w:t>已建设的生物质锅炉所采取的废气处理措施为“水浴除尘”，排气筒高度15m，不符合高效除尘设施、排气筒高度要求。</w:t>
            </w:r>
          </w:p>
          <w:p w14:paraId="539FEDAC">
            <w:pPr>
              <w:pStyle w:val="41"/>
              <w:ind w:firstLine="458"/>
              <w:jc w:val="both"/>
              <w:rPr>
                <w:rFonts w:ascii="Times New Roman" w:hAnsi="Times New Roman" w:eastAsia="宋体" w:cs="Times New Roman"/>
                <w:bCs/>
                <w:color w:val="auto"/>
              </w:rPr>
            </w:pPr>
            <w:r>
              <w:rPr>
                <w:rFonts w:ascii="Times New Roman" w:hAnsi="Times New Roman" w:eastAsia="宋体" w:cs="Times New Roman"/>
                <w:bCs/>
                <w:color w:val="auto"/>
                <w:spacing w:val="-11"/>
              </w:rPr>
              <w:t>本次评价针对已建设内容废气部分进行整改，包括废气处理设施增加高效除尘装置“</w:t>
            </w:r>
            <w:r>
              <w:rPr>
                <w:rFonts w:ascii="Times New Roman" w:hAnsi="Times New Roman" w:eastAsia="宋体" w:cs="Times New Roman"/>
                <w:bCs/>
                <w:color w:val="auto"/>
              </w:rPr>
              <w:t>布袋除尘</w:t>
            </w:r>
            <w:r>
              <w:rPr>
                <w:rFonts w:ascii="Times New Roman" w:hAnsi="Times New Roman" w:eastAsia="宋体" w:cs="Times New Roman"/>
                <w:bCs/>
                <w:color w:val="auto"/>
                <w:spacing w:val="-11"/>
              </w:rPr>
              <w:t>”，采用</w:t>
            </w:r>
            <w:r>
              <w:rPr>
                <w:rFonts w:ascii="Times New Roman" w:hAnsi="Times New Roman" w:cs="Times New Roman"/>
                <w:bCs/>
                <w:color w:val="auto"/>
              </w:rPr>
              <w:t>“水幕除尘+</w:t>
            </w:r>
            <w:r>
              <w:rPr>
                <w:rFonts w:ascii="Times New Roman" w:hAnsi="Times New Roman" w:eastAsia="宋体" w:cs="Times New Roman"/>
                <w:bCs/>
                <w:color w:val="auto"/>
              </w:rPr>
              <w:t>布袋除尘</w:t>
            </w:r>
            <w:r>
              <w:rPr>
                <w:rFonts w:ascii="Times New Roman" w:hAnsi="Times New Roman" w:cs="Times New Roman"/>
                <w:bCs/>
                <w:color w:val="auto"/>
              </w:rPr>
              <w:t>”装置</w:t>
            </w:r>
            <w:r>
              <w:rPr>
                <w:rFonts w:ascii="Times New Roman" w:hAnsi="Times New Roman" w:eastAsia="宋体" w:cs="Times New Roman"/>
                <w:bCs/>
                <w:color w:val="auto"/>
              </w:rPr>
              <w:t>处理锅炉废气，并加高排气筒至30m，结合《锅炉大气污染物排放标准》(GB13271-2014)与现场踏勘，30m高锅炉废气排气筒，符合《锅炉大气污染物排放标准》(GB13271-2014)要求。</w:t>
            </w:r>
          </w:p>
          <w:p w14:paraId="3DC256A7">
            <w:pPr>
              <w:pStyle w:val="41"/>
              <w:jc w:val="both"/>
              <w:rPr>
                <w:rFonts w:ascii="Times New Roman" w:hAnsi="Times New Roman" w:eastAsia="宋体" w:cs="Times New Roman"/>
                <w:bCs/>
                <w:color w:val="auto"/>
              </w:rPr>
            </w:pPr>
            <w:r>
              <w:rPr>
                <w:rFonts w:ascii="Times New Roman" w:hAnsi="Times New Roman" w:eastAsia="宋体" w:cs="Times New Roman"/>
                <w:bCs/>
                <w:color w:val="auto"/>
              </w:rPr>
              <w:t>根据《2024年桂林市生态环境状况公报》及补充监测可知，</w:t>
            </w:r>
            <w:r>
              <w:rPr>
                <w:rFonts w:ascii="Times New Roman" w:hAnsi="Times New Roman" w:eastAsia="宋体" w:cs="Times New Roman"/>
                <w:color w:val="auto"/>
                <w:szCs w:val="24"/>
              </w:rPr>
              <w:t>项目所在区域环境空气质量良好，属于达标区范围，</w:t>
            </w:r>
            <w:r>
              <w:rPr>
                <w:rFonts w:ascii="Times New Roman" w:hAnsi="Times New Roman" w:cs="Times New Roman"/>
                <w:color w:val="auto"/>
              </w:rPr>
              <w:t>项目所在地</w:t>
            </w:r>
            <w:r>
              <w:rPr>
                <w:rFonts w:ascii="Times New Roman" w:hAnsi="Times New Roman" w:eastAsia="宋体" w:cs="Times New Roman"/>
                <w:bCs/>
                <w:color w:val="auto"/>
              </w:rPr>
              <w:t>补充监测的</w:t>
            </w:r>
            <w:r>
              <w:rPr>
                <w:rFonts w:ascii="Times New Roman" w:hAnsi="Times New Roman" w:cs="Times New Roman"/>
                <w:color w:val="auto"/>
              </w:rPr>
              <w:t>环境空气TSP可达到</w:t>
            </w:r>
            <w:r>
              <w:rPr>
                <w:rFonts w:ascii="Times New Roman" w:hAnsi="Times New Roman" w:cs="Times New Roman"/>
                <w:bCs/>
                <w:color w:val="auto"/>
              </w:rPr>
              <w:t>《环境空气质量标准》（GB 3095—2012）二级标准限值</w:t>
            </w:r>
            <w:r>
              <w:rPr>
                <w:rFonts w:ascii="Times New Roman" w:hAnsi="Times New Roman" w:cs="Times New Roman"/>
                <w:color w:val="auto"/>
              </w:rPr>
              <w:t>要求</w:t>
            </w:r>
            <w:r>
              <w:rPr>
                <w:rFonts w:ascii="Times New Roman" w:hAnsi="Times New Roman" w:eastAsia="宋体" w:cs="Times New Roman"/>
                <w:color w:val="auto"/>
              </w:rPr>
              <w:t>，整改后项目锅炉废气</w:t>
            </w:r>
            <w:r>
              <w:rPr>
                <w:rFonts w:ascii="Times New Roman" w:hAnsi="Times New Roman" w:cs="Times New Roman"/>
                <w:color w:val="auto"/>
                <w:szCs w:val="24"/>
                <w:shd w:val="clear" w:color="auto" w:fill="FFFFFF"/>
              </w:rPr>
              <w:t>对周围环境影响不大</w:t>
            </w:r>
            <w:r>
              <w:rPr>
                <w:rFonts w:ascii="Times New Roman" w:hAnsi="Times New Roman" w:eastAsia="宋体" w:cs="Times New Roman"/>
                <w:color w:val="auto"/>
                <w:szCs w:val="24"/>
                <w:shd w:val="clear" w:color="auto" w:fill="FFFFFF"/>
              </w:rPr>
              <w:t>。</w:t>
            </w:r>
          </w:p>
          <w:p w14:paraId="30EDCF11">
            <w:pPr>
              <w:spacing w:line="360" w:lineRule="auto"/>
              <w:ind w:firstLine="480"/>
              <w:rPr>
                <w:rFonts w:ascii="Times New Roman" w:hAnsi="Times New Roman" w:cs="Times New Roman"/>
                <w:color w:val="auto"/>
                <w:sz w:val="24"/>
              </w:rPr>
            </w:pPr>
            <w:r>
              <w:rPr>
                <w:rFonts w:ascii="Times New Roman" w:hAnsi="Times New Roman" w:eastAsia="宋体" w:cs="Times New Roman"/>
                <w:b/>
                <w:bCs/>
                <w:color w:val="auto"/>
                <w:sz w:val="24"/>
              </w:rPr>
              <w:t>4、</w:t>
            </w:r>
            <w:r>
              <w:rPr>
                <w:rFonts w:ascii="Times New Roman" w:hAnsi="Times New Roman" w:cs="Times New Roman"/>
                <w:b/>
                <w:bCs/>
                <w:color w:val="auto"/>
                <w:sz w:val="24"/>
              </w:rPr>
              <w:t>本项目废气设施、产生和排放情况</w:t>
            </w:r>
          </w:p>
          <w:p w14:paraId="6A0855F4">
            <w:pPr>
              <w:pStyle w:val="33"/>
              <w:spacing w:line="360" w:lineRule="auto"/>
              <w:ind w:firstLine="480"/>
              <w:rPr>
                <w:bCs/>
                <w:color w:val="auto"/>
                <w:sz w:val="24"/>
              </w:rPr>
            </w:pPr>
            <w:r>
              <w:rPr>
                <w:bCs/>
                <w:color w:val="auto"/>
                <w:sz w:val="24"/>
              </w:rPr>
              <w:t>项目大气污染物年排放量核算情况</w:t>
            </w:r>
            <w:r>
              <w:rPr>
                <w:rFonts w:hint="eastAsia"/>
                <w:bCs/>
                <w:color w:val="auto"/>
                <w:sz w:val="24"/>
              </w:rPr>
              <w:t>见下</w:t>
            </w:r>
            <w:r>
              <w:rPr>
                <w:bCs/>
                <w:color w:val="auto"/>
                <w:sz w:val="24"/>
              </w:rPr>
              <w:t>表。</w:t>
            </w:r>
          </w:p>
          <w:p w14:paraId="10E95606">
            <w:pPr>
              <w:widowControl w:val="0"/>
              <w:numPr>
                <w:ilvl w:val="0"/>
                <w:numId w:val="2"/>
              </w:numPr>
              <w:kinsoku/>
              <w:topLinePunct/>
              <w:autoSpaceDE/>
              <w:autoSpaceDN/>
              <w:jc w:val="center"/>
              <w:rPr>
                <w:rFonts w:ascii="Times New Roman" w:hAnsi="Times New Roman" w:eastAsia="宋体" w:cs="Times New Roman"/>
                <w:b/>
                <w:color w:val="auto"/>
              </w:rPr>
            </w:pPr>
            <w:r>
              <w:rPr>
                <w:rFonts w:hint="eastAsia" w:ascii="Times New Roman" w:hAnsi="Times New Roman" w:eastAsia="宋体" w:cs="Times New Roman"/>
                <w:b/>
                <w:color w:val="auto"/>
              </w:rPr>
              <w:t xml:space="preserve"> 大气污染物年排放量核算表</w:t>
            </w:r>
          </w:p>
          <w:tbl>
            <w:tblPr>
              <w:tblStyle w:val="34"/>
              <w:tblW w:w="4971"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64"/>
              <w:gridCol w:w="1088"/>
              <w:gridCol w:w="88"/>
              <w:gridCol w:w="764"/>
              <w:gridCol w:w="2195"/>
              <w:gridCol w:w="859"/>
              <w:gridCol w:w="862"/>
              <w:gridCol w:w="866"/>
              <w:gridCol w:w="901"/>
            </w:tblGrid>
            <w:tr w14:paraId="3E9998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509" w:type="pct"/>
                  <w:vMerge w:val="restart"/>
                  <w:vAlign w:val="center"/>
                </w:tcPr>
                <w:p w14:paraId="7AF51348">
                  <w:pPr>
                    <w:jc w:val="center"/>
                    <w:rPr>
                      <w:rFonts w:ascii="Times New Roman" w:hAnsi="Times New Roman" w:cs="Times New Roman"/>
                      <w:b/>
                      <w:bCs/>
                      <w:color w:val="auto"/>
                    </w:rPr>
                  </w:pPr>
                  <w:r>
                    <w:rPr>
                      <w:rFonts w:ascii="Times New Roman" w:hAnsi="Times New Roman" w:cs="Times New Roman"/>
                      <w:b/>
                      <w:bCs/>
                      <w:color w:val="auto"/>
                    </w:rPr>
                    <w:t>排放口编号</w:t>
                  </w:r>
                </w:p>
              </w:tc>
              <w:tc>
                <w:tcPr>
                  <w:tcW w:w="641" w:type="pct"/>
                  <w:vMerge w:val="restart"/>
                  <w:vAlign w:val="center"/>
                </w:tcPr>
                <w:p w14:paraId="7B4F8AD3">
                  <w:pPr>
                    <w:jc w:val="center"/>
                    <w:rPr>
                      <w:rFonts w:ascii="Times New Roman" w:hAnsi="Times New Roman" w:cs="Times New Roman"/>
                      <w:b/>
                      <w:bCs/>
                      <w:color w:val="auto"/>
                    </w:rPr>
                  </w:pPr>
                  <w:r>
                    <w:rPr>
                      <w:rFonts w:ascii="Times New Roman" w:hAnsi="Times New Roman" w:cs="Times New Roman"/>
                      <w:b/>
                      <w:bCs/>
                      <w:color w:val="auto"/>
                    </w:rPr>
                    <w:t>污染物</w:t>
                  </w:r>
                </w:p>
              </w:tc>
              <w:tc>
                <w:tcPr>
                  <w:tcW w:w="502" w:type="pct"/>
                  <w:gridSpan w:val="2"/>
                  <w:vMerge w:val="restart"/>
                  <w:vAlign w:val="center"/>
                </w:tcPr>
                <w:p w14:paraId="71A01EC0">
                  <w:pPr>
                    <w:jc w:val="center"/>
                    <w:rPr>
                      <w:rFonts w:ascii="Times New Roman" w:hAnsi="Times New Roman" w:cs="Times New Roman"/>
                      <w:b/>
                      <w:bCs/>
                      <w:color w:val="auto"/>
                    </w:rPr>
                  </w:pPr>
                  <w:r>
                    <w:rPr>
                      <w:rFonts w:ascii="Times New Roman" w:hAnsi="Times New Roman" w:cs="Times New Roman"/>
                      <w:b/>
                      <w:bCs/>
                      <w:color w:val="auto"/>
                    </w:rPr>
                    <w:t>主要污染防治措施</w:t>
                  </w:r>
                </w:p>
              </w:tc>
              <w:tc>
                <w:tcPr>
                  <w:tcW w:w="1799" w:type="pct"/>
                  <w:gridSpan w:val="2"/>
                  <w:vAlign w:val="center"/>
                </w:tcPr>
                <w:p w14:paraId="699CD4BE">
                  <w:pPr>
                    <w:jc w:val="center"/>
                    <w:rPr>
                      <w:rFonts w:ascii="Times New Roman" w:hAnsi="Times New Roman" w:cs="Times New Roman"/>
                      <w:b/>
                      <w:bCs/>
                      <w:color w:val="auto"/>
                    </w:rPr>
                  </w:pPr>
                  <w:r>
                    <w:rPr>
                      <w:rFonts w:ascii="Times New Roman" w:hAnsi="Times New Roman" w:cs="Times New Roman"/>
                      <w:b/>
                      <w:bCs/>
                      <w:color w:val="auto"/>
                    </w:rPr>
                    <w:t>排放标准</w:t>
                  </w:r>
                </w:p>
              </w:tc>
              <w:tc>
                <w:tcPr>
                  <w:tcW w:w="508" w:type="pct"/>
                  <w:vMerge w:val="restart"/>
                  <w:vAlign w:val="center"/>
                </w:tcPr>
                <w:p w14:paraId="10D92867">
                  <w:pPr>
                    <w:jc w:val="center"/>
                    <w:textAlignment w:val="center"/>
                    <w:rPr>
                      <w:rFonts w:ascii="Times New Roman" w:hAnsi="Times New Roman" w:cs="Times New Roman"/>
                      <w:b/>
                      <w:bCs/>
                      <w:color w:val="auto"/>
                    </w:rPr>
                  </w:pPr>
                  <w:r>
                    <w:rPr>
                      <w:rFonts w:ascii="Times New Roman" w:hAnsi="Times New Roman" w:cs="Times New Roman"/>
                      <w:b/>
                      <w:bCs/>
                      <w:color w:val="auto"/>
                      <w:lang w:bidi="ar"/>
                    </w:rPr>
                    <w:t>排放浓度mg/m</w:t>
                  </w:r>
                  <w:r>
                    <w:rPr>
                      <w:rFonts w:ascii="Times New Roman" w:hAnsi="Times New Roman" w:cs="Times New Roman"/>
                      <w:b/>
                      <w:bCs/>
                      <w:color w:val="auto"/>
                      <w:vertAlign w:val="superscript"/>
                      <w:lang w:bidi="ar"/>
                    </w:rPr>
                    <w:t>3</w:t>
                  </w:r>
                </w:p>
              </w:tc>
              <w:tc>
                <w:tcPr>
                  <w:tcW w:w="510" w:type="pct"/>
                  <w:vMerge w:val="restart"/>
                  <w:vAlign w:val="center"/>
                </w:tcPr>
                <w:p w14:paraId="1CD09699">
                  <w:pPr>
                    <w:jc w:val="center"/>
                    <w:textAlignment w:val="center"/>
                    <w:rPr>
                      <w:rFonts w:ascii="Times New Roman" w:hAnsi="Times New Roman" w:cs="Times New Roman"/>
                      <w:b/>
                      <w:bCs/>
                      <w:color w:val="auto"/>
                      <w:vertAlign w:val="superscript"/>
                    </w:rPr>
                  </w:pPr>
                  <w:r>
                    <w:rPr>
                      <w:rFonts w:ascii="Times New Roman" w:hAnsi="Times New Roman" w:cs="Times New Roman"/>
                      <w:b/>
                      <w:bCs/>
                      <w:color w:val="auto"/>
                      <w:lang w:bidi="ar"/>
                    </w:rPr>
                    <w:t>排放速率kg/h</w:t>
                  </w:r>
                </w:p>
              </w:tc>
              <w:tc>
                <w:tcPr>
                  <w:tcW w:w="531" w:type="pct"/>
                  <w:vMerge w:val="restart"/>
                  <w:vAlign w:val="center"/>
                </w:tcPr>
                <w:p w14:paraId="7BAC7232">
                  <w:pPr>
                    <w:jc w:val="center"/>
                    <w:textAlignment w:val="center"/>
                    <w:rPr>
                      <w:rFonts w:ascii="Times New Roman" w:hAnsi="Times New Roman" w:cs="Times New Roman"/>
                      <w:b/>
                      <w:bCs/>
                      <w:color w:val="auto"/>
                    </w:rPr>
                  </w:pPr>
                  <w:r>
                    <w:rPr>
                      <w:rFonts w:ascii="Times New Roman" w:hAnsi="Times New Roman" w:cs="Times New Roman"/>
                      <w:b/>
                      <w:bCs/>
                      <w:color w:val="auto"/>
                      <w:lang w:bidi="ar"/>
                    </w:rPr>
                    <w:t>年排放量t/a</w:t>
                  </w:r>
                </w:p>
              </w:tc>
            </w:tr>
            <w:tr w14:paraId="5965AA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509" w:type="pct"/>
                  <w:vMerge w:val="continue"/>
                  <w:vAlign w:val="center"/>
                </w:tcPr>
                <w:p w14:paraId="4D88A36D">
                  <w:pPr>
                    <w:spacing w:line="360" w:lineRule="exact"/>
                    <w:jc w:val="center"/>
                    <w:rPr>
                      <w:rFonts w:ascii="Times New Roman" w:hAnsi="Times New Roman" w:cs="Times New Roman"/>
                      <w:color w:val="auto"/>
                    </w:rPr>
                  </w:pPr>
                </w:p>
              </w:tc>
              <w:tc>
                <w:tcPr>
                  <w:tcW w:w="641" w:type="pct"/>
                  <w:vMerge w:val="continue"/>
                  <w:vAlign w:val="center"/>
                </w:tcPr>
                <w:p w14:paraId="6C6C23FA">
                  <w:pPr>
                    <w:spacing w:line="360" w:lineRule="exact"/>
                    <w:jc w:val="center"/>
                    <w:rPr>
                      <w:rFonts w:ascii="Times New Roman" w:hAnsi="Times New Roman" w:cs="Times New Roman"/>
                      <w:color w:val="auto"/>
                    </w:rPr>
                  </w:pPr>
                </w:p>
              </w:tc>
              <w:tc>
                <w:tcPr>
                  <w:tcW w:w="502" w:type="pct"/>
                  <w:gridSpan w:val="2"/>
                  <w:vMerge w:val="continue"/>
                  <w:vAlign w:val="center"/>
                </w:tcPr>
                <w:p w14:paraId="266BB9FD">
                  <w:pPr>
                    <w:spacing w:line="360" w:lineRule="exact"/>
                    <w:jc w:val="center"/>
                    <w:rPr>
                      <w:rFonts w:ascii="Times New Roman" w:hAnsi="Times New Roman" w:cs="Times New Roman"/>
                      <w:color w:val="auto"/>
                    </w:rPr>
                  </w:pPr>
                </w:p>
              </w:tc>
              <w:tc>
                <w:tcPr>
                  <w:tcW w:w="1293" w:type="pct"/>
                  <w:vAlign w:val="center"/>
                </w:tcPr>
                <w:p w14:paraId="741F260E">
                  <w:pPr>
                    <w:jc w:val="center"/>
                    <w:rPr>
                      <w:rFonts w:ascii="Times New Roman" w:hAnsi="Times New Roman" w:cs="Times New Roman"/>
                      <w:b/>
                      <w:bCs/>
                      <w:color w:val="auto"/>
                    </w:rPr>
                  </w:pPr>
                  <w:r>
                    <w:rPr>
                      <w:rFonts w:ascii="Times New Roman" w:hAnsi="Times New Roman" w:cs="Times New Roman"/>
                      <w:b/>
                      <w:bCs/>
                      <w:color w:val="auto"/>
                    </w:rPr>
                    <w:t>标准名称</w:t>
                  </w:r>
                </w:p>
              </w:tc>
              <w:tc>
                <w:tcPr>
                  <w:tcW w:w="506" w:type="pct"/>
                  <w:vAlign w:val="center"/>
                </w:tcPr>
                <w:p w14:paraId="3943FDE6">
                  <w:pPr>
                    <w:jc w:val="center"/>
                    <w:rPr>
                      <w:rFonts w:ascii="Times New Roman" w:hAnsi="Times New Roman" w:cs="Times New Roman"/>
                      <w:b/>
                      <w:bCs/>
                      <w:color w:val="auto"/>
                    </w:rPr>
                  </w:pPr>
                  <w:r>
                    <w:rPr>
                      <w:rFonts w:ascii="Times New Roman" w:hAnsi="Times New Roman" w:cs="Times New Roman"/>
                      <w:b/>
                      <w:bCs/>
                      <w:color w:val="auto"/>
                    </w:rPr>
                    <w:t>浓度限值mg/m</w:t>
                  </w:r>
                  <w:r>
                    <w:rPr>
                      <w:rFonts w:ascii="Times New Roman" w:hAnsi="Times New Roman" w:cs="Times New Roman"/>
                      <w:b/>
                      <w:bCs/>
                      <w:color w:val="auto"/>
                      <w:vertAlign w:val="superscript"/>
                    </w:rPr>
                    <w:t>3</w:t>
                  </w:r>
                </w:p>
              </w:tc>
              <w:tc>
                <w:tcPr>
                  <w:tcW w:w="508" w:type="pct"/>
                  <w:vMerge w:val="continue"/>
                  <w:vAlign w:val="center"/>
                </w:tcPr>
                <w:p w14:paraId="6EFBB1B0">
                  <w:pPr>
                    <w:spacing w:line="360" w:lineRule="exact"/>
                    <w:jc w:val="center"/>
                    <w:rPr>
                      <w:rFonts w:ascii="Times New Roman" w:hAnsi="Times New Roman" w:cs="Times New Roman"/>
                      <w:color w:val="auto"/>
                    </w:rPr>
                  </w:pPr>
                </w:p>
              </w:tc>
              <w:tc>
                <w:tcPr>
                  <w:tcW w:w="510" w:type="pct"/>
                  <w:vMerge w:val="continue"/>
                  <w:vAlign w:val="center"/>
                </w:tcPr>
                <w:p w14:paraId="6DE4571F">
                  <w:pPr>
                    <w:spacing w:line="360" w:lineRule="exact"/>
                    <w:jc w:val="center"/>
                    <w:rPr>
                      <w:rFonts w:ascii="Times New Roman" w:hAnsi="Times New Roman" w:cs="Times New Roman"/>
                      <w:color w:val="auto"/>
                    </w:rPr>
                  </w:pPr>
                </w:p>
              </w:tc>
              <w:tc>
                <w:tcPr>
                  <w:tcW w:w="531" w:type="pct"/>
                  <w:vMerge w:val="continue"/>
                  <w:vAlign w:val="center"/>
                </w:tcPr>
                <w:p w14:paraId="73816C94">
                  <w:pPr>
                    <w:spacing w:line="360" w:lineRule="exact"/>
                    <w:jc w:val="center"/>
                    <w:rPr>
                      <w:rFonts w:ascii="Times New Roman" w:hAnsi="Times New Roman" w:cs="Times New Roman"/>
                      <w:color w:val="auto"/>
                    </w:rPr>
                  </w:pPr>
                </w:p>
              </w:tc>
            </w:tr>
            <w:tr w14:paraId="245ADA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509" w:type="pct"/>
                  <w:vMerge w:val="restart"/>
                  <w:vAlign w:val="center"/>
                </w:tcPr>
                <w:p w14:paraId="2FF2F143">
                  <w:pPr>
                    <w:spacing w:line="360" w:lineRule="exact"/>
                    <w:jc w:val="center"/>
                    <w:rPr>
                      <w:rFonts w:ascii="Times New Roman" w:hAnsi="Times New Roman" w:cs="Times New Roman"/>
                      <w:color w:val="auto"/>
                    </w:rPr>
                  </w:pPr>
                  <w:r>
                    <w:rPr>
                      <w:rFonts w:ascii="Times New Roman" w:hAnsi="Times New Roman" w:cs="Times New Roman"/>
                      <w:color w:val="auto"/>
                    </w:rPr>
                    <w:t>DA001</w:t>
                  </w:r>
                </w:p>
              </w:tc>
              <w:tc>
                <w:tcPr>
                  <w:tcW w:w="641" w:type="pct"/>
                  <w:vAlign w:val="center"/>
                </w:tcPr>
                <w:p w14:paraId="43DB47A3">
                  <w:pPr>
                    <w:spacing w:line="360" w:lineRule="exact"/>
                    <w:jc w:val="center"/>
                    <w:textAlignment w:val="center"/>
                    <w:rPr>
                      <w:rFonts w:ascii="Times New Roman" w:hAnsi="Times New Roman" w:cs="Times New Roman"/>
                      <w:color w:val="auto"/>
                    </w:rPr>
                  </w:pPr>
                  <w:r>
                    <w:rPr>
                      <w:rFonts w:ascii="Times New Roman" w:hAnsi="Times New Roman" w:cs="Times New Roman"/>
                      <w:color w:val="auto"/>
                      <w:lang w:bidi="ar"/>
                    </w:rPr>
                    <w:t>颗粒物</w:t>
                  </w:r>
                </w:p>
              </w:tc>
              <w:tc>
                <w:tcPr>
                  <w:tcW w:w="502" w:type="pct"/>
                  <w:gridSpan w:val="2"/>
                  <w:vMerge w:val="restart"/>
                  <w:vAlign w:val="center"/>
                </w:tcPr>
                <w:p w14:paraId="3260A9C1">
                  <w:pPr>
                    <w:spacing w:line="360" w:lineRule="exact"/>
                    <w:jc w:val="center"/>
                    <w:rPr>
                      <w:rFonts w:ascii="Times New Roman" w:hAnsi="Times New Roman" w:eastAsia="宋体" w:cs="Times New Roman"/>
                      <w:color w:val="auto"/>
                    </w:rPr>
                  </w:pPr>
                  <w:r>
                    <w:rPr>
                      <w:rFonts w:ascii="Times New Roman" w:hAnsi="Times New Roman" w:cs="Times New Roman"/>
                      <w:color w:val="auto"/>
                    </w:rPr>
                    <w:t>水幕除尘+</w:t>
                  </w:r>
                  <w:r>
                    <w:rPr>
                      <w:rFonts w:ascii="Times New Roman" w:hAnsi="Times New Roman" w:eastAsia="宋体" w:cs="Times New Roman"/>
                      <w:color w:val="auto"/>
                    </w:rPr>
                    <w:t>布袋除尘</w:t>
                  </w:r>
                </w:p>
              </w:tc>
              <w:tc>
                <w:tcPr>
                  <w:tcW w:w="1293" w:type="pct"/>
                  <w:vMerge w:val="restart"/>
                  <w:vAlign w:val="center"/>
                </w:tcPr>
                <w:p w14:paraId="45F3C3AA">
                  <w:pPr>
                    <w:spacing w:line="360" w:lineRule="exact"/>
                    <w:jc w:val="center"/>
                    <w:rPr>
                      <w:rFonts w:ascii="Times New Roman" w:hAnsi="Times New Roman" w:cs="Times New Roman"/>
                      <w:color w:val="auto"/>
                    </w:rPr>
                  </w:pPr>
                  <w:r>
                    <w:rPr>
                      <w:rFonts w:ascii="Times New Roman" w:hAnsi="Times New Roman" w:cs="Times New Roman"/>
                      <w:color w:val="auto"/>
                    </w:rPr>
                    <w:t>《锅炉大气污染物排放标准》(GB13271-2014)表2中新建燃煤锅炉大气污染物排放浓度限值</w:t>
                  </w:r>
                </w:p>
              </w:tc>
              <w:tc>
                <w:tcPr>
                  <w:tcW w:w="506" w:type="pct"/>
                  <w:vAlign w:val="center"/>
                </w:tcPr>
                <w:p w14:paraId="7DCCB5E5">
                  <w:pPr>
                    <w:spacing w:line="360" w:lineRule="exact"/>
                    <w:jc w:val="center"/>
                    <w:textAlignment w:val="center"/>
                    <w:rPr>
                      <w:rFonts w:ascii="Times New Roman" w:hAnsi="Times New Roman" w:cs="Times New Roman"/>
                      <w:color w:val="auto"/>
                    </w:rPr>
                  </w:pPr>
                  <w:r>
                    <w:rPr>
                      <w:rFonts w:ascii="Times New Roman" w:hAnsi="Times New Roman" w:cs="Times New Roman"/>
                      <w:color w:val="auto"/>
                    </w:rPr>
                    <w:t>50</w:t>
                  </w:r>
                </w:p>
              </w:tc>
              <w:tc>
                <w:tcPr>
                  <w:tcW w:w="862" w:type="dxa"/>
                  <w:vAlign w:val="center"/>
                </w:tcPr>
                <w:p w14:paraId="2E5327C4">
                  <w:pPr>
                    <w:jc w:val="center"/>
                    <w:textAlignment w:val="center"/>
                    <w:rPr>
                      <w:rFonts w:ascii="Times New Roman" w:hAnsi="Times New Roman" w:cs="Times New Roman"/>
                      <w:color w:val="auto"/>
                    </w:rPr>
                  </w:pPr>
                  <w:r>
                    <w:rPr>
                      <w:rFonts w:ascii="Times New Roman" w:hAnsi="Times New Roman" w:eastAsia="宋体" w:cs="Times New Roman"/>
                      <w:color w:val="auto"/>
                      <w:lang w:bidi="ar"/>
                    </w:rPr>
                    <w:t>0.8</w:t>
                  </w:r>
                </w:p>
              </w:tc>
              <w:tc>
                <w:tcPr>
                  <w:tcW w:w="866" w:type="dxa"/>
                  <w:vAlign w:val="center"/>
                </w:tcPr>
                <w:p w14:paraId="5CFFD9DF">
                  <w:pPr>
                    <w:jc w:val="center"/>
                    <w:textAlignment w:val="center"/>
                    <w:rPr>
                      <w:rFonts w:ascii="Times New Roman" w:hAnsi="Times New Roman" w:eastAsia="宋体" w:cs="Times New Roman"/>
                      <w:color w:val="auto"/>
                    </w:rPr>
                  </w:pPr>
                  <w:r>
                    <w:rPr>
                      <w:rFonts w:ascii="Times New Roman" w:hAnsi="Times New Roman" w:eastAsia="宋体" w:cs="Times New Roman"/>
                      <w:color w:val="auto"/>
                      <w:lang w:bidi="ar"/>
                    </w:rPr>
                    <w:t>0.002</w:t>
                  </w:r>
                </w:p>
              </w:tc>
              <w:tc>
                <w:tcPr>
                  <w:tcW w:w="901" w:type="dxa"/>
                  <w:vAlign w:val="center"/>
                </w:tcPr>
                <w:p w14:paraId="631A55D2">
                  <w:pPr>
                    <w:jc w:val="center"/>
                    <w:textAlignment w:val="center"/>
                    <w:rPr>
                      <w:rFonts w:ascii="Times New Roman" w:hAnsi="Times New Roman" w:eastAsia="宋体" w:cs="Times New Roman"/>
                      <w:color w:val="auto"/>
                    </w:rPr>
                  </w:pPr>
                  <w:r>
                    <w:rPr>
                      <w:rFonts w:ascii="Times New Roman" w:hAnsi="Times New Roman" w:eastAsia="宋体" w:cs="Times New Roman"/>
                      <w:color w:val="auto"/>
                      <w:lang w:bidi="ar"/>
                    </w:rPr>
                    <w:t>0.005</w:t>
                  </w:r>
                </w:p>
              </w:tc>
            </w:tr>
            <w:tr w14:paraId="4528A0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509" w:type="pct"/>
                  <w:vMerge w:val="continue"/>
                  <w:vAlign w:val="center"/>
                </w:tcPr>
                <w:p w14:paraId="2485225C">
                  <w:pPr>
                    <w:spacing w:line="360" w:lineRule="exact"/>
                    <w:jc w:val="center"/>
                    <w:rPr>
                      <w:rFonts w:ascii="Times New Roman" w:hAnsi="Times New Roman" w:cs="Times New Roman"/>
                      <w:color w:val="auto"/>
                    </w:rPr>
                  </w:pPr>
                </w:p>
              </w:tc>
              <w:tc>
                <w:tcPr>
                  <w:tcW w:w="641" w:type="pct"/>
                  <w:vAlign w:val="center"/>
                </w:tcPr>
                <w:p w14:paraId="4427953F">
                  <w:pPr>
                    <w:spacing w:line="360" w:lineRule="exact"/>
                    <w:jc w:val="center"/>
                    <w:textAlignment w:val="center"/>
                    <w:rPr>
                      <w:rFonts w:ascii="Times New Roman" w:hAnsi="Times New Roman" w:cs="Times New Roman"/>
                      <w:color w:val="auto"/>
                      <w:lang w:bidi="ar"/>
                    </w:rPr>
                  </w:pPr>
                  <w:r>
                    <w:rPr>
                      <w:rFonts w:ascii="Times New Roman" w:hAnsi="Times New Roman" w:cs="Times New Roman"/>
                      <w:color w:val="auto"/>
                      <w:lang w:bidi="ar"/>
                    </w:rPr>
                    <w:t>SO</w:t>
                  </w:r>
                  <w:r>
                    <w:rPr>
                      <w:rFonts w:ascii="Times New Roman" w:hAnsi="Times New Roman" w:cs="Times New Roman"/>
                      <w:color w:val="auto"/>
                      <w:vertAlign w:val="subscript"/>
                      <w:lang w:bidi="ar"/>
                    </w:rPr>
                    <w:t>2</w:t>
                  </w:r>
                </w:p>
              </w:tc>
              <w:tc>
                <w:tcPr>
                  <w:tcW w:w="502" w:type="pct"/>
                  <w:gridSpan w:val="2"/>
                  <w:vMerge w:val="continue"/>
                  <w:vAlign w:val="center"/>
                </w:tcPr>
                <w:p w14:paraId="3DC4FCD1">
                  <w:pPr>
                    <w:spacing w:line="360" w:lineRule="exact"/>
                    <w:jc w:val="center"/>
                    <w:rPr>
                      <w:rFonts w:ascii="Times New Roman" w:hAnsi="Times New Roman" w:cs="Times New Roman"/>
                      <w:color w:val="auto"/>
                    </w:rPr>
                  </w:pPr>
                </w:p>
              </w:tc>
              <w:tc>
                <w:tcPr>
                  <w:tcW w:w="1293" w:type="pct"/>
                  <w:vMerge w:val="continue"/>
                  <w:vAlign w:val="center"/>
                </w:tcPr>
                <w:p w14:paraId="30F26C3A">
                  <w:pPr>
                    <w:spacing w:line="360" w:lineRule="exact"/>
                    <w:jc w:val="center"/>
                    <w:rPr>
                      <w:rFonts w:ascii="Times New Roman" w:hAnsi="Times New Roman" w:cs="Times New Roman"/>
                      <w:color w:val="auto"/>
                    </w:rPr>
                  </w:pPr>
                </w:p>
              </w:tc>
              <w:tc>
                <w:tcPr>
                  <w:tcW w:w="506" w:type="pct"/>
                  <w:vAlign w:val="center"/>
                </w:tcPr>
                <w:p w14:paraId="0D906AB9">
                  <w:pPr>
                    <w:spacing w:line="360" w:lineRule="exact"/>
                    <w:jc w:val="center"/>
                    <w:textAlignment w:val="center"/>
                    <w:rPr>
                      <w:rFonts w:ascii="Times New Roman" w:hAnsi="Times New Roman" w:cs="Times New Roman"/>
                      <w:color w:val="auto"/>
                    </w:rPr>
                  </w:pPr>
                  <w:r>
                    <w:rPr>
                      <w:rFonts w:ascii="Times New Roman" w:hAnsi="Times New Roman" w:cs="Times New Roman"/>
                      <w:color w:val="auto"/>
                    </w:rPr>
                    <w:t>300</w:t>
                  </w:r>
                </w:p>
              </w:tc>
              <w:tc>
                <w:tcPr>
                  <w:tcW w:w="862" w:type="dxa"/>
                  <w:vAlign w:val="center"/>
                </w:tcPr>
                <w:p w14:paraId="180FDC85">
                  <w:pPr>
                    <w:jc w:val="center"/>
                    <w:textAlignment w:val="center"/>
                    <w:rPr>
                      <w:rFonts w:ascii="Times New Roman" w:hAnsi="Times New Roman" w:cs="Times New Roman"/>
                      <w:color w:val="auto"/>
                      <w:lang w:bidi="ar"/>
                    </w:rPr>
                  </w:pPr>
                  <w:r>
                    <w:rPr>
                      <w:rFonts w:ascii="Times New Roman" w:hAnsi="Times New Roman" w:eastAsia="宋体" w:cs="Times New Roman"/>
                      <w:color w:val="auto"/>
                      <w:lang w:bidi="ar"/>
                    </w:rPr>
                    <w:t>272.38</w:t>
                  </w:r>
                </w:p>
              </w:tc>
              <w:tc>
                <w:tcPr>
                  <w:tcW w:w="866" w:type="dxa"/>
                  <w:vAlign w:val="center"/>
                </w:tcPr>
                <w:p w14:paraId="2498F5A0">
                  <w:pPr>
                    <w:jc w:val="center"/>
                    <w:textAlignment w:val="center"/>
                    <w:rPr>
                      <w:rFonts w:ascii="Times New Roman" w:hAnsi="Times New Roman" w:eastAsia="宋体" w:cs="Times New Roman"/>
                      <w:color w:val="auto"/>
                    </w:rPr>
                  </w:pPr>
                  <w:r>
                    <w:rPr>
                      <w:rFonts w:ascii="Times New Roman" w:hAnsi="Times New Roman" w:eastAsia="宋体" w:cs="Times New Roman"/>
                      <w:color w:val="auto"/>
                      <w:lang w:bidi="ar"/>
                    </w:rPr>
                    <w:t>0.6641</w:t>
                  </w:r>
                </w:p>
              </w:tc>
              <w:tc>
                <w:tcPr>
                  <w:tcW w:w="901" w:type="dxa"/>
                  <w:vAlign w:val="center"/>
                </w:tcPr>
                <w:p w14:paraId="5DD1AD0C">
                  <w:pPr>
                    <w:jc w:val="center"/>
                    <w:textAlignment w:val="center"/>
                    <w:rPr>
                      <w:rFonts w:ascii="Times New Roman" w:hAnsi="Times New Roman" w:eastAsia="宋体" w:cs="Times New Roman"/>
                      <w:color w:val="auto"/>
                    </w:rPr>
                  </w:pPr>
                  <w:r>
                    <w:rPr>
                      <w:rFonts w:ascii="Times New Roman" w:hAnsi="Times New Roman" w:eastAsia="宋体" w:cs="Times New Roman"/>
                      <w:color w:val="auto"/>
                      <w:lang w:bidi="ar"/>
                    </w:rPr>
                    <w:t>1.7</w:t>
                  </w:r>
                </w:p>
              </w:tc>
            </w:tr>
            <w:tr w14:paraId="49873D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9" w:type="pct"/>
                  <w:vMerge w:val="continue"/>
                  <w:vAlign w:val="center"/>
                </w:tcPr>
                <w:p w14:paraId="656A5FF5">
                  <w:pPr>
                    <w:spacing w:line="360" w:lineRule="exact"/>
                    <w:jc w:val="center"/>
                    <w:rPr>
                      <w:rFonts w:ascii="Times New Roman" w:hAnsi="Times New Roman" w:cs="Times New Roman"/>
                      <w:color w:val="auto"/>
                    </w:rPr>
                  </w:pPr>
                </w:p>
              </w:tc>
              <w:tc>
                <w:tcPr>
                  <w:tcW w:w="641" w:type="pct"/>
                  <w:vAlign w:val="center"/>
                </w:tcPr>
                <w:p w14:paraId="3EB1565A">
                  <w:pPr>
                    <w:spacing w:line="360" w:lineRule="exact"/>
                    <w:jc w:val="center"/>
                    <w:textAlignment w:val="center"/>
                    <w:rPr>
                      <w:rFonts w:ascii="Times New Roman" w:hAnsi="Times New Roman" w:cs="Times New Roman"/>
                      <w:color w:val="auto"/>
                      <w:lang w:bidi="ar"/>
                    </w:rPr>
                  </w:pPr>
                  <w:r>
                    <w:rPr>
                      <w:rFonts w:ascii="Times New Roman" w:hAnsi="Times New Roman" w:cs="Times New Roman"/>
                      <w:color w:val="auto"/>
                      <w:lang w:bidi="ar"/>
                    </w:rPr>
                    <w:t>NOx</w:t>
                  </w:r>
                </w:p>
              </w:tc>
              <w:tc>
                <w:tcPr>
                  <w:tcW w:w="502" w:type="pct"/>
                  <w:gridSpan w:val="2"/>
                  <w:vMerge w:val="continue"/>
                  <w:vAlign w:val="center"/>
                </w:tcPr>
                <w:p w14:paraId="04492AA3">
                  <w:pPr>
                    <w:spacing w:line="360" w:lineRule="exact"/>
                    <w:jc w:val="center"/>
                    <w:rPr>
                      <w:rFonts w:ascii="Times New Roman" w:hAnsi="Times New Roman" w:cs="Times New Roman"/>
                      <w:color w:val="auto"/>
                    </w:rPr>
                  </w:pPr>
                </w:p>
              </w:tc>
              <w:tc>
                <w:tcPr>
                  <w:tcW w:w="1293" w:type="pct"/>
                  <w:vMerge w:val="continue"/>
                  <w:vAlign w:val="center"/>
                </w:tcPr>
                <w:p w14:paraId="3A495217">
                  <w:pPr>
                    <w:spacing w:line="360" w:lineRule="exact"/>
                    <w:jc w:val="center"/>
                    <w:rPr>
                      <w:rFonts w:ascii="Times New Roman" w:hAnsi="Times New Roman" w:cs="Times New Roman"/>
                      <w:color w:val="auto"/>
                    </w:rPr>
                  </w:pPr>
                </w:p>
              </w:tc>
              <w:tc>
                <w:tcPr>
                  <w:tcW w:w="506" w:type="pct"/>
                  <w:vAlign w:val="center"/>
                </w:tcPr>
                <w:p w14:paraId="34E1CDD9">
                  <w:pPr>
                    <w:spacing w:line="360" w:lineRule="exact"/>
                    <w:jc w:val="center"/>
                    <w:textAlignment w:val="center"/>
                    <w:rPr>
                      <w:rFonts w:ascii="Times New Roman" w:hAnsi="Times New Roman" w:cs="Times New Roman"/>
                      <w:color w:val="auto"/>
                    </w:rPr>
                  </w:pPr>
                  <w:r>
                    <w:rPr>
                      <w:rFonts w:ascii="Times New Roman" w:hAnsi="Times New Roman" w:cs="Times New Roman"/>
                      <w:color w:val="auto"/>
                    </w:rPr>
                    <w:t>300</w:t>
                  </w:r>
                </w:p>
              </w:tc>
              <w:tc>
                <w:tcPr>
                  <w:tcW w:w="862" w:type="dxa"/>
                  <w:vAlign w:val="center"/>
                </w:tcPr>
                <w:p w14:paraId="5DDA14C9">
                  <w:pPr>
                    <w:jc w:val="center"/>
                    <w:textAlignment w:val="center"/>
                    <w:rPr>
                      <w:rFonts w:ascii="Times New Roman" w:hAnsi="Times New Roman" w:cs="Times New Roman"/>
                      <w:color w:val="auto"/>
                    </w:rPr>
                  </w:pPr>
                  <w:r>
                    <w:rPr>
                      <w:rFonts w:ascii="Times New Roman" w:hAnsi="Times New Roman" w:eastAsia="宋体" w:cs="Times New Roman"/>
                      <w:color w:val="auto"/>
                      <w:lang w:bidi="ar"/>
                    </w:rPr>
                    <w:t>163.43</w:t>
                  </w:r>
                </w:p>
              </w:tc>
              <w:tc>
                <w:tcPr>
                  <w:tcW w:w="866" w:type="dxa"/>
                  <w:vAlign w:val="center"/>
                </w:tcPr>
                <w:p w14:paraId="5FE50063">
                  <w:pPr>
                    <w:jc w:val="center"/>
                    <w:textAlignment w:val="center"/>
                    <w:rPr>
                      <w:rFonts w:ascii="Times New Roman" w:hAnsi="Times New Roman" w:eastAsia="宋体" w:cs="Times New Roman"/>
                      <w:color w:val="auto"/>
                    </w:rPr>
                  </w:pPr>
                  <w:r>
                    <w:rPr>
                      <w:rFonts w:ascii="Times New Roman" w:hAnsi="Times New Roman" w:eastAsia="宋体" w:cs="Times New Roman"/>
                      <w:color w:val="auto"/>
                      <w:lang w:bidi="ar"/>
                    </w:rPr>
                    <w:t>0.3984</w:t>
                  </w:r>
                </w:p>
              </w:tc>
              <w:tc>
                <w:tcPr>
                  <w:tcW w:w="901" w:type="dxa"/>
                  <w:vAlign w:val="center"/>
                </w:tcPr>
                <w:p w14:paraId="4A1BF6DF">
                  <w:pPr>
                    <w:jc w:val="center"/>
                    <w:textAlignment w:val="center"/>
                    <w:rPr>
                      <w:rFonts w:ascii="Times New Roman" w:hAnsi="Times New Roman" w:eastAsia="宋体" w:cs="Times New Roman"/>
                      <w:color w:val="auto"/>
                    </w:rPr>
                  </w:pPr>
                  <w:r>
                    <w:rPr>
                      <w:rFonts w:ascii="Times New Roman" w:hAnsi="Times New Roman" w:eastAsia="宋体" w:cs="Times New Roman"/>
                      <w:color w:val="auto"/>
                      <w:lang w:bidi="ar"/>
                    </w:rPr>
                    <w:t>1.02</w:t>
                  </w:r>
                </w:p>
              </w:tc>
            </w:tr>
            <w:tr w14:paraId="085432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9" w:type="pct"/>
                  <w:vMerge w:val="continue"/>
                  <w:vAlign w:val="center"/>
                </w:tcPr>
                <w:p w14:paraId="3FA29F66">
                  <w:pPr>
                    <w:spacing w:line="360" w:lineRule="exact"/>
                    <w:jc w:val="center"/>
                    <w:rPr>
                      <w:rFonts w:ascii="Times New Roman" w:hAnsi="Times New Roman" w:cs="Times New Roman"/>
                      <w:color w:val="auto"/>
                    </w:rPr>
                  </w:pPr>
                </w:p>
              </w:tc>
              <w:tc>
                <w:tcPr>
                  <w:tcW w:w="641" w:type="pct"/>
                  <w:vAlign w:val="center"/>
                </w:tcPr>
                <w:p w14:paraId="2BE99D9D">
                  <w:pPr>
                    <w:spacing w:line="360" w:lineRule="exact"/>
                    <w:jc w:val="center"/>
                    <w:textAlignment w:val="center"/>
                    <w:rPr>
                      <w:rFonts w:ascii="Times New Roman" w:hAnsi="Times New Roman" w:cs="Times New Roman"/>
                      <w:color w:val="auto"/>
                      <w:lang w:bidi="ar"/>
                    </w:rPr>
                  </w:pPr>
                  <w:r>
                    <w:rPr>
                      <w:rFonts w:ascii="Times New Roman" w:hAnsi="Times New Roman" w:cs="Times New Roman"/>
                      <w:color w:val="auto"/>
                    </w:rPr>
                    <w:t>林格曼黑度</w:t>
                  </w:r>
                </w:p>
              </w:tc>
              <w:tc>
                <w:tcPr>
                  <w:tcW w:w="502" w:type="pct"/>
                  <w:gridSpan w:val="2"/>
                  <w:vMerge w:val="continue"/>
                  <w:vAlign w:val="center"/>
                </w:tcPr>
                <w:p w14:paraId="31504D1D">
                  <w:pPr>
                    <w:spacing w:line="360" w:lineRule="exact"/>
                    <w:jc w:val="center"/>
                    <w:rPr>
                      <w:rFonts w:ascii="Times New Roman" w:hAnsi="Times New Roman" w:cs="Times New Roman"/>
                      <w:color w:val="auto"/>
                    </w:rPr>
                  </w:pPr>
                </w:p>
              </w:tc>
              <w:tc>
                <w:tcPr>
                  <w:tcW w:w="1293" w:type="pct"/>
                  <w:vMerge w:val="continue"/>
                  <w:vAlign w:val="center"/>
                </w:tcPr>
                <w:p w14:paraId="236BF39A">
                  <w:pPr>
                    <w:spacing w:line="360" w:lineRule="exact"/>
                    <w:jc w:val="center"/>
                    <w:rPr>
                      <w:rFonts w:ascii="Times New Roman" w:hAnsi="Times New Roman" w:cs="Times New Roman"/>
                      <w:color w:val="auto"/>
                    </w:rPr>
                  </w:pPr>
                </w:p>
              </w:tc>
              <w:tc>
                <w:tcPr>
                  <w:tcW w:w="506" w:type="pct"/>
                  <w:vAlign w:val="center"/>
                </w:tcPr>
                <w:p w14:paraId="288FBFEC">
                  <w:pPr>
                    <w:spacing w:line="360" w:lineRule="exact"/>
                    <w:jc w:val="center"/>
                    <w:textAlignment w:val="center"/>
                    <w:rPr>
                      <w:rFonts w:ascii="Times New Roman" w:hAnsi="Times New Roman" w:cs="Times New Roman"/>
                      <w:color w:val="auto"/>
                    </w:rPr>
                  </w:pPr>
                  <w:r>
                    <w:rPr>
                      <w:rFonts w:ascii="Times New Roman" w:hAnsi="Times New Roman" w:cs="Times New Roman"/>
                      <w:color w:val="auto"/>
                    </w:rPr>
                    <w:t>≤1级</w:t>
                  </w:r>
                </w:p>
              </w:tc>
              <w:tc>
                <w:tcPr>
                  <w:tcW w:w="1549" w:type="pct"/>
                  <w:gridSpan w:val="3"/>
                  <w:vAlign w:val="center"/>
                </w:tcPr>
                <w:p w14:paraId="2EB956B8">
                  <w:pPr>
                    <w:spacing w:line="360" w:lineRule="exact"/>
                    <w:jc w:val="center"/>
                    <w:textAlignment w:val="center"/>
                    <w:rPr>
                      <w:rFonts w:ascii="Times New Roman" w:hAnsi="Times New Roman" w:cs="Times New Roman"/>
                      <w:color w:val="auto"/>
                    </w:rPr>
                  </w:pPr>
                  <w:r>
                    <w:rPr>
                      <w:rFonts w:ascii="Times New Roman" w:hAnsi="Times New Roman" w:cs="Times New Roman"/>
                      <w:color w:val="auto"/>
                    </w:rPr>
                    <w:t>≤1级</w:t>
                  </w:r>
                </w:p>
              </w:tc>
            </w:tr>
            <w:tr w14:paraId="1F7918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9" w:type="pct"/>
                  <w:vMerge w:val="restart"/>
                  <w:vAlign w:val="center"/>
                </w:tcPr>
                <w:p w14:paraId="5146405C">
                  <w:pPr>
                    <w:spacing w:line="360" w:lineRule="exact"/>
                    <w:jc w:val="center"/>
                    <w:rPr>
                      <w:rFonts w:ascii="Times New Roman" w:hAnsi="Times New Roman" w:eastAsia="宋体" w:cs="Times New Roman"/>
                      <w:color w:val="auto"/>
                    </w:rPr>
                  </w:pPr>
                  <w:r>
                    <w:rPr>
                      <w:rFonts w:ascii="Times New Roman" w:hAnsi="Times New Roman" w:eastAsia="宋体" w:cs="Times New Roman"/>
                      <w:color w:val="auto"/>
                    </w:rPr>
                    <w:t>厂界</w:t>
                  </w:r>
                </w:p>
              </w:tc>
              <w:tc>
                <w:tcPr>
                  <w:tcW w:w="641" w:type="pct"/>
                  <w:vAlign w:val="center"/>
                </w:tcPr>
                <w:p w14:paraId="7C9176CE">
                  <w:pPr>
                    <w:spacing w:line="360" w:lineRule="exact"/>
                    <w:jc w:val="center"/>
                    <w:textAlignment w:val="center"/>
                    <w:rPr>
                      <w:rFonts w:ascii="Times New Roman" w:hAnsi="Times New Roman" w:eastAsia="宋体" w:cs="Times New Roman"/>
                      <w:color w:val="auto"/>
                    </w:rPr>
                  </w:pPr>
                  <w:r>
                    <w:rPr>
                      <w:rFonts w:ascii="Times New Roman" w:hAnsi="Times New Roman" w:eastAsia="宋体" w:cs="Times New Roman"/>
                      <w:color w:val="auto"/>
                    </w:rPr>
                    <w:t>颗粒物</w:t>
                  </w:r>
                </w:p>
              </w:tc>
              <w:tc>
                <w:tcPr>
                  <w:tcW w:w="502" w:type="pct"/>
                  <w:gridSpan w:val="2"/>
                  <w:vMerge w:val="restart"/>
                  <w:vAlign w:val="center"/>
                </w:tcPr>
                <w:p w14:paraId="1DEA7948">
                  <w:pPr>
                    <w:spacing w:line="360" w:lineRule="exact"/>
                    <w:jc w:val="center"/>
                    <w:rPr>
                      <w:rFonts w:ascii="Times New Roman" w:hAnsi="Times New Roman" w:eastAsia="宋体" w:cs="Times New Roman"/>
                      <w:color w:val="auto"/>
                    </w:rPr>
                  </w:pPr>
                  <w:r>
                    <w:rPr>
                      <w:rFonts w:ascii="Times New Roman" w:hAnsi="Times New Roman" w:eastAsia="宋体" w:cs="Times New Roman"/>
                      <w:color w:val="auto"/>
                    </w:rPr>
                    <w:t>加强管理</w:t>
                  </w:r>
                </w:p>
              </w:tc>
              <w:tc>
                <w:tcPr>
                  <w:tcW w:w="1293" w:type="pct"/>
                  <w:vAlign w:val="center"/>
                </w:tcPr>
                <w:p w14:paraId="40E7CD0E">
                  <w:pPr>
                    <w:spacing w:line="360" w:lineRule="exact"/>
                    <w:jc w:val="center"/>
                    <w:rPr>
                      <w:rFonts w:ascii="Times New Roman" w:hAnsi="Times New Roman" w:cs="Times New Roman"/>
                      <w:color w:val="auto"/>
                    </w:rPr>
                  </w:pPr>
                  <w:r>
                    <w:rPr>
                      <w:rFonts w:ascii="Times New Roman" w:hAnsi="Times New Roman" w:eastAsia="宋体" w:cs="Times New Roman"/>
                      <w:bCs/>
                      <w:color w:val="auto"/>
                      <w:spacing w:val="-10"/>
                    </w:rPr>
                    <w:t>《大气污染物综合排放标准》（GB16297-1996）中表2无组织排放监控浓度限值要求</w:t>
                  </w:r>
                </w:p>
              </w:tc>
              <w:tc>
                <w:tcPr>
                  <w:tcW w:w="506" w:type="pct"/>
                  <w:vAlign w:val="center"/>
                </w:tcPr>
                <w:p w14:paraId="357EE980">
                  <w:pPr>
                    <w:spacing w:line="360" w:lineRule="exact"/>
                    <w:jc w:val="center"/>
                    <w:textAlignment w:val="center"/>
                    <w:rPr>
                      <w:rFonts w:ascii="Times New Roman" w:hAnsi="Times New Roman" w:eastAsia="宋体" w:cs="Times New Roman"/>
                      <w:color w:val="auto"/>
                    </w:rPr>
                  </w:pPr>
                  <w:r>
                    <w:rPr>
                      <w:rFonts w:ascii="Times New Roman" w:hAnsi="Times New Roman" w:eastAsia="宋体" w:cs="Times New Roman"/>
                      <w:color w:val="auto"/>
                    </w:rPr>
                    <w:t>1.0</w:t>
                  </w:r>
                </w:p>
              </w:tc>
              <w:tc>
                <w:tcPr>
                  <w:tcW w:w="508" w:type="pct"/>
                  <w:vAlign w:val="center"/>
                </w:tcPr>
                <w:p w14:paraId="58B16DCE">
                  <w:pPr>
                    <w:spacing w:line="360" w:lineRule="exact"/>
                    <w:jc w:val="center"/>
                    <w:textAlignment w:val="center"/>
                    <w:rPr>
                      <w:rFonts w:ascii="Times New Roman" w:hAnsi="Times New Roman" w:eastAsia="宋体" w:cs="Times New Roman"/>
                      <w:color w:val="auto"/>
                    </w:rPr>
                  </w:pPr>
                  <w:r>
                    <w:rPr>
                      <w:rFonts w:ascii="Times New Roman" w:hAnsi="Times New Roman" w:eastAsia="宋体" w:cs="Times New Roman"/>
                      <w:color w:val="auto"/>
                    </w:rPr>
                    <w:t>/</w:t>
                  </w:r>
                </w:p>
              </w:tc>
              <w:tc>
                <w:tcPr>
                  <w:tcW w:w="510" w:type="pct"/>
                  <w:vAlign w:val="center"/>
                </w:tcPr>
                <w:p w14:paraId="116247F1">
                  <w:pPr>
                    <w:spacing w:line="360" w:lineRule="exact"/>
                    <w:jc w:val="center"/>
                    <w:textAlignment w:val="center"/>
                    <w:rPr>
                      <w:rFonts w:ascii="Times New Roman" w:hAnsi="Times New Roman" w:eastAsia="宋体" w:cs="Times New Roman"/>
                      <w:color w:val="auto"/>
                    </w:rPr>
                  </w:pPr>
                  <w:r>
                    <w:rPr>
                      <w:rFonts w:hint="eastAsia" w:ascii="Times New Roman" w:hAnsi="Times New Roman" w:eastAsia="宋体" w:cs="Times New Roman"/>
                      <w:color w:val="auto"/>
                    </w:rPr>
                    <w:t>0.482</w:t>
                  </w:r>
                </w:p>
              </w:tc>
              <w:tc>
                <w:tcPr>
                  <w:tcW w:w="531" w:type="pct"/>
                  <w:vAlign w:val="center"/>
                </w:tcPr>
                <w:p w14:paraId="01693294">
                  <w:pPr>
                    <w:spacing w:line="360" w:lineRule="exact"/>
                    <w:jc w:val="center"/>
                    <w:textAlignment w:val="center"/>
                    <w:rPr>
                      <w:rFonts w:ascii="Times New Roman" w:hAnsi="Times New Roman" w:eastAsia="宋体" w:cs="Times New Roman"/>
                      <w:color w:val="auto"/>
                    </w:rPr>
                  </w:pPr>
                  <w:r>
                    <w:rPr>
                      <w:rFonts w:hint="eastAsia" w:ascii="Times New Roman" w:hAnsi="Times New Roman" w:eastAsia="宋体" w:cs="Times New Roman"/>
                      <w:color w:val="auto"/>
                    </w:rPr>
                    <w:t>0.3085</w:t>
                  </w:r>
                </w:p>
              </w:tc>
            </w:tr>
            <w:tr w14:paraId="475E59A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9" w:type="pct"/>
                  <w:vMerge w:val="continue"/>
                  <w:vAlign w:val="center"/>
                </w:tcPr>
                <w:p w14:paraId="265F8044">
                  <w:pPr>
                    <w:spacing w:line="360" w:lineRule="exact"/>
                    <w:jc w:val="center"/>
                    <w:rPr>
                      <w:rFonts w:ascii="Times New Roman" w:hAnsi="Times New Roman" w:eastAsia="宋体" w:cs="Times New Roman"/>
                      <w:color w:val="auto"/>
                    </w:rPr>
                  </w:pPr>
                </w:p>
              </w:tc>
              <w:tc>
                <w:tcPr>
                  <w:tcW w:w="641" w:type="pct"/>
                  <w:vAlign w:val="center"/>
                </w:tcPr>
                <w:p w14:paraId="722256C3">
                  <w:pPr>
                    <w:spacing w:line="360" w:lineRule="exact"/>
                    <w:jc w:val="center"/>
                    <w:textAlignment w:val="center"/>
                    <w:rPr>
                      <w:rFonts w:ascii="Times New Roman" w:hAnsi="Times New Roman" w:eastAsia="宋体" w:cs="Times New Roman"/>
                      <w:color w:val="auto"/>
                    </w:rPr>
                  </w:pPr>
                  <w:r>
                    <w:rPr>
                      <w:rFonts w:ascii="Times New Roman" w:hAnsi="Times New Roman" w:eastAsia="宋体" w:cs="Times New Roman"/>
                      <w:color w:val="auto"/>
                    </w:rPr>
                    <w:t>臭气浓度</w:t>
                  </w:r>
                </w:p>
              </w:tc>
              <w:tc>
                <w:tcPr>
                  <w:tcW w:w="502" w:type="pct"/>
                  <w:gridSpan w:val="2"/>
                  <w:vMerge w:val="continue"/>
                  <w:vAlign w:val="center"/>
                </w:tcPr>
                <w:p w14:paraId="5FC21FD8">
                  <w:pPr>
                    <w:spacing w:line="360" w:lineRule="exact"/>
                    <w:jc w:val="center"/>
                    <w:rPr>
                      <w:rFonts w:ascii="Times New Roman" w:hAnsi="Times New Roman" w:cs="Times New Roman"/>
                      <w:color w:val="auto"/>
                    </w:rPr>
                  </w:pPr>
                </w:p>
              </w:tc>
              <w:tc>
                <w:tcPr>
                  <w:tcW w:w="1293" w:type="pct"/>
                  <w:vAlign w:val="center"/>
                </w:tcPr>
                <w:p w14:paraId="4C617D51">
                  <w:pPr>
                    <w:spacing w:line="360" w:lineRule="exact"/>
                    <w:jc w:val="center"/>
                    <w:rPr>
                      <w:rFonts w:ascii="Times New Roman" w:hAnsi="Times New Roman" w:eastAsia="宋体" w:cs="Times New Roman"/>
                      <w:color w:val="auto"/>
                    </w:rPr>
                  </w:pPr>
                  <w:r>
                    <w:rPr>
                      <w:rFonts w:ascii="Times New Roman" w:hAnsi="Times New Roman" w:cs="Times New Roman"/>
                      <w:color w:val="auto"/>
                    </w:rPr>
                    <w:t>《恶臭污染物排放标准》（GB14554-93）</w:t>
                  </w:r>
                  <w:r>
                    <w:rPr>
                      <w:rFonts w:ascii="Times New Roman" w:hAnsi="Times New Roman" w:eastAsia="宋体" w:cs="Times New Roman"/>
                      <w:color w:val="auto"/>
                    </w:rPr>
                    <w:t>表1中新改扩建二级排放标准</w:t>
                  </w:r>
                </w:p>
              </w:tc>
              <w:tc>
                <w:tcPr>
                  <w:tcW w:w="506" w:type="pct"/>
                  <w:vAlign w:val="center"/>
                </w:tcPr>
                <w:p w14:paraId="699E5E2B">
                  <w:pPr>
                    <w:spacing w:line="360" w:lineRule="exact"/>
                    <w:jc w:val="center"/>
                    <w:textAlignment w:val="center"/>
                    <w:rPr>
                      <w:rFonts w:ascii="Times New Roman" w:hAnsi="Times New Roman" w:eastAsia="宋体" w:cs="Times New Roman"/>
                      <w:color w:val="auto"/>
                    </w:rPr>
                  </w:pPr>
                  <w:r>
                    <w:rPr>
                      <w:rFonts w:ascii="Times New Roman" w:hAnsi="Times New Roman" w:eastAsia="宋体" w:cs="Times New Roman"/>
                      <w:color w:val="auto"/>
                    </w:rPr>
                    <w:t>20（无量纲）</w:t>
                  </w:r>
                </w:p>
              </w:tc>
              <w:tc>
                <w:tcPr>
                  <w:tcW w:w="1549" w:type="pct"/>
                  <w:gridSpan w:val="3"/>
                  <w:vAlign w:val="center"/>
                </w:tcPr>
                <w:p w14:paraId="4D62940F">
                  <w:pPr>
                    <w:spacing w:line="360" w:lineRule="exact"/>
                    <w:jc w:val="center"/>
                    <w:textAlignment w:val="center"/>
                    <w:rPr>
                      <w:rFonts w:ascii="Times New Roman" w:hAnsi="Times New Roman" w:eastAsia="宋体" w:cs="Times New Roman"/>
                      <w:color w:val="auto"/>
                    </w:rPr>
                  </w:pPr>
                  <w:r>
                    <w:rPr>
                      <w:rFonts w:ascii="Times New Roman" w:hAnsi="Times New Roman" w:eastAsia="宋体" w:cs="Times New Roman"/>
                      <w:color w:val="auto"/>
                    </w:rPr>
                    <w:t>少量</w:t>
                  </w:r>
                </w:p>
              </w:tc>
            </w:tr>
            <w:tr w14:paraId="612B9D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5000" w:type="pct"/>
                  <w:gridSpan w:val="9"/>
                  <w:vAlign w:val="center"/>
                </w:tcPr>
                <w:p w14:paraId="5EBA9923">
                  <w:pPr>
                    <w:spacing w:line="360" w:lineRule="exact"/>
                    <w:jc w:val="center"/>
                    <w:rPr>
                      <w:rFonts w:ascii="Times New Roman" w:hAnsi="Times New Roman" w:cs="Times New Roman"/>
                      <w:color w:val="auto"/>
                    </w:rPr>
                  </w:pPr>
                  <w:r>
                    <w:rPr>
                      <w:rFonts w:ascii="Times New Roman" w:hAnsi="Times New Roman" w:cs="Times New Roman"/>
                      <w:color w:val="auto"/>
                    </w:rPr>
                    <w:t>污染物排放总计</w:t>
                  </w:r>
                </w:p>
              </w:tc>
            </w:tr>
            <w:tr w14:paraId="57872E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1202" w:type="pct"/>
                  <w:gridSpan w:val="3"/>
                  <w:vMerge w:val="restart"/>
                  <w:vAlign w:val="center"/>
                </w:tcPr>
                <w:p w14:paraId="21B57A55">
                  <w:pPr>
                    <w:spacing w:line="360" w:lineRule="exact"/>
                    <w:jc w:val="center"/>
                    <w:rPr>
                      <w:rFonts w:ascii="Times New Roman" w:hAnsi="Times New Roman" w:cs="Times New Roman"/>
                      <w:color w:val="auto"/>
                    </w:rPr>
                  </w:pPr>
                  <w:r>
                    <w:rPr>
                      <w:rFonts w:ascii="Times New Roman" w:hAnsi="Times New Roman" w:cs="Times New Roman"/>
                      <w:color w:val="auto"/>
                    </w:rPr>
                    <w:t>年排放量t/a</w:t>
                  </w:r>
                </w:p>
              </w:tc>
              <w:tc>
                <w:tcPr>
                  <w:tcW w:w="1743" w:type="pct"/>
                  <w:gridSpan w:val="2"/>
                  <w:vAlign w:val="center"/>
                </w:tcPr>
                <w:p w14:paraId="71DF72CB">
                  <w:pPr>
                    <w:spacing w:line="360" w:lineRule="exact"/>
                    <w:jc w:val="center"/>
                    <w:textAlignment w:val="center"/>
                    <w:rPr>
                      <w:rFonts w:ascii="Times New Roman" w:hAnsi="Times New Roman" w:cs="Times New Roman"/>
                      <w:color w:val="auto"/>
                    </w:rPr>
                  </w:pPr>
                  <w:r>
                    <w:rPr>
                      <w:rFonts w:ascii="Times New Roman" w:hAnsi="Times New Roman" w:cs="Times New Roman"/>
                      <w:color w:val="auto"/>
                      <w:lang w:bidi="ar"/>
                    </w:rPr>
                    <w:t>颗粒物</w:t>
                  </w:r>
                </w:p>
              </w:tc>
              <w:tc>
                <w:tcPr>
                  <w:tcW w:w="3488" w:type="dxa"/>
                  <w:gridSpan w:val="4"/>
                  <w:vAlign w:val="center"/>
                </w:tcPr>
                <w:p w14:paraId="5D41C5C7">
                  <w:pPr>
                    <w:jc w:val="center"/>
                    <w:textAlignment w:val="center"/>
                    <w:rPr>
                      <w:rFonts w:ascii="Times New Roman" w:hAnsi="Times New Roman" w:eastAsia="宋体" w:cs="Times New Roman"/>
                      <w:color w:val="auto"/>
                    </w:rPr>
                  </w:pPr>
                  <w:r>
                    <w:rPr>
                      <w:rFonts w:ascii="Times New Roman" w:hAnsi="Times New Roman" w:eastAsia="宋体" w:cs="Times New Roman"/>
                      <w:color w:val="auto"/>
                      <w:lang w:bidi="ar"/>
                    </w:rPr>
                    <w:t>0.</w:t>
                  </w:r>
                  <w:r>
                    <w:rPr>
                      <w:rFonts w:hint="eastAsia" w:ascii="Times New Roman" w:hAnsi="Times New Roman" w:eastAsia="宋体" w:cs="Times New Roman"/>
                      <w:color w:val="auto"/>
                      <w:lang w:bidi="ar"/>
                    </w:rPr>
                    <w:t>3135</w:t>
                  </w:r>
                </w:p>
              </w:tc>
            </w:tr>
            <w:tr w14:paraId="0A1470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1202" w:type="pct"/>
                  <w:gridSpan w:val="3"/>
                  <w:vMerge w:val="continue"/>
                  <w:vAlign w:val="center"/>
                </w:tcPr>
                <w:p w14:paraId="306A314F">
                  <w:pPr>
                    <w:spacing w:line="360" w:lineRule="exact"/>
                    <w:jc w:val="center"/>
                    <w:rPr>
                      <w:rFonts w:ascii="Times New Roman" w:hAnsi="Times New Roman" w:cs="Times New Roman"/>
                      <w:color w:val="auto"/>
                    </w:rPr>
                  </w:pPr>
                </w:p>
              </w:tc>
              <w:tc>
                <w:tcPr>
                  <w:tcW w:w="1743" w:type="pct"/>
                  <w:gridSpan w:val="2"/>
                  <w:vAlign w:val="center"/>
                </w:tcPr>
                <w:p w14:paraId="7391B5A4">
                  <w:pPr>
                    <w:spacing w:line="360" w:lineRule="exact"/>
                    <w:jc w:val="center"/>
                    <w:textAlignment w:val="center"/>
                    <w:rPr>
                      <w:rFonts w:ascii="Times New Roman" w:hAnsi="Times New Roman" w:cs="Times New Roman"/>
                      <w:color w:val="auto"/>
                      <w:lang w:bidi="ar"/>
                    </w:rPr>
                  </w:pPr>
                  <w:r>
                    <w:rPr>
                      <w:rFonts w:ascii="Times New Roman" w:hAnsi="Times New Roman" w:cs="Times New Roman"/>
                      <w:color w:val="auto"/>
                      <w:lang w:bidi="ar"/>
                    </w:rPr>
                    <w:t>SO</w:t>
                  </w:r>
                  <w:r>
                    <w:rPr>
                      <w:rFonts w:ascii="Times New Roman" w:hAnsi="Times New Roman" w:cs="Times New Roman"/>
                      <w:color w:val="auto"/>
                      <w:vertAlign w:val="subscript"/>
                      <w:lang w:bidi="ar"/>
                    </w:rPr>
                    <w:t>2</w:t>
                  </w:r>
                </w:p>
              </w:tc>
              <w:tc>
                <w:tcPr>
                  <w:tcW w:w="3488" w:type="dxa"/>
                  <w:gridSpan w:val="4"/>
                  <w:vAlign w:val="center"/>
                </w:tcPr>
                <w:p w14:paraId="7120B41D">
                  <w:pPr>
                    <w:jc w:val="center"/>
                    <w:textAlignment w:val="center"/>
                    <w:rPr>
                      <w:rFonts w:ascii="Times New Roman" w:hAnsi="Times New Roman" w:eastAsia="宋体" w:cs="Times New Roman"/>
                      <w:color w:val="auto"/>
                    </w:rPr>
                  </w:pPr>
                  <w:r>
                    <w:rPr>
                      <w:rFonts w:ascii="Times New Roman" w:hAnsi="Times New Roman" w:eastAsia="宋体" w:cs="Times New Roman"/>
                      <w:color w:val="auto"/>
                      <w:lang w:bidi="ar"/>
                    </w:rPr>
                    <w:t>1.7</w:t>
                  </w:r>
                </w:p>
              </w:tc>
            </w:tr>
            <w:tr w14:paraId="5D09AE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1202" w:type="pct"/>
                  <w:gridSpan w:val="3"/>
                  <w:vMerge w:val="continue"/>
                  <w:vAlign w:val="center"/>
                </w:tcPr>
                <w:p w14:paraId="2F77103E">
                  <w:pPr>
                    <w:spacing w:line="360" w:lineRule="exact"/>
                    <w:jc w:val="center"/>
                    <w:rPr>
                      <w:rFonts w:ascii="Times New Roman" w:hAnsi="Times New Roman" w:cs="Times New Roman"/>
                      <w:color w:val="auto"/>
                    </w:rPr>
                  </w:pPr>
                </w:p>
              </w:tc>
              <w:tc>
                <w:tcPr>
                  <w:tcW w:w="1743" w:type="pct"/>
                  <w:gridSpan w:val="2"/>
                  <w:vAlign w:val="center"/>
                </w:tcPr>
                <w:p w14:paraId="063A0B4D">
                  <w:pPr>
                    <w:spacing w:line="360" w:lineRule="exact"/>
                    <w:jc w:val="center"/>
                    <w:textAlignment w:val="center"/>
                    <w:rPr>
                      <w:rFonts w:ascii="Times New Roman" w:hAnsi="Times New Roman" w:cs="Times New Roman"/>
                      <w:color w:val="auto"/>
                    </w:rPr>
                  </w:pPr>
                  <w:r>
                    <w:rPr>
                      <w:rFonts w:ascii="Times New Roman" w:hAnsi="Times New Roman" w:cs="Times New Roman"/>
                      <w:color w:val="auto"/>
                      <w:lang w:bidi="ar"/>
                    </w:rPr>
                    <w:t>NOx</w:t>
                  </w:r>
                </w:p>
              </w:tc>
              <w:tc>
                <w:tcPr>
                  <w:tcW w:w="3488" w:type="dxa"/>
                  <w:gridSpan w:val="4"/>
                  <w:vAlign w:val="center"/>
                </w:tcPr>
                <w:p w14:paraId="21182624">
                  <w:pPr>
                    <w:jc w:val="center"/>
                    <w:textAlignment w:val="center"/>
                    <w:rPr>
                      <w:rFonts w:ascii="Times New Roman" w:hAnsi="Times New Roman" w:eastAsia="宋体" w:cs="Times New Roman"/>
                      <w:color w:val="auto"/>
                    </w:rPr>
                  </w:pPr>
                  <w:r>
                    <w:rPr>
                      <w:rFonts w:ascii="Times New Roman" w:hAnsi="Times New Roman" w:eastAsia="宋体" w:cs="Times New Roman"/>
                      <w:color w:val="auto"/>
                      <w:lang w:bidi="ar"/>
                    </w:rPr>
                    <w:t>1.02</w:t>
                  </w:r>
                </w:p>
              </w:tc>
            </w:tr>
            <w:tr w14:paraId="0DF4EE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1202" w:type="pct"/>
                  <w:gridSpan w:val="3"/>
                  <w:vMerge w:val="continue"/>
                  <w:vAlign w:val="center"/>
                </w:tcPr>
                <w:p w14:paraId="63AEF2B3">
                  <w:pPr>
                    <w:spacing w:line="360" w:lineRule="exact"/>
                    <w:jc w:val="center"/>
                    <w:rPr>
                      <w:rFonts w:ascii="Times New Roman" w:hAnsi="Times New Roman" w:cs="Times New Roman"/>
                      <w:color w:val="auto"/>
                    </w:rPr>
                  </w:pPr>
                </w:p>
              </w:tc>
              <w:tc>
                <w:tcPr>
                  <w:tcW w:w="1743" w:type="pct"/>
                  <w:gridSpan w:val="2"/>
                  <w:vAlign w:val="center"/>
                </w:tcPr>
                <w:p w14:paraId="371F0915">
                  <w:pPr>
                    <w:spacing w:line="360" w:lineRule="exact"/>
                    <w:jc w:val="center"/>
                    <w:textAlignment w:val="center"/>
                    <w:rPr>
                      <w:rFonts w:ascii="Times New Roman" w:hAnsi="Times New Roman" w:cs="Times New Roman"/>
                      <w:color w:val="auto"/>
                    </w:rPr>
                  </w:pPr>
                  <w:r>
                    <w:rPr>
                      <w:rFonts w:ascii="Times New Roman" w:hAnsi="Times New Roman" w:cs="Times New Roman"/>
                      <w:color w:val="auto"/>
                    </w:rPr>
                    <w:t>林格曼黑度</w:t>
                  </w:r>
                </w:p>
              </w:tc>
              <w:tc>
                <w:tcPr>
                  <w:tcW w:w="2055" w:type="pct"/>
                  <w:gridSpan w:val="4"/>
                  <w:vAlign w:val="center"/>
                </w:tcPr>
                <w:p w14:paraId="7BFFF93A">
                  <w:pPr>
                    <w:spacing w:line="360" w:lineRule="exact"/>
                    <w:jc w:val="center"/>
                    <w:textAlignment w:val="center"/>
                    <w:rPr>
                      <w:rFonts w:ascii="Times New Roman" w:hAnsi="Times New Roman" w:cs="Times New Roman"/>
                      <w:color w:val="auto"/>
                      <w:lang w:bidi="ar"/>
                    </w:rPr>
                  </w:pPr>
                  <w:r>
                    <w:rPr>
                      <w:rFonts w:ascii="Times New Roman" w:hAnsi="Times New Roman" w:cs="Times New Roman"/>
                      <w:color w:val="auto"/>
                    </w:rPr>
                    <w:t>≤1级</w:t>
                  </w:r>
                </w:p>
              </w:tc>
            </w:tr>
            <w:tr w14:paraId="10266AD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1202" w:type="pct"/>
                  <w:gridSpan w:val="3"/>
                  <w:vMerge w:val="continue"/>
                  <w:vAlign w:val="center"/>
                </w:tcPr>
                <w:p w14:paraId="70ABE3E3">
                  <w:pPr>
                    <w:spacing w:line="360" w:lineRule="exact"/>
                    <w:jc w:val="center"/>
                    <w:rPr>
                      <w:rFonts w:ascii="Times New Roman" w:hAnsi="Times New Roman" w:cs="Times New Roman"/>
                      <w:color w:val="auto"/>
                    </w:rPr>
                  </w:pPr>
                </w:p>
              </w:tc>
              <w:tc>
                <w:tcPr>
                  <w:tcW w:w="1743" w:type="pct"/>
                  <w:gridSpan w:val="2"/>
                  <w:shd w:val="clear" w:color="auto" w:fill="auto"/>
                  <w:vAlign w:val="center"/>
                </w:tcPr>
                <w:p w14:paraId="5D09A078">
                  <w:pPr>
                    <w:spacing w:line="360" w:lineRule="exact"/>
                    <w:jc w:val="center"/>
                    <w:textAlignment w:val="center"/>
                    <w:rPr>
                      <w:rFonts w:ascii="Times New Roman" w:hAnsi="Times New Roman" w:eastAsia="宋体" w:cs="Times New Roman"/>
                      <w:color w:val="auto"/>
                    </w:rPr>
                  </w:pPr>
                  <w:r>
                    <w:rPr>
                      <w:rFonts w:ascii="Times New Roman" w:hAnsi="Times New Roman" w:eastAsia="宋体" w:cs="Times New Roman"/>
                      <w:color w:val="auto"/>
                    </w:rPr>
                    <w:t>臭气浓度</w:t>
                  </w:r>
                </w:p>
              </w:tc>
              <w:tc>
                <w:tcPr>
                  <w:tcW w:w="2055" w:type="pct"/>
                  <w:gridSpan w:val="4"/>
                  <w:vAlign w:val="center"/>
                </w:tcPr>
                <w:p w14:paraId="16CBDF86">
                  <w:pPr>
                    <w:spacing w:line="360" w:lineRule="exact"/>
                    <w:jc w:val="center"/>
                    <w:textAlignment w:val="center"/>
                    <w:rPr>
                      <w:rFonts w:ascii="Times New Roman" w:hAnsi="Times New Roman" w:eastAsia="宋体" w:cs="Times New Roman"/>
                      <w:color w:val="auto"/>
                    </w:rPr>
                  </w:pPr>
                  <w:r>
                    <w:rPr>
                      <w:rFonts w:ascii="Times New Roman" w:hAnsi="Times New Roman" w:eastAsia="宋体" w:cs="Times New Roman"/>
                      <w:color w:val="auto"/>
                    </w:rPr>
                    <w:t>少量</w:t>
                  </w:r>
                </w:p>
              </w:tc>
            </w:tr>
          </w:tbl>
          <w:p w14:paraId="21836C17">
            <w:pPr>
              <w:spacing w:before="120" w:beforeLines="50" w:line="360" w:lineRule="auto"/>
              <w:ind w:firstLine="480" w:firstLineChars="200"/>
              <w:rPr>
                <w:rFonts w:ascii="Times New Roman" w:hAnsi="Times New Roman" w:cs="Times New Roman"/>
                <w:bCs/>
                <w:color w:val="auto"/>
                <w:sz w:val="24"/>
              </w:rPr>
            </w:pPr>
            <w:r>
              <w:rPr>
                <w:rFonts w:ascii="Times New Roman" w:hAnsi="Times New Roman" w:cs="Times New Roman"/>
                <w:bCs/>
                <w:color w:val="auto"/>
                <w:sz w:val="24"/>
              </w:rPr>
              <w:t>项目生物质锅炉废气有组织排放污染源参数详见下表</w:t>
            </w:r>
            <w:r>
              <w:rPr>
                <w:rFonts w:hint="eastAsia" w:ascii="Times New Roman" w:hAnsi="Times New Roman" w:eastAsia="宋体" w:cs="Times New Roman"/>
                <w:bCs/>
                <w:color w:val="auto"/>
                <w:sz w:val="24"/>
              </w:rPr>
              <w:t>。</w:t>
            </w:r>
          </w:p>
          <w:p w14:paraId="7B7289D3">
            <w:pPr>
              <w:widowControl w:val="0"/>
              <w:numPr>
                <w:ilvl w:val="0"/>
                <w:numId w:val="2"/>
              </w:numPr>
              <w:kinsoku/>
              <w:topLinePunct/>
              <w:autoSpaceDE/>
              <w:autoSpaceDN/>
              <w:jc w:val="center"/>
              <w:rPr>
                <w:rFonts w:ascii="Times New Roman" w:hAnsi="Times New Roman" w:eastAsia="宋体" w:cs="Times New Roman"/>
                <w:b/>
                <w:color w:val="auto"/>
              </w:rPr>
            </w:pPr>
            <w:r>
              <w:rPr>
                <w:rFonts w:hint="eastAsia" w:ascii="Times New Roman" w:hAnsi="Times New Roman" w:eastAsia="宋体" w:cs="Times New Roman"/>
                <w:b/>
                <w:color w:val="auto"/>
              </w:rPr>
              <w:t xml:space="preserve"> 项目生物质锅炉废气有组织排放源强一览表</w:t>
            </w:r>
          </w:p>
          <w:tbl>
            <w:tblPr>
              <w:tblStyle w:val="34"/>
              <w:tblW w:w="495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28" w:type="dxa"/>
                <w:bottom w:w="0" w:type="dxa"/>
                <w:right w:w="28" w:type="dxa"/>
              </w:tblCellMar>
            </w:tblPr>
            <w:tblGrid>
              <w:gridCol w:w="713"/>
              <w:gridCol w:w="1237"/>
              <w:gridCol w:w="1138"/>
              <w:gridCol w:w="618"/>
              <w:gridCol w:w="704"/>
              <w:gridCol w:w="677"/>
              <w:gridCol w:w="648"/>
              <w:gridCol w:w="697"/>
              <w:gridCol w:w="813"/>
              <w:gridCol w:w="757"/>
              <w:gridCol w:w="462"/>
            </w:tblGrid>
            <w:tr w14:paraId="5F5A2BC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80" w:hRule="atLeast"/>
                <w:jc w:val="center"/>
              </w:trPr>
              <w:tc>
                <w:tcPr>
                  <w:tcW w:w="421" w:type="pct"/>
                  <w:vMerge w:val="restart"/>
                  <w:vAlign w:val="center"/>
                </w:tcPr>
                <w:p w14:paraId="2B5C7F69">
                  <w:pPr>
                    <w:jc w:val="center"/>
                    <w:rPr>
                      <w:rFonts w:ascii="Times New Roman" w:hAnsi="Times New Roman" w:cs="Times New Roman"/>
                      <w:color w:val="auto"/>
                    </w:rPr>
                  </w:pPr>
                  <w:r>
                    <w:rPr>
                      <w:rFonts w:ascii="Times New Roman" w:hAnsi="Times New Roman" w:cs="Times New Roman"/>
                      <w:b/>
                      <w:bCs/>
                      <w:color w:val="auto"/>
                    </w:rPr>
                    <w:t>污染源名称</w:t>
                  </w:r>
                </w:p>
              </w:tc>
              <w:tc>
                <w:tcPr>
                  <w:tcW w:w="1402" w:type="pct"/>
                  <w:gridSpan w:val="2"/>
                  <w:vAlign w:val="center"/>
                </w:tcPr>
                <w:p w14:paraId="502C248D">
                  <w:pPr>
                    <w:jc w:val="center"/>
                    <w:rPr>
                      <w:rFonts w:ascii="Times New Roman" w:hAnsi="Times New Roman" w:cs="Times New Roman"/>
                      <w:b/>
                      <w:bCs/>
                      <w:color w:val="auto"/>
                    </w:rPr>
                  </w:pPr>
                  <w:r>
                    <w:rPr>
                      <w:rFonts w:ascii="Times New Roman" w:hAnsi="Times New Roman" w:cs="Times New Roman"/>
                      <w:b/>
                      <w:bCs/>
                      <w:color w:val="auto"/>
                    </w:rPr>
                    <w:t>坐标（</w:t>
                  </w:r>
                  <w:r>
                    <w:rPr>
                      <w:rFonts w:ascii="Times New Roman" w:hAnsi="Times New Roman" w:cs="Times New Roman"/>
                      <w:b/>
                      <w:bCs/>
                      <w:color w:val="auto"/>
                      <w:vertAlign w:val="superscript"/>
                    </w:rPr>
                    <w:t>o</w:t>
                  </w:r>
                  <w:r>
                    <w:rPr>
                      <w:rFonts w:ascii="Times New Roman" w:hAnsi="Times New Roman" w:cs="Times New Roman"/>
                      <w:b/>
                      <w:bCs/>
                      <w:color w:val="auto"/>
                    </w:rPr>
                    <w:t>）</w:t>
                  </w:r>
                </w:p>
              </w:tc>
              <w:tc>
                <w:tcPr>
                  <w:tcW w:w="365" w:type="pct"/>
                  <w:vMerge w:val="restart"/>
                  <w:vAlign w:val="center"/>
                </w:tcPr>
                <w:p w14:paraId="55C72EB9">
                  <w:pPr>
                    <w:jc w:val="center"/>
                    <w:rPr>
                      <w:rFonts w:ascii="Times New Roman" w:hAnsi="Times New Roman" w:cs="Times New Roman"/>
                      <w:b/>
                      <w:bCs/>
                      <w:color w:val="auto"/>
                    </w:rPr>
                  </w:pPr>
                  <w:r>
                    <w:rPr>
                      <w:rFonts w:ascii="Times New Roman" w:hAnsi="Times New Roman" w:cs="Times New Roman"/>
                      <w:b/>
                      <w:bCs/>
                      <w:color w:val="auto"/>
                    </w:rPr>
                    <w:t>高程m</w:t>
                  </w:r>
                </w:p>
              </w:tc>
              <w:tc>
                <w:tcPr>
                  <w:tcW w:w="1610" w:type="pct"/>
                  <w:gridSpan w:val="4"/>
                  <w:vAlign w:val="center"/>
                </w:tcPr>
                <w:p w14:paraId="135E8DC6">
                  <w:pPr>
                    <w:jc w:val="center"/>
                    <w:rPr>
                      <w:rFonts w:ascii="Times New Roman" w:hAnsi="Times New Roman" w:cs="Times New Roman"/>
                      <w:b/>
                      <w:bCs/>
                      <w:color w:val="auto"/>
                    </w:rPr>
                  </w:pPr>
                  <w:r>
                    <w:rPr>
                      <w:rFonts w:ascii="Times New Roman" w:hAnsi="Times New Roman" w:cs="Times New Roman"/>
                      <w:b/>
                      <w:bCs/>
                      <w:color w:val="auto"/>
                    </w:rPr>
                    <w:t>排气筒参数</w:t>
                  </w:r>
                </w:p>
              </w:tc>
              <w:tc>
                <w:tcPr>
                  <w:tcW w:w="480" w:type="pct"/>
                  <w:vMerge w:val="restart"/>
                  <w:vAlign w:val="center"/>
                </w:tcPr>
                <w:p w14:paraId="1B451054">
                  <w:pPr>
                    <w:jc w:val="center"/>
                    <w:rPr>
                      <w:rFonts w:ascii="Times New Roman" w:hAnsi="Times New Roman" w:cs="Times New Roman"/>
                      <w:b/>
                      <w:bCs/>
                      <w:color w:val="auto"/>
                    </w:rPr>
                  </w:pPr>
                  <w:r>
                    <w:rPr>
                      <w:rFonts w:ascii="Times New Roman" w:hAnsi="Times New Roman" w:cs="Times New Roman"/>
                      <w:b/>
                      <w:bCs/>
                      <w:color w:val="auto"/>
                    </w:rPr>
                    <w:t>污染物名称</w:t>
                  </w:r>
                </w:p>
              </w:tc>
              <w:tc>
                <w:tcPr>
                  <w:tcW w:w="447" w:type="pct"/>
                  <w:vMerge w:val="restart"/>
                  <w:vAlign w:val="center"/>
                </w:tcPr>
                <w:p w14:paraId="255F1B5E">
                  <w:pPr>
                    <w:jc w:val="center"/>
                    <w:rPr>
                      <w:rFonts w:ascii="Times New Roman" w:hAnsi="Times New Roman" w:cs="Times New Roman"/>
                      <w:b/>
                      <w:bCs/>
                      <w:color w:val="auto"/>
                    </w:rPr>
                  </w:pPr>
                  <w:r>
                    <w:rPr>
                      <w:rFonts w:ascii="Times New Roman" w:hAnsi="Times New Roman" w:cs="Times New Roman"/>
                      <w:b/>
                      <w:bCs/>
                      <w:color w:val="auto"/>
                    </w:rPr>
                    <w:t>排放</w:t>
                  </w:r>
                </w:p>
                <w:p w14:paraId="5E6863AE">
                  <w:pPr>
                    <w:jc w:val="center"/>
                    <w:rPr>
                      <w:rFonts w:ascii="Times New Roman" w:hAnsi="Times New Roman" w:cs="Times New Roman"/>
                      <w:b/>
                      <w:bCs/>
                      <w:color w:val="auto"/>
                    </w:rPr>
                  </w:pPr>
                  <w:r>
                    <w:rPr>
                      <w:rFonts w:ascii="Times New Roman" w:hAnsi="Times New Roman" w:cs="Times New Roman"/>
                      <w:b/>
                      <w:bCs/>
                      <w:color w:val="auto"/>
                    </w:rPr>
                    <w:t>速率</w:t>
                  </w:r>
                </w:p>
              </w:tc>
              <w:tc>
                <w:tcPr>
                  <w:tcW w:w="274" w:type="pct"/>
                  <w:vMerge w:val="restart"/>
                  <w:vAlign w:val="center"/>
                </w:tcPr>
                <w:p w14:paraId="22EB587E">
                  <w:pPr>
                    <w:jc w:val="center"/>
                    <w:rPr>
                      <w:rFonts w:ascii="Times New Roman" w:hAnsi="Times New Roman" w:cs="Times New Roman"/>
                      <w:b/>
                      <w:bCs/>
                      <w:color w:val="auto"/>
                    </w:rPr>
                  </w:pPr>
                  <w:r>
                    <w:rPr>
                      <w:rFonts w:ascii="Times New Roman" w:hAnsi="Times New Roman" w:cs="Times New Roman"/>
                      <w:b/>
                      <w:bCs/>
                      <w:color w:val="auto"/>
                    </w:rPr>
                    <w:t>单位</w:t>
                  </w:r>
                </w:p>
              </w:tc>
            </w:tr>
            <w:tr w14:paraId="057F34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84" w:hRule="atLeast"/>
                <w:jc w:val="center"/>
              </w:trPr>
              <w:tc>
                <w:tcPr>
                  <w:tcW w:w="421" w:type="pct"/>
                  <w:vMerge w:val="continue"/>
                  <w:vAlign w:val="center"/>
                </w:tcPr>
                <w:p w14:paraId="7677799C">
                  <w:pPr>
                    <w:jc w:val="center"/>
                    <w:rPr>
                      <w:rFonts w:ascii="Times New Roman" w:hAnsi="Times New Roman" w:cs="Times New Roman"/>
                      <w:color w:val="auto"/>
                    </w:rPr>
                  </w:pPr>
                </w:p>
              </w:tc>
              <w:tc>
                <w:tcPr>
                  <w:tcW w:w="731" w:type="pct"/>
                  <w:vAlign w:val="center"/>
                </w:tcPr>
                <w:p w14:paraId="68B227BE">
                  <w:pPr>
                    <w:jc w:val="center"/>
                    <w:rPr>
                      <w:rFonts w:ascii="Times New Roman" w:hAnsi="Times New Roman" w:cs="Times New Roman"/>
                      <w:b/>
                      <w:bCs/>
                      <w:color w:val="auto"/>
                    </w:rPr>
                  </w:pPr>
                  <w:r>
                    <w:rPr>
                      <w:rFonts w:ascii="Times New Roman" w:hAnsi="Times New Roman" w:cs="Times New Roman"/>
                      <w:b/>
                      <w:bCs/>
                      <w:color w:val="auto"/>
                    </w:rPr>
                    <w:t>经度</w:t>
                  </w:r>
                </w:p>
              </w:tc>
              <w:tc>
                <w:tcPr>
                  <w:tcW w:w="672" w:type="pct"/>
                  <w:vAlign w:val="center"/>
                </w:tcPr>
                <w:p w14:paraId="36190014">
                  <w:pPr>
                    <w:jc w:val="center"/>
                    <w:rPr>
                      <w:rFonts w:ascii="Times New Roman" w:hAnsi="Times New Roman" w:cs="Times New Roman"/>
                      <w:b/>
                      <w:bCs/>
                      <w:color w:val="auto"/>
                    </w:rPr>
                  </w:pPr>
                  <w:r>
                    <w:rPr>
                      <w:rFonts w:ascii="Times New Roman" w:hAnsi="Times New Roman" w:cs="Times New Roman"/>
                      <w:b/>
                      <w:bCs/>
                      <w:color w:val="auto"/>
                    </w:rPr>
                    <w:t>纬度</w:t>
                  </w:r>
                </w:p>
              </w:tc>
              <w:tc>
                <w:tcPr>
                  <w:tcW w:w="365" w:type="pct"/>
                  <w:vMerge w:val="continue"/>
                  <w:vAlign w:val="center"/>
                </w:tcPr>
                <w:p w14:paraId="0BF7B1E7">
                  <w:pPr>
                    <w:jc w:val="center"/>
                    <w:rPr>
                      <w:rFonts w:ascii="Times New Roman" w:hAnsi="Times New Roman" w:cs="Times New Roman"/>
                      <w:b/>
                      <w:bCs/>
                      <w:color w:val="auto"/>
                    </w:rPr>
                  </w:pPr>
                </w:p>
              </w:tc>
              <w:tc>
                <w:tcPr>
                  <w:tcW w:w="416" w:type="pct"/>
                  <w:vAlign w:val="center"/>
                </w:tcPr>
                <w:p w14:paraId="0675D94A">
                  <w:pPr>
                    <w:jc w:val="center"/>
                    <w:rPr>
                      <w:rFonts w:ascii="Times New Roman" w:hAnsi="Times New Roman" w:cs="Times New Roman"/>
                      <w:b/>
                      <w:bCs/>
                      <w:color w:val="auto"/>
                    </w:rPr>
                  </w:pPr>
                  <w:r>
                    <w:rPr>
                      <w:rFonts w:ascii="Times New Roman" w:hAnsi="Times New Roman" w:cs="Times New Roman"/>
                      <w:b/>
                      <w:bCs/>
                      <w:color w:val="auto"/>
                    </w:rPr>
                    <w:t>高度</w:t>
                  </w:r>
                </w:p>
                <w:p w14:paraId="5621359A">
                  <w:pPr>
                    <w:jc w:val="center"/>
                    <w:rPr>
                      <w:rFonts w:ascii="Times New Roman" w:hAnsi="Times New Roman" w:cs="Times New Roman"/>
                      <w:b/>
                      <w:bCs/>
                      <w:color w:val="auto"/>
                    </w:rPr>
                  </w:pPr>
                  <w:r>
                    <w:rPr>
                      <w:rFonts w:ascii="Times New Roman" w:hAnsi="Times New Roman" w:cs="Times New Roman"/>
                      <w:b/>
                      <w:bCs/>
                      <w:color w:val="auto"/>
                    </w:rPr>
                    <w:t>m</w:t>
                  </w:r>
                </w:p>
              </w:tc>
              <w:tc>
                <w:tcPr>
                  <w:tcW w:w="400" w:type="pct"/>
                  <w:vAlign w:val="center"/>
                </w:tcPr>
                <w:p w14:paraId="075E51F1">
                  <w:pPr>
                    <w:jc w:val="center"/>
                    <w:rPr>
                      <w:rFonts w:ascii="Times New Roman" w:hAnsi="Times New Roman" w:cs="Times New Roman"/>
                      <w:b/>
                      <w:bCs/>
                      <w:color w:val="auto"/>
                    </w:rPr>
                  </w:pPr>
                  <w:r>
                    <w:rPr>
                      <w:rFonts w:ascii="Times New Roman" w:hAnsi="Times New Roman" w:cs="Times New Roman"/>
                      <w:b/>
                      <w:bCs/>
                      <w:color w:val="auto"/>
                    </w:rPr>
                    <w:t>内径</w:t>
                  </w:r>
                </w:p>
                <w:p w14:paraId="6AA9D6A8">
                  <w:pPr>
                    <w:jc w:val="center"/>
                    <w:rPr>
                      <w:rFonts w:ascii="Times New Roman" w:hAnsi="Times New Roman" w:cs="Times New Roman"/>
                      <w:b/>
                      <w:bCs/>
                      <w:color w:val="auto"/>
                    </w:rPr>
                  </w:pPr>
                  <w:r>
                    <w:rPr>
                      <w:rFonts w:ascii="Times New Roman" w:hAnsi="Times New Roman" w:cs="Times New Roman"/>
                      <w:b/>
                      <w:bCs/>
                      <w:color w:val="auto"/>
                    </w:rPr>
                    <w:t>m</w:t>
                  </w:r>
                </w:p>
              </w:tc>
              <w:tc>
                <w:tcPr>
                  <w:tcW w:w="383" w:type="pct"/>
                  <w:vAlign w:val="center"/>
                </w:tcPr>
                <w:p w14:paraId="436C1C25">
                  <w:pPr>
                    <w:jc w:val="center"/>
                    <w:rPr>
                      <w:rFonts w:ascii="Times New Roman" w:hAnsi="Times New Roman" w:cs="Times New Roman"/>
                      <w:b/>
                      <w:bCs/>
                      <w:color w:val="auto"/>
                    </w:rPr>
                  </w:pPr>
                  <w:r>
                    <w:rPr>
                      <w:rFonts w:ascii="Times New Roman" w:hAnsi="Times New Roman" w:cs="Times New Roman"/>
                      <w:b/>
                      <w:bCs/>
                      <w:color w:val="auto"/>
                    </w:rPr>
                    <w:t>温度</w:t>
                  </w:r>
                </w:p>
                <w:p w14:paraId="40523C4E">
                  <w:pPr>
                    <w:jc w:val="center"/>
                    <w:rPr>
                      <w:rFonts w:ascii="Times New Roman" w:hAnsi="Times New Roman" w:cs="Times New Roman"/>
                      <w:b/>
                      <w:bCs/>
                      <w:color w:val="auto"/>
                    </w:rPr>
                  </w:pPr>
                  <w:r>
                    <w:rPr>
                      <w:rFonts w:ascii="Times New Roman" w:hAnsi="Times New Roman" w:cs="Times New Roman"/>
                      <w:b/>
                      <w:bCs/>
                      <w:color w:val="auto"/>
                    </w:rPr>
                    <w:t>℃</w:t>
                  </w:r>
                </w:p>
              </w:tc>
              <w:tc>
                <w:tcPr>
                  <w:tcW w:w="412" w:type="pct"/>
                  <w:vAlign w:val="center"/>
                </w:tcPr>
                <w:p w14:paraId="05615FCA">
                  <w:pPr>
                    <w:jc w:val="center"/>
                    <w:rPr>
                      <w:rFonts w:ascii="Times New Roman" w:hAnsi="Times New Roman" w:cs="Times New Roman"/>
                      <w:b/>
                      <w:bCs/>
                      <w:color w:val="auto"/>
                    </w:rPr>
                  </w:pPr>
                  <w:r>
                    <w:rPr>
                      <w:rFonts w:ascii="Times New Roman" w:hAnsi="Times New Roman" w:cs="Times New Roman"/>
                      <w:b/>
                      <w:bCs/>
                      <w:color w:val="auto"/>
                    </w:rPr>
                    <w:t>流速</w:t>
                  </w:r>
                </w:p>
                <w:p w14:paraId="006125A1">
                  <w:pPr>
                    <w:jc w:val="center"/>
                    <w:rPr>
                      <w:rFonts w:ascii="Times New Roman" w:hAnsi="Times New Roman" w:cs="Times New Roman"/>
                      <w:b/>
                      <w:bCs/>
                      <w:color w:val="auto"/>
                    </w:rPr>
                  </w:pPr>
                  <w:r>
                    <w:rPr>
                      <w:rFonts w:ascii="Times New Roman" w:hAnsi="Times New Roman" w:cs="Times New Roman"/>
                      <w:b/>
                      <w:bCs/>
                      <w:color w:val="auto"/>
                    </w:rPr>
                    <w:t>m/s</w:t>
                  </w:r>
                </w:p>
              </w:tc>
              <w:tc>
                <w:tcPr>
                  <w:tcW w:w="480" w:type="pct"/>
                  <w:vMerge w:val="continue"/>
                  <w:vAlign w:val="center"/>
                </w:tcPr>
                <w:p w14:paraId="50333262">
                  <w:pPr>
                    <w:jc w:val="center"/>
                    <w:rPr>
                      <w:rFonts w:ascii="Times New Roman" w:hAnsi="Times New Roman" w:cs="Times New Roman"/>
                      <w:b/>
                      <w:bCs/>
                      <w:color w:val="auto"/>
                    </w:rPr>
                  </w:pPr>
                </w:p>
              </w:tc>
              <w:tc>
                <w:tcPr>
                  <w:tcW w:w="447" w:type="pct"/>
                  <w:vMerge w:val="continue"/>
                  <w:vAlign w:val="center"/>
                </w:tcPr>
                <w:p w14:paraId="48CF1F74">
                  <w:pPr>
                    <w:jc w:val="center"/>
                    <w:rPr>
                      <w:rFonts w:ascii="Times New Roman" w:hAnsi="Times New Roman" w:cs="Times New Roman"/>
                      <w:b/>
                      <w:bCs/>
                      <w:color w:val="auto"/>
                    </w:rPr>
                  </w:pPr>
                </w:p>
              </w:tc>
              <w:tc>
                <w:tcPr>
                  <w:tcW w:w="274" w:type="pct"/>
                  <w:vMerge w:val="continue"/>
                  <w:vAlign w:val="center"/>
                </w:tcPr>
                <w:p w14:paraId="3D09D6D3">
                  <w:pPr>
                    <w:jc w:val="center"/>
                    <w:rPr>
                      <w:rFonts w:ascii="Times New Roman" w:hAnsi="Times New Roman" w:cs="Times New Roman"/>
                      <w:b/>
                      <w:bCs/>
                      <w:color w:val="auto"/>
                    </w:rPr>
                  </w:pPr>
                </w:p>
              </w:tc>
            </w:tr>
            <w:tr w14:paraId="63C331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10" w:hRule="atLeast"/>
                <w:jc w:val="center"/>
              </w:trPr>
              <w:tc>
                <w:tcPr>
                  <w:tcW w:w="421" w:type="pct"/>
                  <w:vMerge w:val="restart"/>
                  <w:vAlign w:val="center"/>
                </w:tcPr>
                <w:p w14:paraId="539249BA">
                  <w:pPr>
                    <w:jc w:val="center"/>
                    <w:rPr>
                      <w:rFonts w:ascii="Times New Roman" w:hAnsi="Times New Roman" w:cs="Times New Roman"/>
                      <w:color w:val="auto"/>
                    </w:rPr>
                  </w:pPr>
                  <w:r>
                    <w:rPr>
                      <w:rFonts w:ascii="Times New Roman" w:hAnsi="Times New Roman" w:cs="Times New Roman"/>
                      <w:color w:val="auto"/>
                    </w:rPr>
                    <w:t>DA001排气筒</w:t>
                  </w:r>
                </w:p>
              </w:tc>
              <w:tc>
                <w:tcPr>
                  <w:tcW w:w="731" w:type="pct"/>
                  <w:vMerge w:val="restart"/>
                  <w:vAlign w:val="center"/>
                </w:tcPr>
                <w:p w14:paraId="03EC344C">
                  <w:pPr>
                    <w:jc w:val="center"/>
                    <w:rPr>
                      <w:rFonts w:ascii="Times New Roman" w:hAnsi="Times New Roman" w:eastAsia="宋体" w:cs="Times New Roman"/>
                      <w:color w:val="auto"/>
                    </w:rPr>
                  </w:pPr>
                  <w:r>
                    <w:rPr>
                      <w:rFonts w:hint="eastAsia" w:ascii="Times New Roman" w:hAnsi="Times New Roman" w:cs="Times New Roman"/>
                      <w:bCs/>
                      <w:color w:val="auto"/>
                    </w:rPr>
                    <w:t>110.82</w:t>
                  </w:r>
                  <w:r>
                    <w:rPr>
                      <w:rFonts w:hint="eastAsia" w:ascii="Times New Roman" w:hAnsi="Times New Roman" w:eastAsia="宋体" w:cs="Times New Roman"/>
                      <w:bCs/>
                      <w:color w:val="auto"/>
                    </w:rPr>
                    <w:t>457</w:t>
                  </w:r>
                </w:p>
              </w:tc>
              <w:tc>
                <w:tcPr>
                  <w:tcW w:w="672" w:type="pct"/>
                  <w:vMerge w:val="restart"/>
                  <w:vAlign w:val="center"/>
                </w:tcPr>
                <w:p w14:paraId="7E8AEF23">
                  <w:pPr>
                    <w:jc w:val="center"/>
                    <w:rPr>
                      <w:rFonts w:ascii="Times New Roman" w:hAnsi="Times New Roman" w:eastAsia="宋体" w:cs="Times New Roman"/>
                      <w:color w:val="auto"/>
                    </w:rPr>
                  </w:pPr>
                  <w:r>
                    <w:rPr>
                      <w:rFonts w:hint="eastAsia" w:ascii="Times New Roman" w:hAnsi="Times New Roman" w:cs="Times New Roman"/>
                      <w:bCs/>
                      <w:color w:val="auto"/>
                    </w:rPr>
                    <w:t>25.8</w:t>
                  </w:r>
                  <w:r>
                    <w:rPr>
                      <w:rFonts w:hint="eastAsia" w:ascii="Times New Roman" w:hAnsi="Times New Roman" w:eastAsia="宋体" w:cs="Times New Roman"/>
                      <w:bCs/>
                      <w:color w:val="auto"/>
                    </w:rPr>
                    <w:t>5115</w:t>
                  </w:r>
                </w:p>
              </w:tc>
              <w:tc>
                <w:tcPr>
                  <w:tcW w:w="365" w:type="pct"/>
                  <w:vMerge w:val="restart"/>
                  <w:vAlign w:val="center"/>
                </w:tcPr>
                <w:p w14:paraId="45270A0F">
                  <w:pPr>
                    <w:jc w:val="center"/>
                    <w:rPr>
                      <w:rFonts w:ascii="Times New Roman" w:hAnsi="Times New Roman" w:eastAsia="宋体" w:cs="Times New Roman"/>
                      <w:color w:val="auto"/>
                    </w:rPr>
                  </w:pPr>
                  <w:r>
                    <w:rPr>
                      <w:rFonts w:hint="eastAsia" w:ascii="Times New Roman" w:hAnsi="Times New Roman" w:eastAsia="宋体" w:cs="Times New Roman"/>
                      <w:color w:val="auto"/>
                    </w:rPr>
                    <w:t>197</w:t>
                  </w:r>
                </w:p>
              </w:tc>
              <w:tc>
                <w:tcPr>
                  <w:tcW w:w="416" w:type="pct"/>
                  <w:vMerge w:val="restart"/>
                  <w:vAlign w:val="center"/>
                </w:tcPr>
                <w:p w14:paraId="5C515EA5">
                  <w:pPr>
                    <w:jc w:val="center"/>
                    <w:rPr>
                      <w:rFonts w:ascii="Times New Roman" w:hAnsi="Times New Roman" w:eastAsia="宋体" w:cs="Times New Roman"/>
                      <w:color w:val="auto"/>
                    </w:rPr>
                  </w:pPr>
                  <w:r>
                    <w:rPr>
                      <w:rFonts w:ascii="Times New Roman" w:hAnsi="Times New Roman" w:cs="Times New Roman"/>
                      <w:color w:val="auto"/>
                    </w:rPr>
                    <w:t>30</w:t>
                  </w:r>
                </w:p>
              </w:tc>
              <w:tc>
                <w:tcPr>
                  <w:tcW w:w="400" w:type="pct"/>
                  <w:vMerge w:val="restart"/>
                  <w:vAlign w:val="center"/>
                </w:tcPr>
                <w:p w14:paraId="084C02EE">
                  <w:pPr>
                    <w:jc w:val="center"/>
                    <w:rPr>
                      <w:rFonts w:ascii="Times New Roman" w:hAnsi="Times New Roman" w:eastAsia="宋体" w:cs="Times New Roman"/>
                      <w:color w:val="auto"/>
                    </w:rPr>
                  </w:pPr>
                  <w:r>
                    <w:rPr>
                      <w:rFonts w:ascii="Times New Roman" w:hAnsi="Times New Roman" w:cs="Times New Roman"/>
                      <w:color w:val="auto"/>
                    </w:rPr>
                    <w:t>0.</w:t>
                  </w:r>
                  <w:r>
                    <w:rPr>
                      <w:rFonts w:ascii="Times New Roman" w:hAnsi="Times New Roman" w:eastAsia="宋体" w:cs="Times New Roman"/>
                      <w:color w:val="auto"/>
                    </w:rPr>
                    <w:t>2</w:t>
                  </w:r>
                </w:p>
              </w:tc>
              <w:tc>
                <w:tcPr>
                  <w:tcW w:w="648" w:type="dxa"/>
                  <w:vMerge w:val="restart"/>
                  <w:vAlign w:val="center"/>
                </w:tcPr>
                <w:p w14:paraId="118A92EB">
                  <w:pPr>
                    <w:spacing w:line="280" w:lineRule="exact"/>
                    <w:jc w:val="center"/>
                    <w:rPr>
                      <w:rFonts w:ascii="Times New Roman" w:hAnsi="Times New Roman" w:eastAsia="宋体" w:cs="Times New Roman"/>
                      <w:color w:val="auto"/>
                    </w:rPr>
                  </w:pPr>
                  <w:r>
                    <w:rPr>
                      <w:rFonts w:hint="eastAsia" w:ascii="Times New Roman" w:hAnsi="Times New Roman" w:eastAsia="宋体" w:cs="Times New Roman"/>
                      <w:color w:val="auto"/>
                    </w:rPr>
                    <w:t>162.9</w:t>
                  </w:r>
                </w:p>
              </w:tc>
              <w:tc>
                <w:tcPr>
                  <w:tcW w:w="697" w:type="dxa"/>
                  <w:vMerge w:val="restart"/>
                  <w:vAlign w:val="center"/>
                </w:tcPr>
                <w:p w14:paraId="7A6DC3D3">
                  <w:pPr>
                    <w:spacing w:line="280" w:lineRule="exact"/>
                    <w:jc w:val="center"/>
                    <w:rPr>
                      <w:rFonts w:ascii="Times New Roman" w:hAnsi="Times New Roman" w:eastAsia="宋体" w:cs="Times New Roman"/>
                      <w:color w:val="auto"/>
                    </w:rPr>
                  </w:pPr>
                  <w:r>
                    <w:rPr>
                      <w:rFonts w:hint="eastAsia" w:ascii="Times New Roman" w:hAnsi="Times New Roman" w:eastAsia="宋体" w:cs="Times New Roman"/>
                      <w:color w:val="auto"/>
                    </w:rPr>
                    <w:t>21.6</w:t>
                  </w:r>
                </w:p>
              </w:tc>
              <w:tc>
                <w:tcPr>
                  <w:tcW w:w="480" w:type="pct"/>
                  <w:vAlign w:val="center"/>
                </w:tcPr>
                <w:p w14:paraId="1C5735D3">
                  <w:pPr>
                    <w:jc w:val="center"/>
                    <w:textAlignment w:val="center"/>
                    <w:rPr>
                      <w:rFonts w:ascii="Times New Roman" w:hAnsi="Times New Roman" w:cs="Times New Roman"/>
                      <w:color w:val="auto"/>
                    </w:rPr>
                  </w:pPr>
                  <w:r>
                    <w:rPr>
                      <w:rFonts w:ascii="Times New Roman" w:hAnsi="Times New Roman" w:cs="Times New Roman"/>
                      <w:color w:val="auto"/>
                      <w:lang w:bidi="ar"/>
                    </w:rPr>
                    <w:t>颗粒物</w:t>
                  </w:r>
                </w:p>
              </w:tc>
              <w:tc>
                <w:tcPr>
                  <w:tcW w:w="757" w:type="dxa"/>
                  <w:vAlign w:val="center"/>
                </w:tcPr>
                <w:p w14:paraId="58106881">
                  <w:pPr>
                    <w:jc w:val="center"/>
                    <w:textAlignment w:val="center"/>
                    <w:rPr>
                      <w:rFonts w:ascii="Times New Roman" w:hAnsi="Times New Roman" w:eastAsia="宋体" w:cs="Times New Roman"/>
                      <w:color w:val="auto"/>
                    </w:rPr>
                  </w:pPr>
                  <w:r>
                    <w:rPr>
                      <w:rFonts w:ascii="Times New Roman" w:hAnsi="Times New Roman" w:eastAsia="宋体" w:cs="Times New Roman"/>
                      <w:color w:val="auto"/>
                      <w:lang w:bidi="ar"/>
                    </w:rPr>
                    <w:t>0.002</w:t>
                  </w:r>
                </w:p>
              </w:tc>
              <w:tc>
                <w:tcPr>
                  <w:tcW w:w="274" w:type="pct"/>
                  <w:vMerge w:val="restart"/>
                  <w:vAlign w:val="center"/>
                </w:tcPr>
                <w:p w14:paraId="29175A82">
                  <w:pPr>
                    <w:jc w:val="center"/>
                    <w:rPr>
                      <w:rFonts w:ascii="Times New Roman" w:hAnsi="Times New Roman" w:cs="Times New Roman"/>
                      <w:color w:val="auto"/>
                    </w:rPr>
                  </w:pPr>
                  <w:r>
                    <w:rPr>
                      <w:rFonts w:ascii="Times New Roman" w:hAnsi="Times New Roman" w:cs="Times New Roman"/>
                      <w:color w:val="auto"/>
                    </w:rPr>
                    <w:t>kg/h</w:t>
                  </w:r>
                </w:p>
              </w:tc>
            </w:tr>
            <w:tr w14:paraId="62451F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10" w:hRule="atLeast"/>
                <w:jc w:val="center"/>
              </w:trPr>
              <w:tc>
                <w:tcPr>
                  <w:tcW w:w="421" w:type="pct"/>
                  <w:vMerge w:val="continue"/>
                  <w:vAlign w:val="center"/>
                </w:tcPr>
                <w:p w14:paraId="1FF5409C">
                  <w:pPr>
                    <w:jc w:val="center"/>
                    <w:rPr>
                      <w:rFonts w:ascii="Times New Roman" w:hAnsi="Times New Roman" w:cs="Times New Roman"/>
                      <w:color w:val="auto"/>
                    </w:rPr>
                  </w:pPr>
                </w:p>
              </w:tc>
              <w:tc>
                <w:tcPr>
                  <w:tcW w:w="731" w:type="pct"/>
                  <w:vMerge w:val="continue"/>
                  <w:vAlign w:val="center"/>
                </w:tcPr>
                <w:p w14:paraId="0897EF0B">
                  <w:pPr>
                    <w:jc w:val="center"/>
                    <w:rPr>
                      <w:rFonts w:ascii="Times New Roman" w:hAnsi="Times New Roman" w:cs="Times New Roman"/>
                      <w:color w:val="auto"/>
                    </w:rPr>
                  </w:pPr>
                </w:p>
              </w:tc>
              <w:tc>
                <w:tcPr>
                  <w:tcW w:w="672" w:type="pct"/>
                  <w:vMerge w:val="continue"/>
                  <w:vAlign w:val="center"/>
                </w:tcPr>
                <w:p w14:paraId="2950CFD1">
                  <w:pPr>
                    <w:jc w:val="center"/>
                    <w:rPr>
                      <w:rFonts w:ascii="Times New Roman" w:hAnsi="Times New Roman" w:cs="Times New Roman"/>
                      <w:color w:val="auto"/>
                    </w:rPr>
                  </w:pPr>
                </w:p>
              </w:tc>
              <w:tc>
                <w:tcPr>
                  <w:tcW w:w="365" w:type="pct"/>
                  <w:vMerge w:val="continue"/>
                  <w:vAlign w:val="center"/>
                </w:tcPr>
                <w:p w14:paraId="7D3E8992">
                  <w:pPr>
                    <w:jc w:val="center"/>
                    <w:rPr>
                      <w:rFonts w:ascii="Times New Roman" w:hAnsi="Times New Roman" w:cs="Times New Roman"/>
                      <w:color w:val="auto"/>
                    </w:rPr>
                  </w:pPr>
                </w:p>
              </w:tc>
              <w:tc>
                <w:tcPr>
                  <w:tcW w:w="416" w:type="pct"/>
                  <w:vMerge w:val="continue"/>
                  <w:vAlign w:val="center"/>
                </w:tcPr>
                <w:p w14:paraId="3D1CE66B">
                  <w:pPr>
                    <w:jc w:val="center"/>
                    <w:rPr>
                      <w:rFonts w:ascii="Times New Roman" w:hAnsi="Times New Roman" w:cs="Times New Roman"/>
                      <w:color w:val="auto"/>
                    </w:rPr>
                  </w:pPr>
                </w:p>
              </w:tc>
              <w:tc>
                <w:tcPr>
                  <w:tcW w:w="400" w:type="pct"/>
                  <w:vMerge w:val="continue"/>
                  <w:vAlign w:val="center"/>
                </w:tcPr>
                <w:p w14:paraId="3DD564A8">
                  <w:pPr>
                    <w:jc w:val="center"/>
                    <w:rPr>
                      <w:rFonts w:ascii="Times New Roman" w:hAnsi="Times New Roman" w:cs="Times New Roman"/>
                      <w:color w:val="auto"/>
                    </w:rPr>
                  </w:pPr>
                </w:p>
              </w:tc>
              <w:tc>
                <w:tcPr>
                  <w:tcW w:w="383" w:type="pct"/>
                  <w:vMerge w:val="continue"/>
                  <w:vAlign w:val="center"/>
                </w:tcPr>
                <w:p w14:paraId="17906EB0">
                  <w:pPr>
                    <w:jc w:val="center"/>
                    <w:rPr>
                      <w:rFonts w:ascii="Times New Roman" w:hAnsi="Times New Roman" w:cs="Times New Roman"/>
                      <w:color w:val="auto"/>
                    </w:rPr>
                  </w:pPr>
                </w:p>
              </w:tc>
              <w:tc>
                <w:tcPr>
                  <w:tcW w:w="412" w:type="pct"/>
                  <w:vMerge w:val="continue"/>
                  <w:vAlign w:val="center"/>
                </w:tcPr>
                <w:p w14:paraId="3B325B5A">
                  <w:pPr>
                    <w:jc w:val="center"/>
                    <w:rPr>
                      <w:rFonts w:ascii="Times New Roman" w:hAnsi="Times New Roman" w:cs="Times New Roman"/>
                      <w:color w:val="auto"/>
                    </w:rPr>
                  </w:pPr>
                </w:p>
              </w:tc>
              <w:tc>
                <w:tcPr>
                  <w:tcW w:w="480" w:type="pct"/>
                  <w:vAlign w:val="center"/>
                </w:tcPr>
                <w:p w14:paraId="18658F18">
                  <w:pPr>
                    <w:jc w:val="center"/>
                    <w:textAlignment w:val="center"/>
                    <w:rPr>
                      <w:rFonts w:ascii="Times New Roman" w:hAnsi="Times New Roman" w:cs="Times New Roman"/>
                      <w:color w:val="auto"/>
                      <w:lang w:bidi="ar"/>
                    </w:rPr>
                  </w:pPr>
                  <w:r>
                    <w:rPr>
                      <w:rFonts w:ascii="Times New Roman" w:hAnsi="Times New Roman" w:cs="Times New Roman"/>
                      <w:color w:val="auto"/>
                      <w:lang w:bidi="ar"/>
                    </w:rPr>
                    <w:t>SO</w:t>
                  </w:r>
                  <w:r>
                    <w:rPr>
                      <w:rFonts w:ascii="Times New Roman" w:hAnsi="Times New Roman" w:cs="Times New Roman"/>
                      <w:color w:val="auto"/>
                      <w:vertAlign w:val="subscript"/>
                      <w:lang w:bidi="ar"/>
                    </w:rPr>
                    <w:t>2</w:t>
                  </w:r>
                </w:p>
              </w:tc>
              <w:tc>
                <w:tcPr>
                  <w:tcW w:w="757" w:type="dxa"/>
                  <w:vAlign w:val="center"/>
                </w:tcPr>
                <w:p w14:paraId="2DA06DEE">
                  <w:pPr>
                    <w:jc w:val="center"/>
                    <w:textAlignment w:val="center"/>
                    <w:rPr>
                      <w:rFonts w:ascii="Times New Roman" w:hAnsi="Times New Roman" w:eastAsia="宋体" w:cs="Times New Roman"/>
                      <w:color w:val="auto"/>
                    </w:rPr>
                  </w:pPr>
                  <w:r>
                    <w:rPr>
                      <w:rFonts w:ascii="Times New Roman" w:hAnsi="Times New Roman" w:eastAsia="宋体" w:cs="Times New Roman"/>
                      <w:color w:val="auto"/>
                      <w:lang w:bidi="ar"/>
                    </w:rPr>
                    <w:t>0.6641</w:t>
                  </w:r>
                </w:p>
              </w:tc>
              <w:tc>
                <w:tcPr>
                  <w:tcW w:w="274" w:type="pct"/>
                  <w:vMerge w:val="continue"/>
                  <w:vAlign w:val="center"/>
                </w:tcPr>
                <w:p w14:paraId="45791DFC">
                  <w:pPr>
                    <w:jc w:val="center"/>
                    <w:rPr>
                      <w:rFonts w:ascii="Times New Roman" w:hAnsi="Times New Roman" w:cs="Times New Roman"/>
                      <w:color w:val="auto"/>
                      <w:u w:val="single"/>
                    </w:rPr>
                  </w:pPr>
                </w:p>
              </w:tc>
            </w:tr>
            <w:tr w14:paraId="5AFF535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01" w:hRule="atLeast"/>
                <w:jc w:val="center"/>
              </w:trPr>
              <w:tc>
                <w:tcPr>
                  <w:tcW w:w="421" w:type="pct"/>
                  <w:vMerge w:val="continue"/>
                  <w:vAlign w:val="center"/>
                </w:tcPr>
                <w:p w14:paraId="37825E1A">
                  <w:pPr>
                    <w:jc w:val="center"/>
                    <w:rPr>
                      <w:rFonts w:ascii="Times New Roman" w:hAnsi="Times New Roman" w:cs="Times New Roman"/>
                      <w:color w:val="auto"/>
                    </w:rPr>
                  </w:pPr>
                </w:p>
              </w:tc>
              <w:tc>
                <w:tcPr>
                  <w:tcW w:w="731" w:type="pct"/>
                  <w:vMerge w:val="continue"/>
                  <w:vAlign w:val="center"/>
                </w:tcPr>
                <w:p w14:paraId="39625351">
                  <w:pPr>
                    <w:jc w:val="center"/>
                    <w:rPr>
                      <w:rFonts w:ascii="Times New Roman" w:hAnsi="Times New Roman" w:cs="Times New Roman"/>
                      <w:color w:val="auto"/>
                    </w:rPr>
                  </w:pPr>
                </w:p>
              </w:tc>
              <w:tc>
                <w:tcPr>
                  <w:tcW w:w="672" w:type="pct"/>
                  <w:vMerge w:val="continue"/>
                  <w:vAlign w:val="center"/>
                </w:tcPr>
                <w:p w14:paraId="765C2348">
                  <w:pPr>
                    <w:jc w:val="center"/>
                    <w:rPr>
                      <w:rFonts w:ascii="Times New Roman" w:hAnsi="Times New Roman" w:cs="Times New Roman"/>
                      <w:color w:val="auto"/>
                    </w:rPr>
                  </w:pPr>
                </w:p>
              </w:tc>
              <w:tc>
                <w:tcPr>
                  <w:tcW w:w="365" w:type="pct"/>
                  <w:vMerge w:val="continue"/>
                  <w:vAlign w:val="center"/>
                </w:tcPr>
                <w:p w14:paraId="4543A394">
                  <w:pPr>
                    <w:jc w:val="center"/>
                    <w:rPr>
                      <w:rFonts w:ascii="Times New Roman" w:hAnsi="Times New Roman" w:cs="Times New Roman"/>
                      <w:color w:val="auto"/>
                    </w:rPr>
                  </w:pPr>
                </w:p>
              </w:tc>
              <w:tc>
                <w:tcPr>
                  <w:tcW w:w="416" w:type="pct"/>
                  <w:vMerge w:val="continue"/>
                  <w:vAlign w:val="center"/>
                </w:tcPr>
                <w:p w14:paraId="400ED35C">
                  <w:pPr>
                    <w:jc w:val="center"/>
                    <w:rPr>
                      <w:rFonts w:ascii="Times New Roman" w:hAnsi="Times New Roman" w:cs="Times New Roman"/>
                      <w:color w:val="auto"/>
                    </w:rPr>
                  </w:pPr>
                </w:p>
              </w:tc>
              <w:tc>
                <w:tcPr>
                  <w:tcW w:w="400" w:type="pct"/>
                  <w:vMerge w:val="continue"/>
                  <w:vAlign w:val="center"/>
                </w:tcPr>
                <w:p w14:paraId="2DC5D039">
                  <w:pPr>
                    <w:jc w:val="center"/>
                    <w:rPr>
                      <w:rFonts w:ascii="Times New Roman" w:hAnsi="Times New Roman" w:cs="Times New Roman"/>
                      <w:color w:val="auto"/>
                    </w:rPr>
                  </w:pPr>
                </w:p>
              </w:tc>
              <w:tc>
                <w:tcPr>
                  <w:tcW w:w="383" w:type="pct"/>
                  <w:vMerge w:val="continue"/>
                  <w:vAlign w:val="center"/>
                </w:tcPr>
                <w:p w14:paraId="4B3B90AD">
                  <w:pPr>
                    <w:jc w:val="center"/>
                    <w:rPr>
                      <w:rFonts w:ascii="Times New Roman" w:hAnsi="Times New Roman" w:cs="Times New Roman"/>
                      <w:color w:val="auto"/>
                    </w:rPr>
                  </w:pPr>
                </w:p>
              </w:tc>
              <w:tc>
                <w:tcPr>
                  <w:tcW w:w="412" w:type="pct"/>
                  <w:vMerge w:val="continue"/>
                  <w:vAlign w:val="center"/>
                </w:tcPr>
                <w:p w14:paraId="4C5FF2E1">
                  <w:pPr>
                    <w:jc w:val="center"/>
                    <w:rPr>
                      <w:rFonts w:ascii="Times New Roman" w:hAnsi="Times New Roman" w:cs="Times New Roman"/>
                      <w:color w:val="auto"/>
                    </w:rPr>
                  </w:pPr>
                </w:p>
              </w:tc>
              <w:tc>
                <w:tcPr>
                  <w:tcW w:w="480" w:type="pct"/>
                  <w:vAlign w:val="center"/>
                </w:tcPr>
                <w:p w14:paraId="07F203A1">
                  <w:pPr>
                    <w:jc w:val="center"/>
                    <w:textAlignment w:val="center"/>
                    <w:rPr>
                      <w:rFonts w:ascii="Times New Roman" w:hAnsi="Times New Roman" w:cs="Times New Roman"/>
                      <w:color w:val="auto"/>
                    </w:rPr>
                  </w:pPr>
                  <w:r>
                    <w:rPr>
                      <w:rFonts w:ascii="Times New Roman" w:hAnsi="Times New Roman" w:cs="Times New Roman"/>
                      <w:color w:val="auto"/>
                      <w:lang w:bidi="ar"/>
                    </w:rPr>
                    <w:t>NOx</w:t>
                  </w:r>
                </w:p>
              </w:tc>
              <w:tc>
                <w:tcPr>
                  <w:tcW w:w="757" w:type="dxa"/>
                  <w:vAlign w:val="center"/>
                </w:tcPr>
                <w:p w14:paraId="65FBB4ED">
                  <w:pPr>
                    <w:jc w:val="center"/>
                    <w:textAlignment w:val="center"/>
                    <w:rPr>
                      <w:rFonts w:ascii="Times New Roman" w:hAnsi="Times New Roman" w:eastAsia="宋体" w:cs="Times New Roman"/>
                      <w:color w:val="auto"/>
                    </w:rPr>
                  </w:pPr>
                  <w:r>
                    <w:rPr>
                      <w:rFonts w:ascii="Times New Roman" w:hAnsi="Times New Roman" w:eastAsia="宋体" w:cs="Times New Roman"/>
                      <w:color w:val="auto"/>
                      <w:lang w:bidi="ar"/>
                    </w:rPr>
                    <w:t>0.3984</w:t>
                  </w:r>
                </w:p>
              </w:tc>
              <w:tc>
                <w:tcPr>
                  <w:tcW w:w="274" w:type="pct"/>
                  <w:vMerge w:val="continue"/>
                  <w:vAlign w:val="center"/>
                </w:tcPr>
                <w:p w14:paraId="676943F5">
                  <w:pPr>
                    <w:jc w:val="center"/>
                    <w:rPr>
                      <w:rFonts w:ascii="Times New Roman" w:hAnsi="Times New Roman" w:cs="Times New Roman"/>
                      <w:color w:val="auto"/>
                      <w:u w:val="single"/>
                    </w:rPr>
                  </w:pPr>
                </w:p>
              </w:tc>
            </w:tr>
          </w:tbl>
          <w:p w14:paraId="35EAB7EC">
            <w:pPr>
              <w:widowControl w:val="0"/>
              <w:kinsoku/>
              <w:autoSpaceDE/>
              <w:autoSpaceDN/>
              <w:spacing w:line="360" w:lineRule="auto"/>
              <w:ind w:firstLine="420" w:firstLineChars="200"/>
              <w:textAlignment w:val="auto"/>
              <w:rPr>
                <w:rFonts w:ascii="Times New Roman" w:hAnsi="Times New Roman" w:cs="Times New Roman"/>
                <w:bCs/>
                <w:color w:val="auto"/>
              </w:rPr>
            </w:pPr>
            <w:r>
              <w:rPr>
                <w:rFonts w:ascii="Times New Roman" w:hAnsi="Times New Roman" w:cs="Times New Roman"/>
                <w:bCs/>
                <w:color w:val="auto"/>
              </w:rPr>
              <w:t>备注：项目</w:t>
            </w:r>
            <w:r>
              <w:rPr>
                <w:rFonts w:hint="eastAsia" w:ascii="Times New Roman" w:hAnsi="Times New Roman" w:eastAsia="宋体" w:cs="Times New Roman"/>
                <w:bCs/>
                <w:color w:val="auto"/>
              </w:rPr>
              <w:t>2.33</w:t>
            </w:r>
            <w:r>
              <w:rPr>
                <w:rFonts w:ascii="Times New Roman" w:hAnsi="Times New Roman" w:cs="Times New Roman"/>
                <w:bCs/>
                <w:color w:val="auto"/>
              </w:rPr>
              <w:t>t/h生物质锅炉200m范围内</w:t>
            </w:r>
            <w:r>
              <w:rPr>
                <w:rFonts w:ascii="Times New Roman" w:hAnsi="Times New Roman" w:eastAsia="宋体" w:cs="Times New Roman"/>
                <w:bCs/>
                <w:color w:val="auto"/>
              </w:rPr>
              <w:t>项目厂房</w:t>
            </w:r>
            <w:r>
              <w:rPr>
                <w:rFonts w:ascii="Times New Roman" w:hAnsi="Times New Roman" w:cs="Times New Roman"/>
                <w:bCs/>
                <w:color w:val="auto"/>
              </w:rPr>
              <w:t>，高度</w:t>
            </w:r>
            <w:r>
              <w:rPr>
                <w:rFonts w:ascii="Times New Roman" w:hAnsi="Times New Roman" w:eastAsia="宋体" w:cs="Times New Roman"/>
                <w:bCs/>
                <w:color w:val="auto"/>
              </w:rPr>
              <w:t>8</w:t>
            </w:r>
            <w:r>
              <w:rPr>
                <w:rFonts w:ascii="Times New Roman" w:hAnsi="Times New Roman" w:cs="Times New Roman"/>
                <w:bCs/>
                <w:color w:val="auto"/>
              </w:rPr>
              <w:t>m。根据《锅炉大气污染物排放标准》(GB13271-2014)可知“新建锅炉房的烟囱周围半径200m距离内有建筑物时，其烟囱应高出最高建筑物3m以上。”项目烟囱30m满足要求。</w:t>
            </w:r>
          </w:p>
          <w:p w14:paraId="1DA8CA10">
            <w:pPr>
              <w:spacing w:line="360" w:lineRule="auto"/>
              <w:ind w:firstLine="480" w:firstLineChars="200"/>
              <w:rPr>
                <w:rFonts w:ascii="Times New Roman" w:hAnsi="Times New Roman" w:eastAsia="宋体" w:cs="Times New Roman"/>
                <w:bCs/>
                <w:color w:val="auto"/>
                <w:sz w:val="24"/>
              </w:rPr>
            </w:pPr>
            <w:r>
              <w:rPr>
                <w:rFonts w:ascii="Times New Roman" w:hAnsi="Times New Roman" w:cs="Times New Roman"/>
                <w:bCs/>
                <w:color w:val="auto"/>
                <w:sz w:val="24"/>
              </w:rPr>
              <w:t>项目无组织排放污染源参数详见下表</w:t>
            </w:r>
            <w:r>
              <w:rPr>
                <w:rFonts w:hint="eastAsia" w:ascii="Times New Roman" w:hAnsi="Times New Roman" w:eastAsia="宋体" w:cs="Times New Roman"/>
                <w:bCs/>
                <w:color w:val="auto"/>
                <w:sz w:val="24"/>
              </w:rPr>
              <w:t>。</w:t>
            </w:r>
          </w:p>
          <w:p w14:paraId="11243349">
            <w:pPr>
              <w:widowControl w:val="0"/>
              <w:numPr>
                <w:ilvl w:val="0"/>
                <w:numId w:val="2"/>
              </w:numPr>
              <w:kinsoku/>
              <w:topLinePunct/>
              <w:autoSpaceDE/>
              <w:autoSpaceDN/>
              <w:jc w:val="center"/>
              <w:rPr>
                <w:rFonts w:ascii="Times New Roman" w:hAnsi="Times New Roman" w:eastAsia="宋体" w:cs="Times New Roman"/>
                <w:b/>
                <w:color w:val="auto"/>
              </w:rPr>
            </w:pPr>
            <w:r>
              <w:rPr>
                <w:rFonts w:hint="eastAsia" w:ascii="Times New Roman" w:hAnsi="Times New Roman" w:eastAsia="宋体" w:cs="Times New Roman"/>
                <w:b/>
                <w:color w:val="auto"/>
              </w:rPr>
              <w:t xml:space="preserve"> 项目无组织排放污染源参数一览表</w:t>
            </w:r>
          </w:p>
          <w:tbl>
            <w:tblPr>
              <w:tblStyle w:val="34"/>
              <w:tblW w:w="4994"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93"/>
              <w:gridCol w:w="1128"/>
              <w:gridCol w:w="1125"/>
              <w:gridCol w:w="657"/>
              <w:gridCol w:w="640"/>
              <w:gridCol w:w="688"/>
              <w:gridCol w:w="829"/>
              <w:gridCol w:w="1015"/>
              <w:gridCol w:w="956"/>
              <w:gridCol w:w="596"/>
            </w:tblGrid>
            <w:tr w14:paraId="42CA17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524" w:type="pct"/>
                  <w:vMerge w:val="restart"/>
                  <w:vAlign w:val="center"/>
                </w:tcPr>
                <w:p w14:paraId="38A7951B">
                  <w:pPr>
                    <w:jc w:val="center"/>
                    <w:rPr>
                      <w:rFonts w:ascii="Times New Roman" w:hAnsi="Times New Roman" w:cs="Times New Roman"/>
                      <w:b/>
                      <w:bCs/>
                      <w:color w:val="auto"/>
                    </w:rPr>
                  </w:pPr>
                  <w:r>
                    <w:rPr>
                      <w:rFonts w:ascii="Times New Roman" w:hAnsi="Times New Roman" w:cs="Times New Roman"/>
                      <w:b/>
                      <w:bCs/>
                      <w:color w:val="auto"/>
                    </w:rPr>
                    <w:t>污染源名称</w:t>
                  </w:r>
                </w:p>
              </w:tc>
              <w:tc>
                <w:tcPr>
                  <w:tcW w:w="1320" w:type="pct"/>
                  <w:gridSpan w:val="2"/>
                  <w:vAlign w:val="center"/>
                </w:tcPr>
                <w:p w14:paraId="7F3359B3">
                  <w:pPr>
                    <w:jc w:val="center"/>
                    <w:rPr>
                      <w:rFonts w:ascii="Times New Roman" w:hAnsi="Times New Roman" w:cs="Times New Roman"/>
                      <w:b/>
                      <w:bCs/>
                      <w:color w:val="auto"/>
                    </w:rPr>
                  </w:pPr>
                  <w:r>
                    <w:rPr>
                      <w:rFonts w:ascii="Times New Roman" w:hAnsi="Times New Roman" w:cs="Times New Roman"/>
                      <w:b/>
                      <w:bCs/>
                      <w:color w:val="auto"/>
                    </w:rPr>
                    <w:t>左下角坐标（</w:t>
                  </w:r>
                  <w:r>
                    <w:rPr>
                      <w:rFonts w:ascii="Times New Roman" w:hAnsi="Times New Roman" w:cs="Times New Roman"/>
                      <w:b/>
                      <w:bCs/>
                      <w:color w:val="auto"/>
                      <w:vertAlign w:val="superscript"/>
                    </w:rPr>
                    <w:t>o</w:t>
                  </w:r>
                  <w:r>
                    <w:rPr>
                      <w:rFonts w:ascii="Times New Roman" w:hAnsi="Times New Roman" w:cs="Times New Roman"/>
                      <w:b/>
                      <w:bCs/>
                      <w:color w:val="auto"/>
                    </w:rPr>
                    <w:t>）</w:t>
                  </w:r>
                </w:p>
              </w:tc>
              <w:tc>
                <w:tcPr>
                  <w:tcW w:w="385" w:type="pct"/>
                  <w:vMerge w:val="restart"/>
                  <w:vAlign w:val="center"/>
                </w:tcPr>
                <w:p w14:paraId="4F474523">
                  <w:pPr>
                    <w:jc w:val="center"/>
                    <w:rPr>
                      <w:rFonts w:ascii="Times New Roman" w:hAnsi="Times New Roman" w:cs="Times New Roman"/>
                      <w:b/>
                      <w:bCs/>
                      <w:color w:val="auto"/>
                    </w:rPr>
                  </w:pPr>
                  <w:r>
                    <w:rPr>
                      <w:rFonts w:ascii="Times New Roman" w:hAnsi="Times New Roman" w:cs="Times New Roman"/>
                      <w:b/>
                      <w:bCs/>
                      <w:color w:val="auto"/>
                    </w:rPr>
                    <w:t>海拔m</w:t>
                  </w:r>
                </w:p>
              </w:tc>
              <w:tc>
                <w:tcPr>
                  <w:tcW w:w="1264" w:type="pct"/>
                  <w:gridSpan w:val="3"/>
                  <w:vAlign w:val="center"/>
                </w:tcPr>
                <w:p w14:paraId="529F910D">
                  <w:pPr>
                    <w:jc w:val="center"/>
                    <w:rPr>
                      <w:rFonts w:ascii="Times New Roman" w:hAnsi="Times New Roman" w:cs="Times New Roman"/>
                      <w:b/>
                      <w:bCs/>
                      <w:color w:val="auto"/>
                    </w:rPr>
                  </w:pPr>
                  <w:r>
                    <w:rPr>
                      <w:rFonts w:ascii="Times New Roman" w:hAnsi="Times New Roman" w:cs="Times New Roman"/>
                      <w:b/>
                      <w:bCs/>
                      <w:color w:val="auto"/>
                    </w:rPr>
                    <w:t>矩形面源</w:t>
                  </w:r>
                </w:p>
              </w:tc>
              <w:tc>
                <w:tcPr>
                  <w:tcW w:w="595" w:type="pct"/>
                  <w:vMerge w:val="restart"/>
                  <w:vAlign w:val="center"/>
                </w:tcPr>
                <w:p w14:paraId="6E63F052">
                  <w:pPr>
                    <w:jc w:val="center"/>
                    <w:rPr>
                      <w:rFonts w:ascii="Times New Roman" w:hAnsi="Times New Roman" w:cs="Times New Roman"/>
                      <w:b/>
                      <w:bCs/>
                      <w:color w:val="auto"/>
                    </w:rPr>
                  </w:pPr>
                  <w:r>
                    <w:rPr>
                      <w:rFonts w:ascii="Times New Roman" w:hAnsi="Times New Roman" w:cs="Times New Roman"/>
                      <w:b/>
                      <w:bCs/>
                      <w:color w:val="auto"/>
                    </w:rPr>
                    <w:t>污染物</w:t>
                  </w:r>
                </w:p>
              </w:tc>
              <w:tc>
                <w:tcPr>
                  <w:tcW w:w="560" w:type="pct"/>
                  <w:vMerge w:val="restart"/>
                  <w:vAlign w:val="center"/>
                </w:tcPr>
                <w:p w14:paraId="5D27B5E5">
                  <w:pPr>
                    <w:jc w:val="center"/>
                    <w:rPr>
                      <w:rFonts w:ascii="Times New Roman" w:hAnsi="Times New Roman" w:cs="Times New Roman"/>
                      <w:b/>
                      <w:bCs/>
                      <w:color w:val="auto"/>
                    </w:rPr>
                  </w:pPr>
                  <w:r>
                    <w:rPr>
                      <w:rFonts w:ascii="Times New Roman" w:hAnsi="Times New Roman" w:cs="Times New Roman"/>
                      <w:b/>
                      <w:bCs/>
                      <w:color w:val="auto"/>
                    </w:rPr>
                    <w:t>排放速率</w:t>
                  </w:r>
                </w:p>
              </w:tc>
              <w:tc>
                <w:tcPr>
                  <w:tcW w:w="349" w:type="pct"/>
                  <w:vMerge w:val="restart"/>
                  <w:vAlign w:val="center"/>
                </w:tcPr>
                <w:p w14:paraId="4F986E16">
                  <w:pPr>
                    <w:jc w:val="center"/>
                    <w:rPr>
                      <w:rFonts w:ascii="Times New Roman" w:hAnsi="Times New Roman" w:cs="Times New Roman"/>
                      <w:b/>
                      <w:bCs/>
                      <w:color w:val="auto"/>
                    </w:rPr>
                  </w:pPr>
                  <w:r>
                    <w:rPr>
                      <w:rFonts w:ascii="Times New Roman" w:hAnsi="Times New Roman" w:cs="Times New Roman"/>
                      <w:b/>
                      <w:bCs/>
                      <w:color w:val="auto"/>
                    </w:rPr>
                    <w:t>单位</w:t>
                  </w:r>
                </w:p>
              </w:tc>
            </w:tr>
            <w:tr w14:paraId="2149D6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524" w:type="pct"/>
                  <w:vMerge w:val="continue"/>
                  <w:vAlign w:val="center"/>
                </w:tcPr>
                <w:p w14:paraId="1F96846B">
                  <w:pPr>
                    <w:jc w:val="center"/>
                    <w:rPr>
                      <w:rFonts w:ascii="Times New Roman" w:hAnsi="Times New Roman" w:cs="Times New Roman"/>
                      <w:b/>
                      <w:bCs/>
                      <w:color w:val="auto"/>
                    </w:rPr>
                  </w:pPr>
                </w:p>
              </w:tc>
              <w:tc>
                <w:tcPr>
                  <w:tcW w:w="661" w:type="pct"/>
                  <w:vAlign w:val="center"/>
                </w:tcPr>
                <w:p w14:paraId="0844B4B3">
                  <w:pPr>
                    <w:jc w:val="center"/>
                    <w:rPr>
                      <w:rFonts w:ascii="Times New Roman" w:hAnsi="Times New Roman" w:cs="Times New Roman"/>
                      <w:b/>
                      <w:bCs/>
                      <w:color w:val="auto"/>
                    </w:rPr>
                  </w:pPr>
                  <w:r>
                    <w:rPr>
                      <w:rFonts w:ascii="Times New Roman" w:hAnsi="Times New Roman" w:cs="Times New Roman"/>
                      <w:b/>
                      <w:bCs/>
                      <w:color w:val="auto"/>
                    </w:rPr>
                    <w:t>经度</w:t>
                  </w:r>
                </w:p>
              </w:tc>
              <w:tc>
                <w:tcPr>
                  <w:tcW w:w="659" w:type="pct"/>
                  <w:vAlign w:val="center"/>
                </w:tcPr>
                <w:p w14:paraId="6857D449">
                  <w:pPr>
                    <w:jc w:val="center"/>
                    <w:rPr>
                      <w:rFonts w:ascii="Times New Roman" w:hAnsi="Times New Roman" w:cs="Times New Roman"/>
                      <w:b/>
                      <w:bCs/>
                      <w:color w:val="auto"/>
                    </w:rPr>
                  </w:pPr>
                  <w:r>
                    <w:rPr>
                      <w:rFonts w:ascii="Times New Roman" w:hAnsi="Times New Roman" w:cs="Times New Roman"/>
                      <w:b/>
                      <w:bCs/>
                      <w:color w:val="auto"/>
                    </w:rPr>
                    <w:t>经度</w:t>
                  </w:r>
                </w:p>
              </w:tc>
              <w:tc>
                <w:tcPr>
                  <w:tcW w:w="385" w:type="pct"/>
                  <w:vMerge w:val="continue"/>
                  <w:vAlign w:val="center"/>
                </w:tcPr>
                <w:p w14:paraId="6FAF724F">
                  <w:pPr>
                    <w:jc w:val="center"/>
                    <w:rPr>
                      <w:rFonts w:ascii="Times New Roman" w:hAnsi="Times New Roman" w:cs="Times New Roman"/>
                      <w:b/>
                      <w:bCs/>
                      <w:color w:val="auto"/>
                    </w:rPr>
                  </w:pPr>
                </w:p>
              </w:tc>
              <w:tc>
                <w:tcPr>
                  <w:tcW w:w="375" w:type="pct"/>
                  <w:vAlign w:val="center"/>
                </w:tcPr>
                <w:p w14:paraId="33551B32">
                  <w:pPr>
                    <w:jc w:val="center"/>
                    <w:rPr>
                      <w:rFonts w:ascii="Times New Roman" w:hAnsi="Times New Roman" w:cs="Times New Roman"/>
                      <w:b/>
                      <w:bCs/>
                      <w:color w:val="auto"/>
                    </w:rPr>
                  </w:pPr>
                  <w:r>
                    <w:rPr>
                      <w:rFonts w:ascii="Times New Roman" w:hAnsi="Times New Roman" w:cs="Times New Roman"/>
                      <w:b/>
                      <w:bCs/>
                      <w:color w:val="auto"/>
                    </w:rPr>
                    <w:t>长度m</w:t>
                  </w:r>
                </w:p>
              </w:tc>
              <w:tc>
                <w:tcPr>
                  <w:tcW w:w="403" w:type="pct"/>
                  <w:vAlign w:val="center"/>
                </w:tcPr>
                <w:p w14:paraId="1AE05ACA">
                  <w:pPr>
                    <w:jc w:val="center"/>
                    <w:rPr>
                      <w:rFonts w:ascii="Times New Roman" w:hAnsi="Times New Roman" w:cs="Times New Roman"/>
                      <w:b/>
                      <w:bCs/>
                      <w:color w:val="auto"/>
                    </w:rPr>
                  </w:pPr>
                  <w:r>
                    <w:rPr>
                      <w:rFonts w:ascii="Times New Roman" w:hAnsi="Times New Roman" w:cs="Times New Roman"/>
                      <w:b/>
                      <w:bCs/>
                      <w:color w:val="auto"/>
                    </w:rPr>
                    <w:t>宽度m</w:t>
                  </w:r>
                </w:p>
              </w:tc>
              <w:tc>
                <w:tcPr>
                  <w:tcW w:w="485" w:type="pct"/>
                  <w:vAlign w:val="center"/>
                </w:tcPr>
                <w:p w14:paraId="63F96094">
                  <w:pPr>
                    <w:jc w:val="center"/>
                    <w:rPr>
                      <w:rFonts w:ascii="Times New Roman" w:hAnsi="Times New Roman" w:cs="Times New Roman"/>
                      <w:b/>
                      <w:bCs/>
                      <w:color w:val="auto"/>
                    </w:rPr>
                  </w:pPr>
                  <w:r>
                    <w:rPr>
                      <w:rFonts w:ascii="Times New Roman" w:hAnsi="Times New Roman" w:cs="Times New Roman"/>
                      <w:b/>
                      <w:bCs/>
                      <w:color w:val="auto"/>
                    </w:rPr>
                    <w:t>有效高度h</w:t>
                  </w:r>
                </w:p>
              </w:tc>
              <w:tc>
                <w:tcPr>
                  <w:tcW w:w="595" w:type="pct"/>
                  <w:vMerge w:val="continue"/>
                  <w:vAlign w:val="center"/>
                </w:tcPr>
                <w:p w14:paraId="20C5DA09">
                  <w:pPr>
                    <w:jc w:val="center"/>
                    <w:rPr>
                      <w:rFonts w:ascii="Times New Roman" w:hAnsi="Times New Roman" w:cs="Times New Roman"/>
                      <w:color w:val="auto"/>
                    </w:rPr>
                  </w:pPr>
                </w:p>
              </w:tc>
              <w:tc>
                <w:tcPr>
                  <w:tcW w:w="560" w:type="pct"/>
                  <w:vMerge w:val="continue"/>
                  <w:vAlign w:val="center"/>
                </w:tcPr>
                <w:p w14:paraId="0240FBB4">
                  <w:pPr>
                    <w:jc w:val="center"/>
                    <w:rPr>
                      <w:rFonts w:ascii="Times New Roman" w:hAnsi="Times New Roman" w:cs="Times New Roman"/>
                      <w:color w:val="auto"/>
                    </w:rPr>
                  </w:pPr>
                </w:p>
              </w:tc>
              <w:tc>
                <w:tcPr>
                  <w:tcW w:w="349" w:type="pct"/>
                  <w:vMerge w:val="continue"/>
                  <w:vAlign w:val="center"/>
                </w:tcPr>
                <w:p w14:paraId="504CEB5F">
                  <w:pPr>
                    <w:jc w:val="center"/>
                    <w:rPr>
                      <w:rFonts w:ascii="Times New Roman" w:hAnsi="Times New Roman" w:cs="Times New Roman"/>
                      <w:color w:val="auto"/>
                    </w:rPr>
                  </w:pPr>
                </w:p>
              </w:tc>
            </w:tr>
            <w:tr w14:paraId="639336A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524" w:type="pct"/>
                  <w:vMerge w:val="restart"/>
                  <w:vAlign w:val="center"/>
                </w:tcPr>
                <w:p w14:paraId="266EFFEC">
                  <w:pPr>
                    <w:jc w:val="center"/>
                    <w:textAlignment w:val="center"/>
                    <w:rPr>
                      <w:rFonts w:ascii="Times New Roman" w:hAnsi="Times New Roman" w:eastAsia="宋体" w:cs="Times New Roman"/>
                      <w:color w:val="auto"/>
                    </w:rPr>
                  </w:pPr>
                  <w:r>
                    <w:rPr>
                      <w:rFonts w:hint="eastAsia" w:ascii="Times New Roman" w:hAnsi="Times New Roman" w:eastAsia="宋体" w:cs="Times New Roman"/>
                      <w:color w:val="auto"/>
                    </w:rPr>
                    <w:t>生产车间</w:t>
                  </w:r>
                </w:p>
              </w:tc>
              <w:tc>
                <w:tcPr>
                  <w:tcW w:w="661" w:type="pct"/>
                  <w:vMerge w:val="restart"/>
                  <w:vAlign w:val="center"/>
                </w:tcPr>
                <w:p w14:paraId="51DC44D0">
                  <w:pPr>
                    <w:jc w:val="center"/>
                    <w:textAlignment w:val="center"/>
                    <w:rPr>
                      <w:rFonts w:ascii="Times New Roman" w:hAnsi="Times New Roman" w:eastAsia="宋体" w:cs="Times New Roman"/>
                      <w:color w:val="auto"/>
                    </w:rPr>
                  </w:pPr>
                  <w:r>
                    <w:rPr>
                      <w:rFonts w:hint="eastAsia" w:ascii="Times New Roman" w:hAnsi="Times New Roman" w:eastAsia="宋体" w:cs="Times New Roman"/>
                      <w:color w:val="auto"/>
                    </w:rPr>
                    <w:t>110.82752</w:t>
                  </w:r>
                </w:p>
              </w:tc>
              <w:tc>
                <w:tcPr>
                  <w:tcW w:w="659" w:type="pct"/>
                  <w:vMerge w:val="restart"/>
                  <w:vAlign w:val="center"/>
                </w:tcPr>
                <w:p w14:paraId="1A118878">
                  <w:pPr>
                    <w:jc w:val="center"/>
                    <w:textAlignment w:val="center"/>
                    <w:rPr>
                      <w:rFonts w:ascii="Times New Roman" w:hAnsi="Times New Roman" w:eastAsia="宋体" w:cs="Times New Roman"/>
                      <w:color w:val="auto"/>
                    </w:rPr>
                  </w:pPr>
                  <w:r>
                    <w:rPr>
                      <w:rFonts w:hint="eastAsia" w:ascii="Times New Roman" w:hAnsi="Times New Roman" w:eastAsia="宋体" w:cs="Times New Roman"/>
                      <w:color w:val="auto"/>
                    </w:rPr>
                    <w:t>25.85036</w:t>
                  </w:r>
                </w:p>
              </w:tc>
              <w:tc>
                <w:tcPr>
                  <w:tcW w:w="385" w:type="pct"/>
                  <w:vMerge w:val="restart"/>
                  <w:vAlign w:val="center"/>
                </w:tcPr>
                <w:p w14:paraId="7BB236BC">
                  <w:pPr>
                    <w:jc w:val="center"/>
                    <w:rPr>
                      <w:rFonts w:ascii="Times New Roman" w:hAnsi="Times New Roman" w:eastAsia="宋体" w:cs="Times New Roman"/>
                      <w:color w:val="auto"/>
                    </w:rPr>
                  </w:pPr>
                  <w:r>
                    <w:rPr>
                      <w:rFonts w:hint="eastAsia" w:ascii="Times New Roman" w:hAnsi="Times New Roman" w:eastAsia="宋体" w:cs="Times New Roman"/>
                      <w:color w:val="auto"/>
                    </w:rPr>
                    <w:t>197</w:t>
                  </w:r>
                </w:p>
              </w:tc>
              <w:tc>
                <w:tcPr>
                  <w:tcW w:w="375" w:type="pct"/>
                  <w:vMerge w:val="restart"/>
                  <w:vAlign w:val="center"/>
                </w:tcPr>
                <w:p w14:paraId="0C5E3789">
                  <w:pPr>
                    <w:jc w:val="center"/>
                    <w:rPr>
                      <w:rFonts w:ascii="Times New Roman" w:hAnsi="Times New Roman" w:eastAsia="宋体" w:cs="Times New Roman"/>
                      <w:color w:val="auto"/>
                    </w:rPr>
                  </w:pPr>
                  <w:r>
                    <w:rPr>
                      <w:rFonts w:ascii="Times New Roman" w:hAnsi="Times New Roman" w:eastAsia="宋体" w:cs="Times New Roman"/>
                      <w:color w:val="auto"/>
                    </w:rPr>
                    <w:t>100</w:t>
                  </w:r>
                </w:p>
              </w:tc>
              <w:tc>
                <w:tcPr>
                  <w:tcW w:w="403" w:type="pct"/>
                  <w:vMerge w:val="restart"/>
                  <w:vAlign w:val="center"/>
                </w:tcPr>
                <w:p w14:paraId="44D753D1">
                  <w:pPr>
                    <w:jc w:val="center"/>
                    <w:rPr>
                      <w:rFonts w:ascii="Times New Roman" w:hAnsi="Times New Roman" w:eastAsia="宋体" w:cs="Times New Roman"/>
                      <w:color w:val="auto"/>
                    </w:rPr>
                  </w:pPr>
                  <w:r>
                    <w:rPr>
                      <w:rFonts w:hint="eastAsia" w:ascii="Times New Roman" w:hAnsi="Times New Roman" w:eastAsia="宋体" w:cs="Times New Roman"/>
                      <w:color w:val="auto"/>
                    </w:rPr>
                    <w:t>30</w:t>
                  </w:r>
                </w:p>
              </w:tc>
              <w:tc>
                <w:tcPr>
                  <w:tcW w:w="485" w:type="pct"/>
                  <w:vMerge w:val="restart"/>
                  <w:vAlign w:val="center"/>
                </w:tcPr>
                <w:p w14:paraId="15A70401">
                  <w:pPr>
                    <w:jc w:val="center"/>
                    <w:rPr>
                      <w:rFonts w:ascii="Times New Roman" w:hAnsi="Times New Roman" w:eastAsia="宋体" w:cs="Times New Roman"/>
                      <w:color w:val="auto"/>
                    </w:rPr>
                  </w:pPr>
                  <w:r>
                    <w:rPr>
                      <w:rFonts w:ascii="Times New Roman" w:hAnsi="Times New Roman" w:eastAsia="宋体" w:cs="Times New Roman"/>
                      <w:color w:val="auto"/>
                    </w:rPr>
                    <w:t>8</w:t>
                  </w:r>
                </w:p>
              </w:tc>
              <w:tc>
                <w:tcPr>
                  <w:tcW w:w="595" w:type="pct"/>
                  <w:vAlign w:val="center"/>
                </w:tcPr>
                <w:p w14:paraId="0BF9E95D">
                  <w:pPr>
                    <w:jc w:val="center"/>
                    <w:textAlignment w:val="center"/>
                    <w:rPr>
                      <w:rFonts w:ascii="Times New Roman" w:hAnsi="Times New Roman" w:eastAsia="宋体" w:cs="Times New Roman"/>
                      <w:color w:val="auto"/>
                    </w:rPr>
                  </w:pPr>
                  <w:r>
                    <w:rPr>
                      <w:rFonts w:ascii="Times New Roman" w:hAnsi="Times New Roman" w:eastAsia="宋体" w:cs="Times New Roman"/>
                      <w:color w:val="auto"/>
                    </w:rPr>
                    <w:t>颗粒物</w:t>
                  </w:r>
                </w:p>
              </w:tc>
              <w:tc>
                <w:tcPr>
                  <w:tcW w:w="560" w:type="pct"/>
                  <w:vAlign w:val="center"/>
                </w:tcPr>
                <w:p w14:paraId="4DE28CEB">
                  <w:pPr>
                    <w:jc w:val="center"/>
                    <w:textAlignment w:val="center"/>
                    <w:rPr>
                      <w:rFonts w:ascii="Times New Roman" w:hAnsi="Times New Roman" w:eastAsia="宋体" w:cs="Times New Roman"/>
                      <w:color w:val="auto"/>
                    </w:rPr>
                  </w:pPr>
                  <w:r>
                    <w:rPr>
                      <w:rFonts w:hint="eastAsia" w:ascii="Times New Roman" w:hAnsi="Times New Roman" w:eastAsia="宋体" w:cs="Times New Roman"/>
                      <w:color w:val="auto"/>
                    </w:rPr>
                    <w:t>0.482</w:t>
                  </w:r>
                </w:p>
              </w:tc>
              <w:tc>
                <w:tcPr>
                  <w:tcW w:w="349" w:type="pct"/>
                  <w:vMerge w:val="restart"/>
                  <w:vAlign w:val="center"/>
                </w:tcPr>
                <w:p w14:paraId="3E1B1BF9">
                  <w:pPr>
                    <w:jc w:val="center"/>
                    <w:rPr>
                      <w:rFonts w:ascii="Times New Roman" w:hAnsi="Times New Roman" w:eastAsia="宋体" w:cs="Times New Roman"/>
                      <w:color w:val="auto"/>
                    </w:rPr>
                  </w:pPr>
                  <w:r>
                    <w:rPr>
                      <w:rFonts w:ascii="Times New Roman" w:hAnsi="Times New Roman" w:eastAsia="宋体" w:cs="Times New Roman"/>
                      <w:color w:val="auto"/>
                    </w:rPr>
                    <w:t>kg/h</w:t>
                  </w:r>
                </w:p>
              </w:tc>
            </w:tr>
            <w:tr w14:paraId="62BC52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524" w:type="pct"/>
                  <w:vMerge w:val="continue"/>
                  <w:vAlign w:val="center"/>
                </w:tcPr>
                <w:p w14:paraId="42109DA3">
                  <w:pPr>
                    <w:jc w:val="center"/>
                    <w:rPr>
                      <w:rFonts w:ascii="Times New Roman" w:hAnsi="Times New Roman" w:cs="Times New Roman"/>
                      <w:color w:val="auto"/>
                    </w:rPr>
                  </w:pPr>
                </w:p>
              </w:tc>
              <w:tc>
                <w:tcPr>
                  <w:tcW w:w="661" w:type="pct"/>
                  <w:vMerge w:val="continue"/>
                  <w:vAlign w:val="center"/>
                </w:tcPr>
                <w:p w14:paraId="08D50268">
                  <w:pPr>
                    <w:jc w:val="center"/>
                    <w:rPr>
                      <w:rFonts w:ascii="Times New Roman" w:hAnsi="Times New Roman" w:cs="Times New Roman"/>
                      <w:color w:val="auto"/>
                    </w:rPr>
                  </w:pPr>
                </w:p>
              </w:tc>
              <w:tc>
                <w:tcPr>
                  <w:tcW w:w="659" w:type="pct"/>
                  <w:vMerge w:val="continue"/>
                  <w:vAlign w:val="center"/>
                </w:tcPr>
                <w:p w14:paraId="1AB45849">
                  <w:pPr>
                    <w:jc w:val="center"/>
                    <w:rPr>
                      <w:rFonts w:ascii="Times New Roman" w:hAnsi="Times New Roman" w:cs="Times New Roman"/>
                      <w:color w:val="auto"/>
                    </w:rPr>
                  </w:pPr>
                </w:p>
              </w:tc>
              <w:tc>
                <w:tcPr>
                  <w:tcW w:w="385" w:type="pct"/>
                  <w:vMerge w:val="continue"/>
                  <w:vAlign w:val="center"/>
                </w:tcPr>
                <w:p w14:paraId="7C4034EB">
                  <w:pPr>
                    <w:jc w:val="center"/>
                    <w:rPr>
                      <w:rFonts w:ascii="Times New Roman" w:hAnsi="Times New Roman" w:cs="Times New Roman"/>
                      <w:color w:val="auto"/>
                    </w:rPr>
                  </w:pPr>
                </w:p>
              </w:tc>
              <w:tc>
                <w:tcPr>
                  <w:tcW w:w="375" w:type="pct"/>
                  <w:vMerge w:val="continue"/>
                  <w:vAlign w:val="center"/>
                </w:tcPr>
                <w:p w14:paraId="46E2B167">
                  <w:pPr>
                    <w:jc w:val="center"/>
                    <w:rPr>
                      <w:rFonts w:ascii="Times New Roman" w:hAnsi="Times New Roman" w:cs="Times New Roman"/>
                      <w:color w:val="auto"/>
                    </w:rPr>
                  </w:pPr>
                </w:p>
              </w:tc>
              <w:tc>
                <w:tcPr>
                  <w:tcW w:w="403" w:type="pct"/>
                  <w:vMerge w:val="continue"/>
                  <w:vAlign w:val="center"/>
                </w:tcPr>
                <w:p w14:paraId="0DD4CDDC">
                  <w:pPr>
                    <w:jc w:val="center"/>
                    <w:rPr>
                      <w:rFonts w:ascii="Times New Roman" w:hAnsi="Times New Roman" w:cs="Times New Roman"/>
                      <w:color w:val="auto"/>
                    </w:rPr>
                  </w:pPr>
                </w:p>
              </w:tc>
              <w:tc>
                <w:tcPr>
                  <w:tcW w:w="485" w:type="pct"/>
                  <w:vMerge w:val="continue"/>
                  <w:vAlign w:val="center"/>
                </w:tcPr>
                <w:p w14:paraId="33321625">
                  <w:pPr>
                    <w:jc w:val="center"/>
                    <w:rPr>
                      <w:rFonts w:ascii="Times New Roman" w:hAnsi="Times New Roman" w:cs="Times New Roman"/>
                      <w:color w:val="auto"/>
                    </w:rPr>
                  </w:pPr>
                </w:p>
              </w:tc>
              <w:tc>
                <w:tcPr>
                  <w:tcW w:w="595" w:type="pct"/>
                  <w:vAlign w:val="center"/>
                </w:tcPr>
                <w:p w14:paraId="7C4BD836">
                  <w:pPr>
                    <w:jc w:val="center"/>
                    <w:rPr>
                      <w:rFonts w:ascii="Times New Roman" w:hAnsi="Times New Roman" w:eastAsia="宋体" w:cs="Times New Roman"/>
                      <w:color w:val="auto"/>
                    </w:rPr>
                  </w:pPr>
                  <w:r>
                    <w:rPr>
                      <w:rFonts w:ascii="Times New Roman" w:hAnsi="Times New Roman" w:eastAsia="宋体" w:cs="Times New Roman"/>
                      <w:color w:val="auto"/>
                    </w:rPr>
                    <w:t>臭气浓度</w:t>
                  </w:r>
                </w:p>
              </w:tc>
              <w:tc>
                <w:tcPr>
                  <w:tcW w:w="560" w:type="pct"/>
                  <w:vAlign w:val="center"/>
                </w:tcPr>
                <w:p w14:paraId="257FBB4E">
                  <w:pPr>
                    <w:jc w:val="center"/>
                    <w:rPr>
                      <w:rFonts w:ascii="Times New Roman" w:hAnsi="Times New Roman" w:eastAsia="宋体" w:cs="Times New Roman"/>
                      <w:color w:val="auto"/>
                      <w:u w:val="single"/>
                    </w:rPr>
                  </w:pPr>
                  <w:r>
                    <w:rPr>
                      <w:rFonts w:ascii="Times New Roman" w:hAnsi="Times New Roman" w:eastAsia="宋体" w:cs="Times New Roman"/>
                      <w:color w:val="auto"/>
                    </w:rPr>
                    <w:t>少量</w:t>
                  </w:r>
                </w:p>
              </w:tc>
              <w:tc>
                <w:tcPr>
                  <w:tcW w:w="349" w:type="pct"/>
                  <w:vMerge w:val="continue"/>
                  <w:vAlign w:val="center"/>
                </w:tcPr>
                <w:p w14:paraId="5E23A115">
                  <w:pPr>
                    <w:jc w:val="center"/>
                    <w:rPr>
                      <w:rFonts w:ascii="Times New Roman" w:hAnsi="Times New Roman" w:eastAsia="宋体" w:cs="Times New Roman"/>
                      <w:color w:val="auto"/>
                      <w:u w:val="single"/>
                    </w:rPr>
                  </w:pPr>
                </w:p>
              </w:tc>
            </w:tr>
          </w:tbl>
          <w:p w14:paraId="5C5ADD14">
            <w:pPr>
              <w:pStyle w:val="33"/>
              <w:kinsoku/>
              <w:autoSpaceDE/>
              <w:autoSpaceDN/>
              <w:spacing w:before="120" w:beforeLines="50" w:line="360" w:lineRule="auto"/>
              <w:ind w:firstLine="482"/>
              <w:textAlignment w:val="auto"/>
              <w:rPr>
                <w:b/>
                <w:color w:val="auto"/>
                <w:sz w:val="24"/>
              </w:rPr>
            </w:pPr>
            <w:r>
              <w:rPr>
                <w:b/>
                <w:color w:val="auto"/>
                <w:sz w:val="24"/>
              </w:rPr>
              <w:t>5、环境监测计划</w:t>
            </w:r>
          </w:p>
          <w:p w14:paraId="57053C5F">
            <w:pPr>
              <w:widowControl w:val="0"/>
              <w:kinsoku/>
              <w:topLinePunct/>
              <w:autoSpaceDE/>
              <w:autoSpaceDN/>
              <w:spacing w:line="360" w:lineRule="auto"/>
              <w:ind w:firstLine="480" w:firstLineChars="200"/>
              <w:jc w:val="both"/>
              <w:rPr>
                <w:rFonts w:ascii="Times New Roman" w:hAnsi="Times New Roman" w:eastAsia="宋体" w:cs="Times New Roman"/>
                <w:color w:val="auto"/>
                <w:sz w:val="24"/>
              </w:rPr>
            </w:pPr>
            <w:r>
              <w:rPr>
                <w:rFonts w:ascii="Times New Roman" w:hAnsi="Times New Roman" w:eastAsia="宋体" w:cs="Times New Roman"/>
                <w:bCs/>
                <w:color w:val="auto"/>
                <w:sz w:val="24"/>
              </w:rPr>
              <w:t>依据《排污单位自行监测技术指南 总则》（HJ819-2017）、</w:t>
            </w:r>
            <w:r>
              <w:rPr>
                <w:rFonts w:ascii="Times New Roman" w:hAnsi="Times New Roman" w:eastAsia="宋体" w:cs="Times New Roman"/>
                <w:color w:val="auto"/>
                <w:sz w:val="24"/>
              </w:rPr>
              <w:t>《排污许可申请与核发技术规范锅炉》（HJ953-2018）、《排污单位自行监测技术指南 火力发电及锅炉》（HJ820-2017）、《排污单位自行监测技术指南 食品制造》（HJ1084-2020），并结合项目运营期间污染物排放特点，制定本项目的污染源监测计划，建设单位需保证按监测计划实施。监测分析方法按照现行国家标准和有关规定执行。</w:t>
            </w:r>
          </w:p>
          <w:p w14:paraId="4CAAFADA">
            <w:pPr>
              <w:widowControl w:val="0"/>
              <w:numPr>
                <w:ilvl w:val="0"/>
                <w:numId w:val="2"/>
              </w:numPr>
              <w:kinsoku/>
              <w:topLinePunct/>
              <w:autoSpaceDE/>
              <w:autoSpaceDN/>
              <w:jc w:val="center"/>
              <w:rPr>
                <w:rFonts w:ascii="Times New Roman" w:hAnsi="Times New Roman" w:eastAsia="宋体" w:cs="Times New Roman"/>
                <w:b/>
                <w:color w:val="auto"/>
              </w:rPr>
            </w:pPr>
            <w:r>
              <w:rPr>
                <w:rFonts w:hint="eastAsia" w:ascii="Times New Roman" w:hAnsi="Times New Roman" w:eastAsia="宋体" w:cs="Times New Roman"/>
                <w:b/>
                <w:color w:val="auto"/>
              </w:rPr>
              <w:t xml:space="preserve"> 环境监测计划</w:t>
            </w:r>
          </w:p>
          <w:tbl>
            <w:tblPr>
              <w:tblStyle w:val="34"/>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023"/>
              <w:gridCol w:w="1763"/>
              <w:gridCol w:w="3611"/>
              <w:gridCol w:w="2140"/>
            </w:tblGrid>
            <w:tr w14:paraId="7003CE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99" w:type="pct"/>
                  <w:vAlign w:val="center"/>
                </w:tcPr>
                <w:p w14:paraId="0F140DA9">
                  <w:pPr>
                    <w:widowControl w:val="0"/>
                    <w:kinsoku/>
                    <w:topLinePunct/>
                    <w:autoSpaceDE/>
                    <w:autoSpaceDN/>
                    <w:spacing w:line="280" w:lineRule="exact"/>
                    <w:jc w:val="center"/>
                    <w:rPr>
                      <w:rFonts w:ascii="Times New Roman" w:hAnsi="Times New Roman" w:eastAsia="宋体" w:cs="Times New Roman"/>
                      <w:color w:val="auto"/>
                    </w:rPr>
                  </w:pPr>
                  <w:r>
                    <w:rPr>
                      <w:rFonts w:ascii="Times New Roman" w:hAnsi="Times New Roman" w:eastAsia="宋体" w:cs="Times New Roman"/>
                      <w:color w:val="auto"/>
                    </w:rPr>
                    <w:t>类别</w:t>
                  </w:r>
                </w:p>
              </w:tc>
              <w:tc>
                <w:tcPr>
                  <w:tcW w:w="1032" w:type="pct"/>
                  <w:vAlign w:val="center"/>
                </w:tcPr>
                <w:p w14:paraId="1CFBF77B">
                  <w:pPr>
                    <w:widowControl w:val="0"/>
                    <w:kinsoku/>
                    <w:topLinePunct/>
                    <w:autoSpaceDE/>
                    <w:autoSpaceDN/>
                    <w:spacing w:line="280" w:lineRule="exact"/>
                    <w:jc w:val="center"/>
                    <w:rPr>
                      <w:rFonts w:ascii="Times New Roman" w:hAnsi="Times New Roman" w:eastAsia="宋体" w:cs="Times New Roman"/>
                      <w:color w:val="auto"/>
                    </w:rPr>
                  </w:pPr>
                  <w:r>
                    <w:rPr>
                      <w:rFonts w:ascii="Times New Roman" w:hAnsi="Times New Roman" w:eastAsia="宋体" w:cs="Times New Roman"/>
                      <w:color w:val="auto"/>
                    </w:rPr>
                    <w:t>监测点</w:t>
                  </w:r>
                </w:p>
              </w:tc>
              <w:tc>
                <w:tcPr>
                  <w:tcW w:w="2114" w:type="pct"/>
                  <w:vAlign w:val="center"/>
                </w:tcPr>
                <w:p w14:paraId="2F8D7BEB">
                  <w:pPr>
                    <w:widowControl w:val="0"/>
                    <w:kinsoku/>
                    <w:topLinePunct/>
                    <w:autoSpaceDE/>
                    <w:autoSpaceDN/>
                    <w:spacing w:line="280" w:lineRule="exact"/>
                    <w:jc w:val="center"/>
                    <w:rPr>
                      <w:rFonts w:ascii="Times New Roman" w:hAnsi="Times New Roman" w:eastAsia="宋体" w:cs="Times New Roman"/>
                      <w:color w:val="auto"/>
                    </w:rPr>
                  </w:pPr>
                  <w:r>
                    <w:rPr>
                      <w:rFonts w:ascii="Times New Roman" w:hAnsi="Times New Roman" w:eastAsia="宋体" w:cs="Times New Roman"/>
                      <w:color w:val="auto"/>
                    </w:rPr>
                    <w:t>监测项目</w:t>
                  </w:r>
                </w:p>
              </w:tc>
              <w:tc>
                <w:tcPr>
                  <w:tcW w:w="1253" w:type="pct"/>
                  <w:vAlign w:val="center"/>
                </w:tcPr>
                <w:p w14:paraId="1E2D45D5">
                  <w:pPr>
                    <w:widowControl w:val="0"/>
                    <w:kinsoku/>
                    <w:topLinePunct/>
                    <w:autoSpaceDE/>
                    <w:autoSpaceDN/>
                    <w:spacing w:line="280" w:lineRule="exact"/>
                    <w:jc w:val="center"/>
                    <w:rPr>
                      <w:rFonts w:ascii="Times New Roman" w:hAnsi="Times New Roman" w:eastAsia="宋体" w:cs="Times New Roman"/>
                      <w:color w:val="auto"/>
                    </w:rPr>
                  </w:pPr>
                  <w:r>
                    <w:rPr>
                      <w:rFonts w:ascii="Times New Roman" w:hAnsi="Times New Roman" w:eastAsia="宋体" w:cs="Times New Roman"/>
                      <w:color w:val="auto"/>
                    </w:rPr>
                    <w:t>监测频率</w:t>
                  </w:r>
                </w:p>
              </w:tc>
            </w:tr>
            <w:tr w14:paraId="36558C0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99" w:type="pct"/>
                  <w:vMerge w:val="restart"/>
                  <w:vAlign w:val="center"/>
                </w:tcPr>
                <w:p w14:paraId="3109A89D">
                  <w:pPr>
                    <w:widowControl w:val="0"/>
                    <w:kinsoku/>
                    <w:topLinePunct/>
                    <w:autoSpaceDE/>
                    <w:autoSpaceDN/>
                    <w:spacing w:line="280" w:lineRule="exact"/>
                    <w:jc w:val="center"/>
                    <w:rPr>
                      <w:rFonts w:ascii="Times New Roman" w:hAnsi="Times New Roman" w:eastAsia="宋体" w:cs="Times New Roman"/>
                      <w:color w:val="auto"/>
                    </w:rPr>
                  </w:pPr>
                  <w:r>
                    <w:rPr>
                      <w:rFonts w:ascii="Times New Roman" w:hAnsi="Times New Roman" w:eastAsia="宋体" w:cs="Times New Roman"/>
                      <w:color w:val="auto"/>
                    </w:rPr>
                    <w:t>废气</w:t>
                  </w:r>
                </w:p>
              </w:tc>
              <w:tc>
                <w:tcPr>
                  <w:tcW w:w="1032" w:type="pct"/>
                  <w:vMerge w:val="restart"/>
                  <w:vAlign w:val="center"/>
                </w:tcPr>
                <w:p w14:paraId="19353DFF">
                  <w:pPr>
                    <w:widowControl w:val="0"/>
                    <w:kinsoku/>
                    <w:topLinePunct/>
                    <w:autoSpaceDE/>
                    <w:autoSpaceDN/>
                    <w:spacing w:line="280" w:lineRule="exact"/>
                    <w:jc w:val="center"/>
                    <w:rPr>
                      <w:rFonts w:ascii="Times New Roman" w:hAnsi="Times New Roman" w:eastAsia="宋体" w:cs="Times New Roman"/>
                      <w:color w:val="auto"/>
                    </w:rPr>
                  </w:pPr>
                  <w:r>
                    <w:rPr>
                      <w:rFonts w:ascii="Times New Roman" w:hAnsi="Times New Roman" w:eastAsia="宋体" w:cs="Times New Roman"/>
                      <w:color w:val="auto"/>
                    </w:rPr>
                    <w:t>排气筒排放口</w:t>
                  </w:r>
                </w:p>
              </w:tc>
              <w:tc>
                <w:tcPr>
                  <w:tcW w:w="2114" w:type="pct"/>
                  <w:vAlign w:val="center"/>
                </w:tcPr>
                <w:p w14:paraId="7485D60E">
                  <w:pPr>
                    <w:widowControl w:val="0"/>
                    <w:kinsoku/>
                    <w:topLinePunct/>
                    <w:autoSpaceDE/>
                    <w:autoSpaceDN/>
                    <w:spacing w:line="280" w:lineRule="exact"/>
                    <w:jc w:val="center"/>
                    <w:rPr>
                      <w:rFonts w:ascii="Times New Roman" w:hAnsi="Times New Roman" w:eastAsia="宋体" w:cs="Times New Roman"/>
                      <w:color w:val="auto"/>
                    </w:rPr>
                  </w:pPr>
                  <w:r>
                    <w:rPr>
                      <w:rFonts w:ascii="Times New Roman" w:hAnsi="Times New Roman" w:eastAsia="宋体" w:cs="Times New Roman"/>
                      <w:color w:val="auto"/>
                    </w:rPr>
                    <w:t>氮氧化物</w:t>
                  </w:r>
                </w:p>
              </w:tc>
              <w:tc>
                <w:tcPr>
                  <w:tcW w:w="1253" w:type="pct"/>
                  <w:vAlign w:val="center"/>
                </w:tcPr>
                <w:p w14:paraId="40B90C78">
                  <w:pPr>
                    <w:widowControl w:val="0"/>
                    <w:kinsoku/>
                    <w:topLinePunct/>
                    <w:autoSpaceDE/>
                    <w:autoSpaceDN/>
                    <w:spacing w:line="280" w:lineRule="exact"/>
                    <w:jc w:val="center"/>
                    <w:rPr>
                      <w:rFonts w:ascii="Times New Roman" w:hAnsi="Times New Roman" w:eastAsia="宋体" w:cs="Times New Roman"/>
                      <w:color w:val="auto"/>
                    </w:rPr>
                  </w:pPr>
                  <w:r>
                    <w:rPr>
                      <w:rFonts w:ascii="Times New Roman" w:hAnsi="Times New Roman" w:eastAsia="宋体" w:cs="Times New Roman"/>
                      <w:color w:val="auto"/>
                    </w:rPr>
                    <w:t>1次/月</w:t>
                  </w:r>
                </w:p>
              </w:tc>
            </w:tr>
            <w:tr w14:paraId="346004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99" w:type="pct"/>
                  <w:vMerge w:val="continue"/>
                  <w:vAlign w:val="center"/>
                </w:tcPr>
                <w:p w14:paraId="6DC3E7A6">
                  <w:pPr>
                    <w:widowControl w:val="0"/>
                    <w:kinsoku/>
                    <w:topLinePunct/>
                    <w:autoSpaceDE/>
                    <w:autoSpaceDN/>
                    <w:spacing w:line="280" w:lineRule="exact"/>
                    <w:jc w:val="center"/>
                    <w:rPr>
                      <w:rFonts w:ascii="Times New Roman" w:hAnsi="Times New Roman" w:eastAsia="宋体" w:cs="Times New Roman"/>
                      <w:color w:val="auto"/>
                    </w:rPr>
                  </w:pPr>
                </w:p>
              </w:tc>
              <w:tc>
                <w:tcPr>
                  <w:tcW w:w="1032" w:type="pct"/>
                  <w:vMerge w:val="continue"/>
                  <w:vAlign w:val="center"/>
                </w:tcPr>
                <w:p w14:paraId="5B12BBC9">
                  <w:pPr>
                    <w:widowControl w:val="0"/>
                    <w:kinsoku/>
                    <w:topLinePunct/>
                    <w:autoSpaceDE/>
                    <w:autoSpaceDN/>
                    <w:spacing w:line="280" w:lineRule="exact"/>
                    <w:jc w:val="center"/>
                    <w:rPr>
                      <w:rFonts w:ascii="Times New Roman" w:hAnsi="Times New Roman" w:eastAsia="宋体" w:cs="Times New Roman"/>
                      <w:color w:val="auto"/>
                    </w:rPr>
                  </w:pPr>
                </w:p>
              </w:tc>
              <w:tc>
                <w:tcPr>
                  <w:tcW w:w="2114" w:type="pct"/>
                  <w:vAlign w:val="center"/>
                </w:tcPr>
                <w:p w14:paraId="46C50E69">
                  <w:pPr>
                    <w:widowControl w:val="0"/>
                    <w:kinsoku/>
                    <w:topLinePunct/>
                    <w:autoSpaceDE/>
                    <w:autoSpaceDN/>
                    <w:spacing w:line="280" w:lineRule="exact"/>
                    <w:jc w:val="center"/>
                    <w:rPr>
                      <w:rFonts w:ascii="Times New Roman" w:hAnsi="Times New Roman" w:eastAsia="宋体" w:cs="Times New Roman"/>
                      <w:color w:val="auto"/>
                    </w:rPr>
                  </w:pPr>
                  <w:r>
                    <w:rPr>
                      <w:rFonts w:ascii="Times New Roman" w:hAnsi="Times New Roman" w:eastAsia="宋体" w:cs="Times New Roman"/>
                      <w:color w:val="auto"/>
                    </w:rPr>
                    <w:t>颗粒物、二氧化硫、林格曼黑度</w:t>
                  </w:r>
                </w:p>
              </w:tc>
              <w:tc>
                <w:tcPr>
                  <w:tcW w:w="1253" w:type="pct"/>
                  <w:vAlign w:val="center"/>
                </w:tcPr>
                <w:p w14:paraId="7CEE1E70">
                  <w:pPr>
                    <w:widowControl w:val="0"/>
                    <w:kinsoku/>
                    <w:topLinePunct/>
                    <w:autoSpaceDE/>
                    <w:autoSpaceDN/>
                    <w:spacing w:line="280" w:lineRule="exact"/>
                    <w:jc w:val="center"/>
                    <w:rPr>
                      <w:rFonts w:ascii="Times New Roman" w:hAnsi="Times New Roman" w:eastAsia="宋体" w:cs="Times New Roman"/>
                      <w:color w:val="auto"/>
                    </w:rPr>
                  </w:pPr>
                  <w:r>
                    <w:rPr>
                      <w:rFonts w:ascii="Times New Roman" w:hAnsi="Times New Roman" w:eastAsia="宋体" w:cs="Times New Roman"/>
                      <w:color w:val="auto"/>
                    </w:rPr>
                    <w:t>1次/年</w:t>
                  </w:r>
                </w:p>
              </w:tc>
            </w:tr>
            <w:tr w14:paraId="1BA27C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99" w:type="pct"/>
                  <w:vMerge w:val="continue"/>
                  <w:vAlign w:val="center"/>
                </w:tcPr>
                <w:p w14:paraId="1B024FDB">
                  <w:pPr>
                    <w:widowControl w:val="0"/>
                    <w:kinsoku/>
                    <w:topLinePunct/>
                    <w:autoSpaceDE/>
                    <w:autoSpaceDN/>
                    <w:spacing w:line="280" w:lineRule="exact"/>
                    <w:jc w:val="center"/>
                    <w:rPr>
                      <w:rFonts w:ascii="Times New Roman" w:hAnsi="Times New Roman" w:eastAsia="宋体" w:cs="Times New Roman"/>
                      <w:color w:val="auto"/>
                    </w:rPr>
                  </w:pPr>
                </w:p>
              </w:tc>
              <w:tc>
                <w:tcPr>
                  <w:tcW w:w="1032" w:type="pct"/>
                  <w:vAlign w:val="center"/>
                </w:tcPr>
                <w:p w14:paraId="4A19D7D0">
                  <w:pPr>
                    <w:widowControl w:val="0"/>
                    <w:kinsoku/>
                    <w:topLinePunct/>
                    <w:autoSpaceDE/>
                    <w:autoSpaceDN/>
                    <w:spacing w:line="280" w:lineRule="exact"/>
                    <w:jc w:val="center"/>
                    <w:rPr>
                      <w:rFonts w:ascii="Times New Roman" w:hAnsi="Times New Roman" w:eastAsia="宋体" w:cs="Times New Roman"/>
                      <w:color w:val="auto"/>
                    </w:rPr>
                  </w:pPr>
                  <w:r>
                    <w:rPr>
                      <w:rFonts w:ascii="Times New Roman" w:hAnsi="Times New Roman" w:eastAsia="宋体" w:cs="Times New Roman"/>
                      <w:color w:val="auto"/>
                    </w:rPr>
                    <w:t>厂区边界</w:t>
                  </w:r>
                </w:p>
              </w:tc>
              <w:tc>
                <w:tcPr>
                  <w:tcW w:w="2114" w:type="pct"/>
                  <w:vAlign w:val="center"/>
                </w:tcPr>
                <w:p w14:paraId="123CA613">
                  <w:pPr>
                    <w:widowControl w:val="0"/>
                    <w:kinsoku/>
                    <w:topLinePunct/>
                    <w:autoSpaceDE/>
                    <w:autoSpaceDN/>
                    <w:spacing w:line="280" w:lineRule="exact"/>
                    <w:jc w:val="center"/>
                    <w:rPr>
                      <w:rFonts w:ascii="Times New Roman" w:hAnsi="Times New Roman" w:eastAsia="宋体" w:cs="Times New Roman"/>
                      <w:color w:val="auto"/>
                    </w:rPr>
                  </w:pPr>
                  <w:r>
                    <w:rPr>
                      <w:rFonts w:ascii="Times New Roman" w:hAnsi="Times New Roman" w:eastAsia="宋体" w:cs="Times New Roman"/>
                      <w:color w:val="auto"/>
                    </w:rPr>
                    <w:t>颗粒物、臭气浓度</w:t>
                  </w:r>
                </w:p>
              </w:tc>
              <w:tc>
                <w:tcPr>
                  <w:tcW w:w="1253" w:type="pct"/>
                  <w:vAlign w:val="center"/>
                </w:tcPr>
                <w:p w14:paraId="2DA0CB72">
                  <w:pPr>
                    <w:widowControl w:val="0"/>
                    <w:kinsoku/>
                    <w:topLinePunct/>
                    <w:autoSpaceDE/>
                    <w:autoSpaceDN/>
                    <w:spacing w:line="280" w:lineRule="exact"/>
                    <w:jc w:val="center"/>
                    <w:rPr>
                      <w:rFonts w:ascii="Times New Roman" w:hAnsi="Times New Roman" w:eastAsia="宋体" w:cs="Times New Roman"/>
                      <w:color w:val="auto"/>
                    </w:rPr>
                  </w:pPr>
                  <w:r>
                    <w:rPr>
                      <w:rFonts w:ascii="Times New Roman" w:hAnsi="Times New Roman" w:eastAsia="宋体" w:cs="Times New Roman"/>
                      <w:color w:val="auto"/>
                    </w:rPr>
                    <w:t>1次/季度</w:t>
                  </w:r>
                </w:p>
              </w:tc>
            </w:tr>
          </w:tbl>
          <w:p w14:paraId="2305D11A">
            <w:pPr>
              <w:spacing w:before="120" w:beforeLines="50" w:line="360" w:lineRule="auto"/>
              <w:ind w:firstLine="482" w:firstLineChars="200"/>
              <w:rPr>
                <w:rFonts w:ascii="Times New Roman" w:hAnsi="Times New Roman" w:cs="Times New Roman"/>
                <w:b/>
                <w:bCs/>
                <w:color w:val="auto"/>
                <w:sz w:val="24"/>
              </w:rPr>
            </w:pPr>
            <w:r>
              <w:rPr>
                <w:rFonts w:ascii="Times New Roman" w:hAnsi="Times New Roman" w:eastAsia="宋体" w:cs="Times New Roman"/>
                <w:b/>
                <w:bCs/>
                <w:color w:val="auto"/>
                <w:sz w:val="24"/>
              </w:rPr>
              <w:t>6、</w:t>
            </w:r>
            <w:r>
              <w:rPr>
                <w:rFonts w:ascii="Times New Roman" w:hAnsi="Times New Roman" w:cs="Times New Roman"/>
                <w:b/>
                <w:bCs/>
                <w:color w:val="auto"/>
                <w:sz w:val="24"/>
              </w:rPr>
              <w:t>结论</w:t>
            </w:r>
          </w:p>
          <w:p w14:paraId="5C788A6F">
            <w:pPr>
              <w:pStyle w:val="87"/>
              <w:widowControl w:val="0"/>
              <w:kinsoku/>
              <w:topLinePunct/>
              <w:autoSpaceDE/>
              <w:autoSpaceDN/>
              <w:spacing w:line="360" w:lineRule="auto"/>
              <w:ind w:firstLine="480" w:firstLineChars="200"/>
              <w:jc w:val="both"/>
              <w:rPr>
                <w:rFonts w:ascii="Times New Roman" w:hAnsi="Times New Roman" w:cs="Times New Roman"/>
                <w:b/>
                <w:bCs/>
                <w:color w:val="auto"/>
                <w:lang w:eastAsia="zh-CN"/>
              </w:rPr>
            </w:pPr>
            <w:r>
              <w:rPr>
                <w:rFonts w:ascii="Times New Roman" w:hAnsi="Times New Roman" w:cs="Times New Roman"/>
                <w:bCs/>
                <w:color w:val="auto"/>
                <w:lang w:eastAsia="zh-CN"/>
              </w:rPr>
              <w:t>项目生物质锅炉产生的废气主要为</w:t>
            </w:r>
            <w:r>
              <w:rPr>
                <w:rFonts w:ascii="Times New Roman" w:hAnsi="Times New Roman" w:cs="Times New Roman"/>
                <w:color w:val="auto"/>
                <w:lang w:eastAsia="zh-CN"/>
              </w:rPr>
              <w:t>SO</w:t>
            </w:r>
            <w:r>
              <w:rPr>
                <w:rFonts w:ascii="Times New Roman" w:hAnsi="Times New Roman" w:cs="Times New Roman"/>
                <w:color w:val="auto"/>
                <w:vertAlign w:val="subscript"/>
                <w:lang w:eastAsia="zh-CN"/>
              </w:rPr>
              <w:t>2</w:t>
            </w:r>
            <w:r>
              <w:rPr>
                <w:rFonts w:ascii="Times New Roman" w:hAnsi="Times New Roman" w:cs="Times New Roman"/>
                <w:color w:val="auto"/>
                <w:lang w:eastAsia="zh-CN"/>
              </w:rPr>
              <w:t>、NO</w:t>
            </w:r>
            <w:r>
              <w:rPr>
                <w:rFonts w:ascii="Times New Roman" w:hAnsi="Times New Roman" w:cs="Times New Roman"/>
                <w:color w:val="auto"/>
                <w:vertAlign w:val="subscript"/>
                <w:lang w:eastAsia="zh-CN"/>
              </w:rPr>
              <w:t>X</w:t>
            </w:r>
            <w:r>
              <w:rPr>
                <w:rFonts w:ascii="Times New Roman" w:hAnsi="Times New Roman" w:cs="Times New Roman"/>
                <w:color w:val="auto"/>
                <w:lang w:eastAsia="zh-CN"/>
              </w:rPr>
              <w:t>、颗粒物、林格曼黑度，配料过程会产生少量粉尘，主要成分为颗粒物，生产过程会有少量异味，主要成分为臭气浓度；</w:t>
            </w:r>
            <w:r>
              <w:rPr>
                <w:rFonts w:ascii="Times New Roman" w:hAnsi="Times New Roman" w:cs="Times New Roman"/>
                <w:bCs/>
                <w:color w:val="auto"/>
                <w:lang w:eastAsia="zh-CN"/>
              </w:rPr>
              <w:t>项目各污染物经收集、处理后均可达到对应标准限值的要求，对周边环境影响不大。</w:t>
            </w:r>
          </w:p>
          <w:p w14:paraId="47BC3E58">
            <w:pPr>
              <w:pStyle w:val="87"/>
              <w:widowControl w:val="0"/>
              <w:kinsoku/>
              <w:topLinePunct/>
              <w:autoSpaceDE/>
              <w:autoSpaceDN/>
              <w:spacing w:before="120" w:beforeLines="50" w:line="360" w:lineRule="auto"/>
              <w:ind w:firstLine="482" w:firstLineChars="200"/>
              <w:jc w:val="both"/>
              <w:rPr>
                <w:rFonts w:ascii="Times New Roman" w:hAnsi="Times New Roman" w:cs="Times New Roman"/>
                <w:color w:val="auto"/>
                <w:lang w:eastAsia="zh-CN"/>
              </w:rPr>
            </w:pPr>
            <w:r>
              <w:rPr>
                <w:rFonts w:ascii="Times New Roman" w:hAnsi="Times New Roman" w:cs="Times New Roman"/>
                <w:b/>
                <w:bCs/>
                <w:color w:val="auto"/>
                <w:lang w:eastAsia="zh-CN"/>
              </w:rPr>
              <w:t>（二）废水</w:t>
            </w:r>
          </w:p>
          <w:p w14:paraId="2254F289">
            <w:pPr>
              <w:widowControl w:val="0"/>
              <w:kinsoku/>
              <w:topLinePunct/>
              <w:autoSpaceDE/>
              <w:autoSpaceDN/>
              <w:spacing w:line="360" w:lineRule="auto"/>
              <w:ind w:firstLine="440" w:firstLineChars="200"/>
              <w:rPr>
                <w:rFonts w:ascii="Times New Roman" w:hAnsi="Times New Roman" w:eastAsia="宋体" w:cs="Times New Roman"/>
                <w:color w:val="auto"/>
                <w:sz w:val="24"/>
                <w:szCs w:val="24"/>
              </w:rPr>
            </w:pPr>
            <w:r>
              <w:rPr>
                <w:rFonts w:ascii="Times New Roman" w:hAnsi="Times New Roman" w:cs="Times New Roman"/>
                <w:bCs/>
                <w:color w:val="auto"/>
                <w:spacing w:val="-10"/>
                <w:sz w:val="24"/>
              </w:rPr>
              <w:t>本项目运营期废水包括米粉生产废水、锅炉废水、职工生活污水，其中生产废水主要包括米粉加工废水、设备清洗废水、地面清洁废水、锅炉排水等</w:t>
            </w:r>
            <w:r>
              <w:rPr>
                <w:rFonts w:ascii="Times New Roman" w:hAnsi="Times New Roman" w:eastAsia="宋体" w:cs="Times New Roman"/>
                <w:color w:val="auto"/>
                <w:sz w:val="24"/>
                <w:szCs w:val="24"/>
              </w:rPr>
              <w:t>。</w:t>
            </w:r>
          </w:p>
          <w:p w14:paraId="05B55AC9">
            <w:pPr>
              <w:widowControl w:val="0"/>
              <w:kinsoku/>
              <w:topLinePunct/>
              <w:autoSpaceDE/>
              <w:autoSpaceDN/>
              <w:spacing w:line="360" w:lineRule="auto"/>
              <w:ind w:firstLine="438" w:firstLineChars="200"/>
              <w:rPr>
                <w:rFonts w:ascii="Times New Roman" w:hAnsi="Times New Roman" w:eastAsia="宋体" w:cs="Times New Roman"/>
                <w:b/>
                <w:bCs/>
                <w:color w:val="auto"/>
                <w:spacing w:val="-11"/>
                <w:sz w:val="24"/>
              </w:rPr>
            </w:pPr>
            <w:r>
              <w:rPr>
                <w:rFonts w:ascii="Times New Roman" w:hAnsi="Times New Roman" w:eastAsia="宋体" w:cs="Times New Roman"/>
                <w:b/>
                <w:bCs/>
                <w:color w:val="auto"/>
                <w:spacing w:val="-11"/>
                <w:sz w:val="24"/>
              </w:rPr>
              <w:t>1、废水源强</w:t>
            </w:r>
          </w:p>
          <w:p w14:paraId="09B5B12C">
            <w:pPr>
              <w:widowControl w:val="0"/>
              <w:kinsoku/>
              <w:topLinePunct/>
              <w:autoSpaceDE/>
              <w:autoSpaceDN/>
              <w:spacing w:line="360" w:lineRule="auto"/>
              <w:ind w:firstLine="436" w:firstLineChars="200"/>
              <w:rPr>
                <w:rFonts w:ascii="Times New Roman" w:hAnsi="Times New Roman" w:eastAsia="宋体" w:cs="Times New Roman"/>
                <w:bCs/>
                <w:color w:val="auto"/>
                <w:spacing w:val="-11"/>
                <w:sz w:val="24"/>
              </w:rPr>
            </w:pPr>
            <w:r>
              <w:rPr>
                <w:rFonts w:ascii="Times New Roman" w:hAnsi="Times New Roman" w:eastAsia="宋体" w:cs="Times New Roman"/>
                <w:bCs/>
                <w:color w:val="auto"/>
                <w:spacing w:val="-11"/>
                <w:sz w:val="24"/>
              </w:rPr>
              <w:t>（1）水幕除尘器水</w:t>
            </w:r>
          </w:p>
          <w:p w14:paraId="460498A0">
            <w:pPr>
              <w:pStyle w:val="41"/>
              <w:rPr>
                <w:rFonts w:ascii="Times New Roman" w:hAnsi="Times New Roman" w:cs="Times New Roman"/>
                <w:color w:val="auto"/>
              </w:rPr>
            </w:pPr>
            <w:r>
              <w:rPr>
                <w:rFonts w:ascii="Times New Roman" w:hAnsi="Times New Roman" w:eastAsia="宋体" w:cs="Times New Roman"/>
                <w:color w:val="auto"/>
              </w:rPr>
              <w:t>项目水幕除尘用水循环使用，定期补充，不外排。</w:t>
            </w:r>
          </w:p>
          <w:p w14:paraId="61C72EFA">
            <w:pPr>
              <w:widowControl w:val="0"/>
              <w:kinsoku/>
              <w:topLinePunct/>
              <w:autoSpaceDE/>
              <w:autoSpaceDN/>
              <w:spacing w:line="360" w:lineRule="auto"/>
              <w:ind w:firstLine="436" w:firstLineChars="200"/>
              <w:rPr>
                <w:rFonts w:ascii="Times New Roman" w:hAnsi="Times New Roman" w:eastAsia="宋体" w:cs="Times New Roman"/>
                <w:bCs/>
                <w:color w:val="auto"/>
                <w:spacing w:val="-11"/>
                <w:sz w:val="24"/>
              </w:rPr>
            </w:pPr>
            <w:r>
              <w:rPr>
                <w:rFonts w:ascii="Times New Roman" w:hAnsi="Times New Roman" w:eastAsia="宋体" w:cs="Times New Roman"/>
                <w:bCs/>
                <w:color w:val="auto"/>
                <w:spacing w:val="-11"/>
                <w:sz w:val="24"/>
              </w:rPr>
              <w:t>（2）生产废水</w:t>
            </w:r>
          </w:p>
          <w:p w14:paraId="4A738799">
            <w:pPr>
              <w:pStyle w:val="2"/>
              <w:keepNext w:val="0"/>
              <w:widowControl w:val="0"/>
              <w:kinsoku/>
              <w:overflowPunct/>
              <w:topLinePunct/>
              <w:autoSpaceDE/>
              <w:autoSpaceDN/>
              <w:spacing w:before="0" w:after="0" w:line="360" w:lineRule="auto"/>
              <w:ind w:left="0" w:firstLine="436" w:firstLineChars="200"/>
              <w:textAlignment w:val="auto"/>
              <w:rPr>
                <w:rFonts w:ascii="Times New Roman" w:hAnsi="Times New Roman" w:cs="Times New Roman"/>
                <w:color w:val="auto"/>
              </w:rPr>
            </w:pPr>
            <w:r>
              <w:rPr>
                <w:rFonts w:ascii="Times New Roman" w:hAnsi="Times New Roman" w:eastAsia="宋体" w:cs="Times New Roman"/>
                <w:b w:val="0"/>
                <w:bCs w:val="0"/>
                <w:color w:val="auto"/>
                <w:spacing w:val="-11"/>
                <w:sz w:val="24"/>
              </w:rPr>
              <w:t>项目生产过程产生的废水主要有大米浸泡及清洗废水、磨浆废水、洗粉废水、设备清洗废水、地面清洗废水、锅炉排污水，</w:t>
            </w:r>
            <w:r>
              <w:rPr>
                <w:rFonts w:ascii="Times New Roman" w:hAnsi="Times New Roman" w:eastAsia="宋体" w:cs="Times New Roman"/>
                <w:b w:val="0"/>
                <w:bCs w:val="0"/>
                <w:color w:val="auto"/>
                <w:sz w:val="24"/>
                <w:szCs w:val="24"/>
              </w:rPr>
              <w:t>根据上文计算结果可知，</w:t>
            </w:r>
            <w:r>
              <w:rPr>
                <w:rFonts w:ascii="Times New Roman" w:hAnsi="Times New Roman" w:eastAsia="宋体" w:cs="Times New Roman"/>
                <w:b w:val="0"/>
                <w:bCs w:val="0"/>
                <w:color w:val="auto"/>
                <w:spacing w:val="-11"/>
                <w:sz w:val="24"/>
              </w:rPr>
              <w:t>生产废水总量为</w:t>
            </w:r>
            <w:r>
              <w:rPr>
                <w:rFonts w:hint="eastAsia" w:ascii="Times New Roman" w:hAnsi="Times New Roman" w:eastAsia="宋体" w:cs="Times New Roman"/>
                <w:b w:val="0"/>
                <w:bCs w:val="0"/>
                <w:color w:val="auto"/>
                <w:spacing w:val="-11"/>
                <w:sz w:val="24"/>
              </w:rPr>
              <w:t>36204.6</w:t>
            </w:r>
            <w:r>
              <w:rPr>
                <w:rFonts w:ascii="Times New Roman" w:hAnsi="Times New Roman" w:eastAsia="宋体" w:cs="Times New Roman"/>
                <w:b w:val="0"/>
                <w:bCs w:val="0"/>
                <w:color w:val="auto"/>
                <w:spacing w:val="-11"/>
                <w:sz w:val="24"/>
              </w:rPr>
              <w:t>m</w:t>
            </w:r>
            <w:r>
              <w:rPr>
                <w:rFonts w:ascii="Times New Roman" w:hAnsi="Times New Roman" w:eastAsia="宋体" w:cs="Times New Roman"/>
                <w:b w:val="0"/>
                <w:bCs w:val="0"/>
                <w:color w:val="auto"/>
                <w:spacing w:val="-11"/>
                <w:sz w:val="24"/>
                <w:vertAlign w:val="superscript"/>
              </w:rPr>
              <w:t>3</w:t>
            </w:r>
            <w:r>
              <w:rPr>
                <w:rFonts w:ascii="Times New Roman" w:hAnsi="Times New Roman" w:eastAsia="宋体" w:cs="Times New Roman"/>
                <w:b w:val="0"/>
                <w:bCs w:val="0"/>
                <w:color w:val="auto"/>
                <w:spacing w:val="-11"/>
                <w:sz w:val="24"/>
              </w:rPr>
              <w:t>/a（</w:t>
            </w:r>
            <w:r>
              <w:rPr>
                <w:rFonts w:hint="eastAsia" w:ascii="Times New Roman" w:hAnsi="Times New Roman" w:eastAsia="宋体" w:cs="Times New Roman"/>
                <w:b w:val="0"/>
                <w:bCs w:val="0"/>
                <w:color w:val="auto"/>
                <w:spacing w:val="-11"/>
                <w:sz w:val="24"/>
              </w:rPr>
              <w:t>113.14</w:t>
            </w:r>
            <w:r>
              <w:rPr>
                <w:rFonts w:ascii="Times New Roman" w:hAnsi="Times New Roman" w:eastAsia="宋体" w:cs="Times New Roman"/>
                <w:b w:val="0"/>
                <w:bCs w:val="0"/>
                <w:color w:val="auto"/>
                <w:spacing w:val="-11"/>
                <w:sz w:val="24"/>
              </w:rPr>
              <w:t>m</w:t>
            </w:r>
            <w:r>
              <w:rPr>
                <w:rFonts w:ascii="Times New Roman" w:hAnsi="Times New Roman" w:eastAsia="宋体" w:cs="Times New Roman"/>
                <w:b w:val="0"/>
                <w:bCs w:val="0"/>
                <w:color w:val="auto"/>
                <w:spacing w:val="-11"/>
                <w:sz w:val="24"/>
                <w:vertAlign w:val="superscript"/>
              </w:rPr>
              <w:t>3</w:t>
            </w:r>
            <w:r>
              <w:rPr>
                <w:rFonts w:ascii="Times New Roman" w:hAnsi="Times New Roman" w:eastAsia="宋体" w:cs="Times New Roman"/>
                <w:b w:val="0"/>
                <w:bCs w:val="0"/>
                <w:color w:val="auto"/>
                <w:spacing w:val="-11"/>
                <w:sz w:val="24"/>
              </w:rPr>
              <w:t>/d），参照</w:t>
            </w:r>
            <w:r>
              <w:rPr>
                <w:rFonts w:ascii="Times New Roman" w:hAnsi="Times New Roman" w:eastAsia="宋体" w:cs="Times New Roman"/>
                <w:b w:val="0"/>
                <w:bCs w:val="0"/>
                <w:color w:val="auto"/>
                <w:sz w:val="24"/>
              </w:rPr>
              <w:t>《排放源统计调查产排污核算方法和系数手册》（公告2021年 第24号）中“</w:t>
            </w:r>
            <w:r>
              <w:rPr>
                <w:rFonts w:ascii="Times New Roman" w:hAnsi="Times New Roman" w:eastAsia="宋体" w:cs="Times New Roman"/>
                <w:b w:val="0"/>
                <w:bCs w:val="0"/>
                <w:color w:val="auto"/>
                <w:spacing w:val="-11"/>
                <w:sz w:val="24"/>
              </w:rPr>
              <w:t>1439其他方便食品行业系数手册</w:t>
            </w:r>
            <w:r>
              <w:rPr>
                <w:rFonts w:ascii="Times New Roman" w:hAnsi="Times New Roman" w:eastAsia="宋体" w:cs="Times New Roman"/>
                <w:b w:val="0"/>
                <w:bCs w:val="0"/>
                <w:color w:val="auto"/>
                <w:sz w:val="24"/>
              </w:rPr>
              <w:t>”、“</w:t>
            </w:r>
            <w:r>
              <w:rPr>
                <w:rFonts w:ascii="Times New Roman" w:hAnsi="Times New Roman" w:eastAsia="宋体" w:cs="Times New Roman"/>
                <w:b w:val="0"/>
                <w:bCs w:val="0"/>
                <w:color w:val="auto"/>
                <w:sz w:val="24"/>
                <w:szCs w:val="21"/>
              </w:rPr>
              <w:t>4430工业锅炉（热力供应）行业系数手册</w:t>
            </w:r>
            <w:r>
              <w:rPr>
                <w:rFonts w:ascii="Times New Roman" w:hAnsi="Times New Roman" w:eastAsia="宋体" w:cs="Times New Roman"/>
                <w:b w:val="0"/>
                <w:bCs w:val="0"/>
                <w:color w:val="auto"/>
                <w:sz w:val="24"/>
              </w:rPr>
              <w:t>”</w:t>
            </w:r>
            <w:r>
              <w:rPr>
                <w:rFonts w:ascii="Times New Roman" w:hAnsi="Times New Roman" w:eastAsia="宋体" w:cs="Times New Roman"/>
                <w:b w:val="0"/>
                <w:bCs w:val="0"/>
                <w:color w:val="auto"/>
                <w:spacing w:val="-11"/>
                <w:sz w:val="24"/>
              </w:rPr>
              <w:t>核算污染物排放量。参照《排水工程》（中国建筑工业出版社，2019）初沉池悬浮物去除效率为40~50%，BOD去除效率为20~30%，沉淀池悬浮物去除率按二沉池考虑，即按90%计，考虑沉淀池对COD处理效果甚微，COD按一级沉淀池去除效率计，本次评价取悬浮物去除效率为90%，COD去除效率20%。</w:t>
            </w:r>
            <w:r>
              <w:rPr>
                <w:rFonts w:ascii="Times New Roman" w:hAnsi="Times New Roman" w:eastAsia="宋体" w:cs="Times New Roman"/>
                <w:b w:val="0"/>
                <w:bCs w:val="0"/>
                <w:color w:val="auto"/>
                <w:spacing w:val="-10"/>
                <w:sz w:val="24"/>
              </w:rPr>
              <w:t>榨粉挤出刷油防止粘黏，用量约</w:t>
            </w:r>
            <w:r>
              <w:rPr>
                <w:rFonts w:hint="eastAsia" w:ascii="Times New Roman" w:hAnsi="Times New Roman" w:eastAsia="宋体" w:cs="Times New Roman"/>
                <w:b w:val="0"/>
                <w:bCs w:val="0"/>
                <w:color w:val="auto"/>
                <w:spacing w:val="-10"/>
                <w:sz w:val="24"/>
              </w:rPr>
              <w:t>0.4t/a</w:t>
            </w:r>
            <w:r>
              <w:rPr>
                <w:rFonts w:ascii="Times New Roman" w:hAnsi="Times New Roman" w:eastAsia="宋体" w:cs="Times New Roman"/>
                <w:b w:val="0"/>
                <w:bCs w:val="0"/>
                <w:color w:val="auto"/>
                <w:spacing w:val="-10"/>
                <w:sz w:val="24"/>
              </w:rPr>
              <w:t>，清洗设备废水中含有一定量的动植物油，按照10%动植物油进入清洗设备废水，则生产废水中动植物油产生量为0.0</w:t>
            </w:r>
            <w:r>
              <w:rPr>
                <w:rFonts w:hint="eastAsia" w:ascii="Times New Roman" w:hAnsi="Times New Roman" w:eastAsia="宋体" w:cs="Times New Roman"/>
                <w:b w:val="0"/>
                <w:bCs w:val="0"/>
                <w:color w:val="auto"/>
                <w:spacing w:val="-10"/>
                <w:sz w:val="24"/>
              </w:rPr>
              <w:t>4</w:t>
            </w:r>
            <w:r>
              <w:rPr>
                <w:rFonts w:ascii="Times New Roman" w:hAnsi="Times New Roman" w:eastAsia="宋体" w:cs="Times New Roman"/>
                <w:b w:val="0"/>
                <w:bCs w:val="0"/>
                <w:color w:val="auto"/>
                <w:spacing w:val="-10"/>
                <w:sz w:val="24"/>
              </w:rPr>
              <w:t>t/a，经沉淀池处理后动植物油去除效率按5%计，则排放量约为0.0</w:t>
            </w:r>
            <w:r>
              <w:rPr>
                <w:rFonts w:hint="eastAsia" w:ascii="Times New Roman" w:hAnsi="Times New Roman" w:eastAsia="宋体" w:cs="Times New Roman"/>
                <w:b w:val="0"/>
                <w:bCs w:val="0"/>
                <w:color w:val="auto"/>
                <w:spacing w:val="-10"/>
                <w:sz w:val="24"/>
              </w:rPr>
              <w:t>38t</w:t>
            </w:r>
            <w:r>
              <w:rPr>
                <w:rFonts w:ascii="Times New Roman" w:hAnsi="Times New Roman" w:eastAsia="宋体" w:cs="Times New Roman"/>
                <w:b w:val="0"/>
                <w:bCs w:val="0"/>
                <w:color w:val="auto"/>
                <w:spacing w:val="-10"/>
                <w:sz w:val="24"/>
              </w:rPr>
              <w:t>/a。</w:t>
            </w:r>
          </w:p>
          <w:p w14:paraId="70317293">
            <w:pPr>
              <w:widowControl w:val="0"/>
              <w:numPr>
                <w:ilvl w:val="0"/>
                <w:numId w:val="2"/>
              </w:numPr>
              <w:kinsoku/>
              <w:topLinePunct/>
              <w:autoSpaceDE/>
              <w:autoSpaceDN/>
              <w:jc w:val="center"/>
              <w:rPr>
                <w:rFonts w:ascii="Times New Roman" w:hAnsi="Times New Roman" w:eastAsia="宋体" w:cs="Times New Roman"/>
                <w:b/>
                <w:color w:val="auto"/>
              </w:rPr>
            </w:pPr>
            <w:r>
              <w:rPr>
                <w:rFonts w:hint="eastAsia" w:ascii="Times New Roman" w:hAnsi="Times New Roman" w:eastAsia="宋体" w:cs="Times New Roman"/>
                <w:b/>
                <w:color w:val="auto"/>
              </w:rPr>
              <w:t xml:space="preserve"> 米粉加工生产废水产污情况一览表</w:t>
            </w:r>
          </w:p>
          <w:tbl>
            <w:tblPr>
              <w:tblStyle w:val="34"/>
              <w:tblW w:w="4997"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47"/>
              <w:gridCol w:w="2169"/>
              <w:gridCol w:w="927"/>
              <w:gridCol w:w="978"/>
              <w:gridCol w:w="978"/>
              <w:gridCol w:w="949"/>
              <w:gridCol w:w="944"/>
              <w:gridCol w:w="940"/>
            </w:tblGrid>
            <w:tr w14:paraId="465EF8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50" w:type="pct"/>
                  <w:gridSpan w:val="2"/>
                  <w:tcBorders>
                    <w:tl2br w:val="nil"/>
                    <w:tr2bl w:val="nil"/>
                  </w:tcBorders>
                  <w:vAlign w:val="center"/>
                </w:tcPr>
                <w:p w14:paraId="6E9D585F">
                  <w:pPr>
                    <w:widowControl w:val="0"/>
                    <w:kinsoku/>
                    <w:topLinePunct/>
                    <w:autoSpaceDE/>
                    <w:autoSpaceDN/>
                    <w:spacing w:line="240" w:lineRule="atLeast"/>
                    <w:jc w:val="center"/>
                    <w:rPr>
                      <w:rFonts w:ascii="Times New Roman" w:hAnsi="Times New Roman" w:eastAsia="宋体" w:cs="Times New Roman"/>
                      <w:color w:val="auto"/>
                    </w:rPr>
                  </w:pPr>
                  <w:r>
                    <w:rPr>
                      <w:rFonts w:ascii="Times New Roman" w:hAnsi="Times New Roman" w:eastAsia="宋体" w:cs="Times New Roman"/>
                      <w:color w:val="auto"/>
                    </w:rPr>
                    <w:t>污染物</w:t>
                  </w:r>
                </w:p>
              </w:tc>
              <w:tc>
                <w:tcPr>
                  <w:tcW w:w="543" w:type="pct"/>
                  <w:tcBorders>
                    <w:tl2br w:val="nil"/>
                    <w:tr2bl w:val="nil"/>
                  </w:tcBorders>
                  <w:vAlign w:val="center"/>
                </w:tcPr>
                <w:p w14:paraId="2ED62C84">
                  <w:pPr>
                    <w:widowControl w:val="0"/>
                    <w:kinsoku/>
                    <w:topLinePunct/>
                    <w:autoSpaceDE/>
                    <w:autoSpaceDN/>
                    <w:spacing w:line="240" w:lineRule="atLeast"/>
                    <w:jc w:val="center"/>
                    <w:rPr>
                      <w:rFonts w:ascii="Times New Roman" w:hAnsi="Times New Roman" w:eastAsia="宋体" w:cs="Times New Roman"/>
                      <w:color w:val="auto"/>
                    </w:rPr>
                  </w:pPr>
                  <w:r>
                    <w:rPr>
                      <w:rFonts w:ascii="Times New Roman" w:hAnsi="Times New Roman" w:eastAsia="宋体" w:cs="Times New Roman"/>
                      <w:color w:val="auto"/>
                    </w:rPr>
                    <w:t>COD</w:t>
                  </w:r>
                  <w:r>
                    <w:rPr>
                      <w:rFonts w:ascii="Times New Roman" w:hAnsi="Times New Roman" w:eastAsia="宋体" w:cs="Times New Roman"/>
                      <w:color w:val="auto"/>
                      <w:vertAlign w:val="subscript"/>
                    </w:rPr>
                    <w:t>cr</w:t>
                  </w:r>
                </w:p>
              </w:tc>
              <w:tc>
                <w:tcPr>
                  <w:tcW w:w="573" w:type="pct"/>
                  <w:tcBorders>
                    <w:tl2br w:val="nil"/>
                    <w:tr2bl w:val="nil"/>
                  </w:tcBorders>
                  <w:vAlign w:val="center"/>
                </w:tcPr>
                <w:p w14:paraId="4243C45D">
                  <w:pPr>
                    <w:widowControl w:val="0"/>
                    <w:kinsoku/>
                    <w:topLinePunct/>
                    <w:autoSpaceDE/>
                    <w:autoSpaceDN/>
                    <w:spacing w:line="240" w:lineRule="atLeast"/>
                    <w:jc w:val="center"/>
                    <w:rPr>
                      <w:rFonts w:ascii="Times New Roman" w:hAnsi="Times New Roman" w:eastAsia="宋体" w:cs="Times New Roman"/>
                      <w:color w:val="auto"/>
                    </w:rPr>
                  </w:pPr>
                  <w:r>
                    <w:rPr>
                      <w:rFonts w:ascii="Times New Roman" w:hAnsi="Times New Roman" w:eastAsia="宋体" w:cs="Times New Roman"/>
                      <w:color w:val="auto"/>
                    </w:rPr>
                    <w:t>SS</w:t>
                  </w:r>
                </w:p>
              </w:tc>
              <w:tc>
                <w:tcPr>
                  <w:tcW w:w="573" w:type="pct"/>
                  <w:tcBorders>
                    <w:tl2br w:val="nil"/>
                    <w:tr2bl w:val="nil"/>
                  </w:tcBorders>
                  <w:vAlign w:val="center"/>
                </w:tcPr>
                <w:p w14:paraId="64822AF2">
                  <w:pPr>
                    <w:widowControl w:val="0"/>
                    <w:kinsoku/>
                    <w:topLinePunct/>
                    <w:autoSpaceDE/>
                    <w:autoSpaceDN/>
                    <w:spacing w:line="240" w:lineRule="atLeast"/>
                    <w:jc w:val="center"/>
                    <w:rPr>
                      <w:rFonts w:ascii="Times New Roman" w:hAnsi="Times New Roman" w:eastAsia="宋体" w:cs="Times New Roman"/>
                      <w:color w:val="auto"/>
                    </w:rPr>
                  </w:pPr>
                  <w:r>
                    <w:rPr>
                      <w:rFonts w:ascii="Times New Roman" w:hAnsi="Times New Roman" w:eastAsia="宋体" w:cs="Times New Roman"/>
                      <w:bCs/>
                      <w:color w:val="auto"/>
                      <w:spacing w:val="-10"/>
                    </w:rPr>
                    <w:t>NH</w:t>
                  </w:r>
                  <w:r>
                    <w:rPr>
                      <w:rFonts w:ascii="Times New Roman" w:hAnsi="Times New Roman" w:eastAsia="宋体" w:cs="Times New Roman"/>
                      <w:bCs/>
                      <w:color w:val="auto"/>
                      <w:spacing w:val="-10"/>
                      <w:vertAlign w:val="subscript"/>
                    </w:rPr>
                    <w:t>3</w:t>
                  </w:r>
                  <w:r>
                    <w:rPr>
                      <w:rFonts w:ascii="Times New Roman" w:hAnsi="Times New Roman" w:eastAsia="宋体" w:cs="Times New Roman"/>
                      <w:bCs/>
                      <w:color w:val="auto"/>
                      <w:spacing w:val="-10"/>
                    </w:rPr>
                    <w:t>-N</w:t>
                  </w:r>
                </w:p>
              </w:tc>
              <w:tc>
                <w:tcPr>
                  <w:tcW w:w="556" w:type="pct"/>
                  <w:tcBorders>
                    <w:tl2br w:val="nil"/>
                    <w:tr2bl w:val="nil"/>
                  </w:tcBorders>
                  <w:vAlign w:val="center"/>
                </w:tcPr>
                <w:p w14:paraId="78F047D8">
                  <w:pPr>
                    <w:widowControl w:val="0"/>
                    <w:kinsoku/>
                    <w:topLinePunct/>
                    <w:autoSpaceDE/>
                    <w:autoSpaceDN/>
                    <w:spacing w:line="240" w:lineRule="atLeast"/>
                    <w:jc w:val="center"/>
                    <w:rPr>
                      <w:rFonts w:ascii="Times New Roman" w:hAnsi="Times New Roman" w:eastAsia="宋体" w:cs="Times New Roman"/>
                      <w:color w:val="auto"/>
                    </w:rPr>
                  </w:pPr>
                  <w:r>
                    <w:rPr>
                      <w:rFonts w:ascii="Times New Roman" w:hAnsi="Times New Roman" w:eastAsia="宋体" w:cs="Times New Roman"/>
                      <w:color w:val="auto"/>
                    </w:rPr>
                    <w:t>总氮</w:t>
                  </w:r>
                </w:p>
              </w:tc>
              <w:tc>
                <w:tcPr>
                  <w:tcW w:w="553" w:type="pct"/>
                  <w:tcBorders>
                    <w:tl2br w:val="nil"/>
                    <w:tr2bl w:val="nil"/>
                  </w:tcBorders>
                  <w:vAlign w:val="center"/>
                </w:tcPr>
                <w:p w14:paraId="78FC19F8">
                  <w:pPr>
                    <w:widowControl w:val="0"/>
                    <w:kinsoku/>
                    <w:topLinePunct/>
                    <w:autoSpaceDE/>
                    <w:autoSpaceDN/>
                    <w:spacing w:line="240" w:lineRule="atLeast"/>
                    <w:jc w:val="center"/>
                    <w:rPr>
                      <w:rFonts w:ascii="Times New Roman" w:hAnsi="Times New Roman" w:eastAsia="宋体" w:cs="Times New Roman"/>
                      <w:color w:val="auto"/>
                    </w:rPr>
                  </w:pPr>
                  <w:r>
                    <w:rPr>
                      <w:rFonts w:ascii="Times New Roman" w:hAnsi="Times New Roman" w:eastAsia="宋体" w:cs="Times New Roman"/>
                      <w:bCs/>
                      <w:color w:val="auto"/>
                      <w:spacing w:val="-10"/>
                    </w:rPr>
                    <w:t>总磷</w:t>
                  </w:r>
                </w:p>
              </w:tc>
              <w:tc>
                <w:tcPr>
                  <w:tcW w:w="551" w:type="pct"/>
                  <w:tcBorders>
                    <w:tl2br w:val="nil"/>
                    <w:tr2bl w:val="nil"/>
                  </w:tcBorders>
                  <w:vAlign w:val="center"/>
                </w:tcPr>
                <w:p w14:paraId="6123B706">
                  <w:pPr>
                    <w:widowControl w:val="0"/>
                    <w:kinsoku/>
                    <w:topLinePunct/>
                    <w:autoSpaceDE/>
                    <w:autoSpaceDN/>
                    <w:spacing w:line="240" w:lineRule="atLeast"/>
                    <w:jc w:val="center"/>
                    <w:rPr>
                      <w:rFonts w:ascii="Times New Roman" w:hAnsi="Times New Roman" w:eastAsia="宋体" w:cs="Times New Roman"/>
                      <w:bCs/>
                      <w:color w:val="auto"/>
                      <w:spacing w:val="-10"/>
                    </w:rPr>
                  </w:pPr>
                  <w:r>
                    <w:rPr>
                      <w:rFonts w:ascii="Times New Roman" w:hAnsi="Times New Roman" w:eastAsia="宋体" w:cs="Times New Roman"/>
                      <w:bCs/>
                      <w:color w:val="auto"/>
                      <w:spacing w:val="-10"/>
                    </w:rPr>
                    <w:t>动植物油</w:t>
                  </w:r>
                </w:p>
              </w:tc>
            </w:tr>
            <w:tr w14:paraId="3EC897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79" w:type="pct"/>
                  <w:vMerge w:val="restart"/>
                  <w:tcBorders>
                    <w:tl2br w:val="nil"/>
                    <w:tr2bl w:val="nil"/>
                  </w:tcBorders>
                  <w:vAlign w:val="center"/>
                </w:tcPr>
                <w:p w14:paraId="1ACDB985">
                  <w:pPr>
                    <w:widowControl w:val="0"/>
                    <w:kinsoku/>
                    <w:topLinePunct/>
                    <w:autoSpaceDE/>
                    <w:autoSpaceDN/>
                    <w:spacing w:line="240" w:lineRule="atLeast"/>
                    <w:jc w:val="center"/>
                    <w:rPr>
                      <w:rFonts w:ascii="Times New Roman" w:hAnsi="Times New Roman" w:eastAsia="宋体" w:cs="Times New Roman"/>
                      <w:color w:val="auto"/>
                    </w:rPr>
                  </w:pPr>
                  <w:r>
                    <w:rPr>
                      <w:rFonts w:ascii="Times New Roman" w:hAnsi="Times New Roman" w:eastAsia="宋体" w:cs="Times New Roman"/>
                      <w:color w:val="auto"/>
                    </w:rPr>
                    <w:t>污染物产生</w:t>
                  </w:r>
                </w:p>
              </w:tc>
              <w:tc>
                <w:tcPr>
                  <w:tcW w:w="1271" w:type="pct"/>
                  <w:tcBorders>
                    <w:tl2br w:val="nil"/>
                    <w:tr2bl w:val="nil"/>
                  </w:tcBorders>
                  <w:vAlign w:val="center"/>
                </w:tcPr>
                <w:p w14:paraId="70ACA8AB">
                  <w:pPr>
                    <w:widowControl w:val="0"/>
                    <w:kinsoku/>
                    <w:topLinePunct/>
                    <w:autoSpaceDE/>
                    <w:autoSpaceDN/>
                    <w:spacing w:line="240" w:lineRule="atLeast"/>
                    <w:jc w:val="center"/>
                    <w:rPr>
                      <w:rFonts w:ascii="Times New Roman" w:hAnsi="Times New Roman" w:eastAsia="宋体" w:cs="Times New Roman"/>
                      <w:color w:val="auto"/>
                    </w:rPr>
                  </w:pPr>
                  <w:r>
                    <w:rPr>
                      <w:rFonts w:ascii="Times New Roman" w:hAnsi="Times New Roman" w:eastAsia="宋体" w:cs="Times New Roman"/>
                      <w:color w:val="auto"/>
                    </w:rPr>
                    <w:t>产污系数（</w:t>
                  </w:r>
                  <w:r>
                    <w:rPr>
                      <w:rFonts w:ascii="Times New Roman" w:hAnsi="Times New Roman" w:eastAsia="宋体" w:cs="Times New Roman"/>
                      <w:bCs/>
                      <w:color w:val="auto"/>
                      <w:spacing w:val="-10"/>
                    </w:rPr>
                    <w:t>克/吨-产品</w:t>
                  </w:r>
                  <w:r>
                    <w:rPr>
                      <w:rFonts w:ascii="Times New Roman" w:hAnsi="Times New Roman" w:eastAsia="宋体" w:cs="Times New Roman"/>
                      <w:color w:val="auto"/>
                    </w:rPr>
                    <w:t>）-</w:t>
                  </w:r>
                  <w:r>
                    <w:rPr>
                      <w:rFonts w:ascii="Times New Roman" w:hAnsi="Times New Roman" w:eastAsia="宋体" w:cs="Times New Roman"/>
                      <w:bCs/>
                      <w:color w:val="auto"/>
                      <w:spacing w:val="-11"/>
                    </w:rPr>
                    <w:t>1439</w:t>
                  </w:r>
                </w:p>
              </w:tc>
              <w:tc>
                <w:tcPr>
                  <w:tcW w:w="927" w:type="dxa"/>
                  <w:tcBorders>
                    <w:tl2br w:val="nil"/>
                    <w:tr2bl w:val="nil"/>
                  </w:tcBorders>
                  <w:vAlign w:val="center"/>
                </w:tcPr>
                <w:p w14:paraId="670E043E">
                  <w:pPr>
                    <w:jc w:val="center"/>
                    <w:textAlignment w:val="center"/>
                    <w:rPr>
                      <w:rFonts w:ascii="Times New Roman" w:hAnsi="Times New Roman" w:eastAsia="宋体" w:cs="Times New Roman"/>
                      <w:color w:val="auto"/>
                    </w:rPr>
                  </w:pPr>
                  <w:r>
                    <w:rPr>
                      <w:rFonts w:ascii="Times New Roman" w:hAnsi="Times New Roman" w:eastAsia="宋体" w:cs="Times New Roman"/>
                      <w:color w:val="auto"/>
                      <w:lang w:bidi="ar"/>
                    </w:rPr>
                    <w:t>6588.75</w:t>
                  </w:r>
                </w:p>
              </w:tc>
              <w:tc>
                <w:tcPr>
                  <w:tcW w:w="978" w:type="dxa"/>
                  <w:tcBorders>
                    <w:tl2br w:val="nil"/>
                    <w:tr2bl w:val="nil"/>
                  </w:tcBorders>
                  <w:vAlign w:val="center"/>
                </w:tcPr>
                <w:p w14:paraId="6ED0F497">
                  <w:pPr>
                    <w:jc w:val="center"/>
                    <w:textAlignment w:val="center"/>
                    <w:rPr>
                      <w:rFonts w:ascii="Times New Roman" w:hAnsi="Times New Roman" w:eastAsia="宋体" w:cs="Times New Roman"/>
                      <w:color w:val="auto"/>
                    </w:rPr>
                  </w:pPr>
                  <w:r>
                    <w:rPr>
                      <w:rFonts w:ascii="Times New Roman" w:hAnsi="Times New Roman" w:eastAsia="宋体" w:cs="Times New Roman"/>
                      <w:color w:val="auto"/>
                      <w:lang w:bidi="ar"/>
                    </w:rPr>
                    <w:t>/</w:t>
                  </w:r>
                </w:p>
              </w:tc>
              <w:tc>
                <w:tcPr>
                  <w:tcW w:w="978" w:type="dxa"/>
                  <w:tcBorders>
                    <w:tl2br w:val="nil"/>
                    <w:tr2bl w:val="nil"/>
                  </w:tcBorders>
                  <w:vAlign w:val="center"/>
                </w:tcPr>
                <w:p w14:paraId="01E8CF1F">
                  <w:pPr>
                    <w:jc w:val="center"/>
                    <w:textAlignment w:val="center"/>
                    <w:rPr>
                      <w:rFonts w:ascii="Times New Roman" w:hAnsi="Times New Roman" w:eastAsia="宋体" w:cs="Times New Roman"/>
                      <w:color w:val="auto"/>
                    </w:rPr>
                  </w:pPr>
                  <w:r>
                    <w:rPr>
                      <w:rFonts w:ascii="Times New Roman" w:hAnsi="Times New Roman" w:eastAsia="宋体" w:cs="Times New Roman"/>
                      <w:color w:val="auto"/>
                      <w:lang w:bidi="ar"/>
                    </w:rPr>
                    <w:t>11.52</w:t>
                  </w:r>
                </w:p>
              </w:tc>
              <w:tc>
                <w:tcPr>
                  <w:tcW w:w="949" w:type="dxa"/>
                  <w:tcBorders>
                    <w:tl2br w:val="nil"/>
                    <w:tr2bl w:val="nil"/>
                  </w:tcBorders>
                  <w:vAlign w:val="center"/>
                </w:tcPr>
                <w:p w14:paraId="3DA45F69">
                  <w:pPr>
                    <w:jc w:val="center"/>
                    <w:textAlignment w:val="center"/>
                    <w:rPr>
                      <w:rFonts w:ascii="Times New Roman" w:hAnsi="Times New Roman" w:eastAsia="宋体" w:cs="Times New Roman"/>
                      <w:color w:val="auto"/>
                    </w:rPr>
                  </w:pPr>
                  <w:r>
                    <w:rPr>
                      <w:rFonts w:ascii="Times New Roman" w:hAnsi="Times New Roman" w:eastAsia="宋体" w:cs="Times New Roman"/>
                      <w:color w:val="auto"/>
                      <w:lang w:bidi="ar"/>
                    </w:rPr>
                    <w:t>70.13</w:t>
                  </w:r>
                </w:p>
              </w:tc>
              <w:tc>
                <w:tcPr>
                  <w:tcW w:w="944" w:type="dxa"/>
                  <w:tcBorders>
                    <w:tl2br w:val="nil"/>
                    <w:tr2bl w:val="nil"/>
                  </w:tcBorders>
                  <w:vAlign w:val="center"/>
                </w:tcPr>
                <w:p w14:paraId="0F687318">
                  <w:pPr>
                    <w:jc w:val="center"/>
                    <w:textAlignment w:val="center"/>
                    <w:rPr>
                      <w:rFonts w:ascii="Times New Roman" w:hAnsi="Times New Roman" w:eastAsia="宋体" w:cs="Times New Roman"/>
                      <w:color w:val="auto"/>
                    </w:rPr>
                  </w:pPr>
                  <w:r>
                    <w:rPr>
                      <w:rFonts w:ascii="Times New Roman" w:hAnsi="Times New Roman" w:eastAsia="宋体" w:cs="Times New Roman"/>
                      <w:color w:val="auto"/>
                      <w:lang w:bidi="ar"/>
                    </w:rPr>
                    <w:t>41.4</w:t>
                  </w:r>
                </w:p>
              </w:tc>
              <w:tc>
                <w:tcPr>
                  <w:tcW w:w="942" w:type="dxa"/>
                  <w:tcBorders>
                    <w:tl2br w:val="nil"/>
                    <w:tr2bl w:val="nil"/>
                  </w:tcBorders>
                  <w:vAlign w:val="center"/>
                </w:tcPr>
                <w:p w14:paraId="00D387AC">
                  <w:pPr>
                    <w:jc w:val="center"/>
                    <w:textAlignment w:val="center"/>
                    <w:rPr>
                      <w:rFonts w:ascii="Times New Roman" w:hAnsi="Times New Roman" w:eastAsia="宋体" w:cs="Times New Roman"/>
                      <w:color w:val="auto"/>
                    </w:rPr>
                  </w:pPr>
                  <w:r>
                    <w:rPr>
                      <w:rFonts w:ascii="Times New Roman" w:hAnsi="Times New Roman" w:eastAsia="宋体" w:cs="Times New Roman"/>
                      <w:color w:val="auto"/>
                      <w:lang w:bidi="ar"/>
                    </w:rPr>
                    <w:t>/</w:t>
                  </w:r>
                </w:p>
              </w:tc>
            </w:tr>
            <w:tr w14:paraId="2F961B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79" w:type="pct"/>
                  <w:vMerge w:val="continue"/>
                  <w:tcBorders>
                    <w:tl2br w:val="nil"/>
                    <w:tr2bl w:val="nil"/>
                  </w:tcBorders>
                  <w:vAlign w:val="center"/>
                </w:tcPr>
                <w:p w14:paraId="7ABD58D1">
                  <w:pPr>
                    <w:widowControl w:val="0"/>
                    <w:kinsoku/>
                    <w:topLinePunct/>
                    <w:autoSpaceDE/>
                    <w:autoSpaceDN/>
                    <w:spacing w:line="240" w:lineRule="atLeast"/>
                    <w:jc w:val="center"/>
                    <w:rPr>
                      <w:rFonts w:ascii="Times New Roman" w:hAnsi="Times New Roman" w:eastAsia="宋体" w:cs="Times New Roman"/>
                      <w:color w:val="auto"/>
                    </w:rPr>
                  </w:pPr>
                </w:p>
              </w:tc>
              <w:tc>
                <w:tcPr>
                  <w:tcW w:w="1271" w:type="pct"/>
                  <w:tcBorders>
                    <w:tl2br w:val="nil"/>
                    <w:tr2bl w:val="nil"/>
                  </w:tcBorders>
                  <w:shd w:val="clear" w:color="auto" w:fill="auto"/>
                  <w:vAlign w:val="center"/>
                </w:tcPr>
                <w:p w14:paraId="707D0E15">
                  <w:pPr>
                    <w:widowControl w:val="0"/>
                    <w:kinsoku/>
                    <w:topLinePunct/>
                    <w:autoSpaceDE/>
                    <w:autoSpaceDN/>
                    <w:spacing w:line="240" w:lineRule="atLeast"/>
                    <w:jc w:val="center"/>
                    <w:rPr>
                      <w:rFonts w:ascii="Times New Roman" w:hAnsi="Times New Roman" w:eastAsia="宋体" w:cs="Times New Roman"/>
                      <w:color w:val="auto"/>
                    </w:rPr>
                  </w:pPr>
                  <w:r>
                    <w:rPr>
                      <w:rFonts w:ascii="Times New Roman" w:hAnsi="Times New Roman" w:eastAsia="宋体" w:cs="Times New Roman"/>
                      <w:color w:val="auto"/>
                    </w:rPr>
                    <w:t>产污系数（</w:t>
                  </w:r>
                  <w:r>
                    <w:rPr>
                      <w:rFonts w:ascii="Times New Roman" w:hAnsi="Times New Roman" w:eastAsia="宋体" w:cs="Times New Roman"/>
                      <w:bCs/>
                      <w:color w:val="auto"/>
                      <w:spacing w:val="-10"/>
                    </w:rPr>
                    <w:t>克/吨-原料</w:t>
                  </w:r>
                  <w:r>
                    <w:rPr>
                      <w:rFonts w:ascii="Times New Roman" w:hAnsi="Times New Roman" w:eastAsia="宋体" w:cs="Times New Roman"/>
                      <w:color w:val="auto"/>
                    </w:rPr>
                    <w:t>）-</w:t>
                  </w:r>
                  <w:r>
                    <w:rPr>
                      <w:rFonts w:ascii="Times New Roman" w:hAnsi="Times New Roman" w:eastAsia="宋体" w:cs="Times New Roman"/>
                      <w:bCs/>
                      <w:color w:val="auto"/>
                      <w:spacing w:val="-11"/>
                    </w:rPr>
                    <w:t>4430</w:t>
                  </w:r>
                </w:p>
              </w:tc>
              <w:tc>
                <w:tcPr>
                  <w:tcW w:w="927" w:type="dxa"/>
                  <w:tcBorders>
                    <w:tl2br w:val="nil"/>
                    <w:tr2bl w:val="nil"/>
                  </w:tcBorders>
                  <w:vAlign w:val="center"/>
                </w:tcPr>
                <w:p w14:paraId="40F722FE">
                  <w:pPr>
                    <w:jc w:val="center"/>
                    <w:textAlignment w:val="center"/>
                    <w:rPr>
                      <w:rFonts w:ascii="Times New Roman" w:hAnsi="Times New Roman" w:eastAsia="宋体" w:cs="Times New Roman"/>
                      <w:color w:val="auto"/>
                    </w:rPr>
                  </w:pPr>
                  <w:r>
                    <w:rPr>
                      <w:rFonts w:ascii="Times New Roman" w:hAnsi="Times New Roman" w:eastAsia="宋体" w:cs="Times New Roman"/>
                      <w:color w:val="auto"/>
                      <w:lang w:bidi="ar"/>
                    </w:rPr>
                    <w:t>20</w:t>
                  </w:r>
                </w:p>
              </w:tc>
              <w:tc>
                <w:tcPr>
                  <w:tcW w:w="978" w:type="dxa"/>
                  <w:tcBorders>
                    <w:tl2br w:val="nil"/>
                    <w:tr2bl w:val="nil"/>
                  </w:tcBorders>
                  <w:vAlign w:val="center"/>
                </w:tcPr>
                <w:p w14:paraId="275ACD96">
                  <w:pPr>
                    <w:jc w:val="center"/>
                    <w:textAlignment w:val="center"/>
                    <w:rPr>
                      <w:rFonts w:ascii="Times New Roman" w:hAnsi="Times New Roman" w:eastAsia="宋体" w:cs="Times New Roman"/>
                      <w:color w:val="auto"/>
                    </w:rPr>
                  </w:pPr>
                  <w:r>
                    <w:rPr>
                      <w:rFonts w:ascii="Times New Roman" w:hAnsi="Times New Roman" w:eastAsia="宋体" w:cs="Times New Roman"/>
                      <w:color w:val="auto"/>
                      <w:lang w:bidi="ar"/>
                    </w:rPr>
                    <w:t>/</w:t>
                  </w:r>
                </w:p>
              </w:tc>
              <w:tc>
                <w:tcPr>
                  <w:tcW w:w="978" w:type="dxa"/>
                  <w:tcBorders>
                    <w:tl2br w:val="nil"/>
                    <w:tr2bl w:val="nil"/>
                  </w:tcBorders>
                  <w:vAlign w:val="center"/>
                </w:tcPr>
                <w:p w14:paraId="427A5025">
                  <w:pPr>
                    <w:jc w:val="center"/>
                    <w:textAlignment w:val="center"/>
                    <w:rPr>
                      <w:rFonts w:ascii="Times New Roman" w:hAnsi="Times New Roman" w:eastAsia="宋体" w:cs="Times New Roman"/>
                      <w:color w:val="auto"/>
                    </w:rPr>
                  </w:pPr>
                  <w:r>
                    <w:rPr>
                      <w:rFonts w:ascii="Times New Roman" w:hAnsi="Times New Roman" w:eastAsia="宋体" w:cs="Times New Roman"/>
                      <w:color w:val="auto"/>
                      <w:lang w:bidi="ar"/>
                    </w:rPr>
                    <w:t>/</w:t>
                  </w:r>
                </w:p>
              </w:tc>
              <w:tc>
                <w:tcPr>
                  <w:tcW w:w="949" w:type="dxa"/>
                  <w:tcBorders>
                    <w:tl2br w:val="nil"/>
                    <w:tr2bl w:val="nil"/>
                  </w:tcBorders>
                  <w:vAlign w:val="center"/>
                </w:tcPr>
                <w:p w14:paraId="12EBB2FD">
                  <w:pPr>
                    <w:jc w:val="center"/>
                    <w:textAlignment w:val="center"/>
                    <w:rPr>
                      <w:rFonts w:ascii="Times New Roman" w:hAnsi="Times New Roman" w:eastAsia="宋体" w:cs="Times New Roman"/>
                      <w:color w:val="auto"/>
                    </w:rPr>
                  </w:pPr>
                  <w:r>
                    <w:rPr>
                      <w:rFonts w:ascii="Times New Roman" w:hAnsi="Times New Roman" w:eastAsia="宋体" w:cs="Times New Roman"/>
                      <w:color w:val="auto"/>
                      <w:lang w:bidi="ar"/>
                    </w:rPr>
                    <w:t>/</w:t>
                  </w:r>
                </w:p>
              </w:tc>
              <w:tc>
                <w:tcPr>
                  <w:tcW w:w="944" w:type="dxa"/>
                  <w:tcBorders>
                    <w:tl2br w:val="nil"/>
                    <w:tr2bl w:val="nil"/>
                  </w:tcBorders>
                  <w:vAlign w:val="center"/>
                </w:tcPr>
                <w:p w14:paraId="5E9FD760">
                  <w:pPr>
                    <w:jc w:val="center"/>
                    <w:textAlignment w:val="center"/>
                    <w:rPr>
                      <w:rFonts w:ascii="Times New Roman" w:hAnsi="Times New Roman" w:eastAsia="宋体" w:cs="Times New Roman"/>
                      <w:color w:val="auto"/>
                    </w:rPr>
                  </w:pPr>
                  <w:r>
                    <w:rPr>
                      <w:rFonts w:ascii="Times New Roman" w:hAnsi="Times New Roman" w:eastAsia="宋体" w:cs="Times New Roman"/>
                      <w:color w:val="auto"/>
                      <w:lang w:bidi="ar"/>
                    </w:rPr>
                    <w:t>/</w:t>
                  </w:r>
                </w:p>
              </w:tc>
              <w:tc>
                <w:tcPr>
                  <w:tcW w:w="942" w:type="dxa"/>
                  <w:tcBorders>
                    <w:tl2br w:val="nil"/>
                    <w:tr2bl w:val="nil"/>
                  </w:tcBorders>
                  <w:vAlign w:val="center"/>
                </w:tcPr>
                <w:p w14:paraId="212A0F4F">
                  <w:pPr>
                    <w:jc w:val="center"/>
                    <w:textAlignment w:val="center"/>
                    <w:rPr>
                      <w:rFonts w:ascii="Times New Roman" w:hAnsi="Times New Roman" w:eastAsia="宋体" w:cs="Times New Roman"/>
                      <w:color w:val="auto"/>
                    </w:rPr>
                  </w:pPr>
                  <w:r>
                    <w:rPr>
                      <w:rFonts w:ascii="Times New Roman" w:hAnsi="Times New Roman" w:eastAsia="宋体" w:cs="Times New Roman"/>
                      <w:color w:val="auto"/>
                      <w:lang w:bidi="ar"/>
                    </w:rPr>
                    <w:t>/</w:t>
                  </w:r>
                </w:p>
              </w:tc>
            </w:tr>
            <w:tr w14:paraId="207726C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79" w:type="pct"/>
                  <w:vMerge w:val="continue"/>
                  <w:tcBorders>
                    <w:tl2br w:val="nil"/>
                    <w:tr2bl w:val="nil"/>
                  </w:tcBorders>
                  <w:vAlign w:val="center"/>
                </w:tcPr>
                <w:p w14:paraId="733CE4FC">
                  <w:pPr>
                    <w:widowControl w:val="0"/>
                    <w:kinsoku/>
                    <w:topLinePunct/>
                    <w:autoSpaceDE/>
                    <w:autoSpaceDN/>
                    <w:spacing w:line="240" w:lineRule="atLeast"/>
                    <w:jc w:val="center"/>
                    <w:rPr>
                      <w:rFonts w:ascii="Times New Roman" w:hAnsi="Times New Roman" w:eastAsia="宋体" w:cs="Times New Roman"/>
                      <w:color w:val="auto"/>
                    </w:rPr>
                  </w:pPr>
                </w:p>
              </w:tc>
              <w:tc>
                <w:tcPr>
                  <w:tcW w:w="1271" w:type="pct"/>
                  <w:tcBorders>
                    <w:tl2br w:val="nil"/>
                    <w:tr2bl w:val="nil"/>
                  </w:tcBorders>
                  <w:vAlign w:val="center"/>
                </w:tcPr>
                <w:p w14:paraId="76F1B125">
                  <w:pPr>
                    <w:widowControl w:val="0"/>
                    <w:kinsoku/>
                    <w:topLinePunct/>
                    <w:autoSpaceDE/>
                    <w:autoSpaceDN/>
                    <w:spacing w:line="240" w:lineRule="atLeast"/>
                    <w:jc w:val="center"/>
                    <w:rPr>
                      <w:rFonts w:ascii="Times New Roman" w:hAnsi="Times New Roman" w:eastAsia="宋体" w:cs="Times New Roman"/>
                      <w:color w:val="auto"/>
                    </w:rPr>
                  </w:pPr>
                  <w:r>
                    <w:rPr>
                      <w:rFonts w:ascii="Times New Roman" w:hAnsi="Times New Roman" w:eastAsia="宋体" w:cs="Times New Roman"/>
                      <w:color w:val="auto"/>
                    </w:rPr>
                    <w:t>米粉产品规模（吨/年）-1439</w:t>
                  </w:r>
                </w:p>
              </w:tc>
              <w:tc>
                <w:tcPr>
                  <w:tcW w:w="5718" w:type="dxa"/>
                  <w:gridSpan w:val="6"/>
                  <w:tcBorders>
                    <w:tl2br w:val="nil"/>
                    <w:tr2bl w:val="nil"/>
                  </w:tcBorders>
                  <w:vAlign w:val="center"/>
                </w:tcPr>
                <w:p w14:paraId="14136C36">
                  <w:pPr>
                    <w:jc w:val="center"/>
                    <w:textAlignment w:val="center"/>
                    <w:rPr>
                      <w:rFonts w:ascii="Times New Roman" w:hAnsi="Times New Roman" w:eastAsia="宋体" w:cs="Times New Roman"/>
                      <w:color w:val="auto"/>
                    </w:rPr>
                  </w:pPr>
                  <w:r>
                    <w:rPr>
                      <w:rFonts w:ascii="Times New Roman" w:hAnsi="Times New Roman" w:eastAsia="宋体" w:cs="Times New Roman"/>
                      <w:color w:val="auto"/>
                      <w:lang w:bidi="ar"/>
                    </w:rPr>
                    <w:t>8000</w:t>
                  </w:r>
                </w:p>
              </w:tc>
            </w:tr>
            <w:tr w14:paraId="1547E0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79" w:type="pct"/>
                  <w:vMerge w:val="continue"/>
                  <w:tcBorders>
                    <w:tl2br w:val="nil"/>
                    <w:tr2bl w:val="nil"/>
                  </w:tcBorders>
                  <w:vAlign w:val="center"/>
                </w:tcPr>
                <w:p w14:paraId="658534DB">
                  <w:pPr>
                    <w:widowControl w:val="0"/>
                    <w:kinsoku/>
                    <w:topLinePunct/>
                    <w:autoSpaceDE/>
                    <w:autoSpaceDN/>
                    <w:spacing w:line="240" w:lineRule="atLeast"/>
                    <w:jc w:val="center"/>
                    <w:rPr>
                      <w:rFonts w:ascii="Times New Roman" w:hAnsi="Times New Roman" w:eastAsia="宋体" w:cs="Times New Roman"/>
                      <w:color w:val="auto"/>
                    </w:rPr>
                  </w:pPr>
                </w:p>
              </w:tc>
              <w:tc>
                <w:tcPr>
                  <w:tcW w:w="1271" w:type="pct"/>
                  <w:tcBorders>
                    <w:tl2br w:val="nil"/>
                    <w:tr2bl w:val="nil"/>
                  </w:tcBorders>
                  <w:vAlign w:val="center"/>
                </w:tcPr>
                <w:p w14:paraId="2DA29637">
                  <w:pPr>
                    <w:widowControl w:val="0"/>
                    <w:kinsoku/>
                    <w:topLinePunct/>
                    <w:autoSpaceDE/>
                    <w:autoSpaceDN/>
                    <w:spacing w:line="240" w:lineRule="atLeast"/>
                    <w:jc w:val="center"/>
                    <w:rPr>
                      <w:rFonts w:ascii="Times New Roman" w:hAnsi="Times New Roman" w:eastAsia="宋体" w:cs="Times New Roman"/>
                      <w:color w:val="auto"/>
                    </w:rPr>
                  </w:pPr>
                  <w:r>
                    <w:rPr>
                      <w:rFonts w:ascii="Times New Roman" w:hAnsi="Times New Roman" w:eastAsia="宋体" w:cs="Times New Roman"/>
                      <w:color w:val="auto"/>
                    </w:rPr>
                    <w:t>原料用量（</w:t>
                  </w:r>
                  <w:r>
                    <w:rPr>
                      <w:rFonts w:ascii="Times New Roman" w:hAnsi="Times New Roman" w:eastAsia="宋体" w:cs="Times New Roman"/>
                      <w:bCs/>
                      <w:color w:val="auto"/>
                      <w:spacing w:val="-10"/>
                    </w:rPr>
                    <w:t>吨/年</w:t>
                  </w:r>
                  <w:r>
                    <w:rPr>
                      <w:rFonts w:ascii="Times New Roman" w:hAnsi="Times New Roman" w:eastAsia="宋体" w:cs="Times New Roman"/>
                      <w:color w:val="auto"/>
                    </w:rPr>
                    <w:t>）-</w:t>
                  </w:r>
                  <w:r>
                    <w:rPr>
                      <w:rFonts w:ascii="Times New Roman" w:hAnsi="Times New Roman" w:eastAsia="宋体" w:cs="Times New Roman"/>
                      <w:bCs/>
                      <w:color w:val="auto"/>
                      <w:spacing w:val="-11"/>
                    </w:rPr>
                    <w:t>4430</w:t>
                  </w:r>
                </w:p>
              </w:tc>
              <w:tc>
                <w:tcPr>
                  <w:tcW w:w="5718" w:type="dxa"/>
                  <w:gridSpan w:val="6"/>
                  <w:tcBorders>
                    <w:tl2br w:val="nil"/>
                    <w:tr2bl w:val="nil"/>
                  </w:tcBorders>
                  <w:vAlign w:val="center"/>
                </w:tcPr>
                <w:p w14:paraId="444A8D9C">
                  <w:pPr>
                    <w:jc w:val="center"/>
                    <w:textAlignment w:val="center"/>
                    <w:rPr>
                      <w:rFonts w:ascii="Times New Roman" w:hAnsi="Times New Roman" w:eastAsia="宋体" w:cs="Times New Roman"/>
                      <w:color w:val="auto"/>
                    </w:rPr>
                  </w:pPr>
                  <w:r>
                    <w:rPr>
                      <w:rFonts w:ascii="Times New Roman" w:hAnsi="Times New Roman" w:eastAsia="宋体" w:cs="Times New Roman"/>
                      <w:color w:val="auto"/>
                      <w:lang w:bidi="ar"/>
                    </w:rPr>
                    <w:t>1000</w:t>
                  </w:r>
                </w:p>
              </w:tc>
            </w:tr>
            <w:tr w14:paraId="062765F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79" w:type="pct"/>
                  <w:vMerge w:val="continue"/>
                  <w:tcBorders>
                    <w:tl2br w:val="nil"/>
                    <w:tr2bl w:val="nil"/>
                  </w:tcBorders>
                  <w:vAlign w:val="center"/>
                </w:tcPr>
                <w:p w14:paraId="0DC3D7B5">
                  <w:pPr>
                    <w:widowControl w:val="0"/>
                    <w:kinsoku/>
                    <w:topLinePunct/>
                    <w:autoSpaceDE/>
                    <w:autoSpaceDN/>
                    <w:spacing w:line="240" w:lineRule="atLeast"/>
                    <w:jc w:val="center"/>
                    <w:rPr>
                      <w:rFonts w:ascii="Times New Roman" w:hAnsi="Times New Roman" w:eastAsia="宋体" w:cs="Times New Roman"/>
                      <w:color w:val="auto"/>
                    </w:rPr>
                  </w:pPr>
                </w:p>
              </w:tc>
              <w:tc>
                <w:tcPr>
                  <w:tcW w:w="1271" w:type="pct"/>
                  <w:tcBorders>
                    <w:tl2br w:val="nil"/>
                    <w:tr2bl w:val="nil"/>
                  </w:tcBorders>
                  <w:vAlign w:val="center"/>
                </w:tcPr>
                <w:p w14:paraId="679155D3">
                  <w:pPr>
                    <w:widowControl w:val="0"/>
                    <w:kinsoku/>
                    <w:topLinePunct/>
                    <w:autoSpaceDE/>
                    <w:autoSpaceDN/>
                    <w:spacing w:line="240" w:lineRule="atLeast"/>
                    <w:jc w:val="center"/>
                    <w:rPr>
                      <w:rFonts w:ascii="Times New Roman" w:hAnsi="Times New Roman" w:eastAsia="宋体" w:cs="Times New Roman"/>
                      <w:color w:val="auto"/>
                    </w:rPr>
                  </w:pPr>
                  <w:r>
                    <w:rPr>
                      <w:rFonts w:ascii="Times New Roman" w:hAnsi="Times New Roman" w:eastAsia="宋体" w:cs="Times New Roman"/>
                      <w:color w:val="auto"/>
                    </w:rPr>
                    <w:t>生产废水（t/a）</w:t>
                  </w:r>
                </w:p>
              </w:tc>
              <w:tc>
                <w:tcPr>
                  <w:tcW w:w="5718" w:type="dxa"/>
                  <w:gridSpan w:val="6"/>
                  <w:tcBorders>
                    <w:tl2br w:val="nil"/>
                    <w:tr2bl w:val="nil"/>
                  </w:tcBorders>
                  <w:vAlign w:val="center"/>
                </w:tcPr>
                <w:p w14:paraId="2B2F3CAE">
                  <w:pPr>
                    <w:jc w:val="center"/>
                    <w:textAlignment w:val="center"/>
                    <w:rPr>
                      <w:rFonts w:ascii="Times New Roman" w:hAnsi="Times New Roman" w:eastAsia="宋体" w:cs="Times New Roman"/>
                      <w:color w:val="auto"/>
                      <w:u w:val="single"/>
                    </w:rPr>
                  </w:pPr>
                  <w:r>
                    <w:rPr>
                      <w:rFonts w:ascii="Times New Roman" w:hAnsi="Times New Roman" w:eastAsia="宋体" w:cs="Times New Roman"/>
                      <w:color w:val="auto"/>
                      <w:lang w:bidi="ar"/>
                    </w:rPr>
                    <w:t>36204.6</w:t>
                  </w:r>
                </w:p>
              </w:tc>
            </w:tr>
            <w:tr w14:paraId="43ABB6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79" w:type="pct"/>
                  <w:vMerge w:val="continue"/>
                  <w:tcBorders>
                    <w:tl2br w:val="nil"/>
                    <w:tr2bl w:val="nil"/>
                  </w:tcBorders>
                  <w:vAlign w:val="center"/>
                </w:tcPr>
                <w:p w14:paraId="2C7D804E">
                  <w:pPr>
                    <w:widowControl w:val="0"/>
                    <w:kinsoku/>
                    <w:topLinePunct/>
                    <w:autoSpaceDE/>
                    <w:autoSpaceDN/>
                    <w:spacing w:line="240" w:lineRule="atLeast"/>
                    <w:jc w:val="center"/>
                    <w:rPr>
                      <w:rFonts w:ascii="Times New Roman" w:hAnsi="Times New Roman" w:eastAsia="宋体" w:cs="Times New Roman"/>
                      <w:color w:val="auto"/>
                    </w:rPr>
                  </w:pPr>
                </w:p>
              </w:tc>
              <w:tc>
                <w:tcPr>
                  <w:tcW w:w="1271" w:type="pct"/>
                  <w:tcBorders>
                    <w:tl2br w:val="nil"/>
                    <w:tr2bl w:val="nil"/>
                  </w:tcBorders>
                  <w:vAlign w:val="center"/>
                </w:tcPr>
                <w:p w14:paraId="48AE1054">
                  <w:pPr>
                    <w:widowControl w:val="0"/>
                    <w:kinsoku/>
                    <w:topLinePunct/>
                    <w:autoSpaceDE/>
                    <w:autoSpaceDN/>
                    <w:spacing w:line="240" w:lineRule="atLeast"/>
                    <w:jc w:val="center"/>
                    <w:rPr>
                      <w:rFonts w:ascii="Times New Roman" w:hAnsi="Times New Roman" w:eastAsia="宋体" w:cs="Times New Roman"/>
                      <w:bCs/>
                      <w:color w:val="auto"/>
                      <w:spacing w:val="-6"/>
                    </w:rPr>
                  </w:pPr>
                  <w:r>
                    <w:rPr>
                      <w:rFonts w:ascii="Times New Roman" w:hAnsi="Times New Roman" w:eastAsia="宋体" w:cs="Times New Roman"/>
                      <w:bCs/>
                      <w:color w:val="auto"/>
                      <w:spacing w:val="-6"/>
                    </w:rPr>
                    <w:t>产生总量（t/a）</w:t>
                  </w:r>
                </w:p>
              </w:tc>
              <w:tc>
                <w:tcPr>
                  <w:tcW w:w="927" w:type="dxa"/>
                  <w:tcBorders>
                    <w:tl2br w:val="nil"/>
                    <w:tr2bl w:val="nil"/>
                  </w:tcBorders>
                  <w:vAlign w:val="center"/>
                </w:tcPr>
                <w:p w14:paraId="2D74A87F">
                  <w:pPr>
                    <w:jc w:val="center"/>
                    <w:textAlignment w:val="center"/>
                    <w:rPr>
                      <w:rFonts w:ascii="Times New Roman" w:hAnsi="Times New Roman" w:eastAsia="宋体" w:cs="Times New Roman"/>
                      <w:color w:val="auto"/>
                    </w:rPr>
                  </w:pPr>
                  <w:r>
                    <w:rPr>
                      <w:rFonts w:ascii="Times New Roman" w:hAnsi="Times New Roman" w:eastAsia="宋体" w:cs="Times New Roman"/>
                      <w:color w:val="auto"/>
                      <w:lang w:bidi="ar"/>
                    </w:rPr>
                    <w:t xml:space="preserve">52.7300 </w:t>
                  </w:r>
                </w:p>
              </w:tc>
              <w:tc>
                <w:tcPr>
                  <w:tcW w:w="978" w:type="dxa"/>
                  <w:tcBorders>
                    <w:tl2br w:val="nil"/>
                    <w:tr2bl w:val="nil"/>
                  </w:tcBorders>
                  <w:vAlign w:val="center"/>
                </w:tcPr>
                <w:p w14:paraId="6B2C20F8">
                  <w:pPr>
                    <w:jc w:val="center"/>
                    <w:textAlignment w:val="center"/>
                    <w:rPr>
                      <w:rFonts w:ascii="Times New Roman" w:hAnsi="Times New Roman" w:eastAsia="宋体" w:cs="Times New Roman"/>
                      <w:color w:val="auto"/>
                    </w:rPr>
                  </w:pPr>
                  <w:r>
                    <w:rPr>
                      <w:rFonts w:ascii="Times New Roman" w:hAnsi="Times New Roman" w:eastAsia="宋体" w:cs="Times New Roman"/>
                      <w:color w:val="auto"/>
                      <w:lang w:bidi="ar"/>
                    </w:rPr>
                    <w:t xml:space="preserve">36.2046 </w:t>
                  </w:r>
                </w:p>
              </w:tc>
              <w:tc>
                <w:tcPr>
                  <w:tcW w:w="978" w:type="dxa"/>
                  <w:tcBorders>
                    <w:tl2br w:val="nil"/>
                    <w:tr2bl w:val="nil"/>
                  </w:tcBorders>
                  <w:vAlign w:val="center"/>
                </w:tcPr>
                <w:p w14:paraId="0B20CB70">
                  <w:pPr>
                    <w:jc w:val="center"/>
                    <w:textAlignment w:val="center"/>
                    <w:rPr>
                      <w:rFonts w:ascii="Times New Roman" w:hAnsi="Times New Roman" w:eastAsia="宋体" w:cs="Times New Roman"/>
                      <w:color w:val="auto"/>
                    </w:rPr>
                  </w:pPr>
                  <w:r>
                    <w:rPr>
                      <w:rFonts w:ascii="Times New Roman" w:hAnsi="Times New Roman" w:eastAsia="宋体" w:cs="Times New Roman"/>
                      <w:color w:val="auto"/>
                      <w:lang w:bidi="ar"/>
                    </w:rPr>
                    <w:t xml:space="preserve">0.0922 </w:t>
                  </w:r>
                </w:p>
              </w:tc>
              <w:tc>
                <w:tcPr>
                  <w:tcW w:w="949" w:type="dxa"/>
                  <w:tcBorders>
                    <w:tl2br w:val="nil"/>
                    <w:tr2bl w:val="nil"/>
                  </w:tcBorders>
                  <w:vAlign w:val="center"/>
                </w:tcPr>
                <w:p w14:paraId="6D07A370">
                  <w:pPr>
                    <w:jc w:val="center"/>
                    <w:textAlignment w:val="center"/>
                    <w:rPr>
                      <w:rFonts w:ascii="Times New Roman" w:hAnsi="Times New Roman" w:eastAsia="宋体" w:cs="Times New Roman"/>
                      <w:color w:val="auto"/>
                    </w:rPr>
                  </w:pPr>
                  <w:r>
                    <w:rPr>
                      <w:rFonts w:ascii="Times New Roman" w:hAnsi="Times New Roman" w:eastAsia="宋体" w:cs="Times New Roman"/>
                      <w:color w:val="auto"/>
                      <w:lang w:bidi="ar"/>
                    </w:rPr>
                    <w:t xml:space="preserve">0.5610 </w:t>
                  </w:r>
                </w:p>
              </w:tc>
              <w:tc>
                <w:tcPr>
                  <w:tcW w:w="944" w:type="dxa"/>
                  <w:tcBorders>
                    <w:tl2br w:val="nil"/>
                    <w:tr2bl w:val="nil"/>
                  </w:tcBorders>
                  <w:vAlign w:val="center"/>
                </w:tcPr>
                <w:p w14:paraId="1F3CEAB7">
                  <w:pPr>
                    <w:jc w:val="center"/>
                    <w:textAlignment w:val="center"/>
                    <w:rPr>
                      <w:rFonts w:ascii="Times New Roman" w:hAnsi="Times New Roman" w:eastAsia="宋体" w:cs="Times New Roman"/>
                      <w:color w:val="auto"/>
                    </w:rPr>
                  </w:pPr>
                  <w:r>
                    <w:rPr>
                      <w:rFonts w:ascii="Times New Roman" w:hAnsi="Times New Roman" w:eastAsia="宋体" w:cs="Times New Roman"/>
                      <w:color w:val="auto"/>
                      <w:lang w:bidi="ar"/>
                    </w:rPr>
                    <w:t xml:space="preserve">0.3312 </w:t>
                  </w:r>
                </w:p>
              </w:tc>
              <w:tc>
                <w:tcPr>
                  <w:tcW w:w="942" w:type="dxa"/>
                  <w:tcBorders>
                    <w:tl2br w:val="nil"/>
                    <w:tr2bl w:val="nil"/>
                  </w:tcBorders>
                  <w:vAlign w:val="center"/>
                </w:tcPr>
                <w:p w14:paraId="372B71ED">
                  <w:pPr>
                    <w:jc w:val="center"/>
                    <w:textAlignment w:val="center"/>
                    <w:rPr>
                      <w:rFonts w:ascii="Times New Roman" w:hAnsi="Times New Roman" w:eastAsia="宋体" w:cs="Times New Roman"/>
                      <w:color w:val="auto"/>
                      <w:u w:val="single"/>
                      <w:shd w:val="clear" w:color="FFFFFF" w:fill="D9D9D9"/>
                    </w:rPr>
                  </w:pPr>
                  <w:r>
                    <w:rPr>
                      <w:rFonts w:ascii="Times New Roman" w:hAnsi="Times New Roman" w:eastAsia="宋体" w:cs="Times New Roman"/>
                      <w:color w:val="auto"/>
                      <w:lang w:bidi="ar"/>
                    </w:rPr>
                    <w:t xml:space="preserve">0.0400 </w:t>
                  </w:r>
                </w:p>
              </w:tc>
            </w:tr>
            <w:tr w14:paraId="51414F0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79" w:type="pct"/>
                  <w:vMerge w:val="continue"/>
                  <w:tcBorders>
                    <w:tl2br w:val="nil"/>
                    <w:tr2bl w:val="nil"/>
                  </w:tcBorders>
                  <w:vAlign w:val="center"/>
                </w:tcPr>
                <w:p w14:paraId="7668C7AB">
                  <w:pPr>
                    <w:widowControl w:val="0"/>
                    <w:kinsoku/>
                    <w:topLinePunct/>
                    <w:autoSpaceDE/>
                    <w:autoSpaceDN/>
                    <w:spacing w:line="240" w:lineRule="atLeast"/>
                    <w:jc w:val="center"/>
                    <w:rPr>
                      <w:rFonts w:ascii="Times New Roman" w:hAnsi="Times New Roman" w:eastAsia="宋体" w:cs="Times New Roman"/>
                      <w:color w:val="auto"/>
                    </w:rPr>
                  </w:pPr>
                </w:p>
              </w:tc>
              <w:tc>
                <w:tcPr>
                  <w:tcW w:w="1271" w:type="pct"/>
                  <w:tcBorders>
                    <w:tl2br w:val="nil"/>
                    <w:tr2bl w:val="nil"/>
                  </w:tcBorders>
                  <w:vAlign w:val="center"/>
                </w:tcPr>
                <w:p w14:paraId="5FA1ACEE">
                  <w:pPr>
                    <w:widowControl w:val="0"/>
                    <w:kinsoku/>
                    <w:topLinePunct/>
                    <w:autoSpaceDE/>
                    <w:autoSpaceDN/>
                    <w:spacing w:line="240" w:lineRule="atLeast"/>
                    <w:jc w:val="center"/>
                    <w:rPr>
                      <w:rFonts w:ascii="Times New Roman" w:hAnsi="Times New Roman" w:eastAsia="宋体" w:cs="Times New Roman"/>
                      <w:color w:val="auto"/>
                    </w:rPr>
                  </w:pPr>
                  <w:r>
                    <w:rPr>
                      <w:rFonts w:ascii="Times New Roman" w:hAnsi="Times New Roman" w:eastAsia="宋体" w:cs="Times New Roman"/>
                      <w:bCs/>
                      <w:color w:val="auto"/>
                      <w:spacing w:val="-6"/>
                    </w:rPr>
                    <w:t>产生浓度（mg/L）</w:t>
                  </w:r>
                </w:p>
              </w:tc>
              <w:tc>
                <w:tcPr>
                  <w:tcW w:w="927" w:type="dxa"/>
                  <w:tcBorders>
                    <w:tl2br w:val="nil"/>
                    <w:tr2bl w:val="nil"/>
                  </w:tcBorders>
                  <w:vAlign w:val="center"/>
                </w:tcPr>
                <w:p w14:paraId="09A2BEBB">
                  <w:pPr>
                    <w:jc w:val="center"/>
                    <w:textAlignment w:val="center"/>
                    <w:rPr>
                      <w:rFonts w:ascii="Times New Roman" w:hAnsi="Times New Roman" w:eastAsia="宋体" w:cs="Times New Roman"/>
                      <w:color w:val="auto"/>
                    </w:rPr>
                  </w:pPr>
                  <w:r>
                    <w:rPr>
                      <w:rFonts w:ascii="Times New Roman" w:hAnsi="Times New Roman" w:eastAsia="宋体" w:cs="Times New Roman"/>
                      <w:color w:val="auto"/>
                      <w:lang w:bidi="ar"/>
                    </w:rPr>
                    <w:t xml:space="preserve">1456.44 </w:t>
                  </w:r>
                </w:p>
              </w:tc>
              <w:tc>
                <w:tcPr>
                  <w:tcW w:w="978" w:type="dxa"/>
                  <w:tcBorders>
                    <w:tl2br w:val="nil"/>
                    <w:tr2bl w:val="nil"/>
                  </w:tcBorders>
                  <w:vAlign w:val="center"/>
                </w:tcPr>
                <w:p w14:paraId="55442774">
                  <w:pPr>
                    <w:jc w:val="center"/>
                    <w:textAlignment w:val="center"/>
                    <w:rPr>
                      <w:rFonts w:ascii="Times New Roman" w:hAnsi="Times New Roman" w:eastAsia="宋体" w:cs="Times New Roman"/>
                      <w:color w:val="auto"/>
                    </w:rPr>
                  </w:pPr>
                  <w:r>
                    <w:rPr>
                      <w:rFonts w:ascii="Times New Roman" w:hAnsi="Times New Roman" w:eastAsia="宋体" w:cs="Times New Roman"/>
                      <w:color w:val="auto"/>
                      <w:lang w:bidi="ar"/>
                    </w:rPr>
                    <w:t xml:space="preserve">1000.00 </w:t>
                  </w:r>
                </w:p>
              </w:tc>
              <w:tc>
                <w:tcPr>
                  <w:tcW w:w="978" w:type="dxa"/>
                  <w:tcBorders>
                    <w:tl2br w:val="nil"/>
                    <w:tr2bl w:val="nil"/>
                  </w:tcBorders>
                  <w:vAlign w:val="center"/>
                </w:tcPr>
                <w:p w14:paraId="46FCCB03">
                  <w:pPr>
                    <w:jc w:val="center"/>
                    <w:textAlignment w:val="center"/>
                    <w:rPr>
                      <w:rFonts w:ascii="Times New Roman" w:hAnsi="Times New Roman" w:eastAsia="宋体" w:cs="Times New Roman"/>
                      <w:color w:val="auto"/>
                    </w:rPr>
                  </w:pPr>
                  <w:r>
                    <w:rPr>
                      <w:rFonts w:ascii="Times New Roman" w:hAnsi="Times New Roman" w:eastAsia="宋体" w:cs="Times New Roman"/>
                      <w:color w:val="auto"/>
                      <w:lang w:bidi="ar"/>
                    </w:rPr>
                    <w:t xml:space="preserve">2.55 </w:t>
                  </w:r>
                </w:p>
              </w:tc>
              <w:tc>
                <w:tcPr>
                  <w:tcW w:w="949" w:type="dxa"/>
                  <w:tcBorders>
                    <w:tl2br w:val="nil"/>
                    <w:tr2bl w:val="nil"/>
                  </w:tcBorders>
                  <w:vAlign w:val="center"/>
                </w:tcPr>
                <w:p w14:paraId="60C5553D">
                  <w:pPr>
                    <w:jc w:val="center"/>
                    <w:textAlignment w:val="center"/>
                    <w:rPr>
                      <w:rFonts w:ascii="Times New Roman" w:hAnsi="Times New Roman" w:eastAsia="宋体" w:cs="Times New Roman"/>
                      <w:color w:val="auto"/>
                    </w:rPr>
                  </w:pPr>
                  <w:r>
                    <w:rPr>
                      <w:rFonts w:ascii="Times New Roman" w:hAnsi="Times New Roman" w:eastAsia="宋体" w:cs="Times New Roman"/>
                      <w:color w:val="auto"/>
                      <w:lang w:bidi="ar"/>
                    </w:rPr>
                    <w:t xml:space="preserve">15.50 </w:t>
                  </w:r>
                </w:p>
              </w:tc>
              <w:tc>
                <w:tcPr>
                  <w:tcW w:w="944" w:type="dxa"/>
                  <w:tcBorders>
                    <w:tl2br w:val="nil"/>
                    <w:tr2bl w:val="nil"/>
                  </w:tcBorders>
                  <w:vAlign w:val="center"/>
                </w:tcPr>
                <w:p w14:paraId="6260033B">
                  <w:pPr>
                    <w:jc w:val="center"/>
                    <w:textAlignment w:val="center"/>
                    <w:rPr>
                      <w:rFonts w:ascii="Times New Roman" w:hAnsi="Times New Roman" w:eastAsia="宋体" w:cs="Times New Roman"/>
                      <w:color w:val="auto"/>
                    </w:rPr>
                  </w:pPr>
                  <w:r>
                    <w:rPr>
                      <w:rFonts w:ascii="Times New Roman" w:hAnsi="Times New Roman" w:eastAsia="宋体" w:cs="Times New Roman"/>
                      <w:color w:val="auto"/>
                      <w:lang w:bidi="ar"/>
                    </w:rPr>
                    <w:t xml:space="preserve">9.15 </w:t>
                  </w:r>
                </w:p>
              </w:tc>
              <w:tc>
                <w:tcPr>
                  <w:tcW w:w="942" w:type="dxa"/>
                  <w:tcBorders>
                    <w:tl2br w:val="nil"/>
                    <w:tr2bl w:val="nil"/>
                  </w:tcBorders>
                  <w:vAlign w:val="center"/>
                </w:tcPr>
                <w:p w14:paraId="11E8E86F">
                  <w:pPr>
                    <w:jc w:val="center"/>
                    <w:textAlignment w:val="center"/>
                    <w:rPr>
                      <w:rFonts w:ascii="Times New Roman" w:hAnsi="Times New Roman" w:eastAsia="宋体" w:cs="Times New Roman"/>
                      <w:color w:val="auto"/>
                      <w:u w:val="single"/>
                      <w:shd w:val="clear" w:color="FFFFFF" w:fill="D9D9D9"/>
                    </w:rPr>
                  </w:pPr>
                  <w:r>
                    <w:rPr>
                      <w:rFonts w:ascii="Times New Roman" w:hAnsi="Times New Roman" w:eastAsia="宋体" w:cs="Times New Roman"/>
                      <w:color w:val="auto"/>
                      <w:lang w:bidi="ar"/>
                    </w:rPr>
                    <w:t xml:space="preserve">1.10 </w:t>
                  </w:r>
                </w:p>
              </w:tc>
            </w:tr>
            <w:tr w14:paraId="39E858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79" w:type="pct"/>
                  <w:vMerge w:val="restart"/>
                  <w:tcBorders>
                    <w:tl2br w:val="nil"/>
                    <w:tr2bl w:val="nil"/>
                  </w:tcBorders>
                  <w:vAlign w:val="center"/>
                </w:tcPr>
                <w:p w14:paraId="75523A5A">
                  <w:pPr>
                    <w:widowControl w:val="0"/>
                    <w:kinsoku/>
                    <w:topLinePunct/>
                    <w:autoSpaceDE/>
                    <w:autoSpaceDN/>
                    <w:spacing w:line="240" w:lineRule="atLeast"/>
                    <w:jc w:val="center"/>
                    <w:rPr>
                      <w:rFonts w:ascii="Times New Roman" w:hAnsi="Times New Roman" w:eastAsia="宋体" w:cs="Times New Roman"/>
                      <w:color w:val="auto"/>
                    </w:rPr>
                  </w:pPr>
                  <w:r>
                    <w:rPr>
                      <w:rFonts w:ascii="Times New Roman" w:hAnsi="Times New Roman" w:eastAsia="宋体" w:cs="Times New Roman"/>
                      <w:color w:val="auto"/>
                    </w:rPr>
                    <w:t>治理措施</w:t>
                  </w:r>
                </w:p>
              </w:tc>
              <w:tc>
                <w:tcPr>
                  <w:tcW w:w="1271" w:type="pct"/>
                  <w:tcBorders>
                    <w:tl2br w:val="nil"/>
                    <w:tr2bl w:val="nil"/>
                  </w:tcBorders>
                  <w:vAlign w:val="center"/>
                </w:tcPr>
                <w:p w14:paraId="0328F6AB">
                  <w:pPr>
                    <w:widowControl w:val="0"/>
                    <w:kinsoku/>
                    <w:topLinePunct/>
                    <w:autoSpaceDE/>
                    <w:autoSpaceDN/>
                    <w:spacing w:line="240" w:lineRule="atLeast"/>
                    <w:jc w:val="center"/>
                    <w:rPr>
                      <w:rFonts w:ascii="Times New Roman" w:hAnsi="Times New Roman" w:eastAsia="宋体" w:cs="Times New Roman"/>
                      <w:color w:val="auto"/>
                    </w:rPr>
                  </w:pPr>
                  <w:r>
                    <w:rPr>
                      <w:rFonts w:ascii="Times New Roman" w:hAnsi="Times New Roman" w:eastAsia="宋体" w:cs="Times New Roman"/>
                      <w:color w:val="auto"/>
                    </w:rPr>
                    <w:t>治理工艺</w:t>
                  </w:r>
                </w:p>
              </w:tc>
              <w:tc>
                <w:tcPr>
                  <w:tcW w:w="5718" w:type="dxa"/>
                  <w:gridSpan w:val="6"/>
                  <w:tcBorders>
                    <w:tl2br w:val="nil"/>
                    <w:tr2bl w:val="nil"/>
                  </w:tcBorders>
                  <w:vAlign w:val="center"/>
                </w:tcPr>
                <w:p w14:paraId="5EBB0ADD">
                  <w:pPr>
                    <w:jc w:val="center"/>
                    <w:textAlignment w:val="center"/>
                    <w:rPr>
                      <w:rFonts w:ascii="Times New Roman" w:hAnsi="Times New Roman" w:eastAsia="宋体" w:cs="Times New Roman"/>
                      <w:color w:val="auto"/>
                      <w:u w:val="single"/>
                    </w:rPr>
                  </w:pPr>
                  <w:r>
                    <w:rPr>
                      <w:rFonts w:hint="eastAsia" w:ascii="宋体" w:hAnsi="宋体" w:eastAsia="宋体" w:cs="宋体"/>
                      <w:color w:val="auto"/>
                      <w:lang w:bidi="ar"/>
                    </w:rPr>
                    <w:t>五级沉淀池</w:t>
                  </w:r>
                </w:p>
              </w:tc>
            </w:tr>
            <w:tr w14:paraId="58DBD5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79" w:type="pct"/>
                  <w:vMerge w:val="continue"/>
                  <w:tcBorders>
                    <w:tl2br w:val="nil"/>
                    <w:tr2bl w:val="nil"/>
                  </w:tcBorders>
                  <w:vAlign w:val="center"/>
                </w:tcPr>
                <w:p w14:paraId="635BF47D">
                  <w:pPr>
                    <w:widowControl w:val="0"/>
                    <w:kinsoku/>
                    <w:topLinePunct/>
                    <w:autoSpaceDE/>
                    <w:autoSpaceDN/>
                    <w:spacing w:line="240" w:lineRule="atLeast"/>
                    <w:jc w:val="center"/>
                    <w:rPr>
                      <w:rFonts w:ascii="Times New Roman" w:hAnsi="Times New Roman" w:eastAsia="宋体" w:cs="Times New Roman"/>
                      <w:color w:val="auto"/>
                    </w:rPr>
                  </w:pPr>
                </w:p>
              </w:tc>
              <w:tc>
                <w:tcPr>
                  <w:tcW w:w="1271" w:type="pct"/>
                  <w:tcBorders>
                    <w:tl2br w:val="nil"/>
                    <w:tr2bl w:val="nil"/>
                  </w:tcBorders>
                  <w:vAlign w:val="center"/>
                </w:tcPr>
                <w:p w14:paraId="61ECF07D">
                  <w:pPr>
                    <w:widowControl w:val="0"/>
                    <w:kinsoku/>
                    <w:topLinePunct/>
                    <w:autoSpaceDE/>
                    <w:autoSpaceDN/>
                    <w:spacing w:line="240" w:lineRule="atLeast"/>
                    <w:jc w:val="center"/>
                    <w:rPr>
                      <w:rFonts w:ascii="Times New Roman" w:hAnsi="Times New Roman" w:eastAsia="宋体" w:cs="Times New Roman"/>
                      <w:color w:val="auto"/>
                    </w:rPr>
                  </w:pPr>
                  <w:r>
                    <w:rPr>
                      <w:rFonts w:ascii="Times New Roman" w:hAnsi="Times New Roman" w:eastAsia="宋体" w:cs="Times New Roman"/>
                      <w:color w:val="auto"/>
                    </w:rPr>
                    <w:t>去除效率</w:t>
                  </w:r>
                </w:p>
              </w:tc>
              <w:tc>
                <w:tcPr>
                  <w:tcW w:w="927" w:type="dxa"/>
                  <w:tcBorders>
                    <w:tl2br w:val="nil"/>
                    <w:tr2bl w:val="nil"/>
                  </w:tcBorders>
                  <w:vAlign w:val="center"/>
                </w:tcPr>
                <w:p w14:paraId="436D7237">
                  <w:pPr>
                    <w:jc w:val="center"/>
                    <w:textAlignment w:val="center"/>
                    <w:rPr>
                      <w:rFonts w:ascii="Times New Roman" w:hAnsi="Times New Roman" w:eastAsia="宋体" w:cs="Times New Roman"/>
                      <w:color w:val="auto"/>
                    </w:rPr>
                  </w:pPr>
                  <w:r>
                    <w:rPr>
                      <w:rFonts w:ascii="Times New Roman" w:hAnsi="Times New Roman" w:eastAsia="宋体" w:cs="Times New Roman"/>
                      <w:color w:val="auto"/>
                      <w:lang w:bidi="ar"/>
                    </w:rPr>
                    <w:t>20%</w:t>
                  </w:r>
                </w:p>
              </w:tc>
              <w:tc>
                <w:tcPr>
                  <w:tcW w:w="978" w:type="dxa"/>
                  <w:tcBorders>
                    <w:tl2br w:val="nil"/>
                    <w:tr2bl w:val="nil"/>
                  </w:tcBorders>
                  <w:vAlign w:val="center"/>
                </w:tcPr>
                <w:p w14:paraId="37BC3C27">
                  <w:pPr>
                    <w:jc w:val="center"/>
                    <w:textAlignment w:val="center"/>
                    <w:rPr>
                      <w:rFonts w:ascii="Times New Roman" w:hAnsi="Times New Roman" w:eastAsia="宋体" w:cs="Times New Roman"/>
                      <w:color w:val="auto"/>
                    </w:rPr>
                  </w:pPr>
                  <w:r>
                    <w:rPr>
                      <w:rFonts w:ascii="Times New Roman" w:hAnsi="Times New Roman" w:eastAsia="宋体" w:cs="Times New Roman"/>
                      <w:color w:val="auto"/>
                      <w:lang w:bidi="ar"/>
                    </w:rPr>
                    <w:t>90%</w:t>
                  </w:r>
                </w:p>
              </w:tc>
              <w:tc>
                <w:tcPr>
                  <w:tcW w:w="978" w:type="dxa"/>
                  <w:tcBorders>
                    <w:tl2br w:val="nil"/>
                    <w:tr2bl w:val="nil"/>
                  </w:tcBorders>
                  <w:vAlign w:val="center"/>
                </w:tcPr>
                <w:p w14:paraId="28CBA49F">
                  <w:pPr>
                    <w:jc w:val="center"/>
                    <w:textAlignment w:val="center"/>
                    <w:rPr>
                      <w:rFonts w:ascii="Times New Roman" w:hAnsi="Times New Roman" w:eastAsia="宋体" w:cs="Times New Roman"/>
                      <w:color w:val="auto"/>
                    </w:rPr>
                  </w:pPr>
                  <w:r>
                    <w:rPr>
                      <w:rFonts w:ascii="Times New Roman" w:hAnsi="Times New Roman" w:eastAsia="宋体" w:cs="Times New Roman"/>
                      <w:color w:val="auto"/>
                      <w:lang w:bidi="ar"/>
                    </w:rPr>
                    <w:t>/</w:t>
                  </w:r>
                </w:p>
              </w:tc>
              <w:tc>
                <w:tcPr>
                  <w:tcW w:w="949" w:type="dxa"/>
                  <w:tcBorders>
                    <w:tl2br w:val="nil"/>
                    <w:tr2bl w:val="nil"/>
                  </w:tcBorders>
                  <w:vAlign w:val="center"/>
                </w:tcPr>
                <w:p w14:paraId="09781B42">
                  <w:pPr>
                    <w:jc w:val="center"/>
                    <w:textAlignment w:val="center"/>
                    <w:rPr>
                      <w:rFonts w:ascii="Times New Roman" w:hAnsi="Times New Roman" w:eastAsia="宋体" w:cs="Times New Roman"/>
                      <w:color w:val="auto"/>
                    </w:rPr>
                  </w:pPr>
                  <w:r>
                    <w:rPr>
                      <w:rFonts w:ascii="Times New Roman" w:hAnsi="Times New Roman" w:eastAsia="宋体" w:cs="Times New Roman"/>
                      <w:color w:val="auto"/>
                      <w:lang w:bidi="ar"/>
                    </w:rPr>
                    <w:t>/</w:t>
                  </w:r>
                </w:p>
              </w:tc>
              <w:tc>
                <w:tcPr>
                  <w:tcW w:w="944" w:type="dxa"/>
                  <w:tcBorders>
                    <w:tl2br w:val="nil"/>
                    <w:tr2bl w:val="nil"/>
                  </w:tcBorders>
                  <w:vAlign w:val="center"/>
                </w:tcPr>
                <w:p w14:paraId="5ED2FA85">
                  <w:pPr>
                    <w:jc w:val="center"/>
                    <w:textAlignment w:val="center"/>
                    <w:rPr>
                      <w:rFonts w:ascii="Times New Roman" w:hAnsi="Times New Roman" w:eastAsia="宋体" w:cs="Times New Roman"/>
                      <w:color w:val="auto"/>
                    </w:rPr>
                  </w:pPr>
                  <w:r>
                    <w:rPr>
                      <w:rFonts w:ascii="Times New Roman" w:hAnsi="Times New Roman" w:eastAsia="宋体" w:cs="Times New Roman"/>
                      <w:color w:val="auto"/>
                      <w:lang w:bidi="ar"/>
                    </w:rPr>
                    <w:t>/</w:t>
                  </w:r>
                </w:p>
              </w:tc>
              <w:tc>
                <w:tcPr>
                  <w:tcW w:w="942" w:type="dxa"/>
                  <w:tcBorders>
                    <w:tl2br w:val="nil"/>
                    <w:tr2bl w:val="nil"/>
                  </w:tcBorders>
                  <w:vAlign w:val="center"/>
                </w:tcPr>
                <w:p w14:paraId="7E725BB2">
                  <w:pPr>
                    <w:jc w:val="center"/>
                    <w:textAlignment w:val="center"/>
                    <w:rPr>
                      <w:rFonts w:ascii="Times New Roman" w:hAnsi="Times New Roman" w:eastAsia="宋体" w:cs="Times New Roman"/>
                      <w:color w:val="auto"/>
                    </w:rPr>
                  </w:pPr>
                  <w:r>
                    <w:rPr>
                      <w:rFonts w:ascii="Times New Roman" w:hAnsi="Times New Roman" w:eastAsia="宋体" w:cs="Times New Roman"/>
                      <w:color w:val="auto"/>
                      <w:lang w:bidi="ar"/>
                    </w:rPr>
                    <w:t>5%</w:t>
                  </w:r>
                </w:p>
              </w:tc>
            </w:tr>
            <w:tr w14:paraId="3017F2D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79" w:type="pct"/>
                  <w:vMerge w:val="restart"/>
                  <w:tcBorders>
                    <w:tl2br w:val="nil"/>
                    <w:tr2bl w:val="nil"/>
                  </w:tcBorders>
                  <w:vAlign w:val="center"/>
                </w:tcPr>
                <w:p w14:paraId="7BB63DBD">
                  <w:pPr>
                    <w:widowControl w:val="0"/>
                    <w:kinsoku/>
                    <w:topLinePunct/>
                    <w:autoSpaceDE/>
                    <w:autoSpaceDN/>
                    <w:spacing w:line="240" w:lineRule="atLeast"/>
                    <w:jc w:val="center"/>
                    <w:rPr>
                      <w:rFonts w:ascii="Times New Roman" w:hAnsi="Times New Roman" w:eastAsia="宋体" w:cs="Times New Roman"/>
                      <w:color w:val="auto"/>
                    </w:rPr>
                  </w:pPr>
                  <w:r>
                    <w:rPr>
                      <w:rFonts w:ascii="Times New Roman" w:hAnsi="Times New Roman" w:eastAsia="宋体" w:cs="Times New Roman"/>
                      <w:color w:val="auto"/>
                    </w:rPr>
                    <w:t>排放情况</w:t>
                  </w:r>
                </w:p>
              </w:tc>
              <w:tc>
                <w:tcPr>
                  <w:tcW w:w="1271" w:type="pct"/>
                  <w:tcBorders>
                    <w:tl2br w:val="nil"/>
                    <w:tr2bl w:val="nil"/>
                  </w:tcBorders>
                  <w:vAlign w:val="center"/>
                </w:tcPr>
                <w:p w14:paraId="161C2BEA">
                  <w:pPr>
                    <w:widowControl w:val="0"/>
                    <w:kinsoku/>
                    <w:topLinePunct/>
                    <w:autoSpaceDE/>
                    <w:autoSpaceDN/>
                    <w:spacing w:line="240" w:lineRule="atLeast"/>
                    <w:jc w:val="center"/>
                    <w:rPr>
                      <w:rFonts w:ascii="Times New Roman" w:hAnsi="Times New Roman" w:eastAsia="宋体" w:cs="Times New Roman"/>
                      <w:bCs/>
                      <w:color w:val="auto"/>
                      <w:spacing w:val="-6"/>
                    </w:rPr>
                  </w:pPr>
                  <w:r>
                    <w:rPr>
                      <w:rFonts w:ascii="Times New Roman" w:hAnsi="Times New Roman" w:eastAsia="宋体" w:cs="Times New Roman"/>
                      <w:bCs/>
                      <w:color w:val="auto"/>
                      <w:spacing w:val="-6"/>
                    </w:rPr>
                    <w:t>排放总量（t/a）</w:t>
                  </w:r>
                </w:p>
              </w:tc>
              <w:tc>
                <w:tcPr>
                  <w:tcW w:w="927" w:type="dxa"/>
                  <w:tcBorders>
                    <w:tl2br w:val="nil"/>
                    <w:tr2bl w:val="nil"/>
                  </w:tcBorders>
                  <w:vAlign w:val="center"/>
                </w:tcPr>
                <w:p w14:paraId="7D9B59BD">
                  <w:pPr>
                    <w:jc w:val="center"/>
                    <w:textAlignment w:val="center"/>
                    <w:rPr>
                      <w:rFonts w:ascii="Times New Roman" w:hAnsi="Times New Roman" w:eastAsia="宋体" w:cs="Times New Roman"/>
                      <w:color w:val="auto"/>
                    </w:rPr>
                  </w:pPr>
                  <w:r>
                    <w:rPr>
                      <w:rFonts w:ascii="Times New Roman" w:hAnsi="Times New Roman" w:eastAsia="宋体" w:cs="Times New Roman"/>
                      <w:color w:val="auto"/>
                      <w:lang w:bidi="ar"/>
                    </w:rPr>
                    <w:t xml:space="preserve">42.1840 </w:t>
                  </w:r>
                </w:p>
              </w:tc>
              <w:tc>
                <w:tcPr>
                  <w:tcW w:w="978" w:type="dxa"/>
                  <w:tcBorders>
                    <w:tl2br w:val="nil"/>
                    <w:tr2bl w:val="nil"/>
                  </w:tcBorders>
                  <w:shd w:val="clear" w:color="auto" w:fill="auto"/>
                  <w:vAlign w:val="center"/>
                </w:tcPr>
                <w:p w14:paraId="4C9583F1">
                  <w:pPr>
                    <w:jc w:val="center"/>
                    <w:textAlignment w:val="center"/>
                    <w:rPr>
                      <w:rFonts w:ascii="Times New Roman" w:hAnsi="Times New Roman" w:eastAsia="宋体" w:cs="Times New Roman"/>
                      <w:color w:val="auto"/>
                    </w:rPr>
                  </w:pPr>
                  <w:r>
                    <w:rPr>
                      <w:rFonts w:ascii="Times New Roman" w:hAnsi="Times New Roman" w:eastAsia="宋体" w:cs="Times New Roman"/>
                      <w:color w:val="auto"/>
                      <w:lang w:bidi="ar"/>
                    </w:rPr>
                    <w:t xml:space="preserve">3.6205 </w:t>
                  </w:r>
                </w:p>
              </w:tc>
              <w:tc>
                <w:tcPr>
                  <w:tcW w:w="978" w:type="dxa"/>
                  <w:tcBorders>
                    <w:tl2br w:val="nil"/>
                    <w:tr2bl w:val="nil"/>
                  </w:tcBorders>
                  <w:shd w:val="clear" w:color="auto" w:fill="auto"/>
                  <w:vAlign w:val="center"/>
                </w:tcPr>
                <w:p w14:paraId="2D061F96">
                  <w:pPr>
                    <w:jc w:val="center"/>
                    <w:textAlignment w:val="center"/>
                    <w:rPr>
                      <w:rFonts w:ascii="Times New Roman" w:hAnsi="Times New Roman" w:eastAsia="宋体" w:cs="Times New Roman"/>
                      <w:color w:val="auto"/>
                    </w:rPr>
                  </w:pPr>
                  <w:r>
                    <w:rPr>
                      <w:rFonts w:ascii="Times New Roman" w:hAnsi="Times New Roman" w:eastAsia="宋体" w:cs="Times New Roman"/>
                      <w:color w:val="auto"/>
                      <w:lang w:bidi="ar"/>
                    </w:rPr>
                    <w:t xml:space="preserve">0.0922 </w:t>
                  </w:r>
                </w:p>
              </w:tc>
              <w:tc>
                <w:tcPr>
                  <w:tcW w:w="949" w:type="dxa"/>
                  <w:tcBorders>
                    <w:tl2br w:val="nil"/>
                    <w:tr2bl w:val="nil"/>
                  </w:tcBorders>
                  <w:shd w:val="clear" w:color="auto" w:fill="auto"/>
                  <w:vAlign w:val="center"/>
                </w:tcPr>
                <w:p w14:paraId="3E2EA73C">
                  <w:pPr>
                    <w:jc w:val="center"/>
                    <w:textAlignment w:val="center"/>
                    <w:rPr>
                      <w:rFonts w:ascii="Times New Roman" w:hAnsi="Times New Roman" w:eastAsia="宋体" w:cs="Times New Roman"/>
                      <w:color w:val="auto"/>
                    </w:rPr>
                  </w:pPr>
                  <w:r>
                    <w:rPr>
                      <w:rFonts w:ascii="Times New Roman" w:hAnsi="Times New Roman" w:eastAsia="宋体" w:cs="Times New Roman"/>
                      <w:color w:val="auto"/>
                      <w:lang w:bidi="ar"/>
                    </w:rPr>
                    <w:t xml:space="preserve">0.5610 </w:t>
                  </w:r>
                </w:p>
              </w:tc>
              <w:tc>
                <w:tcPr>
                  <w:tcW w:w="944" w:type="dxa"/>
                  <w:tcBorders>
                    <w:tl2br w:val="nil"/>
                    <w:tr2bl w:val="nil"/>
                  </w:tcBorders>
                  <w:shd w:val="clear" w:color="auto" w:fill="auto"/>
                  <w:vAlign w:val="center"/>
                </w:tcPr>
                <w:p w14:paraId="49378065">
                  <w:pPr>
                    <w:jc w:val="center"/>
                    <w:textAlignment w:val="center"/>
                    <w:rPr>
                      <w:rFonts w:ascii="Times New Roman" w:hAnsi="Times New Roman" w:eastAsia="宋体" w:cs="Times New Roman"/>
                      <w:color w:val="auto"/>
                    </w:rPr>
                  </w:pPr>
                  <w:r>
                    <w:rPr>
                      <w:rFonts w:ascii="Times New Roman" w:hAnsi="Times New Roman" w:eastAsia="宋体" w:cs="Times New Roman"/>
                      <w:color w:val="auto"/>
                      <w:lang w:bidi="ar"/>
                    </w:rPr>
                    <w:t xml:space="preserve">0.3312 </w:t>
                  </w:r>
                </w:p>
              </w:tc>
              <w:tc>
                <w:tcPr>
                  <w:tcW w:w="942" w:type="dxa"/>
                  <w:tcBorders>
                    <w:tl2br w:val="nil"/>
                    <w:tr2bl w:val="nil"/>
                  </w:tcBorders>
                  <w:shd w:val="clear" w:color="auto" w:fill="auto"/>
                  <w:vAlign w:val="center"/>
                </w:tcPr>
                <w:p w14:paraId="66787CBA">
                  <w:pPr>
                    <w:jc w:val="center"/>
                    <w:textAlignment w:val="center"/>
                    <w:rPr>
                      <w:rFonts w:ascii="Times New Roman" w:hAnsi="Times New Roman" w:eastAsia="宋体" w:cs="Times New Roman"/>
                      <w:color w:val="auto"/>
                    </w:rPr>
                  </w:pPr>
                  <w:r>
                    <w:rPr>
                      <w:rFonts w:ascii="Times New Roman" w:hAnsi="Times New Roman" w:eastAsia="宋体" w:cs="Times New Roman"/>
                      <w:color w:val="auto"/>
                      <w:lang w:bidi="ar"/>
                    </w:rPr>
                    <w:t xml:space="preserve">0.0380 </w:t>
                  </w:r>
                </w:p>
              </w:tc>
            </w:tr>
            <w:tr w14:paraId="6C019A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79" w:type="pct"/>
                  <w:vMerge w:val="continue"/>
                  <w:tcBorders>
                    <w:tl2br w:val="nil"/>
                    <w:tr2bl w:val="nil"/>
                  </w:tcBorders>
                  <w:vAlign w:val="center"/>
                </w:tcPr>
                <w:p w14:paraId="6C1923DD">
                  <w:pPr>
                    <w:widowControl w:val="0"/>
                    <w:kinsoku/>
                    <w:topLinePunct/>
                    <w:autoSpaceDE/>
                    <w:autoSpaceDN/>
                    <w:spacing w:line="240" w:lineRule="atLeast"/>
                    <w:jc w:val="center"/>
                    <w:rPr>
                      <w:rFonts w:ascii="Times New Roman" w:hAnsi="Times New Roman" w:eastAsia="宋体" w:cs="Times New Roman"/>
                      <w:color w:val="auto"/>
                    </w:rPr>
                  </w:pPr>
                </w:p>
              </w:tc>
              <w:tc>
                <w:tcPr>
                  <w:tcW w:w="1271" w:type="pct"/>
                  <w:tcBorders>
                    <w:tl2br w:val="nil"/>
                    <w:tr2bl w:val="nil"/>
                  </w:tcBorders>
                  <w:vAlign w:val="center"/>
                </w:tcPr>
                <w:p w14:paraId="6E21F36C">
                  <w:pPr>
                    <w:widowControl w:val="0"/>
                    <w:kinsoku/>
                    <w:topLinePunct/>
                    <w:autoSpaceDE/>
                    <w:autoSpaceDN/>
                    <w:spacing w:line="240" w:lineRule="atLeast"/>
                    <w:jc w:val="center"/>
                    <w:rPr>
                      <w:rFonts w:ascii="Times New Roman" w:hAnsi="Times New Roman" w:eastAsia="宋体" w:cs="Times New Roman"/>
                      <w:color w:val="auto"/>
                    </w:rPr>
                  </w:pPr>
                  <w:r>
                    <w:rPr>
                      <w:rFonts w:ascii="Times New Roman" w:hAnsi="Times New Roman" w:eastAsia="宋体" w:cs="Times New Roman"/>
                      <w:bCs/>
                      <w:color w:val="auto"/>
                      <w:spacing w:val="-6"/>
                    </w:rPr>
                    <w:t>排放浓度（mg/L）</w:t>
                  </w:r>
                </w:p>
              </w:tc>
              <w:tc>
                <w:tcPr>
                  <w:tcW w:w="927" w:type="dxa"/>
                  <w:tcBorders>
                    <w:tl2br w:val="nil"/>
                    <w:tr2bl w:val="nil"/>
                  </w:tcBorders>
                  <w:vAlign w:val="center"/>
                </w:tcPr>
                <w:p w14:paraId="52DCEDDA">
                  <w:pPr>
                    <w:jc w:val="center"/>
                    <w:textAlignment w:val="center"/>
                    <w:rPr>
                      <w:rFonts w:ascii="Times New Roman" w:hAnsi="Times New Roman" w:eastAsia="宋体" w:cs="Times New Roman"/>
                      <w:color w:val="auto"/>
                    </w:rPr>
                  </w:pPr>
                  <w:r>
                    <w:rPr>
                      <w:rFonts w:ascii="Times New Roman" w:hAnsi="Times New Roman" w:eastAsia="宋体" w:cs="Times New Roman"/>
                      <w:color w:val="auto"/>
                      <w:lang w:bidi="ar"/>
                    </w:rPr>
                    <w:t xml:space="preserve">1165.16 </w:t>
                  </w:r>
                </w:p>
              </w:tc>
              <w:tc>
                <w:tcPr>
                  <w:tcW w:w="978" w:type="dxa"/>
                  <w:tcBorders>
                    <w:tl2br w:val="nil"/>
                    <w:tr2bl w:val="nil"/>
                  </w:tcBorders>
                  <w:shd w:val="clear" w:color="auto" w:fill="auto"/>
                  <w:vAlign w:val="center"/>
                </w:tcPr>
                <w:p w14:paraId="47C7B3CA">
                  <w:pPr>
                    <w:jc w:val="center"/>
                    <w:textAlignment w:val="center"/>
                    <w:rPr>
                      <w:rFonts w:ascii="Times New Roman" w:hAnsi="Times New Roman" w:eastAsia="宋体" w:cs="Times New Roman"/>
                      <w:color w:val="auto"/>
                    </w:rPr>
                  </w:pPr>
                  <w:r>
                    <w:rPr>
                      <w:rFonts w:ascii="Times New Roman" w:hAnsi="Times New Roman" w:eastAsia="宋体" w:cs="Times New Roman"/>
                      <w:color w:val="auto"/>
                      <w:lang w:bidi="ar"/>
                    </w:rPr>
                    <w:t xml:space="preserve">100.00 </w:t>
                  </w:r>
                </w:p>
              </w:tc>
              <w:tc>
                <w:tcPr>
                  <w:tcW w:w="978" w:type="dxa"/>
                  <w:tcBorders>
                    <w:tl2br w:val="nil"/>
                    <w:tr2bl w:val="nil"/>
                  </w:tcBorders>
                  <w:shd w:val="clear" w:color="auto" w:fill="auto"/>
                  <w:vAlign w:val="center"/>
                </w:tcPr>
                <w:p w14:paraId="59CA0869">
                  <w:pPr>
                    <w:jc w:val="center"/>
                    <w:textAlignment w:val="center"/>
                    <w:rPr>
                      <w:rFonts w:ascii="Times New Roman" w:hAnsi="Times New Roman" w:eastAsia="宋体" w:cs="Times New Roman"/>
                      <w:color w:val="auto"/>
                    </w:rPr>
                  </w:pPr>
                  <w:r>
                    <w:rPr>
                      <w:rFonts w:ascii="Times New Roman" w:hAnsi="Times New Roman" w:eastAsia="宋体" w:cs="Times New Roman"/>
                      <w:color w:val="auto"/>
                      <w:lang w:bidi="ar"/>
                    </w:rPr>
                    <w:t xml:space="preserve">2.55 </w:t>
                  </w:r>
                </w:p>
              </w:tc>
              <w:tc>
                <w:tcPr>
                  <w:tcW w:w="949" w:type="dxa"/>
                  <w:tcBorders>
                    <w:tl2br w:val="nil"/>
                    <w:tr2bl w:val="nil"/>
                  </w:tcBorders>
                  <w:shd w:val="clear" w:color="auto" w:fill="auto"/>
                  <w:vAlign w:val="center"/>
                </w:tcPr>
                <w:p w14:paraId="634A1641">
                  <w:pPr>
                    <w:jc w:val="center"/>
                    <w:textAlignment w:val="center"/>
                    <w:rPr>
                      <w:rFonts w:ascii="Times New Roman" w:hAnsi="Times New Roman" w:eastAsia="宋体" w:cs="Times New Roman"/>
                      <w:color w:val="auto"/>
                    </w:rPr>
                  </w:pPr>
                  <w:r>
                    <w:rPr>
                      <w:rFonts w:ascii="Times New Roman" w:hAnsi="Times New Roman" w:eastAsia="宋体" w:cs="Times New Roman"/>
                      <w:color w:val="auto"/>
                      <w:lang w:bidi="ar"/>
                    </w:rPr>
                    <w:t xml:space="preserve">15.50 </w:t>
                  </w:r>
                </w:p>
              </w:tc>
              <w:tc>
                <w:tcPr>
                  <w:tcW w:w="944" w:type="dxa"/>
                  <w:tcBorders>
                    <w:tl2br w:val="nil"/>
                    <w:tr2bl w:val="nil"/>
                  </w:tcBorders>
                  <w:shd w:val="clear" w:color="auto" w:fill="auto"/>
                  <w:vAlign w:val="center"/>
                </w:tcPr>
                <w:p w14:paraId="05CE538D">
                  <w:pPr>
                    <w:jc w:val="center"/>
                    <w:textAlignment w:val="center"/>
                    <w:rPr>
                      <w:rFonts w:ascii="Times New Roman" w:hAnsi="Times New Roman" w:eastAsia="宋体" w:cs="Times New Roman"/>
                      <w:color w:val="auto"/>
                    </w:rPr>
                  </w:pPr>
                  <w:r>
                    <w:rPr>
                      <w:rFonts w:ascii="Times New Roman" w:hAnsi="Times New Roman" w:eastAsia="宋体" w:cs="Times New Roman"/>
                      <w:color w:val="auto"/>
                      <w:lang w:bidi="ar"/>
                    </w:rPr>
                    <w:t xml:space="preserve">9.15 </w:t>
                  </w:r>
                </w:p>
              </w:tc>
              <w:tc>
                <w:tcPr>
                  <w:tcW w:w="942" w:type="dxa"/>
                  <w:tcBorders>
                    <w:tl2br w:val="nil"/>
                    <w:tr2bl w:val="nil"/>
                  </w:tcBorders>
                  <w:shd w:val="clear" w:color="auto" w:fill="auto"/>
                  <w:vAlign w:val="center"/>
                </w:tcPr>
                <w:p w14:paraId="10E7E9D1">
                  <w:pPr>
                    <w:jc w:val="center"/>
                    <w:textAlignment w:val="center"/>
                    <w:rPr>
                      <w:rFonts w:ascii="Times New Roman" w:hAnsi="Times New Roman" w:eastAsia="宋体" w:cs="Times New Roman"/>
                      <w:color w:val="auto"/>
                    </w:rPr>
                  </w:pPr>
                  <w:r>
                    <w:rPr>
                      <w:rFonts w:ascii="Times New Roman" w:hAnsi="Times New Roman" w:eastAsia="宋体" w:cs="Times New Roman"/>
                      <w:color w:val="auto"/>
                      <w:lang w:bidi="ar"/>
                    </w:rPr>
                    <w:t xml:space="preserve">1.05 </w:t>
                  </w:r>
                </w:p>
              </w:tc>
            </w:tr>
            <w:tr w14:paraId="011CB2E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50" w:type="pct"/>
                  <w:gridSpan w:val="2"/>
                  <w:tcBorders>
                    <w:tl2br w:val="nil"/>
                    <w:tr2bl w:val="nil"/>
                  </w:tcBorders>
                  <w:vAlign w:val="center"/>
                </w:tcPr>
                <w:p w14:paraId="224B7EEB">
                  <w:pPr>
                    <w:widowControl w:val="0"/>
                    <w:kinsoku/>
                    <w:topLinePunct/>
                    <w:autoSpaceDE/>
                    <w:autoSpaceDN/>
                    <w:spacing w:line="240" w:lineRule="atLeast"/>
                    <w:jc w:val="center"/>
                    <w:rPr>
                      <w:rFonts w:ascii="Times New Roman" w:hAnsi="Times New Roman" w:eastAsia="宋体" w:cs="Times New Roman"/>
                      <w:color w:val="auto"/>
                    </w:rPr>
                  </w:pPr>
                  <w:r>
                    <w:rPr>
                      <w:rFonts w:ascii="Times New Roman" w:hAnsi="Times New Roman" w:eastAsia="宋体" w:cs="Times New Roman"/>
                      <w:color w:val="auto"/>
                    </w:rPr>
                    <w:t>绍水镇农产品加工扶贫产业园区生产污水集中处理站进管要求</w:t>
                  </w:r>
                  <w:r>
                    <w:rPr>
                      <w:rFonts w:ascii="Times New Roman" w:hAnsi="Times New Roman" w:eastAsia="宋体" w:cs="Times New Roman"/>
                      <w:bCs/>
                      <w:color w:val="auto"/>
                      <w:spacing w:val="-6"/>
                    </w:rPr>
                    <w:t>（mg/L）</w:t>
                  </w:r>
                </w:p>
              </w:tc>
              <w:tc>
                <w:tcPr>
                  <w:tcW w:w="927" w:type="dxa"/>
                  <w:tcBorders>
                    <w:tl2br w:val="nil"/>
                    <w:tr2bl w:val="nil"/>
                  </w:tcBorders>
                  <w:vAlign w:val="center"/>
                </w:tcPr>
                <w:p w14:paraId="02895403">
                  <w:pPr>
                    <w:jc w:val="center"/>
                    <w:textAlignment w:val="center"/>
                    <w:rPr>
                      <w:rFonts w:ascii="Times New Roman" w:hAnsi="Times New Roman" w:eastAsia="宋体" w:cs="Times New Roman"/>
                      <w:color w:val="auto"/>
                    </w:rPr>
                  </w:pPr>
                  <w:r>
                    <w:rPr>
                      <w:rFonts w:ascii="Times New Roman" w:hAnsi="Times New Roman" w:eastAsia="宋体" w:cs="Times New Roman"/>
                      <w:color w:val="auto"/>
                      <w:lang w:bidi="ar"/>
                    </w:rPr>
                    <w:t>2000</w:t>
                  </w:r>
                </w:p>
              </w:tc>
              <w:tc>
                <w:tcPr>
                  <w:tcW w:w="978" w:type="dxa"/>
                  <w:tcBorders>
                    <w:tl2br w:val="nil"/>
                    <w:tr2bl w:val="nil"/>
                  </w:tcBorders>
                  <w:vAlign w:val="center"/>
                </w:tcPr>
                <w:p w14:paraId="238A265B">
                  <w:pPr>
                    <w:jc w:val="center"/>
                    <w:textAlignment w:val="center"/>
                    <w:rPr>
                      <w:rFonts w:ascii="Times New Roman" w:hAnsi="Times New Roman" w:eastAsia="宋体" w:cs="Times New Roman"/>
                      <w:color w:val="auto"/>
                    </w:rPr>
                  </w:pPr>
                  <w:r>
                    <w:rPr>
                      <w:rFonts w:ascii="Times New Roman" w:hAnsi="Times New Roman" w:eastAsia="宋体" w:cs="Times New Roman"/>
                      <w:color w:val="auto"/>
                      <w:lang w:bidi="ar"/>
                    </w:rPr>
                    <w:t>500</w:t>
                  </w:r>
                </w:p>
              </w:tc>
              <w:tc>
                <w:tcPr>
                  <w:tcW w:w="978" w:type="dxa"/>
                  <w:tcBorders>
                    <w:tl2br w:val="nil"/>
                    <w:tr2bl w:val="nil"/>
                  </w:tcBorders>
                  <w:vAlign w:val="center"/>
                </w:tcPr>
                <w:p w14:paraId="038D5584">
                  <w:pPr>
                    <w:jc w:val="center"/>
                    <w:textAlignment w:val="center"/>
                    <w:rPr>
                      <w:rFonts w:ascii="Times New Roman" w:hAnsi="Times New Roman" w:eastAsia="宋体" w:cs="Times New Roman"/>
                      <w:color w:val="auto"/>
                    </w:rPr>
                  </w:pPr>
                  <w:r>
                    <w:rPr>
                      <w:rFonts w:ascii="Times New Roman" w:hAnsi="Times New Roman" w:eastAsia="宋体" w:cs="Times New Roman"/>
                      <w:color w:val="auto"/>
                      <w:lang w:bidi="ar"/>
                    </w:rPr>
                    <w:t>50</w:t>
                  </w:r>
                </w:p>
              </w:tc>
              <w:tc>
                <w:tcPr>
                  <w:tcW w:w="949" w:type="dxa"/>
                  <w:tcBorders>
                    <w:tl2br w:val="nil"/>
                    <w:tr2bl w:val="nil"/>
                  </w:tcBorders>
                  <w:vAlign w:val="center"/>
                </w:tcPr>
                <w:p w14:paraId="3E6B856C">
                  <w:pPr>
                    <w:jc w:val="center"/>
                    <w:textAlignment w:val="center"/>
                    <w:rPr>
                      <w:rFonts w:ascii="Times New Roman" w:hAnsi="Times New Roman" w:eastAsia="宋体" w:cs="Times New Roman"/>
                      <w:color w:val="auto"/>
                    </w:rPr>
                  </w:pPr>
                  <w:r>
                    <w:rPr>
                      <w:rFonts w:ascii="Times New Roman" w:hAnsi="Times New Roman" w:eastAsia="宋体" w:cs="Times New Roman"/>
                      <w:color w:val="auto"/>
                      <w:lang w:bidi="ar"/>
                    </w:rPr>
                    <w:t>70</w:t>
                  </w:r>
                </w:p>
              </w:tc>
              <w:tc>
                <w:tcPr>
                  <w:tcW w:w="944" w:type="dxa"/>
                  <w:tcBorders>
                    <w:tl2br w:val="nil"/>
                    <w:tr2bl w:val="nil"/>
                  </w:tcBorders>
                  <w:vAlign w:val="center"/>
                </w:tcPr>
                <w:p w14:paraId="5DE80608">
                  <w:pPr>
                    <w:jc w:val="center"/>
                    <w:textAlignment w:val="center"/>
                    <w:rPr>
                      <w:rFonts w:ascii="Times New Roman" w:hAnsi="Times New Roman" w:eastAsia="宋体" w:cs="Times New Roman"/>
                      <w:color w:val="auto"/>
                    </w:rPr>
                  </w:pPr>
                  <w:r>
                    <w:rPr>
                      <w:rFonts w:ascii="Times New Roman" w:hAnsi="Times New Roman" w:eastAsia="宋体" w:cs="Times New Roman"/>
                      <w:color w:val="auto"/>
                      <w:lang w:bidi="ar"/>
                    </w:rPr>
                    <w:t>40</w:t>
                  </w:r>
                </w:p>
              </w:tc>
              <w:tc>
                <w:tcPr>
                  <w:tcW w:w="942" w:type="dxa"/>
                  <w:tcBorders>
                    <w:tl2br w:val="nil"/>
                    <w:tr2bl w:val="nil"/>
                  </w:tcBorders>
                  <w:vAlign w:val="center"/>
                </w:tcPr>
                <w:p w14:paraId="7C13171F">
                  <w:pPr>
                    <w:jc w:val="center"/>
                    <w:textAlignment w:val="center"/>
                    <w:rPr>
                      <w:rFonts w:ascii="Times New Roman" w:hAnsi="Times New Roman" w:eastAsia="宋体" w:cs="Times New Roman"/>
                      <w:color w:val="auto"/>
                    </w:rPr>
                  </w:pPr>
                  <w:r>
                    <w:rPr>
                      <w:rFonts w:ascii="Times New Roman" w:hAnsi="Times New Roman" w:eastAsia="宋体" w:cs="Times New Roman"/>
                      <w:color w:val="auto"/>
                      <w:lang w:bidi="ar"/>
                    </w:rPr>
                    <w:t>/</w:t>
                  </w:r>
                </w:p>
              </w:tc>
            </w:tr>
            <w:tr w14:paraId="0C9067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50" w:type="pct"/>
                  <w:gridSpan w:val="2"/>
                  <w:tcBorders>
                    <w:tl2br w:val="nil"/>
                    <w:tr2bl w:val="nil"/>
                  </w:tcBorders>
                  <w:vAlign w:val="center"/>
                </w:tcPr>
                <w:p w14:paraId="067D0323">
                  <w:pPr>
                    <w:widowControl w:val="0"/>
                    <w:kinsoku/>
                    <w:topLinePunct/>
                    <w:autoSpaceDE/>
                    <w:autoSpaceDN/>
                    <w:spacing w:line="240" w:lineRule="atLeast"/>
                    <w:jc w:val="center"/>
                    <w:rPr>
                      <w:rFonts w:ascii="Times New Roman" w:hAnsi="Times New Roman" w:eastAsia="宋体" w:cs="Times New Roman"/>
                      <w:color w:val="auto"/>
                    </w:rPr>
                  </w:pPr>
                  <w:r>
                    <w:rPr>
                      <w:rFonts w:ascii="Times New Roman" w:hAnsi="Times New Roman" w:eastAsia="宋体" w:cs="Times New Roman"/>
                      <w:color w:val="auto"/>
                    </w:rPr>
                    <w:t>是否满足进管要求</w:t>
                  </w:r>
                </w:p>
              </w:tc>
              <w:tc>
                <w:tcPr>
                  <w:tcW w:w="543" w:type="pct"/>
                  <w:tcBorders>
                    <w:tl2br w:val="nil"/>
                    <w:tr2bl w:val="nil"/>
                  </w:tcBorders>
                  <w:vAlign w:val="center"/>
                </w:tcPr>
                <w:p w14:paraId="67D0E3A1">
                  <w:pPr>
                    <w:jc w:val="center"/>
                    <w:textAlignment w:val="center"/>
                    <w:rPr>
                      <w:rFonts w:ascii="Times New Roman" w:hAnsi="Times New Roman" w:eastAsia="宋体" w:cs="Times New Roman"/>
                      <w:color w:val="auto"/>
                    </w:rPr>
                  </w:pPr>
                  <w:r>
                    <w:rPr>
                      <w:rFonts w:hint="eastAsia" w:ascii="宋体" w:hAnsi="宋体" w:eastAsia="宋体" w:cs="宋体"/>
                      <w:color w:val="auto"/>
                      <w:lang w:bidi="ar"/>
                    </w:rPr>
                    <w:t>满足</w:t>
                  </w:r>
                </w:p>
              </w:tc>
              <w:tc>
                <w:tcPr>
                  <w:tcW w:w="573" w:type="pct"/>
                  <w:tcBorders>
                    <w:tl2br w:val="nil"/>
                    <w:tr2bl w:val="nil"/>
                  </w:tcBorders>
                  <w:vAlign w:val="center"/>
                </w:tcPr>
                <w:p w14:paraId="20CD4C23">
                  <w:pPr>
                    <w:jc w:val="center"/>
                    <w:textAlignment w:val="center"/>
                    <w:rPr>
                      <w:rFonts w:ascii="Times New Roman" w:hAnsi="Times New Roman" w:eastAsia="宋体" w:cs="Times New Roman"/>
                      <w:color w:val="auto"/>
                    </w:rPr>
                  </w:pPr>
                  <w:r>
                    <w:rPr>
                      <w:rFonts w:hint="eastAsia" w:ascii="宋体" w:hAnsi="宋体" w:eastAsia="宋体" w:cs="宋体"/>
                      <w:color w:val="auto"/>
                      <w:lang w:bidi="ar"/>
                    </w:rPr>
                    <w:t>满足</w:t>
                  </w:r>
                </w:p>
              </w:tc>
              <w:tc>
                <w:tcPr>
                  <w:tcW w:w="573" w:type="pct"/>
                  <w:tcBorders>
                    <w:tl2br w:val="nil"/>
                    <w:tr2bl w:val="nil"/>
                  </w:tcBorders>
                  <w:vAlign w:val="center"/>
                </w:tcPr>
                <w:p w14:paraId="5628ECCB">
                  <w:pPr>
                    <w:jc w:val="center"/>
                    <w:textAlignment w:val="center"/>
                    <w:rPr>
                      <w:rFonts w:ascii="Times New Roman" w:hAnsi="Times New Roman" w:eastAsia="宋体" w:cs="Times New Roman"/>
                      <w:color w:val="auto"/>
                    </w:rPr>
                  </w:pPr>
                  <w:r>
                    <w:rPr>
                      <w:rFonts w:hint="eastAsia" w:ascii="宋体" w:hAnsi="宋体" w:eastAsia="宋体" w:cs="宋体"/>
                      <w:color w:val="auto"/>
                      <w:lang w:bidi="ar"/>
                    </w:rPr>
                    <w:t>满足</w:t>
                  </w:r>
                </w:p>
              </w:tc>
              <w:tc>
                <w:tcPr>
                  <w:tcW w:w="556" w:type="pct"/>
                  <w:tcBorders>
                    <w:tl2br w:val="nil"/>
                    <w:tr2bl w:val="nil"/>
                  </w:tcBorders>
                  <w:vAlign w:val="center"/>
                </w:tcPr>
                <w:p w14:paraId="7439C90D">
                  <w:pPr>
                    <w:jc w:val="center"/>
                    <w:textAlignment w:val="center"/>
                    <w:rPr>
                      <w:rFonts w:ascii="Times New Roman" w:hAnsi="Times New Roman" w:eastAsia="宋体" w:cs="Times New Roman"/>
                      <w:color w:val="auto"/>
                    </w:rPr>
                  </w:pPr>
                  <w:r>
                    <w:rPr>
                      <w:rFonts w:hint="eastAsia" w:ascii="宋体" w:hAnsi="宋体" w:eastAsia="宋体" w:cs="宋体"/>
                      <w:color w:val="auto"/>
                      <w:lang w:bidi="ar"/>
                    </w:rPr>
                    <w:t>满足</w:t>
                  </w:r>
                </w:p>
              </w:tc>
              <w:tc>
                <w:tcPr>
                  <w:tcW w:w="553" w:type="pct"/>
                  <w:tcBorders>
                    <w:tl2br w:val="nil"/>
                    <w:tr2bl w:val="nil"/>
                  </w:tcBorders>
                  <w:vAlign w:val="center"/>
                </w:tcPr>
                <w:p w14:paraId="20B4A532">
                  <w:pPr>
                    <w:jc w:val="center"/>
                    <w:textAlignment w:val="center"/>
                    <w:rPr>
                      <w:rFonts w:ascii="Times New Roman" w:hAnsi="Times New Roman" w:eastAsia="宋体" w:cs="Times New Roman"/>
                      <w:color w:val="auto"/>
                    </w:rPr>
                  </w:pPr>
                  <w:r>
                    <w:rPr>
                      <w:rFonts w:hint="eastAsia" w:ascii="宋体" w:hAnsi="宋体" w:eastAsia="宋体" w:cs="宋体"/>
                      <w:color w:val="auto"/>
                      <w:lang w:bidi="ar"/>
                    </w:rPr>
                    <w:t>满足</w:t>
                  </w:r>
                </w:p>
              </w:tc>
              <w:tc>
                <w:tcPr>
                  <w:tcW w:w="551" w:type="pct"/>
                  <w:tcBorders>
                    <w:tl2br w:val="nil"/>
                    <w:tr2bl w:val="nil"/>
                  </w:tcBorders>
                  <w:vAlign w:val="center"/>
                </w:tcPr>
                <w:p w14:paraId="799454AA">
                  <w:pPr>
                    <w:jc w:val="center"/>
                    <w:textAlignment w:val="center"/>
                    <w:rPr>
                      <w:rFonts w:ascii="Times New Roman" w:hAnsi="Times New Roman" w:eastAsia="宋体" w:cs="Times New Roman"/>
                      <w:color w:val="auto"/>
                    </w:rPr>
                  </w:pPr>
                  <w:r>
                    <w:rPr>
                      <w:rFonts w:hint="eastAsia" w:ascii="宋体" w:hAnsi="宋体" w:eastAsia="宋体" w:cs="宋体"/>
                      <w:color w:val="auto"/>
                      <w:lang w:bidi="ar"/>
                    </w:rPr>
                    <w:t>满足</w:t>
                  </w:r>
                </w:p>
              </w:tc>
            </w:tr>
          </w:tbl>
          <w:p w14:paraId="103950DB">
            <w:pPr>
              <w:widowControl w:val="0"/>
              <w:kinsoku/>
              <w:topLinePunct/>
              <w:autoSpaceDE/>
              <w:autoSpaceDN/>
              <w:spacing w:line="360" w:lineRule="auto"/>
              <w:ind w:firstLine="436" w:firstLineChars="200"/>
              <w:jc w:val="both"/>
              <w:rPr>
                <w:rFonts w:ascii="Times New Roman" w:hAnsi="Times New Roman" w:eastAsia="宋体" w:cs="Times New Roman"/>
                <w:bCs/>
                <w:color w:val="auto"/>
                <w:spacing w:val="-11"/>
                <w:sz w:val="24"/>
              </w:rPr>
            </w:pPr>
            <w:r>
              <w:rPr>
                <w:rFonts w:hint="eastAsia" w:ascii="Times New Roman" w:hAnsi="Times New Roman" w:eastAsia="宋体" w:cs="Times New Roman"/>
                <w:bCs/>
                <w:color w:val="auto"/>
                <w:spacing w:val="-11"/>
                <w:sz w:val="24"/>
              </w:rPr>
              <w:t>由</w:t>
            </w:r>
            <w:r>
              <w:rPr>
                <w:rFonts w:ascii="Times New Roman" w:hAnsi="Times New Roman" w:eastAsia="宋体" w:cs="Times New Roman"/>
                <w:bCs/>
                <w:color w:val="auto"/>
                <w:spacing w:val="-11"/>
                <w:sz w:val="24"/>
              </w:rPr>
              <w:t>上表可知，项目废水污染物浓度满足绍水镇农产品加工扶贫产业园区生产污水集中处理站进管要求。</w:t>
            </w:r>
          </w:p>
          <w:p w14:paraId="7E68EA9A">
            <w:pPr>
              <w:widowControl w:val="0"/>
              <w:kinsoku/>
              <w:topLinePunct/>
              <w:autoSpaceDE/>
              <w:autoSpaceDN/>
              <w:spacing w:line="360" w:lineRule="auto"/>
              <w:ind w:firstLine="480" w:firstLineChars="200"/>
              <w:jc w:val="both"/>
              <w:rPr>
                <w:rFonts w:ascii="Times New Roman" w:hAnsi="Times New Roman" w:eastAsia="宋体" w:cs="Times New Roman"/>
                <w:bCs/>
                <w:color w:val="auto"/>
                <w:spacing w:val="-11"/>
                <w:sz w:val="24"/>
              </w:rPr>
            </w:pPr>
            <w:r>
              <w:rPr>
                <w:rFonts w:ascii="Times New Roman" w:hAnsi="Times New Roman" w:eastAsia="宋体" w:cs="Times New Roman"/>
                <w:color w:val="auto"/>
                <w:sz w:val="24"/>
              </w:rPr>
              <w:t>项目产能、产品种类、产污原料种类及用量、废水污染物产污节点与处理设施，相较于已建设内容均未发生变化，故项目与已建设内容具有较强可类比条件。类比已建设内容检测结果，结合</w:t>
            </w:r>
            <w:r>
              <w:rPr>
                <w:rFonts w:ascii="Times New Roman" w:hAnsi="Times New Roman" w:eastAsia="宋体" w:cs="Times New Roman"/>
                <w:bCs/>
                <w:color w:val="auto"/>
                <w:spacing w:val="-11"/>
                <w:sz w:val="24"/>
              </w:rPr>
              <w:t>表</w:t>
            </w:r>
            <w:r>
              <w:rPr>
                <w:rFonts w:hint="eastAsia" w:ascii="Times New Roman" w:hAnsi="Times New Roman" w:eastAsia="宋体" w:cs="Times New Roman"/>
                <w:bCs/>
                <w:color w:val="auto"/>
                <w:spacing w:val="-11"/>
                <w:sz w:val="24"/>
              </w:rPr>
              <w:t>11</w:t>
            </w:r>
            <w:r>
              <w:rPr>
                <w:rFonts w:ascii="Times New Roman" w:hAnsi="Times New Roman" w:eastAsia="宋体" w:cs="Times New Roman"/>
                <w:bCs/>
                <w:color w:val="auto"/>
                <w:spacing w:val="-11"/>
                <w:sz w:val="24"/>
              </w:rPr>
              <w:t>监测结果可知项目污水污染物排放浓度均可满足绍水镇农产品加工扶贫产业园区生产污水集中处理站进管要求。</w:t>
            </w:r>
          </w:p>
          <w:p w14:paraId="68CAB158">
            <w:pPr>
              <w:widowControl w:val="0"/>
              <w:kinsoku/>
              <w:topLinePunct/>
              <w:autoSpaceDE/>
              <w:autoSpaceDN/>
              <w:spacing w:line="360" w:lineRule="auto"/>
              <w:ind w:firstLine="436" w:firstLineChars="200"/>
              <w:rPr>
                <w:rFonts w:ascii="Times New Roman" w:hAnsi="Times New Roman" w:eastAsia="宋体" w:cs="Times New Roman"/>
                <w:bCs/>
                <w:color w:val="auto"/>
                <w:spacing w:val="-11"/>
                <w:sz w:val="24"/>
              </w:rPr>
            </w:pPr>
            <w:r>
              <w:rPr>
                <w:rFonts w:ascii="Times New Roman" w:hAnsi="Times New Roman" w:eastAsia="宋体" w:cs="Times New Roman"/>
                <w:bCs/>
                <w:color w:val="auto"/>
                <w:spacing w:val="-11"/>
                <w:sz w:val="24"/>
              </w:rPr>
              <w:t>（3）生活污水</w:t>
            </w:r>
          </w:p>
          <w:p w14:paraId="35DC7EBF">
            <w:pPr>
              <w:spacing w:line="360" w:lineRule="auto"/>
              <w:ind w:firstLine="436" w:firstLineChars="200"/>
              <w:jc w:val="both"/>
              <w:rPr>
                <w:rFonts w:ascii="Times New Roman" w:hAnsi="Times New Roman" w:cs="Times New Roman"/>
                <w:bCs/>
                <w:color w:val="auto"/>
                <w:spacing w:val="-10"/>
                <w:sz w:val="24"/>
              </w:rPr>
            </w:pPr>
            <w:r>
              <w:rPr>
                <w:rFonts w:ascii="Times New Roman" w:hAnsi="Times New Roman" w:eastAsia="宋体" w:cs="Times New Roman"/>
                <w:bCs/>
                <w:color w:val="auto"/>
                <w:spacing w:val="-11"/>
                <w:sz w:val="24"/>
              </w:rPr>
              <w:t>生活污水总排放量为</w:t>
            </w:r>
            <w:r>
              <w:rPr>
                <w:rFonts w:hint="eastAsia" w:ascii="Times New Roman" w:hAnsi="Times New Roman" w:eastAsia="宋体" w:cs="Times New Roman"/>
                <w:bCs/>
                <w:color w:val="auto"/>
                <w:spacing w:val="-11"/>
                <w:sz w:val="24"/>
              </w:rPr>
              <w:t>972</w:t>
            </w:r>
            <w:r>
              <w:rPr>
                <w:rFonts w:ascii="Times New Roman" w:hAnsi="Times New Roman" w:eastAsia="宋体" w:cs="Times New Roman"/>
                <w:color w:val="auto"/>
                <w:sz w:val="24"/>
                <w:szCs w:val="24"/>
              </w:rPr>
              <w:t>m</w:t>
            </w:r>
            <w:r>
              <w:rPr>
                <w:rFonts w:ascii="Times New Roman" w:hAnsi="Times New Roman" w:eastAsia="宋体" w:cs="Times New Roman"/>
                <w:color w:val="auto"/>
                <w:sz w:val="24"/>
                <w:szCs w:val="24"/>
                <w:vertAlign w:val="superscript"/>
              </w:rPr>
              <w:t>3</w:t>
            </w:r>
            <w:r>
              <w:rPr>
                <w:rFonts w:ascii="Times New Roman" w:hAnsi="Times New Roman" w:eastAsia="宋体" w:cs="Times New Roman"/>
                <w:color w:val="auto"/>
                <w:sz w:val="24"/>
                <w:szCs w:val="24"/>
              </w:rPr>
              <w:t>/a（</w:t>
            </w:r>
            <w:r>
              <w:rPr>
                <w:rFonts w:hint="eastAsia" w:ascii="Times New Roman" w:hAnsi="Times New Roman" w:eastAsia="宋体" w:cs="Times New Roman"/>
                <w:color w:val="auto"/>
                <w:sz w:val="24"/>
                <w:szCs w:val="24"/>
              </w:rPr>
              <w:t>3.04</w:t>
            </w:r>
            <w:r>
              <w:rPr>
                <w:rFonts w:ascii="Times New Roman" w:hAnsi="Times New Roman" w:eastAsia="宋体" w:cs="Times New Roman"/>
                <w:color w:val="auto"/>
                <w:sz w:val="24"/>
                <w:szCs w:val="24"/>
              </w:rPr>
              <w:t>m</w:t>
            </w:r>
            <w:r>
              <w:rPr>
                <w:rFonts w:ascii="Times New Roman" w:hAnsi="Times New Roman" w:eastAsia="宋体" w:cs="Times New Roman"/>
                <w:color w:val="auto"/>
                <w:sz w:val="24"/>
                <w:szCs w:val="24"/>
                <w:vertAlign w:val="superscript"/>
              </w:rPr>
              <w:t>3</w:t>
            </w:r>
            <w:r>
              <w:rPr>
                <w:rFonts w:ascii="Times New Roman" w:hAnsi="Times New Roman" w:eastAsia="宋体" w:cs="Times New Roman"/>
                <w:color w:val="auto"/>
                <w:sz w:val="24"/>
                <w:szCs w:val="24"/>
              </w:rPr>
              <w:t>/d）</w:t>
            </w:r>
            <w:r>
              <w:rPr>
                <w:rFonts w:ascii="Times New Roman" w:hAnsi="Times New Roman" w:eastAsia="宋体" w:cs="Times New Roman"/>
                <w:bCs/>
                <w:color w:val="auto"/>
                <w:spacing w:val="-11"/>
                <w:sz w:val="24"/>
              </w:rPr>
              <w:t>，生活废水经化粪池处理后排入绍水镇农产品加工扶贫产业园区生产污水集中处理站处理。根据《生活源产排污核算方法和系数手册》，本项目所在区域属于五区，其污水中主要污染物浓度为CODcr：285mg/L、BOD</w:t>
            </w:r>
            <w:r>
              <w:rPr>
                <w:rFonts w:ascii="Times New Roman" w:hAnsi="Times New Roman" w:eastAsia="宋体" w:cs="Times New Roman"/>
                <w:bCs/>
                <w:color w:val="auto"/>
                <w:spacing w:val="-11"/>
                <w:sz w:val="24"/>
                <w:vertAlign w:val="subscript"/>
              </w:rPr>
              <w:t>5</w:t>
            </w:r>
            <w:r>
              <w:rPr>
                <w:rFonts w:ascii="Times New Roman" w:hAnsi="Times New Roman" w:eastAsia="宋体" w:cs="Times New Roman"/>
                <w:bCs/>
                <w:color w:val="auto"/>
                <w:spacing w:val="-11"/>
                <w:sz w:val="24"/>
              </w:rPr>
              <w:t>：200mg/L、SS：150mg/L、NH</w:t>
            </w:r>
            <w:r>
              <w:rPr>
                <w:rFonts w:ascii="Times New Roman" w:hAnsi="Times New Roman" w:eastAsia="宋体" w:cs="Times New Roman"/>
                <w:bCs/>
                <w:color w:val="auto"/>
                <w:spacing w:val="-11"/>
                <w:sz w:val="24"/>
                <w:vertAlign w:val="subscript"/>
              </w:rPr>
              <w:t>3</w:t>
            </w:r>
            <w:r>
              <w:rPr>
                <w:rFonts w:ascii="Times New Roman" w:hAnsi="Times New Roman" w:eastAsia="宋体" w:cs="Times New Roman"/>
                <w:bCs/>
                <w:color w:val="auto"/>
                <w:spacing w:val="-11"/>
                <w:sz w:val="24"/>
              </w:rPr>
              <w:t>-N：28.3mg/L、总氮39.4mg/L，总磷4.1mg/L。</w:t>
            </w:r>
            <w:r>
              <w:rPr>
                <w:rFonts w:ascii="Times New Roman" w:hAnsi="Times New Roman" w:eastAsia="宋体" w:cs="Times New Roman"/>
                <w:color w:val="auto"/>
                <w:sz w:val="24"/>
              </w:rPr>
              <w:t>参照《第一次全国污染源普查生活源产排污系数手册》、《环境手册</w:t>
            </w:r>
            <w:r>
              <w:rPr>
                <w:rFonts w:ascii="Times New Roman" w:hAnsi="Times New Roman" w:cs="Times New Roman"/>
                <w:color w:val="auto"/>
                <w:sz w:val="24"/>
              </w:rPr>
              <w:t>2.1</w:t>
            </w:r>
            <w:r>
              <w:rPr>
                <w:rFonts w:ascii="Times New Roman" w:hAnsi="Times New Roman" w:eastAsia="宋体" w:cs="Times New Roman"/>
                <w:color w:val="auto"/>
                <w:sz w:val="24"/>
              </w:rPr>
              <w:t>》可知，三级化粪池对</w:t>
            </w:r>
            <w:r>
              <w:rPr>
                <w:rFonts w:ascii="Times New Roman" w:hAnsi="Times New Roman" w:cs="Times New Roman"/>
                <w:color w:val="auto"/>
                <w:sz w:val="24"/>
              </w:rPr>
              <w:t>CODcr</w:t>
            </w:r>
            <w:r>
              <w:rPr>
                <w:rFonts w:ascii="Times New Roman" w:hAnsi="Times New Roman" w:eastAsia="宋体" w:cs="Times New Roman"/>
                <w:color w:val="auto"/>
                <w:sz w:val="24"/>
              </w:rPr>
              <w:t>、</w:t>
            </w:r>
            <w:r>
              <w:rPr>
                <w:rFonts w:ascii="Times New Roman" w:hAnsi="Times New Roman" w:cs="Times New Roman"/>
                <w:color w:val="auto"/>
                <w:sz w:val="24"/>
              </w:rPr>
              <w:t>BOD</w:t>
            </w:r>
            <w:r>
              <w:rPr>
                <w:rFonts w:ascii="Times New Roman" w:hAnsi="Times New Roman" w:cs="Times New Roman"/>
                <w:color w:val="auto"/>
                <w:sz w:val="24"/>
                <w:vertAlign w:val="subscript"/>
              </w:rPr>
              <w:t>5</w:t>
            </w:r>
            <w:r>
              <w:rPr>
                <w:rFonts w:ascii="Times New Roman" w:hAnsi="Times New Roman" w:eastAsia="宋体" w:cs="Times New Roman"/>
                <w:color w:val="auto"/>
                <w:sz w:val="24"/>
              </w:rPr>
              <w:t>、</w:t>
            </w:r>
            <w:r>
              <w:rPr>
                <w:rFonts w:ascii="Times New Roman" w:hAnsi="Times New Roman" w:cs="Times New Roman"/>
                <w:color w:val="auto"/>
                <w:sz w:val="24"/>
              </w:rPr>
              <w:t>SS</w:t>
            </w:r>
            <w:r>
              <w:rPr>
                <w:rFonts w:ascii="Times New Roman" w:hAnsi="Times New Roman" w:eastAsia="宋体" w:cs="Times New Roman"/>
                <w:color w:val="auto"/>
                <w:sz w:val="24"/>
              </w:rPr>
              <w:t>、</w:t>
            </w:r>
            <w:r>
              <w:rPr>
                <w:rFonts w:ascii="Times New Roman" w:hAnsi="Times New Roman" w:cs="Times New Roman"/>
                <w:color w:val="auto"/>
                <w:sz w:val="24"/>
              </w:rPr>
              <w:t>NH</w:t>
            </w:r>
            <w:r>
              <w:rPr>
                <w:rFonts w:ascii="Times New Roman" w:hAnsi="Times New Roman" w:cs="Times New Roman"/>
                <w:color w:val="auto"/>
                <w:sz w:val="24"/>
                <w:vertAlign w:val="subscript"/>
              </w:rPr>
              <w:t>3</w:t>
            </w:r>
            <w:r>
              <w:rPr>
                <w:rFonts w:ascii="Times New Roman" w:hAnsi="Times New Roman" w:cs="Times New Roman"/>
                <w:color w:val="auto"/>
                <w:sz w:val="24"/>
              </w:rPr>
              <w:t>-N</w:t>
            </w:r>
            <w:r>
              <w:rPr>
                <w:rFonts w:ascii="Times New Roman" w:hAnsi="Times New Roman" w:eastAsia="宋体" w:cs="Times New Roman"/>
                <w:color w:val="auto"/>
                <w:sz w:val="24"/>
              </w:rPr>
              <w:t>去除效率分别为</w:t>
            </w:r>
            <w:r>
              <w:rPr>
                <w:rFonts w:ascii="Times New Roman" w:hAnsi="Times New Roman" w:cs="Times New Roman"/>
                <w:color w:val="auto"/>
                <w:sz w:val="24"/>
              </w:rPr>
              <w:t>20%</w:t>
            </w:r>
            <w:r>
              <w:rPr>
                <w:rFonts w:ascii="Times New Roman" w:hAnsi="Times New Roman" w:eastAsia="宋体" w:cs="Times New Roman"/>
                <w:color w:val="auto"/>
                <w:sz w:val="24"/>
              </w:rPr>
              <w:t>、</w:t>
            </w:r>
            <w:r>
              <w:rPr>
                <w:rFonts w:ascii="Times New Roman" w:hAnsi="Times New Roman" w:cs="Times New Roman"/>
                <w:color w:val="auto"/>
                <w:sz w:val="24"/>
              </w:rPr>
              <w:t>21%</w:t>
            </w:r>
            <w:r>
              <w:rPr>
                <w:rFonts w:ascii="Times New Roman" w:hAnsi="Times New Roman" w:eastAsia="宋体" w:cs="Times New Roman"/>
                <w:color w:val="auto"/>
                <w:sz w:val="24"/>
              </w:rPr>
              <w:t>、</w:t>
            </w:r>
            <w:r>
              <w:rPr>
                <w:rFonts w:ascii="Times New Roman" w:hAnsi="Times New Roman" w:cs="Times New Roman"/>
                <w:color w:val="auto"/>
                <w:sz w:val="24"/>
              </w:rPr>
              <w:t>30%</w:t>
            </w:r>
            <w:r>
              <w:rPr>
                <w:rFonts w:ascii="Times New Roman" w:hAnsi="Times New Roman" w:eastAsia="宋体" w:cs="Times New Roman"/>
                <w:color w:val="auto"/>
                <w:sz w:val="24"/>
              </w:rPr>
              <w:t>、</w:t>
            </w:r>
            <w:r>
              <w:rPr>
                <w:rFonts w:ascii="Times New Roman" w:hAnsi="Times New Roman" w:cs="Times New Roman"/>
                <w:color w:val="auto"/>
                <w:sz w:val="24"/>
              </w:rPr>
              <w:t>3%</w:t>
            </w:r>
            <w:r>
              <w:rPr>
                <w:rFonts w:ascii="Times New Roman" w:hAnsi="Times New Roman" w:eastAsia="宋体" w:cs="Times New Roman"/>
                <w:color w:val="auto"/>
                <w:sz w:val="24"/>
              </w:rPr>
              <w:t>。</w:t>
            </w:r>
            <w:r>
              <w:rPr>
                <w:rFonts w:ascii="Times New Roman" w:hAnsi="Times New Roman" w:eastAsia="宋体" w:cs="Times New Roman"/>
                <w:bCs/>
                <w:color w:val="auto"/>
                <w:spacing w:val="-11"/>
                <w:sz w:val="24"/>
              </w:rPr>
              <w:t>项目生活污水污染物产生和排放情况如下表。</w:t>
            </w:r>
          </w:p>
          <w:p w14:paraId="295A00D7">
            <w:pPr>
              <w:widowControl w:val="0"/>
              <w:numPr>
                <w:ilvl w:val="0"/>
                <w:numId w:val="2"/>
              </w:numPr>
              <w:kinsoku/>
              <w:topLinePunct/>
              <w:autoSpaceDE/>
              <w:autoSpaceDN/>
              <w:jc w:val="center"/>
              <w:rPr>
                <w:rFonts w:ascii="Times New Roman" w:hAnsi="Times New Roman" w:eastAsia="宋体" w:cs="Times New Roman"/>
                <w:b/>
                <w:color w:val="auto"/>
              </w:rPr>
            </w:pPr>
            <w:r>
              <w:rPr>
                <w:rFonts w:hint="eastAsia" w:ascii="Times New Roman" w:hAnsi="Times New Roman" w:eastAsia="宋体" w:cs="Times New Roman"/>
                <w:b/>
                <w:color w:val="auto"/>
              </w:rPr>
              <w:t xml:space="preserve"> 生活污水污染物产生和排放情况一览表</w:t>
            </w:r>
          </w:p>
          <w:tbl>
            <w:tblPr>
              <w:tblStyle w:val="34"/>
              <w:tblW w:w="4997"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72"/>
              <w:gridCol w:w="2184"/>
              <w:gridCol w:w="942"/>
              <w:gridCol w:w="985"/>
              <w:gridCol w:w="962"/>
              <w:gridCol w:w="932"/>
              <w:gridCol w:w="923"/>
              <w:gridCol w:w="932"/>
            </w:tblGrid>
            <w:tr w14:paraId="156B62F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74" w:type="pct"/>
                  <w:gridSpan w:val="2"/>
                  <w:tcBorders>
                    <w:tl2br w:val="nil"/>
                    <w:tr2bl w:val="nil"/>
                  </w:tcBorders>
                  <w:vAlign w:val="center"/>
                </w:tcPr>
                <w:p w14:paraId="36D4B811">
                  <w:pPr>
                    <w:overflowPunct w:val="0"/>
                    <w:spacing w:line="240" w:lineRule="atLeast"/>
                    <w:jc w:val="center"/>
                    <w:rPr>
                      <w:rFonts w:ascii="Times New Roman" w:hAnsi="Times New Roman" w:cs="Times New Roman"/>
                      <w:color w:val="auto"/>
                    </w:rPr>
                  </w:pPr>
                  <w:r>
                    <w:rPr>
                      <w:rFonts w:ascii="Times New Roman" w:hAnsi="Times New Roman" w:cs="Times New Roman"/>
                      <w:color w:val="auto"/>
                    </w:rPr>
                    <w:t>污染物</w:t>
                  </w:r>
                </w:p>
              </w:tc>
              <w:tc>
                <w:tcPr>
                  <w:tcW w:w="552" w:type="pct"/>
                  <w:tcBorders>
                    <w:tl2br w:val="nil"/>
                    <w:tr2bl w:val="nil"/>
                  </w:tcBorders>
                  <w:vAlign w:val="center"/>
                </w:tcPr>
                <w:p w14:paraId="46BAEF27">
                  <w:pPr>
                    <w:overflowPunct w:val="0"/>
                    <w:spacing w:line="240" w:lineRule="atLeast"/>
                    <w:jc w:val="center"/>
                    <w:rPr>
                      <w:rFonts w:ascii="Times New Roman" w:hAnsi="Times New Roman" w:cs="Times New Roman"/>
                      <w:color w:val="auto"/>
                    </w:rPr>
                  </w:pPr>
                  <w:r>
                    <w:rPr>
                      <w:rFonts w:ascii="Times New Roman" w:hAnsi="Times New Roman" w:cs="Times New Roman"/>
                      <w:color w:val="auto"/>
                    </w:rPr>
                    <w:t>COD</w:t>
                  </w:r>
                  <w:r>
                    <w:rPr>
                      <w:rFonts w:ascii="Times New Roman" w:hAnsi="Times New Roman" w:cs="Times New Roman"/>
                      <w:color w:val="auto"/>
                      <w:vertAlign w:val="subscript"/>
                    </w:rPr>
                    <w:t>cr</w:t>
                  </w:r>
                </w:p>
              </w:tc>
              <w:tc>
                <w:tcPr>
                  <w:tcW w:w="577" w:type="pct"/>
                  <w:tcBorders>
                    <w:tl2br w:val="nil"/>
                    <w:tr2bl w:val="nil"/>
                  </w:tcBorders>
                  <w:vAlign w:val="center"/>
                </w:tcPr>
                <w:p w14:paraId="3EAB2AE2">
                  <w:pPr>
                    <w:overflowPunct w:val="0"/>
                    <w:spacing w:line="240" w:lineRule="atLeast"/>
                    <w:jc w:val="center"/>
                    <w:rPr>
                      <w:rFonts w:ascii="Times New Roman" w:hAnsi="Times New Roman" w:cs="Times New Roman"/>
                      <w:color w:val="auto"/>
                      <w:vertAlign w:val="subscript"/>
                    </w:rPr>
                  </w:pPr>
                  <w:r>
                    <w:rPr>
                      <w:rFonts w:ascii="Times New Roman" w:hAnsi="Times New Roman" w:cs="Times New Roman"/>
                      <w:bCs/>
                      <w:color w:val="auto"/>
                      <w:spacing w:val="-10"/>
                    </w:rPr>
                    <w:t>BOD</w:t>
                  </w:r>
                  <w:r>
                    <w:rPr>
                      <w:rFonts w:ascii="Times New Roman" w:hAnsi="Times New Roman" w:cs="Times New Roman"/>
                      <w:bCs/>
                      <w:color w:val="auto"/>
                      <w:spacing w:val="-10"/>
                      <w:vertAlign w:val="subscript"/>
                    </w:rPr>
                    <w:t>5</w:t>
                  </w:r>
                </w:p>
              </w:tc>
              <w:tc>
                <w:tcPr>
                  <w:tcW w:w="564" w:type="pct"/>
                  <w:tcBorders>
                    <w:tl2br w:val="nil"/>
                    <w:tr2bl w:val="nil"/>
                  </w:tcBorders>
                  <w:vAlign w:val="center"/>
                </w:tcPr>
                <w:p w14:paraId="082565BE">
                  <w:pPr>
                    <w:overflowPunct w:val="0"/>
                    <w:spacing w:line="240" w:lineRule="atLeast"/>
                    <w:jc w:val="center"/>
                    <w:rPr>
                      <w:rFonts w:ascii="Times New Roman" w:hAnsi="Times New Roman" w:cs="Times New Roman"/>
                      <w:color w:val="auto"/>
                    </w:rPr>
                  </w:pPr>
                  <w:r>
                    <w:rPr>
                      <w:rFonts w:ascii="Times New Roman" w:hAnsi="Times New Roman" w:cs="Times New Roman"/>
                      <w:color w:val="auto"/>
                    </w:rPr>
                    <w:t>SS</w:t>
                  </w:r>
                </w:p>
              </w:tc>
              <w:tc>
                <w:tcPr>
                  <w:tcW w:w="546" w:type="pct"/>
                  <w:tcBorders>
                    <w:tl2br w:val="nil"/>
                    <w:tr2bl w:val="nil"/>
                  </w:tcBorders>
                  <w:vAlign w:val="center"/>
                </w:tcPr>
                <w:p w14:paraId="6A7728EC">
                  <w:pPr>
                    <w:overflowPunct w:val="0"/>
                    <w:spacing w:line="240" w:lineRule="atLeast"/>
                    <w:jc w:val="center"/>
                    <w:rPr>
                      <w:rFonts w:ascii="Times New Roman" w:hAnsi="Times New Roman" w:cs="Times New Roman"/>
                      <w:color w:val="auto"/>
                    </w:rPr>
                  </w:pPr>
                  <w:r>
                    <w:rPr>
                      <w:rFonts w:ascii="Times New Roman" w:hAnsi="Times New Roman" w:cs="Times New Roman"/>
                      <w:bCs/>
                      <w:color w:val="auto"/>
                      <w:spacing w:val="-10"/>
                    </w:rPr>
                    <w:t>NH</w:t>
                  </w:r>
                  <w:r>
                    <w:rPr>
                      <w:rFonts w:ascii="Times New Roman" w:hAnsi="Times New Roman" w:cs="Times New Roman"/>
                      <w:bCs/>
                      <w:color w:val="auto"/>
                      <w:spacing w:val="-10"/>
                      <w:vertAlign w:val="subscript"/>
                    </w:rPr>
                    <w:t>3</w:t>
                  </w:r>
                  <w:r>
                    <w:rPr>
                      <w:rFonts w:ascii="Times New Roman" w:hAnsi="Times New Roman" w:cs="Times New Roman"/>
                      <w:bCs/>
                      <w:color w:val="auto"/>
                      <w:spacing w:val="-10"/>
                    </w:rPr>
                    <w:t>-N</w:t>
                  </w:r>
                </w:p>
              </w:tc>
              <w:tc>
                <w:tcPr>
                  <w:tcW w:w="541" w:type="pct"/>
                  <w:tcBorders>
                    <w:tl2br w:val="nil"/>
                    <w:tr2bl w:val="nil"/>
                  </w:tcBorders>
                  <w:vAlign w:val="center"/>
                </w:tcPr>
                <w:p w14:paraId="25A6AA1C">
                  <w:pPr>
                    <w:overflowPunct w:val="0"/>
                    <w:spacing w:line="240" w:lineRule="atLeast"/>
                    <w:jc w:val="center"/>
                    <w:rPr>
                      <w:rFonts w:ascii="Times New Roman" w:hAnsi="Times New Roman" w:cs="Times New Roman"/>
                      <w:bCs/>
                      <w:color w:val="auto"/>
                      <w:spacing w:val="-10"/>
                    </w:rPr>
                  </w:pPr>
                  <w:r>
                    <w:rPr>
                      <w:rFonts w:ascii="Times New Roman" w:hAnsi="Times New Roman" w:eastAsia="宋体" w:cs="Times New Roman"/>
                      <w:bCs/>
                      <w:color w:val="auto"/>
                      <w:spacing w:val="-10"/>
                    </w:rPr>
                    <w:t>总氮</w:t>
                  </w:r>
                </w:p>
              </w:tc>
              <w:tc>
                <w:tcPr>
                  <w:tcW w:w="546" w:type="pct"/>
                  <w:tcBorders>
                    <w:tl2br w:val="nil"/>
                    <w:tr2bl w:val="nil"/>
                  </w:tcBorders>
                  <w:vAlign w:val="center"/>
                </w:tcPr>
                <w:p w14:paraId="2E4FD8BC">
                  <w:pPr>
                    <w:overflowPunct w:val="0"/>
                    <w:spacing w:line="240" w:lineRule="atLeast"/>
                    <w:jc w:val="center"/>
                    <w:rPr>
                      <w:rFonts w:ascii="Times New Roman" w:hAnsi="Times New Roman" w:cs="Times New Roman"/>
                      <w:bCs/>
                      <w:color w:val="auto"/>
                      <w:spacing w:val="-10"/>
                    </w:rPr>
                  </w:pPr>
                  <w:r>
                    <w:rPr>
                      <w:rFonts w:ascii="Times New Roman" w:hAnsi="Times New Roman" w:eastAsia="宋体" w:cs="Times New Roman"/>
                      <w:bCs/>
                      <w:color w:val="auto"/>
                      <w:spacing w:val="-10"/>
                    </w:rPr>
                    <w:t>总磷</w:t>
                  </w:r>
                </w:p>
              </w:tc>
            </w:tr>
            <w:tr w14:paraId="5DD580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4" w:type="pct"/>
                  <w:vMerge w:val="restart"/>
                  <w:tcBorders>
                    <w:tl2br w:val="nil"/>
                    <w:tr2bl w:val="nil"/>
                  </w:tcBorders>
                  <w:vAlign w:val="center"/>
                </w:tcPr>
                <w:p w14:paraId="24A7E755">
                  <w:pPr>
                    <w:overflowPunct w:val="0"/>
                    <w:spacing w:line="240" w:lineRule="atLeast"/>
                    <w:jc w:val="center"/>
                    <w:rPr>
                      <w:rFonts w:ascii="Times New Roman" w:hAnsi="Times New Roman" w:cs="Times New Roman"/>
                      <w:color w:val="auto"/>
                    </w:rPr>
                  </w:pPr>
                  <w:r>
                    <w:rPr>
                      <w:rFonts w:ascii="Times New Roman" w:hAnsi="Times New Roman" w:cs="Times New Roman"/>
                      <w:color w:val="auto"/>
                    </w:rPr>
                    <w:t>污染物产生</w:t>
                  </w:r>
                </w:p>
              </w:tc>
              <w:tc>
                <w:tcPr>
                  <w:tcW w:w="1279" w:type="pct"/>
                  <w:tcBorders>
                    <w:tl2br w:val="nil"/>
                    <w:tr2bl w:val="nil"/>
                  </w:tcBorders>
                  <w:vAlign w:val="center"/>
                </w:tcPr>
                <w:p w14:paraId="710B90B8">
                  <w:pPr>
                    <w:overflowPunct w:val="0"/>
                    <w:spacing w:line="240" w:lineRule="atLeast"/>
                    <w:jc w:val="center"/>
                    <w:rPr>
                      <w:rFonts w:ascii="Times New Roman" w:hAnsi="Times New Roman" w:cs="Times New Roman"/>
                      <w:color w:val="auto"/>
                    </w:rPr>
                  </w:pPr>
                  <w:r>
                    <w:rPr>
                      <w:rFonts w:ascii="Times New Roman" w:hAnsi="Times New Roman" w:cs="Times New Roman"/>
                      <w:bCs/>
                      <w:color w:val="auto"/>
                      <w:spacing w:val="-6"/>
                    </w:rPr>
                    <w:t>产生浓度（mg/L）</w:t>
                  </w:r>
                </w:p>
              </w:tc>
              <w:tc>
                <w:tcPr>
                  <w:tcW w:w="942" w:type="dxa"/>
                  <w:tcBorders>
                    <w:tl2br w:val="nil"/>
                    <w:tr2bl w:val="nil"/>
                  </w:tcBorders>
                  <w:vAlign w:val="center"/>
                </w:tcPr>
                <w:p w14:paraId="1508EF30">
                  <w:pPr>
                    <w:jc w:val="center"/>
                    <w:textAlignment w:val="center"/>
                    <w:rPr>
                      <w:rFonts w:ascii="Times New Roman" w:hAnsi="Times New Roman" w:cs="Times New Roman"/>
                      <w:color w:val="auto"/>
                    </w:rPr>
                  </w:pPr>
                  <w:r>
                    <w:rPr>
                      <w:rFonts w:ascii="Times New Roman" w:hAnsi="Times New Roman" w:eastAsia="宋体" w:cs="Times New Roman"/>
                      <w:color w:val="auto"/>
                      <w:lang w:bidi="ar"/>
                    </w:rPr>
                    <w:t>285</w:t>
                  </w:r>
                </w:p>
              </w:tc>
              <w:tc>
                <w:tcPr>
                  <w:tcW w:w="985" w:type="dxa"/>
                  <w:tcBorders>
                    <w:tl2br w:val="nil"/>
                    <w:tr2bl w:val="nil"/>
                  </w:tcBorders>
                  <w:vAlign w:val="center"/>
                </w:tcPr>
                <w:p w14:paraId="6F2C4CD6">
                  <w:pPr>
                    <w:jc w:val="center"/>
                    <w:textAlignment w:val="center"/>
                    <w:rPr>
                      <w:rFonts w:ascii="Times New Roman" w:hAnsi="Times New Roman" w:cs="Times New Roman"/>
                      <w:color w:val="auto"/>
                    </w:rPr>
                  </w:pPr>
                  <w:r>
                    <w:rPr>
                      <w:rFonts w:ascii="Times New Roman" w:hAnsi="Times New Roman" w:eastAsia="宋体" w:cs="Times New Roman"/>
                      <w:color w:val="auto"/>
                      <w:lang w:bidi="ar"/>
                    </w:rPr>
                    <w:t>200</w:t>
                  </w:r>
                </w:p>
              </w:tc>
              <w:tc>
                <w:tcPr>
                  <w:tcW w:w="962" w:type="dxa"/>
                  <w:tcBorders>
                    <w:tl2br w:val="nil"/>
                    <w:tr2bl w:val="nil"/>
                  </w:tcBorders>
                  <w:vAlign w:val="center"/>
                </w:tcPr>
                <w:p w14:paraId="62ABCE67">
                  <w:pPr>
                    <w:jc w:val="center"/>
                    <w:textAlignment w:val="center"/>
                    <w:rPr>
                      <w:rFonts w:ascii="Times New Roman" w:hAnsi="Times New Roman" w:cs="Times New Roman"/>
                      <w:color w:val="auto"/>
                    </w:rPr>
                  </w:pPr>
                  <w:r>
                    <w:rPr>
                      <w:rFonts w:ascii="Times New Roman" w:hAnsi="Times New Roman" w:eastAsia="宋体" w:cs="Times New Roman"/>
                      <w:color w:val="auto"/>
                      <w:lang w:bidi="ar"/>
                    </w:rPr>
                    <w:t>150</w:t>
                  </w:r>
                </w:p>
              </w:tc>
              <w:tc>
                <w:tcPr>
                  <w:tcW w:w="932" w:type="dxa"/>
                  <w:tcBorders>
                    <w:tl2br w:val="nil"/>
                    <w:tr2bl w:val="nil"/>
                  </w:tcBorders>
                  <w:vAlign w:val="center"/>
                </w:tcPr>
                <w:p w14:paraId="18F5C443">
                  <w:pPr>
                    <w:jc w:val="center"/>
                    <w:textAlignment w:val="center"/>
                    <w:rPr>
                      <w:rFonts w:ascii="Times New Roman" w:hAnsi="Times New Roman" w:cs="Times New Roman"/>
                      <w:color w:val="auto"/>
                    </w:rPr>
                  </w:pPr>
                  <w:r>
                    <w:rPr>
                      <w:rFonts w:ascii="Times New Roman" w:hAnsi="Times New Roman" w:eastAsia="宋体" w:cs="Times New Roman"/>
                      <w:color w:val="auto"/>
                      <w:lang w:bidi="ar"/>
                    </w:rPr>
                    <w:t>28.3</w:t>
                  </w:r>
                </w:p>
              </w:tc>
              <w:tc>
                <w:tcPr>
                  <w:tcW w:w="923" w:type="dxa"/>
                  <w:tcBorders>
                    <w:tl2br w:val="nil"/>
                    <w:tr2bl w:val="nil"/>
                  </w:tcBorders>
                  <w:vAlign w:val="center"/>
                </w:tcPr>
                <w:p w14:paraId="2CD48FBB">
                  <w:pPr>
                    <w:jc w:val="center"/>
                    <w:textAlignment w:val="center"/>
                    <w:rPr>
                      <w:rFonts w:ascii="Times New Roman" w:hAnsi="Times New Roman" w:cs="Times New Roman"/>
                      <w:color w:val="auto"/>
                    </w:rPr>
                  </w:pPr>
                  <w:r>
                    <w:rPr>
                      <w:rFonts w:ascii="Times New Roman" w:hAnsi="Times New Roman" w:eastAsia="宋体" w:cs="Times New Roman"/>
                      <w:color w:val="auto"/>
                      <w:lang w:bidi="ar"/>
                    </w:rPr>
                    <w:t>39.4</w:t>
                  </w:r>
                </w:p>
              </w:tc>
              <w:tc>
                <w:tcPr>
                  <w:tcW w:w="932" w:type="dxa"/>
                  <w:tcBorders>
                    <w:tl2br w:val="nil"/>
                    <w:tr2bl w:val="nil"/>
                  </w:tcBorders>
                  <w:vAlign w:val="center"/>
                </w:tcPr>
                <w:p w14:paraId="760444A3">
                  <w:pPr>
                    <w:jc w:val="center"/>
                    <w:textAlignment w:val="center"/>
                    <w:rPr>
                      <w:rFonts w:ascii="Times New Roman" w:hAnsi="Times New Roman" w:cs="Times New Roman"/>
                      <w:color w:val="auto"/>
                    </w:rPr>
                  </w:pPr>
                  <w:r>
                    <w:rPr>
                      <w:rFonts w:ascii="Times New Roman" w:hAnsi="Times New Roman" w:eastAsia="宋体" w:cs="Times New Roman"/>
                      <w:color w:val="auto"/>
                      <w:lang w:bidi="ar"/>
                    </w:rPr>
                    <w:t>4.1</w:t>
                  </w:r>
                </w:p>
              </w:tc>
            </w:tr>
            <w:tr w14:paraId="00931F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4" w:type="pct"/>
                  <w:vMerge w:val="continue"/>
                  <w:tcBorders>
                    <w:tl2br w:val="nil"/>
                    <w:tr2bl w:val="nil"/>
                  </w:tcBorders>
                  <w:vAlign w:val="center"/>
                </w:tcPr>
                <w:p w14:paraId="7BBCC4A0">
                  <w:pPr>
                    <w:overflowPunct w:val="0"/>
                    <w:spacing w:line="240" w:lineRule="atLeast"/>
                    <w:jc w:val="center"/>
                    <w:rPr>
                      <w:rFonts w:ascii="Times New Roman" w:hAnsi="Times New Roman" w:cs="Times New Roman"/>
                      <w:color w:val="auto"/>
                    </w:rPr>
                  </w:pPr>
                </w:p>
              </w:tc>
              <w:tc>
                <w:tcPr>
                  <w:tcW w:w="1279" w:type="pct"/>
                  <w:tcBorders>
                    <w:tl2br w:val="nil"/>
                    <w:tr2bl w:val="nil"/>
                  </w:tcBorders>
                  <w:vAlign w:val="center"/>
                </w:tcPr>
                <w:p w14:paraId="4EC06397">
                  <w:pPr>
                    <w:overflowPunct w:val="0"/>
                    <w:spacing w:line="240" w:lineRule="atLeast"/>
                    <w:jc w:val="center"/>
                    <w:rPr>
                      <w:rFonts w:ascii="Times New Roman" w:hAnsi="Times New Roman" w:cs="Times New Roman"/>
                      <w:color w:val="auto"/>
                    </w:rPr>
                  </w:pPr>
                  <w:r>
                    <w:rPr>
                      <w:rFonts w:ascii="Times New Roman" w:hAnsi="Times New Roman" w:cs="Times New Roman"/>
                      <w:color w:val="auto"/>
                    </w:rPr>
                    <w:t>生活废水（t/a）</w:t>
                  </w:r>
                </w:p>
              </w:tc>
              <w:tc>
                <w:tcPr>
                  <w:tcW w:w="5676" w:type="dxa"/>
                  <w:gridSpan w:val="6"/>
                  <w:tcBorders>
                    <w:tl2br w:val="nil"/>
                    <w:tr2bl w:val="nil"/>
                  </w:tcBorders>
                  <w:vAlign w:val="center"/>
                </w:tcPr>
                <w:p w14:paraId="105447FC">
                  <w:pPr>
                    <w:jc w:val="center"/>
                    <w:textAlignment w:val="center"/>
                    <w:rPr>
                      <w:rFonts w:ascii="Times New Roman" w:hAnsi="Times New Roman" w:eastAsia="宋体" w:cs="Times New Roman"/>
                      <w:color w:val="auto"/>
                      <w:u w:val="single"/>
                    </w:rPr>
                  </w:pPr>
                  <w:r>
                    <w:rPr>
                      <w:rFonts w:ascii="Times New Roman" w:hAnsi="Times New Roman" w:eastAsia="宋体" w:cs="Times New Roman"/>
                      <w:color w:val="auto"/>
                      <w:lang w:bidi="ar"/>
                    </w:rPr>
                    <w:t>972</w:t>
                  </w:r>
                </w:p>
              </w:tc>
            </w:tr>
            <w:tr w14:paraId="1293EF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394" w:type="pct"/>
                  <w:vMerge w:val="continue"/>
                  <w:tcBorders>
                    <w:tl2br w:val="nil"/>
                    <w:tr2bl w:val="nil"/>
                  </w:tcBorders>
                  <w:vAlign w:val="center"/>
                </w:tcPr>
                <w:p w14:paraId="4ECB24B9">
                  <w:pPr>
                    <w:overflowPunct w:val="0"/>
                    <w:spacing w:line="240" w:lineRule="atLeast"/>
                    <w:jc w:val="center"/>
                    <w:rPr>
                      <w:rFonts w:ascii="Times New Roman" w:hAnsi="Times New Roman" w:cs="Times New Roman"/>
                      <w:color w:val="auto"/>
                    </w:rPr>
                  </w:pPr>
                </w:p>
              </w:tc>
              <w:tc>
                <w:tcPr>
                  <w:tcW w:w="1279" w:type="pct"/>
                  <w:tcBorders>
                    <w:tl2br w:val="nil"/>
                    <w:tr2bl w:val="nil"/>
                  </w:tcBorders>
                  <w:vAlign w:val="center"/>
                </w:tcPr>
                <w:p w14:paraId="7692E02F">
                  <w:pPr>
                    <w:overflowPunct w:val="0"/>
                    <w:spacing w:line="240" w:lineRule="atLeast"/>
                    <w:jc w:val="center"/>
                    <w:rPr>
                      <w:rFonts w:ascii="Times New Roman" w:hAnsi="Times New Roman" w:cs="Times New Roman"/>
                      <w:bCs/>
                      <w:color w:val="auto"/>
                      <w:spacing w:val="-6"/>
                    </w:rPr>
                  </w:pPr>
                  <w:r>
                    <w:rPr>
                      <w:rFonts w:ascii="Times New Roman" w:hAnsi="Times New Roman" w:cs="Times New Roman"/>
                      <w:bCs/>
                      <w:color w:val="auto"/>
                      <w:spacing w:val="-6"/>
                    </w:rPr>
                    <w:t>产生总量（t/a）</w:t>
                  </w:r>
                </w:p>
              </w:tc>
              <w:tc>
                <w:tcPr>
                  <w:tcW w:w="942" w:type="dxa"/>
                  <w:tcBorders>
                    <w:tl2br w:val="nil"/>
                    <w:tr2bl w:val="nil"/>
                  </w:tcBorders>
                  <w:vAlign w:val="center"/>
                </w:tcPr>
                <w:p w14:paraId="2F810458">
                  <w:pPr>
                    <w:jc w:val="center"/>
                    <w:textAlignment w:val="center"/>
                    <w:rPr>
                      <w:rFonts w:ascii="Times New Roman" w:hAnsi="Times New Roman" w:eastAsia="宋体" w:cs="Times New Roman"/>
                      <w:color w:val="auto"/>
                      <w:u w:val="single"/>
                    </w:rPr>
                  </w:pPr>
                  <w:r>
                    <w:rPr>
                      <w:rFonts w:ascii="Times New Roman" w:hAnsi="Times New Roman" w:eastAsia="宋体" w:cs="Times New Roman"/>
                      <w:color w:val="auto"/>
                      <w:lang w:bidi="ar"/>
                    </w:rPr>
                    <w:t xml:space="preserve">0.2770 </w:t>
                  </w:r>
                </w:p>
              </w:tc>
              <w:tc>
                <w:tcPr>
                  <w:tcW w:w="985" w:type="dxa"/>
                  <w:tcBorders>
                    <w:tl2br w:val="nil"/>
                    <w:tr2bl w:val="nil"/>
                  </w:tcBorders>
                  <w:vAlign w:val="center"/>
                </w:tcPr>
                <w:p w14:paraId="1EBB420F">
                  <w:pPr>
                    <w:jc w:val="center"/>
                    <w:textAlignment w:val="center"/>
                    <w:rPr>
                      <w:rFonts w:ascii="Times New Roman" w:hAnsi="Times New Roman" w:eastAsia="宋体" w:cs="Times New Roman"/>
                      <w:color w:val="auto"/>
                      <w:u w:val="single"/>
                    </w:rPr>
                  </w:pPr>
                  <w:r>
                    <w:rPr>
                      <w:rFonts w:ascii="Times New Roman" w:hAnsi="Times New Roman" w:eastAsia="宋体" w:cs="Times New Roman"/>
                      <w:color w:val="auto"/>
                      <w:lang w:bidi="ar"/>
                    </w:rPr>
                    <w:t xml:space="preserve">0.1944 </w:t>
                  </w:r>
                </w:p>
              </w:tc>
              <w:tc>
                <w:tcPr>
                  <w:tcW w:w="962" w:type="dxa"/>
                  <w:tcBorders>
                    <w:tl2br w:val="nil"/>
                    <w:tr2bl w:val="nil"/>
                  </w:tcBorders>
                  <w:vAlign w:val="center"/>
                </w:tcPr>
                <w:p w14:paraId="081CEC8A">
                  <w:pPr>
                    <w:jc w:val="center"/>
                    <w:textAlignment w:val="center"/>
                    <w:rPr>
                      <w:rFonts w:ascii="Times New Roman" w:hAnsi="Times New Roman" w:eastAsia="宋体" w:cs="Times New Roman"/>
                      <w:color w:val="auto"/>
                      <w:u w:val="single"/>
                    </w:rPr>
                  </w:pPr>
                  <w:r>
                    <w:rPr>
                      <w:rFonts w:ascii="Times New Roman" w:hAnsi="Times New Roman" w:eastAsia="宋体" w:cs="Times New Roman"/>
                      <w:color w:val="auto"/>
                      <w:lang w:bidi="ar"/>
                    </w:rPr>
                    <w:t xml:space="preserve">0.1458 </w:t>
                  </w:r>
                </w:p>
              </w:tc>
              <w:tc>
                <w:tcPr>
                  <w:tcW w:w="932" w:type="dxa"/>
                  <w:tcBorders>
                    <w:tl2br w:val="nil"/>
                    <w:tr2bl w:val="nil"/>
                  </w:tcBorders>
                  <w:vAlign w:val="center"/>
                </w:tcPr>
                <w:p w14:paraId="14F43E11">
                  <w:pPr>
                    <w:jc w:val="center"/>
                    <w:textAlignment w:val="center"/>
                    <w:rPr>
                      <w:rFonts w:ascii="Times New Roman" w:hAnsi="Times New Roman" w:eastAsia="宋体" w:cs="Times New Roman"/>
                      <w:color w:val="auto"/>
                      <w:u w:val="single"/>
                    </w:rPr>
                  </w:pPr>
                  <w:r>
                    <w:rPr>
                      <w:rFonts w:ascii="Times New Roman" w:hAnsi="Times New Roman" w:eastAsia="宋体" w:cs="Times New Roman"/>
                      <w:color w:val="auto"/>
                      <w:lang w:bidi="ar"/>
                    </w:rPr>
                    <w:t xml:space="preserve">0.0275 </w:t>
                  </w:r>
                </w:p>
              </w:tc>
              <w:tc>
                <w:tcPr>
                  <w:tcW w:w="923" w:type="dxa"/>
                  <w:tcBorders>
                    <w:tl2br w:val="nil"/>
                    <w:tr2bl w:val="nil"/>
                  </w:tcBorders>
                  <w:vAlign w:val="center"/>
                </w:tcPr>
                <w:p w14:paraId="0B71875E">
                  <w:pPr>
                    <w:jc w:val="center"/>
                    <w:textAlignment w:val="center"/>
                    <w:rPr>
                      <w:rFonts w:ascii="Times New Roman" w:hAnsi="Times New Roman" w:eastAsia="宋体" w:cs="Times New Roman"/>
                      <w:color w:val="auto"/>
                      <w:u w:val="single"/>
                    </w:rPr>
                  </w:pPr>
                  <w:r>
                    <w:rPr>
                      <w:rFonts w:ascii="Times New Roman" w:hAnsi="Times New Roman" w:eastAsia="宋体" w:cs="Times New Roman"/>
                      <w:color w:val="auto"/>
                      <w:lang w:bidi="ar"/>
                    </w:rPr>
                    <w:t xml:space="preserve">0.0383 </w:t>
                  </w:r>
                </w:p>
              </w:tc>
              <w:tc>
                <w:tcPr>
                  <w:tcW w:w="932" w:type="dxa"/>
                  <w:tcBorders>
                    <w:tl2br w:val="nil"/>
                    <w:tr2bl w:val="nil"/>
                  </w:tcBorders>
                  <w:vAlign w:val="center"/>
                </w:tcPr>
                <w:p w14:paraId="1B20CFE8">
                  <w:pPr>
                    <w:jc w:val="center"/>
                    <w:textAlignment w:val="center"/>
                    <w:rPr>
                      <w:rFonts w:ascii="Times New Roman" w:hAnsi="Times New Roman" w:eastAsia="宋体" w:cs="Times New Roman"/>
                      <w:color w:val="auto"/>
                      <w:u w:val="single"/>
                    </w:rPr>
                  </w:pPr>
                  <w:r>
                    <w:rPr>
                      <w:rFonts w:ascii="Times New Roman" w:hAnsi="Times New Roman" w:eastAsia="宋体" w:cs="Times New Roman"/>
                      <w:color w:val="auto"/>
                      <w:lang w:bidi="ar"/>
                    </w:rPr>
                    <w:t xml:space="preserve">0.0040 </w:t>
                  </w:r>
                </w:p>
              </w:tc>
            </w:tr>
            <w:tr w14:paraId="1457A0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4" w:type="pct"/>
                  <w:vMerge w:val="restart"/>
                  <w:tcBorders>
                    <w:tl2br w:val="nil"/>
                    <w:tr2bl w:val="nil"/>
                  </w:tcBorders>
                  <w:shd w:val="clear" w:color="auto" w:fill="auto"/>
                  <w:vAlign w:val="center"/>
                </w:tcPr>
                <w:p w14:paraId="2707D949">
                  <w:pPr>
                    <w:overflowPunct w:val="0"/>
                    <w:spacing w:line="240" w:lineRule="atLeast"/>
                    <w:jc w:val="center"/>
                    <w:rPr>
                      <w:rFonts w:ascii="Times New Roman" w:hAnsi="Times New Roman" w:cs="Times New Roman"/>
                      <w:color w:val="auto"/>
                    </w:rPr>
                  </w:pPr>
                  <w:r>
                    <w:rPr>
                      <w:rFonts w:ascii="Times New Roman" w:hAnsi="Times New Roman" w:cs="Times New Roman"/>
                      <w:color w:val="auto"/>
                    </w:rPr>
                    <w:t>治理措施</w:t>
                  </w:r>
                </w:p>
              </w:tc>
              <w:tc>
                <w:tcPr>
                  <w:tcW w:w="1279" w:type="pct"/>
                  <w:tcBorders>
                    <w:tl2br w:val="nil"/>
                    <w:tr2bl w:val="nil"/>
                  </w:tcBorders>
                  <w:shd w:val="clear" w:color="auto" w:fill="auto"/>
                  <w:vAlign w:val="center"/>
                </w:tcPr>
                <w:p w14:paraId="0092696A">
                  <w:pPr>
                    <w:overflowPunct w:val="0"/>
                    <w:spacing w:line="240" w:lineRule="atLeast"/>
                    <w:jc w:val="center"/>
                    <w:rPr>
                      <w:rFonts w:ascii="Times New Roman" w:hAnsi="Times New Roman" w:cs="Times New Roman"/>
                      <w:color w:val="auto"/>
                    </w:rPr>
                  </w:pPr>
                  <w:r>
                    <w:rPr>
                      <w:rFonts w:ascii="Times New Roman" w:hAnsi="Times New Roman" w:cs="Times New Roman"/>
                      <w:color w:val="auto"/>
                    </w:rPr>
                    <w:t>治理工艺</w:t>
                  </w:r>
                </w:p>
              </w:tc>
              <w:tc>
                <w:tcPr>
                  <w:tcW w:w="5676" w:type="dxa"/>
                  <w:gridSpan w:val="6"/>
                  <w:tcBorders>
                    <w:tl2br w:val="nil"/>
                    <w:tr2bl w:val="nil"/>
                  </w:tcBorders>
                  <w:vAlign w:val="center"/>
                </w:tcPr>
                <w:p w14:paraId="09B75832">
                  <w:pPr>
                    <w:jc w:val="center"/>
                    <w:textAlignment w:val="center"/>
                    <w:rPr>
                      <w:rFonts w:ascii="Times New Roman" w:hAnsi="Times New Roman" w:cs="Times New Roman"/>
                      <w:color w:val="auto"/>
                      <w:u w:val="single"/>
                      <w:lang w:bidi="ar"/>
                    </w:rPr>
                  </w:pPr>
                  <w:r>
                    <w:rPr>
                      <w:rFonts w:hint="eastAsia" w:ascii="宋体" w:hAnsi="宋体" w:eastAsia="宋体" w:cs="宋体"/>
                      <w:color w:val="auto"/>
                      <w:lang w:bidi="ar"/>
                    </w:rPr>
                    <w:t>三级化粪池</w:t>
                  </w:r>
                </w:p>
              </w:tc>
            </w:tr>
            <w:tr w14:paraId="329771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4" w:type="pct"/>
                  <w:vMerge w:val="continue"/>
                  <w:tcBorders>
                    <w:tl2br w:val="nil"/>
                    <w:tr2bl w:val="nil"/>
                  </w:tcBorders>
                  <w:vAlign w:val="center"/>
                </w:tcPr>
                <w:p w14:paraId="125C8548">
                  <w:pPr>
                    <w:overflowPunct w:val="0"/>
                    <w:spacing w:line="240" w:lineRule="atLeast"/>
                    <w:jc w:val="center"/>
                    <w:rPr>
                      <w:rFonts w:ascii="Times New Roman" w:hAnsi="Times New Roman" w:cs="Times New Roman"/>
                      <w:color w:val="auto"/>
                    </w:rPr>
                  </w:pPr>
                </w:p>
              </w:tc>
              <w:tc>
                <w:tcPr>
                  <w:tcW w:w="1279" w:type="pct"/>
                  <w:tcBorders>
                    <w:tl2br w:val="nil"/>
                    <w:tr2bl w:val="nil"/>
                  </w:tcBorders>
                  <w:vAlign w:val="center"/>
                </w:tcPr>
                <w:p w14:paraId="6D612354">
                  <w:pPr>
                    <w:overflowPunct w:val="0"/>
                    <w:spacing w:line="240" w:lineRule="atLeast"/>
                    <w:jc w:val="center"/>
                    <w:rPr>
                      <w:rFonts w:ascii="Times New Roman" w:hAnsi="Times New Roman" w:cs="Times New Roman"/>
                      <w:bCs/>
                      <w:color w:val="auto"/>
                      <w:spacing w:val="-6"/>
                    </w:rPr>
                  </w:pPr>
                  <w:r>
                    <w:rPr>
                      <w:rFonts w:ascii="Times New Roman" w:hAnsi="Times New Roman" w:cs="Times New Roman"/>
                      <w:bCs/>
                      <w:color w:val="auto"/>
                      <w:spacing w:val="-6"/>
                    </w:rPr>
                    <w:t>处理效率</w:t>
                  </w:r>
                </w:p>
              </w:tc>
              <w:tc>
                <w:tcPr>
                  <w:tcW w:w="942" w:type="dxa"/>
                  <w:tcBorders>
                    <w:tl2br w:val="nil"/>
                    <w:tr2bl w:val="nil"/>
                  </w:tcBorders>
                  <w:vAlign w:val="center"/>
                </w:tcPr>
                <w:p w14:paraId="24D1CF77">
                  <w:pPr>
                    <w:jc w:val="center"/>
                    <w:textAlignment w:val="center"/>
                    <w:rPr>
                      <w:rFonts w:ascii="Times New Roman" w:hAnsi="Times New Roman" w:cs="Times New Roman"/>
                      <w:color w:val="auto"/>
                      <w:lang w:bidi="ar"/>
                    </w:rPr>
                  </w:pPr>
                  <w:r>
                    <w:rPr>
                      <w:rFonts w:ascii="Times New Roman" w:hAnsi="Times New Roman" w:eastAsia="宋体" w:cs="Times New Roman"/>
                      <w:color w:val="auto"/>
                      <w:lang w:bidi="ar"/>
                    </w:rPr>
                    <w:t>20%</w:t>
                  </w:r>
                </w:p>
              </w:tc>
              <w:tc>
                <w:tcPr>
                  <w:tcW w:w="985" w:type="dxa"/>
                  <w:tcBorders>
                    <w:tl2br w:val="nil"/>
                    <w:tr2bl w:val="nil"/>
                  </w:tcBorders>
                  <w:vAlign w:val="center"/>
                </w:tcPr>
                <w:p w14:paraId="5428C498">
                  <w:pPr>
                    <w:jc w:val="center"/>
                    <w:textAlignment w:val="center"/>
                    <w:rPr>
                      <w:rFonts w:ascii="Times New Roman" w:hAnsi="Times New Roman" w:cs="Times New Roman"/>
                      <w:color w:val="auto"/>
                      <w:lang w:bidi="ar"/>
                    </w:rPr>
                  </w:pPr>
                  <w:r>
                    <w:rPr>
                      <w:rFonts w:ascii="Times New Roman" w:hAnsi="Times New Roman" w:eastAsia="宋体" w:cs="Times New Roman"/>
                      <w:color w:val="auto"/>
                      <w:lang w:bidi="ar"/>
                    </w:rPr>
                    <w:t>21%</w:t>
                  </w:r>
                </w:p>
              </w:tc>
              <w:tc>
                <w:tcPr>
                  <w:tcW w:w="962" w:type="dxa"/>
                  <w:tcBorders>
                    <w:tl2br w:val="nil"/>
                    <w:tr2bl w:val="nil"/>
                  </w:tcBorders>
                  <w:vAlign w:val="center"/>
                </w:tcPr>
                <w:p w14:paraId="20F52AD9">
                  <w:pPr>
                    <w:jc w:val="center"/>
                    <w:textAlignment w:val="center"/>
                    <w:rPr>
                      <w:rFonts w:ascii="Times New Roman" w:hAnsi="Times New Roman" w:cs="Times New Roman"/>
                      <w:color w:val="auto"/>
                      <w:lang w:bidi="ar"/>
                    </w:rPr>
                  </w:pPr>
                  <w:r>
                    <w:rPr>
                      <w:rFonts w:ascii="Times New Roman" w:hAnsi="Times New Roman" w:eastAsia="宋体" w:cs="Times New Roman"/>
                      <w:color w:val="auto"/>
                      <w:lang w:bidi="ar"/>
                    </w:rPr>
                    <w:t>30%</w:t>
                  </w:r>
                </w:p>
              </w:tc>
              <w:tc>
                <w:tcPr>
                  <w:tcW w:w="932" w:type="dxa"/>
                  <w:tcBorders>
                    <w:tl2br w:val="nil"/>
                    <w:tr2bl w:val="nil"/>
                  </w:tcBorders>
                  <w:vAlign w:val="center"/>
                </w:tcPr>
                <w:p w14:paraId="215C762E">
                  <w:pPr>
                    <w:jc w:val="center"/>
                    <w:textAlignment w:val="center"/>
                    <w:rPr>
                      <w:rFonts w:ascii="Times New Roman" w:hAnsi="Times New Roman" w:cs="Times New Roman"/>
                      <w:color w:val="auto"/>
                      <w:lang w:bidi="ar"/>
                    </w:rPr>
                  </w:pPr>
                  <w:r>
                    <w:rPr>
                      <w:rFonts w:ascii="Times New Roman" w:hAnsi="Times New Roman" w:eastAsia="宋体" w:cs="Times New Roman"/>
                      <w:color w:val="auto"/>
                      <w:lang w:bidi="ar"/>
                    </w:rPr>
                    <w:t>3%</w:t>
                  </w:r>
                </w:p>
              </w:tc>
              <w:tc>
                <w:tcPr>
                  <w:tcW w:w="923" w:type="dxa"/>
                  <w:tcBorders>
                    <w:tl2br w:val="nil"/>
                    <w:tr2bl w:val="nil"/>
                  </w:tcBorders>
                  <w:vAlign w:val="center"/>
                </w:tcPr>
                <w:p w14:paraId="4158F22A">
                  <w:pPr>
                    <w:jc w:val="center"/>
                    <w:textAlignment w:val="center"/>
                    <w:rPr>
                      <w:rFonts w:ascii="Times New Roman" w:hAnsi="Times New Roman" w:cs="Times New Roman"/>
                      <w:color w:val="auto"/>
                      <w:lang w:bidi="ar"/>
                    </w:rPr>
                  </w:pPr>
                  <w:r>
                    <w:rPr>
                      <w:rFonts w:ascii="Times New Roman" w:hAnsi="Times New Roman" w:eastAsia="宋体" w:cs="Times New Roman"/>
                      <w:color w:val="auto"/>
                      <w:lang w:bidi="ar"/>
                    </w:rPr>
                    <w:t>2%</w:t>
                  </w:r>
                </w:p>
              </w:tc>
              <w:tc>
                <w:tcPr>
                  <w:tcW w:w="932" w:type="dxa"/>
                  <w:tcBorders>
                    <w:tl2br w:val="nil"/>
                    <w:tr2bl w:val="nil"/>
                  </w:tcBorders>
                  <w:vAlign w:val="center"/>
                </w:tcPr>
                <w:p w14:paraId="7D7446BE">
                  <w:pPr>
                    <w:jc w:val="center"/>
                    <w:textAlignment w:val="center"/>
                    <w:rPr>
                      <w:rFonts w:ascii="Times New Roman" w:hAnsi="Times New Roman" w:cs="Times New Roman"/>
                      <w:color w:val="auto"/>
                      <w:lang w:bidi="ar"/>
                    </w:rPr>
                  </w:pPr>
                  <w:r>
                    <w:rPr>
                      <w:rFonts w:ascii="Times New Roman" w:hAnsi="Times New Roman" w:eastAsia="宋体" w:cs="Times New Roman"/>
                      <w:color w:val="auto"/>
                      <w:lang w:bidi="ar"/>
                    </w:rPr>
                    <w:t>0%</w:t>
                  </w:r>
                </w:p>
              </w:tc>
            </w:tr>
            <w:tr w14:paraId="796E14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4" w:type="pct"/>
                  <w:vMerge w:val="restart"/>
                  <w:tcBorders>
                    <w:tl2br w:val="nil"/>
                    <w:tr2bl w:val="nil"/>
                  </w:tcBorders>
                  <w:vAlign w:val="center"/>
                </w:tcPr>
                <w:p w14:paraId="50C1A8A6">
                  <w:pPr>
                    <w:overflowPunct w:val="0"/>
                    <w:spacing w:line="240" w:lineRule="atLeast"/>
                    <w:jc w:val="center"/>
                    <w:rPr>
                      <w:rFonts w:ascii="Times New Roman" w:hAnsi="Times New Roman" w:cs="Times New Roman"/>
                      <w:color w:val="auto"/>
                    </w:rPr>
                  </w:pPr>
                  <w:r>
                    <w:rPr>
                      <w:rFonts w:ascii="Times New Roman" w:hAnsi="Times New Roman" w:eastAsia="宋体" w:cs="Times New Roman"/>
                      <w:color w:val="auto"/>
                    </w:rPr>
                    <w:t>排放情况</w:t>
                  </w:r>
                </w:p>
              </w:tc>
              <w:tc>
                <w:tcPr>
                  <w:tcW w:w="1279" w:type="pct"/>
                  <w:tcBorders>
                    <w:tl2br w:val="nil"/>
                    <w:tr2bl w:val="nil"/>
                  </w:tcBorders>
                  <w:vAlign w:val="center"/>
                </w:tcPr>
                <w:p w14:paraId="1480CE72">
                  <w:pPr>
                    <w:overflowPunct w:val="0"/>
                    <w:spacing w:line="240" w:lineRule="atLeast"/>
                    <w:jc w:val="center"/>
                    <w:rPr>
                      <w:rFonts w:ascii="Times New Roman" w:hAnsi="Times New Roman" w:cs="Times New Roman"/>
                      <w:bCs/>
                      <w:color w:val="auto"/>
                      <w:spacing w:val="-6"/>
                    </w:rPr>
                  </w:pPr>
                  <w:r>
                    <w:rPr>
                      <w:rFonts w:ascii="Times New Roman" w:hAnsi="Times New Roman" w:eastAsia="宋体" w:cs="Times New Roman"/>
                      <w:bCs/>
                      <w:color w:val="auto"/>
                      <w:spacing w:val="-6"/>
                    </w:rPr>
                    <w:t>排放量（</w:t>
                  </w:r>
                  <w:r>
                    <w:rPr>
                      <w:rFonts w:ascii="Times New Roman" w:hAnsi="Times New Roman" w:cs="Times New Roman"/>
                      <w:bCs/>
                      <w:color w:val="auto"/>
                      <w:spacing w:val="-6"/>
                    </w:rPr>
                    <w:t>t/a</w:t>
                  </w:r>
                  <w:r>
                    <w:rPr>
                      <w:rFonts w:ascii="Times New Roman" w:hAnsi="Times New Roman" w:eastAsia="宋体" w:cs="Times New Roman"/>
                      <w:bCs/>
                      <w:color w:val="auto"/>
                      <w:spacing w:val="-6"/>
                    </w:rPr>
                    <w:t>）</w:t>
                  </w:r>
                </w:p>
              </w:tc>
              <w:tc>
                <w:tcPr>
                  <w:tcW w:w="942" w:type="dxa"/>
                  <w:tcBorders>
                    <w:tl2br w:val="nil"/>
                    <w:tr2bl w:val="nil"/>
                  </w:tcBorders>
                  <w:vAlign w:val="center"/>
                </w:tcPr>
                <w:p w14:paraId="07CDB74B">
                  <w:pPr>
                    <w:jc w:val="center"/>
                    <w:textAlignment w:val="center"/>
                    <w:rPr>
                      <w:rFonts w:ascii="Times New Roman" w:hAnsi="Times New Roman" w:eastAsia="宋体" w:cs="Times New Roman"/>
                      <w:color w:val="auto"/>
                      <w:u w:val="single"/>
                    </w:rPr>
                  </w:pPr>
                  <w:r>
                    <w:rPr>
                      <w:rFonts w:ascii="Times New Roman" w:hAnsi="Times New Roman" w:eastAsia="宋体" w:cs="Times New Roman"/>
                      <w:color w:val="auto"/>
                      <w:lang w:bidi="ar"/>
                    </w:rPr>
                    <w:t xml:space="preserve">0.2216 </w:t>
                  </w:r>
                </w:p>
              </w:tc>
              <w:tc>
                <w:tcPr>
                  <w:tcW w:w="985" w:type="dxa"/>
                  <w:tcBorders>
                    <w:tl2br w:val="nil"/>
                    <w:tr2bl w:val="nil"/>
                  </w:tcBorders>
                  <w:vAlign w:val="center"/>
                </w:tcPr>
                <w:p w14:paraId="28DEE8F5">
                  <w:pPr>
                    <w:jc w:val="center"/>
                    <w:textAlignment w:val="center"/>
                    <w:rPr>
                      <w:rFonts w:ascii="Times New Roman" w:hAnsi="Times New Roman" w:eastAsia="宋体" w:cs="Times New Roman"/>
                      <w:color w:val="auto"/>
                      <w:u w:val="single"/>
                    </w:rPr>
                  </w:pPr>
                  <w:r>
                    <w:rPr>
                      <w:rFonts w:ascii="Times New Roman" w:hAnsi="Times New Roman" w:eastAsia="宋体" w:cs="Times New Roman"/>
                      <w:color w:val="auto"/>
                      <w:lang w:bidi="ar"/>
                    </w:rPr>
                    <w:t xml:space="preserve">0.1536 </w:t>
                  </w:r>
                </w:p>
              </w:tc>
              <w:tc>
                <w:tcPr>
                  <w:tcW w:w="962" w:type="dxa"/>
                  <w:tcBorders>
                    <w:tl2br w:val="nil"/>
                    <w:tr2bl w:val="nil"/>
                  </w:tcBorders>
                  <w:vAlign w:val="center"/>
                </w:tcPr>
                <w:p w14:paraId="6786825B">
                  <w:pPr>
                    <w:jc w:val="center"/>
                    <w:textAlignment w:val="center"/>
                    <w:rPr>
                      <w:rFonts w:ascii="Times New Roman" w:hAnsi="Times New Roman" w:eastAsia="宋体" w:cs="Times New Roman"/>
                      <w:color w:val="auto"/>
                      <w:u w:val="single"/>
                    </w:rPr>
                  </w:pPr>
                  <w:r>
                    <w:rPr>
                      <w:rFonts w:ascii="Times New Roman" w:hAnsi="Times New Roman" w:eastAsia="宋体" w:cs="Times New Roman"/>
                      <w:color w:val="auto"/>
                      <w:lang w:bidi="ar"/>
                    </w:rPr>
                    <w:t xml:space="preserve">0.1021 </w:t>
                  </w:r>
                </w:p>
              </w:tc>
              <w:tc>
                <w:tcPr>
                  <w:tcW w:w="932" w:type="dxa"/>
                  <w:tcBorders>
                    <w:tl2br w:val="nil"/>
                    <w:tr2bl w:val="nil"/>
                  </w:tcBorders>
                  <w:vAlign w:val="center"/>
                </w:tcPr>
                <w:p w14:paraId="326CF1AE">
                  <w:pPr>
                    <w:jc w:val="center"/>
                    <w:textAlignment w:val="center"/>
                    <w:rPr>
                      <w:rFonts w:ascii="Times New Roman" w:hAnsi="Times New Roman" w:eastAsia="宋体" w:cs="Times New Roman"/>
                      <w:color w:val="auto"/>
                      <w:u w:val="single"/>
                    </w:rPr>
                  </w:pPr>
                  <w:r>
                    <w:rPr>
                      <w:rFonts w:ascii="Times New Roman" w:hAnsi="Times New Roman" w:eastAsia="宋体" w:cs="Times New Roman"/>
                      <w:color w:val="auto"/>
                      <w:lang w:bidi="ar"/>
                    </w:rPr>
                    <w:t xml:space="preserve">0.0267 </w:t>
                  </w:r>
                </w:p>
              </w:tc>
              <w:tc>
                <w:tcPr>
                  <w:tcW w:w="923" w:type="dxa"/>
                  <w:tcBorders>
                    <w:tl2br w:val="nil"/>
                    <w:tr2bl w:val="nil"/>
                  </w:tcBorders>
                  <w:vAlign w:val="center"/>
                </w:tcPr>
                <w:p w14:paraId="4E4E5862">
                  <w:pPr>
                    <w:jc w:val="center"/>
                    <w:textAlignment w:val="center"/>
                    <w:rPr>
                      <w:rFonts w:ascii="Times New Roman" w:hAnsi="Times New Roman" w:eastAsia="宋体" w:cs="Times New Roman"/>
                      <w:color w:val="auto"/>
                      <w:u w:val="single"/>
                    </w:rPr>
                  </w:pPr>
                  <w:r>
                    <w:rPr>
                      <w:rFonts w:ascii="Times New Roman" w:hAnsi="Times New Roman" w:eastAsia="宋体" w:cs="Times New Roman"/>
                      <w:color w:val="auto"/>
                      <w:lang w:bidi="ar"/>
                    </w:rPr>
                    <w:t xml:space="preserve">0.0375 </w:t>
                  </w:r>
                </w:p>
              </w:tc>
              <w:tc>
                <w:tcPr>
                  <w:tcW w:w="932" w:type="dxa"/>
                  <w:tcBorders>
                    <w:tl2br w:val="nil"/>
                    <w:tr2bl w:val="nil"/>
                  </w:tcBorders>
                  <w:vAlign w:val="center"/>
                </w:tcPr>
                <w:p w14:paraId="51193BC5">
                  <w:pPr>
                    <w:jc w:val="center"/>
                    <w:textAlignment w:val="center"/>
                    <w:rPr>
                      <w:rFonts w:ascii="Times New Roman" w:hAnsi="Times New Roman" w:eastAsia="宋体" w:cs="Times New Roman"/>
                      <w:color w:val="auto"/>
                      <w:u w:val="single"/>
                    </w:rPr>
                  </w:pPr>
                  <w:r>
                    <w:rPr>
                      <w:rFonts w:ascii="Times New Roman" w:hAnsi="Times New Roman" w:eastAsia="宋体" w:cs="Times New Roman"/>
                      <w:color w:val="auto"/>
                      <w:lang w:bidi="ar"/>
                    </w:rPr>
                    <w:t xml:space="preserve">0.0040 </w:t>
                  </w:r>
                </w:p>
              </w:tc>
            </w:tr>
            <w:tr w14:paraId="113B3B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4" w:type="pct"/>
                  <w:vMerge w:val="continue"/>
                  <w:tcBorders>
                    <w:tl2br w:val="nil"/>
                    <w:tr2bl w:val="nil"/>
                  </w:tcBorders>
                  <w:vAlign w:val="center"/>
                </w:tcPr>
                <w:p w14:paraId="1B23E288">
                  <w:pPr>
                    <w:overflowPunct w:val="0"/>
                    <w:spacing w:line="240" w:lineRule="atLeast"/>
                    <w:jc w:val="center"/>
                    <w:rPr>
                      <w:rFonts w:ascii="Times New Roman" w:hAnsi="Times New Roman" w:cs="Times New Roman"/>
                      <w:color w:val="auto"/>
                    </w:rPr>
                  </w:pPr>
                </w:p>
              </w:tc>
              <w:tc>
                <w:tcPr>
                  <w:tcW w:w="1279" w:type="pct"/>
                  <w:tcBorders>
                    <w:tl2br w:val="nil"/>
                    <w:tr2bl w:val="nil"/>
                  </w:tcBorders>
                  <w:vAlign w:val="center"/>
                </w:tcPr>
                <w:p w14:paraId="24F371E3">
                  <w:pPr>
                    <w:overflowPunct w:val="0"/>
                    <w:spacing w:line="240" w:lineRule="atLeast"/>
                    <w:jc w:val="center"/>
                    <w:rPr>
                      <w:rFonts w:ascii="Times New Roman" w:hAnsi="Times New Roman" w:cs="Times New Roman"/>
                      <w:bCs/>
                      <w:color w:val="auto"/>
                      <w:spacing w:val="-6"/>
                    </w:rPr>
                  </w:pPr>
                  <w:r>
                    <w:rPr>
                      <w:rFonts w:ascii="Times New Roman" w:hAnsi="Times New Roman" w:eastAsia="宋体" w:cs="Times New Roman"/>
                      <w:bCs/>
                      <w:color w:val="auto"/>
                      <w:spacing w:val="-6"/>
                    </w:rPr>
                    <w:t>排放浓度（</w:t>
                  </w:r>
                  <w:r>
                    <w:rPr>
                      <w:rFonts w:ascii="Times New Roman" w:hAnsi="Times New Roman" w:cs="Times New Roman"/>
                      <w:bCs/>
                      <w:color w:val="auto"/>
                      <w:spacing w:val="-6"/>
                    </w:rPr>
                    <w:t>mg/L</w:t>
                  </w:r>
                  <w:r>
                    <w:rPr>
                      <w:rFonts w:ascii="Times New Roman" w:hAnsi="Times New Roman" w:eastAsia="宋体" w:cs="Times New Roman"/>
                      <w:bCs/>
                      <w:color w:val="auto"/>
                      <w:spacing w:val="-6"/>
                    </w:rPr>
                    <w:t>）</w:t>
                  </w:r>
                </w:p>
              </w:tc>
              <w:tc>
                <w:tcPr>
                  <w:tcW w:w="942" w:type="dxa"/>
                  <w:tcBorders>
                    <w:tl2br w:val="nil"/>
                    <w:tr2bl w:val="nil"/>
                  </w:tcBorders>
                  <w:vAlign w:val="center"/>
                </w:tcPr>
                <w:p w14:paraId="5B87B4AA">
                  <w:pPr>
                    <w:jc w:val="center"/>
                    <w:textAlignment w:val="center"/>
                    <w:rPr>
                      <w:rFonts w:ascii="Times New Roman" w:hAnsi="Times New Roman" w:eastAsia="宋体" w:cs="Times New Roman"/>
                      <w:color w:val="auto"/>
                      <w:u w:val="single"/>
                    </w:rPr>
                  </w:pPr>
                  <w:r>
                    <w:rPr>
                      <w:rFonts w:ascii="Times New Roman" w:hAnsi="Times New Roman" w:eastAsia="宋体" w:cs="Times New Roman"/>
                      <w:color w:val="auto"/>
                      <w:lang w:bidi="ar"/>
                    </w:rPr>
                    <w:t xml:space="preserve">228.00 </w:t>
                  </w:r>
                </w:p>
              </w:tc>
              <w:tc>
                <w:tcPr>
                  <w:tcW w:w="985" w:type="dxa"/>
                  <w:tcBorders>
                    <w:tl2br w:val="nil"/>
                    <w:tr2bl w:val="nil"/>
                  </w:tcBorders>
                  <w:vAlign w:val="center"/>
                </w:tcPr>
                <w:p w14:paraId="6320BDEF">
                  <w:pPr>
                    <w:jc w:val="center"/>
                    <w:textAlignment w:val="center"/>
                    <w:rPr>
                      <w:rFonts w:ascii="Times New Roman" w:hAnsi="Times New Roman" w:eastAsia="宋体" w:cs="Times New Roman"/>
                      <w:color w:val="auto"/>
                      <w:u w:val="single"/>
                    </w:rPr>
                  </w:pPr>
                  <w:r>
                    <w:rPr>
                      <w:rFonts w:ascii="Times New Roman" w:hAnsi="Times New Roman" w:eastAsia="宋体" w:cs="Times New Roman"/>
                      <w:color w:val="auto"/>
                      <w:lang w:bidi="ar"/>
                    </w:rPr>
                    <w:t xml:space="preserve">158.00 </w:t>
                  </w:r>
                </w:p>
              </w:tc>
              <w:tc>
                <w:tcPr>
                  <w:tcW w:w="962" w:type="dxa"/>
                  <w:tcBorders>
                    <w:tl2br w:val="nil"/>
                    <w:tr2bl w:val="nil"/>
                  </w:tcBorders>
                  <w:vAlign w:val="center"/>
                </w:tcPr>
                <w:p w14:paraId="6BB7F077">
                  <w:pPr>
                    <w:jc w:val="center"/>
                    <w:textAlignment w:val="center"/>
                    <w:rPr>
                      <w:rFonts w:ascii="Times New Roman" w:hAnsi="Times New Roman" w:eastAsia="宋体" w:cs="Times New Roman"/>
                      <w:color w:val="auto"/>
                      <w:u w:val="single"/>
                    </w:rPr>
                  </w:pPr>
                  <w:r>
                    <w:rPr>
                      <w:rFonts w:ascii="Times New Roman" w:hAnsi="Times New Roman" w:eastAsia="宋体" w:cs="Times New Roman"/>
                      <w:color w:val="auto"/>
                      <w:lang w:bidi="ar"/>
                    </w:rPr>
                    <w:t xml:space="preserve">105.00 </w:t>
                  </w:r>
                </w:p>
              </w:tc>
              <w:tc>
                <w:tcPr>
                  <w:tcW w:w="932" w:type="dxa"/>
                  <w:tcBorders>
                    <w:tl2br w:val="nil"/>
                    <w:tr2bl w:val="nil"/>
                  </w:tcBorders>
                  <w:vAlign w:val="center"/>
                </w:tcPr>
                <w:p w14:paraId="60DDB55E">
                  <w:pPr>
                    <w:jc w:val="center"/>
                    <w:textAlignment w:val="center"/>
                    <w:rPr>
                      <w:rFonts w:ascii="Times New Roman" w:hAnsi="Times New Roman" w:eastAsia="宋体" w:cs="Times New Roman"/>
                      <w:color w:val="auto"/>
                      <w:u w:val="single"/>
                    </w:rPr>
                  </w:pPr>
                  <w:r>
                    <w:rPr>
                      <w:rFonts w:ascii="Times New Roman" w:hAnsi="Times New Roman" w:eastAsia="宋体" w:cs="Times New Roman"/>
                      <w:color w:val="auto"/>
                      <w:lang w:bidi="ar"/>
                    </w:rPr>
                    <w:t xml:space="preserve">27.45 </w:t>
                  </w:r>
                </w:p>
              </w:tc>
              <w:tc>
                <w:tcPr>
                  <w:tcW w:w="923" w:type="dxa"/>
                  <w:tcBorders>
                    <w:tl2br w:val="nil"/>
                    <w:tr2bl w:val="nil"/>
                  </w:tcBorders>
                  <w:vAlign w:val="center"/>
                </w:tcPr>
                <w:p w14:paraId="7F50E658">
                  <w:pPr>
                    <w:jc w:val="center"/>
                    <w:textAlignment w:val="center"/>
                    <w:rPr>
                      <w:rFonts w:ascii="Times New Roman" w:hAnsi="Times New Roman" w:eastAsia="宋体" w:cs="Times New Roman"/>
                      <w:color w:val="auto"/>
                      <w:u w:val="single"/>
                    </w:rPr>
                  </w:pPr>
                  <w:r>
                    <w:rPr>
                      <w:rFonts w:ascii="Times New Roman" w:hAnsi="Times New Roman" w:eastAsia="宋体" w:cs="Times New Roman"/>
                      <w:color w:val="auto"/>
                      <w:lang w:bidi="ar"/>
                    </w:rPr>
                    <w:t xml:space="preserve">38.61 </w:t>
                  </w:r>
                </w:p>
              </w:tc>
              <w:tc>
                <w:tcPr>
                  <w:tcW w:w="932" w:type="dxa"/>
                  <w:tcBorders>
                    <w:tl2br w:val="nil"/>
                    <w:tr2bl w:val="nil"/>
                  </w:tcBorders>
                  <w:vAlign w:val="center"/>
                </w:tcPr>
                <w:p w14:paraId="108C7607">
                  <w:pPr>
                    <w:jc w:val="center"/>
                    <w:textAlignment w:val="center"/>
                    <w:rPr>
                      <w:rFonts w:ascii="Times New Roman" w:hAnsi="Times New Roman" w:eastAsia="宋体" w:cs="Times New Roman"/>
                      <w:color w:val="auto"/>
                      <w:u w:val="single"/>
                    </w:rPr>
                  </w:pPr>
                  <w:r>
                    <w:rPr>
                      <w:rFonts w:ascii="Times New Roman" w:hAnsi="Times New Roman" w:eastAsia="宋体" w:cs="Times New Roman"/>
                      <w:color w:val="auto"/>
                      <w:lang w:bidi="ar"/>
                    </w:rPr>
                    <w:t xml:space="preserve">4.10 </w:t>
                  </w:r>
                </w:p>
              </w:tc>
            </w:tr>
            <w:tr w14:paraId="3BA9F2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74" w:type="pct"/>
                  <w:gridSpan w:val="2"/>
                  <w:tcBorders>
                    <w:tl2br w:val="nil"/>
                    <w:tr2bl w:val="nil"/>
                  </w:tcBorders>
                  <w:vAlign w:val="center"/>
                </w:tcPr>
                <w:p w14:paraId="14A00640">
                  <w:pPr>
                    <w:overflowPunct w:val="0"/>
                    <w:spacing w:line="240" w:lineRule="atLeast"/>
                    <w:jc w:val="center"/>
                    <w:rPr>
                      <w:rFonts w:ascii="Times New Roman" w:hAnsi="Times New Roman" w:cs="Times New Roman"/>
                      <w:bCs/>
                      <w:color w:val="auto"/>
                      <w:spacing w:val="-6"/>
                    </w:rPr>
                  </w:pPr>
                  <w:r>
                    <w:rPr>
                      <w:rFonts w:ascii="Times New Roman" w:hAnsi="Times New Roman" w:cs="Times New Roman"/>
                      <w:color w:val="auto"/>
                    </w:rPr>
                    <w:t>绍水镇农产品加工扶贫产业园区生产污水集中处理站进管要求</w:t>
                  </w:r>
                  <w:r>
                    <w:rPr>
                      <w:rFonts w:ascii="Times New Roman" w:hAnsi="Times New Roman" w:cs="Times New Roman"/>
                      <w:bCs/>
                      <w:color w:val="auto"/>
                      <w:spacing w:val="-6"/>
                    </w:rPr>
                    <w:t>（mg/L）</w:t>
                  </w:r>
                </w:p>
              </w:tc>
              <w:tc>
                <w:tcPr>
                  <w:tcW w:w="942" w:type="dxa"/>
                  <w:tcBorders>
                    <w:tl2br w:val="nil"/>
                    <w:tr2bl w:val="nil"/>
                  </w:tcBorders>
                  <w:vAlign w:val="center"/>
                </w:tcPr>
                <w:p w14:paraId="5DF8EAAB">
                  <w:pPr>
                    <w:jc w:val="center"/>
                    <w:textAlignment w:val="center"/>
                    <w:rPr>
                      <w:rFonts w:ascii="Times New Roman" w:hAnsi="Times New Roman" w:cs="Times New Roman"/>
                      <w:color w:val="auto"/>
                      <w:lang w:bidi="ar"/>
                    </w:rPr>
                  </w:pPr>
                  <w:r>
                    <w:rPr>
                      <w:rFonts w:hint="eastAsia" w:ascii="Times New Roman" w:hAnsi="Times New Roman" w:eastAsia="宋体" w:cs="Times New Roman"/>
                      <w:color w:val="auto"/>
                      <w:lang w:bidi="ar"/>
                    </w:rPr>
                    <w:t>2000</w:t>
                  </w:r>
                </w:p>
              </w:tc>
              <w:tc>
                <w:tcPr>
                  <w:tcW w:w="985" w:type="dxa"/>
                  <w:tcBorders>
                    <w:tl2br w:val="nil"/>
                    <w:tr2bl w:val="nil"/>
                  </w:tcBorders>
                  <w:vAlign w:val="center"/>
                </w:tcPr>
                <w:p w14:paraId="2708FA13">
                  <w:pPr>
                    <w:jc w:val="center"/>
                    <w:textAlignment w:val="center"/>
                    <w:rPr>
                      <w:rFonts w:ascii="Times New Roman" w:hAnsi="Times New Roman" w:cs="Times New Roman"/>
                      <w:color w:val="auto"/>
                      <w:lang w:bidi="ar"/>
                    </w:rPr>
                  </w:pPr>
                  <w:r>
                    <w:rPr>
                      <w:rFonts w:hint="eastAsia" w:ascii="Times New Roman" w:hAnsi="Times New Roman" w:eastAsia="宋体" w:cs="Times New Roman"/>
                      <w:color w:val="auto"/>
                      <w:lang w:bidi="ar"/>
                    </w:rPr>
                    <w:t>1000</w:t>
                  </w:r>
                </w:p>
              </w:tc>
              <w:tc>
                <w:tcPr>
                  <w:tcW w:w="962" w:type="dxa"/>
                  <w:tcBorders>
                    <w:tl2br w:val="nil"/>
                    <w:tr2bl w:val="nil"/>
                  </w:tcBorders>
                  <w:vAlign w:val="center"/>
                </w:tcPr>
                <w:p w14:paraId="45DBF9C0">
                  <w:pPr>
                    <w:jc w:val="center"/>
                    <w:textAlignment w:val="center"/>
                    <w:rPr>
                      <w:rFonts w:ascii="Times New Roman" w:hAnsi="Times New Roman" w:cs="Times New Roman"/>
                      <w:color w:val="auto"/>
                      <w:lang w:bidi="ar"/>
                    </w:rPr>
                  </w:pPr>
                  <w:r>
                    <w:rPr>
                      <w:rFonts w:hint="eastAsia" w:ascii="Times New Roman" w:hAnsi="Times New Roman" w:eastAsia="宋体" w:cs="Times New Roman"/>
                      <w:color w:val="auto"/>
                      <w:lang w:bidi="ar"/>
                    </w:rPr>
                    <w:t>500</w:t>
                  </w:r>
                </w:p>
              </w:tc>
              <w:tc>
                <w:tcPr>
                  <w:tcW w:w="932" w:type="dxa"/>
                  <w:tcBorders>
                    <w:tl2br w:val="nil"/>
                    <w:tr2bl w:val="nil"/>
                  </w:tcBorders>
                  <w:vAlign w:val="center"/>
                </w:tcPr>
                <w:p w14:paraId="221CF38D">
                  <w:pPr>
                    <w:jc w:val="center"/>
                    <w:textAlignment w:val="center"/>
                    <w:rPr>
                      <w:rFonts w:ascii="Times New Roman" w:hAnsi="Times New Roman" w:cs="Times New Roman"/>
                      <w:color w:val="auto"/>
                      <w:lang w:bidi="ar"/>
                    </w:rPr>
                  </w:pPr>
                  <w:r>
                    <w:rPr>
                      <w:rFonts w:hint="eastAsia" w:ascii="Times New Roman" w:hAnsi="Times New Roman" w:eastAsia="宋体" w:cs="Times New Roman"/>
                      <w:color w:val="auto"/>
                      <w:lang w:bidi="ar"/>
                    </w:rPr>
                    <w:t>50</w:t>
                  </w:r>
                </w:p>
              </w:tc>
              <w:tc>
                <w:tcPr>
                  <w:tcW w:w="923" w:type="dxa"/>
                  <w:tcBorders>
                    <w:tl2br w:val="nil"/>
                    <w:tr2bl w:val="nil"/>
                  </w:tcBorders>
                  <w:vAlign w:val="center"/>
                </w:tcPr>
                <w:p w14:paraId="6CC3B55F">
                  <w:pPr>
                    <w:jc w:val="center"/>
                    <w:textAlignment w:val="center"/>
                    <w:rPr>
                      <w:rFonts w:ascii="Times New Roman" w:hAnsi="Times New Roman" w:cs="Times New Roman"/>
                      <w:color w:val="auto"/>
                      <w:lang w:bidi="ar"/>
                    </w:rPr>
                  </w:pPr>
                  <w:r>
                    <w:rPr>
                      <w:rFonts w:hint="eastAsia" w:ascii="Times New Roman" w:hAnsi="Times New Roman" w:eastAsia="宋体" w:cs="Times New Roman"/>
                      <w:color w:val="auto"/>
                      <w:lang w:bidi="ar"/>
                    </w:rPr>
                    <w:t>70</w:t>
                  </w:r>
                </w:p>
              </w:tc>
              <w:tc>
                <w:tcPr>
                  <w:tcW w:w="932" w:type="dxa"/>
                  <w:tcBorders>
                    <w:tl2br w:val="nil"/>
                    <w:tr2bl w:val="nil"/>
                  </w:tcBorders>
                  <w:vAlign w:val="center"/>
                </w:tcPr>
                <w:p w14:paraId="2F1B8FF9">
                  <w:pPr>
                    <w:jc w:val="center"/>
                    <w:textAlignment w:val="center"/>
                    <w:rPr>
                      <w:rFonts w:ascii="Times New Roman" w:hAnsi="Times New Roman" w:cs="Times New Roman"/>
                      <w:color w:val="auto"/>
                      <w:lang w:bidi="ar"/>
                    </w:rPr>
                  </w:pPr>
                  <w:r>
                    <w:rPr>
                      <w:rFonts w:hint="eastAsia" w:ascii="Times New Roman" w:hAnsi="Times New Roman" w:eastAsia="宋体" w:cs="Times New Roman"/>
                      <w:color w:val="auto"/>
                      <w:lang w:bidi="ar"/>
                    </w:rPr>
                    <w:t>40</w:t>
                  </w:r>
                </w:p>
              </w:tc>
            </w:tr>
            <w:tr w14:paraId="53DD59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674" w:type="pct"/>
                  <w:gridSpan w:val="2"/>
                  <w:tcBorders>
                    <w:tl2br w:val="nil"/>
                    <w:tr2bl w:val="nil"/>
                  </w:tcBorders>
                  <w:vAlign w:val="center"/>
                </w:tcPr>
                <w:p w14:paraId="6E872F3B">
                  <w:pPr>
                    <w:overflowPunct w:val="0"/>
                    <w:spacing w:line="240" w:lineRule="atLeast"/>
                    <w:jc w:val="center"/>
                    <w:rPr>
                      <w:rFonts w:ascii="Times New Roman" w:hAnsi="Times New Roman" w:cs="Times New Roman"/>
                      <w:bCs/>
                      <w:color w:val="auto"/>
                      <w:spacing w:val="-6"/>
                    </w:rPr>
                  </w:pPr>
                  <w:r>
                    <w:rPr>
                      <w:rFonts w:ascii="Times New Roman" w:hAnsi="Times New Roman" w:cs="Times New Roman"/>
                      <w:color w:val="auto"/>
                    </w:rPr>
                    <w:t>是否满足进管要求</w:t>
                  </w:r>
                </w:p>
              </w:tc>
              <w:tc>
                <w:tcPr>
                  <w:tcW w:w="552" w:type="pct"/>
                  <w:tcBorders>
                    <w:tl2br w:val="nil"/>
                    <w:tr2bl w:val="nil"/>
                  </w:tcBorders>
                  <w:vAlign w:val="center"/>
                </w:tcPr>
                <w:p w14:paraId="6FFAC883">
                  <w:pPr>
                    <w:overflowPunct w:val="0"/>
                    <w:spacing w:line="240" w:lineRule="atLeast"/>
                    <w:jc w:val="center"/>
                    <w:rPr>
                      <w:rFonts w:ascii="Times New Roman" w:hAnsi="Times New Roman" w:cs="Times New Roman"/>
                      <w:color w:val="auto"/>
                      <w:lang w:bidi="ar"/>
                    </w:rPr>
                  </w:pPr>
                  <w:r>
                    <w:rPr>
                      <w:rFonts w:ascii="Times New Roman" w:hAnsi="Times New Roman" w:cs="Times New Roman"/>
                      <w:color w:val="auto"/>
                    </w:rPr>
                    <w:t>满足</w:t>
                  </w:r>
                </w:p>
              </w:tc>
              <w:tc>
                <w:tcPr>
                  <w:tcW w:w="577" w:type="pct"/>
                  <w:tcBorders>
                    <w:tl2br w:val="nil"/>
                    <w:tr2bl w:val="nil"/>
                  </w:tcBorders>
                  <w:vAlign w:val="center"/>
                </w:tcPr>
                <w:p w14:paraId="4DE31803">
                  <w:pPr>
                    <w:overflowPunct w:val="0"/>
                    <w:spacing w:line="240" w:lineRule="atLeast"/>
                    <w:jc w:val="center"/>
                    <w:rPr>
                      <w:rFonts w:ascii="Times New Roman" w:hAnsi="Times New Roman" w:cs="Times New Roman"/>
                      <w:color w:val="auto"/>
                      <w:lang w:bidi="ar"/>
                    </w:rPr>
                  </w:pPr>
                  <w:r>
                    <w:rPr>
                      <w:rFonts w:ascii="Times New Roman" w:hAnsi="Times New Roman" w:cs="Times New Roman"/>
                      <w:color w:val="auto"/>
                    </w:rPr>
                    <w:t>满足</w:t>
                  </w:r>
                </w:p>
              </w:tc>
              <w:tc>
                <w:tcPr>
                  <w:tcW w:w="564" w:type="pct"/>
                  <w:tcBorders>
                    <w:tl2br w:val="nil"/>
                    <w:tr2bl w:val="nil"/>
                  </w:tcBorders>
                  <w:vAlign w:val="center"/>
                </w:tcPr>
                <w:p w14:paraId="0F46B63F">
                  <w:pPr>
                    <w:overflowPunct w:val="0"/>
                    <w:spacing w:line="240" w:lineRule="atLeast"/>
                    <w:jc w:val="center"/>
                    <w:rPr>
                      <w:rFonts w:ascii="Times New Roman" w:hAnsi="Times New Roman" w:cs="Times New Roman"/>
                      <w:color w:val="auto"/>
                      <w:lang w:bidi="ar"/>
                    </w:rPr>
                  </w:pPr>
                  <w:r>
                    <w:rPr>
                      <w:rFonts w:ascii="Times New Roman" w:hAnsi="Times New Roman" w:cs="Times New Roman"/>
                      <w:color w:val="auto"/>
                    </w:rPr>
                    <w:t>满足</w:t>
                  </w:r>
                </w:p>
              </w:tc>
              <w:tc>
                <w:tcPr>
                  <w:tcW w:w="546" w:type="pct"/>
                  <w:tcBorders>
                    <w:tl2br w:val="nil"/>
                    <w:tr2bl w:val="nil"/>
                  </w:tcBorders>
                  <w:vAlign w:val="center"/>
                </w:tcPr>
                <w:p w14:paraId="07E41076">
                  <w:pPr>
                    <w:overflowPunct w:val="0"/>
                    <w:spacing w:line="240" w:lineRule="atLeast"/>
                    <w:jc w:val="center"/>
                    <w:rPr>
                      <w:rFonts w:ascii="Times New Roman" w:hAnsi="Times New Roman" w:cs="Times New Roman"/>
                      <w:color w:val="auto"/>
                      <w:lang w:bidi="ar"/>
                    </w:rPr>
                  </w:pPr>
                  <w:r>
                    <w:rPr>
                      <w:rFonts w:ascii="Times New Roman" w:hAnsi="Times New Roman" w:cs="Times New Roman"/>
                      <w:color w:val="auto"/>
                    </w:rPr>
                    <w:t>满足</w:t>
                  </w:r>
                </w:p>
              </w:tc>
              <w:tc>
                <w:tcPr>
                  <w:tcW w:w="541" w:type="pct"/>
                  <w:tcBorders>
                    <w:tl2br w:val="nil"/>
                    <w:tr2bl w:val="nil"/>
                  </w:tcBorders>
                  <w:vAlign w:val="center"/>
                </w:tcPr>
                <w:p w14:paraId="0E88A47F">
                  <w:pPr>
                    <w:overflowPunct w:val="0"/>
                    <w:spacing w:line="240" w:lineRule="atLeast"/>
                    <w:jc w:val="center"/>
                    <w:rPr>
                      <w:rFonts w:ascii="Times New Roman" w:hAnsi="Times New Roman" w:cs="Times New Roman"/>
                      <w:color w:val="auto"/>
                      <w:lang w:bidi="ar"/>
                    </w:rPr>
                  </w:pPr>
                  <w:r>
                    <w:rPr>
                      <w:rFonts w:ascii="Times New Roman" w:hAnsi="Times New Roman" w:cs="Times New Roman"/>
                      <w:color w:val="auto"/>
                    </w:rPr>
                    <w:t>满足</w:t>
                  </w:r>
                </w:p>
              </w:tc>
              <w:tc>
                <w:tcPr>
                  <w:tcW w:w="546" w:type="pct"/>
                  <w:tcBorders>
                    <w:tl2br w:val="nil"/>
                    <w:tr2bl w:val="nil"/>
                  </w:tcBorders>
                  <w:vAlign w:val="center"/>
                </w:tcPr>
                <w:p w14:paraId="6FA81F59">
                  <w:pPr>
                    <w:overflowPunct w:val="0"/>
                    <w:spacing w:line="240" w:lineRule="atLeast"/>
                    <w:jc w:val="center"/>
                    <w:rPr>
                      <w:rFonts w:ascii="Times New Roman" w:hAnsi="Times New Roman" w:cs="Times New Roman"/>
                      <w:color w:val="auto"/>
                      <w:lang w:bidi="ar"/>
                    </w:rPr>
                  </w:pPr>
                  <w:r>
                    <w:rPr>
                      <w:rFonts w:ascii="Times New Roman" w:hAnsi="Times New Roman" w:cs="Times New Roman"/>
                      <w:color w:val="auto"/>
                    </w:rPr>
                    <w:t>满足</w:t>
                  </w:r>
                </w:p>
              </w:tc>
            </w:tr>
          </w:tbl>
          <w:p w14:paraId="4D158DFC">
            <w:pPr>
              <w:topLinePunct/>
              <w:spacing w:line="360" w:lineRule="auto"/>
              <w:ind w:firstLine="436" w:firstLineChars="200"/>
              <w:rPr>
                <w:rFonts w:ascii="Times New Roman" w:hAnsi="Times New Roman" w:cs="Times New Roman"/>
                <w:bCs/>
                <w:color w:val="auto"/>
                <w:spacing w:val="-11"/>
                <w:sz w:val="24"/>
              </w:rPr>
            </w:pPr>
            <w:r>
              <w:rPr>
                <w:rFonts w:ascii="Times New Roman" w:hAnsi="Times New Roman" w:eastAsia="宋体" w:cs="Times New Roman"/>
                <w:bCs/>
                <w:color w:val="auto"/>
                <w:spacing w:val="-11"/>
                <w:sz w:val="24"/>
              </w:rPr>
              <w:t>由上表可知，项目生活污水污染物浓度满足绍水镇农产品加工扶贫产业园区污水集中处理站进管要求。</w:t>
            </w:r>
          </w:p>
          <w:p w14:paraId="57C1FF8D">
            <w:pPr>
              <w:widowControl w:val="0"/>
              <w:kinsoku/>
              <w:topLinePunct/>
              <w:autoSpaceDE/>
              <w:autoSpaceDN/>
              <w:spacing w:before="120" w:beforeLines="50" w:line="360" w:lineRule="auto"/>
              <w:ind w:firstLine="440" w:firstLineChars="200"/>
              <w:rPr>
                <w:rFonts w:ascii="Times New Roman" w:hAnsi="Times New Roman" w:cs="Times New Roman"/>
                <w:b/>
                <w:bCs/>
                <w:color w:val="auto"/>
                <w:spacing w:val="-10"/>
                <w:sz w:val="24"/>
              </w:rPr>
            </w:pPr>
            <w:r>
              <w:rPr>
                <w:rFonts w:ascii="Times New Roman" w:hAnsi="Times New Roman" w:cs="Times New Roman"/>
                <w:b/>
                <w:bCs/>
                <w:color w:val="auto"/>
                <w:spacing w:val="-10"/>
                <w:sz w:val="24"/>
              </w:rPr>
              <w:t>2、废水处理措施可行性分析</w:t>
            </w:r>
          </w:p>
          <w:p w14:paraId="5DCBEEA6">
            <w:pPr>
              <w:widowControl w:val="0"/>
              <w:kinsoku/>
              <w:topLinePunct/>
              <w:autoSpaceDE/>
              <w:autoSpaceDN/>
              <w:spacing w:line="360" w:lineRule="auto"/>
              <w:ind w:firstLine="482" w:firstLineChars="200"/>
              <w:jc w:val="both"/>
              <w:rPr>
                <w:rFonts w:ascii="Times New Roman" w:hAnsi="Times New Roman" w:eastAsia="宋体" w:cs="Times New Roman"/>
                <w:b/>
                <w:color w:val="auto"/>
                <w:sz w:val="24"/>
              </w:rPr>
            </w:pPr>
            <w:r>
              <w:rPr>
                <w:rFonts w:ascii="Times New Roman" w:hAnsi="Times New Roman" w:eastAsia="宋体" w:cs="Times New Roman"/>
                <w:b/>
                <w:color w:val="auto"/>
                <w:sz w:val="24"/>
              </w:rPr>
              <w:t>（1）处理设施可行性分析</w:t>
            </w:r>
          </w:p>
          <w:p w14:paraId="0ED89F29">
            <w:pPr>
              <w:widowControl w:val="0"/>
              <w:kinsoku/>
              <w:topLinePunct/>
              <w:autoSpaceDE/>
              <w:autoSpaceDN/>
              <w:spacing w:line="360" w:lineRule="auto"/>
              <w:ind w:firstLine="480" w:firstLineChars="200"/>
              <w:jc w:val="both"/>
              <w:rPr>
                <w:rFonts w:ascii="Times New Roman" w:hAnsi="Times New Roman" w:eastAsia="宋体" w:cs="Times New Roman"/>
                <w:bCs/>
                <w:color w:val="auto"/>
                <w:spacing w:val="-11"/>
                <w:sz w:val="24"/>
              </w:rPr>
            </w:pPr>
            <w:r>
              <w:rPr>
                <w:rFonts w:ascii="Times New Roman" w:hAnsi="Times New Roman" w:eastAsia="宋体" w:cs="Times New Roman"/>
                <w:color w:val="auto"/>
                <w:sz w:val="24"/>
              </w:rPr>
              <w:t>项目产能、产品种类、产污原料种类及用量、废水污染物产污节点与处理设施，相较于已建设内容均未发生变化，故项目与已建设内容具有较强可类比条件。类比已建设内容检测结果，结合</w:t>
            </w:r>
            <w:r>
              <w:rPr>
                <w:rFonts w:ascii="Times New Roman" w:hAnsi="Times New Roman" w:eastAsia="宋体" w:cs="Times New Roman"/>
                <w:bCs/>
                <w:color w:val="auto"/>
                <w:spacing w:val="-11"/>
                <w:sz w:val="24"/>
              </w:rPr>
              <w:t>表</w:t>
            </w:r>
            <w:r>
              <w:rPr>
                <w:rFonts w:hint="eastAsia" w:ascii="Times New Roman" w:hAnsi="Times New Roman" w:eastAsia="宋体" w:cs="Times New Roman"/>
                <w:bCs/>
                <w:color w:val="auto"/>
                <w:spacing w:val="-11"/>
                <w:sz w:val="24"/>
              </w:rPr>
              <w:t>11</w:t>
            </w:r>
            <w:r>
              <w:rPr>
                <w:rFonts w:ascii="Times New Roman" w:hAnsi="Times New Roman" w:eastAsia="宋体" w:cs="Times New Roman"/>
                <w:bCs/>
                <w:color w:val="auto"/>
                <w:spacing w:val="-11"/>
                <w:sz w:val="24"/>
              </w:rPr>
              <w:t>可知，已建设项目废水排放满足</w:t>
            </w:r>
            <w:r>
              <w:rPr>
                <w:rFonts w:ascii="Times New Roman" w:hAnsi="Times New Roman" w:eastAsia="宋体" w:cs="Times New Roman"/>
                <w:color w:val="auto"/>
                <w:sz w:val="24"/>
                <w:szCs w:val="24"/>
              </w:rPr>
              <w:t>绍水镇农产品加工扶贫产业园区生产污水集中处理站进管要求，因此项目废水处理设施设置可行</w:t>
            </w:r>
            <w:r>
              <w:rPr>
                <w:rFonts w:ascii="Times New Roman" w:hAnsi="Times New Roman" w:eastAsia="宋体" w:cs="Times New Roman"/>
                <w:bCs/>
                <w:color w:val="auto"/>
                <w:spacing w:val="-11"/>
                <w:sz w:val="24"/>
              </w:rPr>
              <w:t>。</w:t>
            </w:r>
          </w:p>
          <w:p w14:paraId="0D4ABE97">
            <w:pPr>
              <w:widowControl w:val="0"/>
              <w:kinsoku/>
              <w:topLinePunct/>
              <w:autoSpaceDE/>
              <w:autoSpaceDN/>
              <w:spacing w:line="360" w:lineRule="auto"/>
              <w:ind w:firstLine="482" w:firstLineChars="200"/>
              <w:jc w:val="both"/>
              <w:rPr>
                <w:rFonts w:ascii="Times New Roman" w:hAnsi="Times New Roman" w:eastAsia="宋体" w:cs="Times New Roman"/>
                <w:b/>
                <w:color w:val="auto"/>
                <w:sz w:val="24"/>
              </w:rPr>
            </w:pPr>
            <w:r>
              <w:rPr>
                <w:rFonts w:ascii="Times New Roman" w:hAnsi="Times New Roman" w:eastAsia="宋体" w:cs="Times New Roman"/>
                <w:b/>
                <w:color w:val="auto"/>
                <w:sz w:val="24"/>
              </w:rPr>
              <w:t>（2）依托集中污水处理厂的可行性分析</w:t>
            </w:r>
          </w:p>
          <w:p w14:paraId="211B24A2">
            <w:pPr>
              <w:widowControl w:val="0"/>
              <w:kinsoku/>
              <w:topLinePunct/>
              <w:autoSpaceDE/>
              <w:autoSpaceDN/>
              <w:adjustRightInd/>
              <w:snapToGrid/>
              <w:spacing w:line="360" w:lineRule="auto"/>
              <w:ind w:firstLine="480" w:firstLineChars="200"/>
              <w:jc w:val="both"/>
              <w:textAlignment w:val="auto"/>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绍水镇农产品加工扶贫产业园区生产污水集中处理站位于绍水镇塘口村委豆家底所属的黄泥坝山和畔泥冲山，全州县工业集中区生态食品产业园绍水片区内东北角，主要服务对象为全州县绍水镇农产品加工扶贫产业园区内企业的生产废水及生活污水。</w:t>
            </w:r>
            <w:r>
              <w:rPr>
                <w:rFonts w:ascii="Times New Roman" w:hAnsi="Times New Roman" w:eastAsia="宋体" w:cs="Times New Roman"/>
                <w:color w:val="auto"/>
                <w:sz w:val="24"/>
                <w:u w:val="single"/>
              </w:rPr>
              <w:t>现状处理装机规模1000</w:t>
            </w:r>
            <w:r>
              <w:rPr>
                <w:rFonts w:ascii="Times New Roman" w:hAnsi="Times New Roman" w:eastAsia="宋体" w:cs="Times New Roman"/>
                <w:bCs/>
                <w:color w:val="auto"/>
                <w:sz w:val="24"/>
                <w:u w:val="single"/>
              </w:rPr>
              <w:t>m</w:t>
            </w:r>
            <w:r>
              <w:rPr>
                <w:rFonts w:ascii="Times New Roman" w:hAnsi="Times New Roman" w:eastAsia="宋体" w:cs="Times New Roman"/>
                <w:bCs/>
                <w:color w:val="auto"/>
                <w:sz w:val="24"/>
                <w:u w:val="single"/>
                <w:vertAlign w:val="superscript"/>
              </w:rPr>
              <w:t>3</w:t>
            </w:r>
            <w:r>
              <w:rPr>
                <w:rFonts w:ascii="Times New Roman" w:hAnsi="Times New Roman" w:eastAsia="宋体" w:cs="Times New Roman"/>
                <w:bCs/>
                <w:color w:val="auto"/>
                <w:sz w:val="24"/>
                <w:u w:val="single"/>
              </w:rPr>
              <w:t>/d（含一、二期），现状</w:t>
            </w:r>
            <w:r>
              <w:rPr>
                <w:rFonts w:hint="eastAsia" w:ascii="Times New Roman" w:hAnsi="Times New Roman" w:eastAsia="宋体" w:cs="Times New Roman"/>
                <w:bCs/>
                <w:color w:val="auto"/>
                <w:sz w:val="24"/>
                <w:u w:val="single"/>
                <w:lang w:val="en-US" w:eastAsia="zh-CN"/>
              </w:rPr>
              <w:t>一期</w:t>
            </w:r>
            <w:r>
              <w:rPr>
                <w:rFonts w:ascii="Times New Roman" w:hAnsi="Times New Roman" w:eastAsia="宋体" w:cs="Times New Roman"/>
                <w:bCs/>
                <w:color w:val="auto"/>
                <w:sz w:val="24"/>
                <w:u w:val="single"/>
              </w:rPr>
              <w:t>日处理</w:t>
            </w:r>
            <w:r>
              <w:rPr>
                <w:rFonts w:hint="eastAsia" w:ascii="Times New Roman" w:hAnsi="Times New Roman" w:eastAsia="宋体" w:cs="Times New Roman"/>
                <w:bCs/>
                <w:color w:val="auto"/>
                <w:sz w:val="24"/>
                <w:u w:val="single"/>
                <w:lang w:val="en-US" w:eastAsia="zh-CN"/>
              </w:rPr>
              <w:t>能力和实际处理</w:t>
            </w:r>
            <w:r>
              <w:rPr>
                <w:rFonts w:ascii="Times New Roman" w:hAnsi="Times New Roman" w:eastAsia="宋体" w:cs="Times New Roman"/>
                <w:bCs/>
                <w:color w:val="auto"/>
                <w:sz w:val="24"/>
                <w:u w:val="single"/>
              </w:rPr>
              <w:t>规模</w:t>
            </w:r>
            <w:r>
              <w:rPr>
                <w:rFonts w:hint="eastAsia" w:ascii="Times New Roman" w:hAnsi="Times New Roman" w:eastAsia="宋体" w:cs="Times New Roman"/>
                <w:bCs/>
                <w:color w:val="auto"/>
                <w:sz w:val="24"/>
                <w:u w:val="single"/>
                <w:lang w:val="en-US" w:eastAsia="zh-CN"/>
              </w:rPr>
              <w:t>均为5</w:t>
            </w:r>
            <w:r>
              <w:rPr>
                <w:rFonts w:ascii="Times New Roman" w:hAnsi="Times New Roman" w:eastAsia="宋体" w:cs="Times New Roman"/>
                <w:bCs/>
                <w:color w:val="auto"/>
                <w:sz w:val="24"/>
                <w:u w:val="single"/>
              </w:rPr>
              <w:t>00m</w:t>
            </w:r>
            <w:r>
              <w:rPr>
                <w:rFonts w:ascii="Times New Roman" w:hAnsi="Times New Roman" w:eastAsia="宋体" w:cs="Times New Roman"/>
                <w:bCs/>
                <w:color w:val="auto"/>
                <w:sz w:val="24"/>
                <w:u w:val="single"/>
                <w:vertAlign w:val="superscript"/>
              </w:rPr>
              <w:t>3</w:t>
            </w:r>
            <w:r>
              <w:rPr>
                <w:rFonts w:ascii="Times New Roman" w:hAnsi="Times New Roman" w:eastAsia="宋体" w:cs="Times New Roman"/>
                <w:bCs/>
                <w:color w:val="auto"/>
                <w:sz w:val="24"/>
                <w:u w:val="single"/>
              </w:rPr>
              <w:t>/d（含本项目废水）</w:t>
            </w:r>
            <w:r>
              <w:rPr>
                <w:rFonts w:ascii="Times New Roman" w:hAnsi="Times New Roman" w:eastAsia="宋体" w:cs="Times New Roman"/>
                <w:bCs/>
                <w:color w:val="auto"/>
                <w:sz w:val="24"/>
                <w:szCs w:val="24"/>
                <w:u w:val="single"/>
              </w:rPr>
              <w:t>，</w:t>
            </w:r>
            <w:r>
              <w:rPr>
                <w:rFonts w:ascii="Times New Roman" w:hAnsi="Times New Roman" w:eastAsia="宋体" w:cs="Times New Roman"/>
                <w:color w:val="auto"/>
                <w:sz w:val="24"/>
                <w:szCs w:val="24"/>
                <w:u w:val="single"/>
              </w:rPr>
              <w:t>目前</w:t>
            </w:r>
            <w:r>
              <w:rPr>
                <w:rFonts w:ascii="Times New Roman" w:hAnsi="Times New Roman" w:cs="Times New Roman"/>
                <w:color w:val="auto"/>
                <w:sz w:val="24"/>
                <w:szCs w:val="24"/>
                <w:u w:val="single"/>
              </w:rPr>
              <w:t>一期500m</w:t>
            </w:r>
            <w:r>
              <w:rPr>
                <w:rFonts w:hint="eastAsia" w:ascii="Times New Roman" w:hAnsi="Times New Roman" w:eastAsia="宋体" w:cs="Times New Roman"/>
                <w:color w:val="auto"/>
                <w:sz w:val="24"/>
                <w:szCs w:val="24"/>
                <w:u w:val="single"/>
                <w:vertAlign w:val="superscript"/>
              </w:rPr>
              <w:t>3</w:t>
            </w:r>
            <w:r>
              <w:rPr>
                <w:rFonts w:ascii="Times New Roman" w:hAnsi="Times New Roman" w:cs="Times New Roman"/>
                <w:color w:val="auto"/>
                <w:sz w:val="24"/>
                <w:szCs w:val="24"/>
                <w:u w:val="single"/>
              </w:rPr>
              <w:t>/d污水处理系统和园区污水管网</w:t>
            </w:r>
            <w:r>
              <w:rPr>
                <w:rFonts w:ascii="Times New Roman" w:hAnsi="Times New Roman" w:eastAsia="宋体" w:cs="Times New Roman"/>
                <w:color w:val="auto"/>
                <w:sz w:val="24"/>
                <w:szCs w:val="24"/>
                <w:u w:val="single"/>
              </w:rPr>
              <w:t>已建成投入使用</w:t>
            </w:r>
            <w:r>
              <w:rPr>
                <w:rFonts w:hint="eastAsia" w:ascii="Times New Roman" w:hAnsi="Times New Roman" w:eastAsia="宋体" w:cs="Times New Roman"/>
                <w:color w:val="auto"/>
                <w:sz w:val="24"/>
                <w:szCs w:val="24"/>
                <w:u w:val="single"/>
              </w:rPr>
              <w:t>，二期建设中</w:t>
            </w:r>
            <w:r>
              <w:rPr>
                <w:rFonts w:ascii="Times New Roman" w:hAnsi="Times New Roman" w:eastAsia="宋体" w:cs="Times New Roman"/>
                <w:color w:val="auto"/>
                <w:sz w:val="24"/>
                <w:szCs w:val="24"/>
                <w:u w:val="single"/>
              </w:rPr>
              <w:t>。</w:t>
            </w:r>
            <w:r>
              <w:rPr>
                <w:rFonts w:ascii="Times New Roman" w:hAnsi="Times New Roman" w:eastAsia="宋体" w:cs="Times New Roman"/>
                <w:color w:val="auto"/>
                <w:sz w:val="24"/>
                <w:szCs w:val="24"/>
              </w:rPr>
              <w:t>采用“预处理（格栅渠及调节池+混凝反应及初沉池）+生化处理（ABR池+厌氧池+缺氧池+多功能生物处理池）+深度处理（MBBR池+混凝反应池+斜管沉淀池+生物吸附池）+</w:t>
            </w:r>
            <w:r>
              <w:rPr>
                <w:rFonts w:hint="eastAsia" w:ascii="Times New Roman" w:hAnsi="Times New Roman" w:eastAsia="宋体" w:cs="Times New Roman"/>
                <w:color w:val="auto"/>
                <w:sz w:val="24"/>
                <w:szCs w:val="24"/>
                <w:lang w:eastAsia="zh-CN"/>
              </w:rPr>
              <w:t>紫外线消毒</w:t>
            </w:r>
            <w:r>
              <w:rPr>
                <w:rFonts w:ascii="Times New Roman" w:hAnsi="Times New Roman" w:eastAsia="宋体" w:cs="Times New Roman"/>
                <w:color w:val="auto"/>
                <w:sz w:val="24"/>
                <w:szCs w:val="24"/>
              </w:rPr>
              <w:t>处理”处理后达到《城镇污水处理站污染物排放标准》（GB18918-2002）一级A标准后经尾水排放管网排入咸水河。污水集中处理站于2024年6月26日获得桂林市行政审批局关于《绍水镇农产品加工扶贫产业园区生产污水集中处理站项目环境影响报告书》的批复，目前</w:t>
            </w:r>
            <w:r>
              <w:rPr>
                <w:rFonts w:hint="eastAsia" w:ascii="Times New Roman" w:hAnsi="Times New Roman" w:eastAsia="宋体" w:cs="Times New Roman"/>
                <w:color w:val="auto"/>
                <w:sz w:val="24"/>
                <w:szCs w:val="24"/>
              </w:rPr>
              <w:t>一期</w:t>
            </w:r>
            <w:r>
              <w:rPr>
                <w:rFonts w:ascii="Times New Roman" w:hAnsi="Times New Roman" w:eastAsia="宋体" w:cs="Times New Roman"/>
                <w:color w:val="auto"/>
                <w:sz w:val="24"/>
                <w:szCs w:val="24"/>
              </w:rPr>
              <w:t>已建成投入使用。</w:t>
            </w:r>
          </w:p>
          <w:p w14:paraId="30FFFCA9">
            <w:pPr>
              <w:widowControl w:val="0"/>
              <w:kinsoku/>
              <w:topLinePunct/>
              <w:autoSpaceDE/>
              <w:autoSpaceDN/>
              <w:adjustRightInd/>
              <w:snapToGrid/>
              <w:spacing w:line="360" w:lineRule="auto"/>
              <w:ind w:firstLine="480" w:firstLineChars="200"/>
              <w:textAlignment w:val="auto"/>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污水处理站具体工艺流程如下：</w:t>
            </w:r>
          </w:p>
          <w:p w14:paraId="315CDAC2">
            <w:pPr>
              <w:pStyle w:val="6"/>
              <w:widowControl w:val="0"/>
              <w:kinsoku/>
              <w:topLinePunct/>
              <w:autoSpaceDE/>
              <w:autoSpaceDN/>
              <w:ind w:firstLine="0"/>
              <w:rPr>
                <w:rFonts w:ascii="Times New Roman" w:hAnsi="Times New Roman" w:eastAsia="宋体" w:cs="Times New Roman"/>
                <w:color w:val="auto"/>
              </w:rPr>
            </w:pPr>
            <w:r>
              <w:rPr>
                <w:rFonts w:ascii="Times New Roman" w:hAnsi="Times New Roman" w:eastAsia="宋体" w:cs="Times New Roman"/>
                <w:color w:val="auto"/>
                <w:kern w:val="2"/>
              </w:rPr>
              <w:drawing>
                <wp:inline distT="0" distB="0" distL="114300" distR="114300">
                  <wp:extent cx="5097780" cy="2262505"/>
                  <wp:effectExtent l="0" t="0" r="7620" b="4445"/>
                  <wp:docPr id="23"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16"/>
                          <pic:cNvPicPr>
                            <a:picLocks noChangeAspect="1"/>
                          </pic:cNvPicPr>
                        </pic:nvPicPr>
                        <pic:blipFill>
                          <a:blip r:embed="rId14">
                            <a:lum/>
                          </a:blip>
                          <a:srcRect l="2496" t="6206" r="1949" b="5280"/>
                          <a:stretch>
                            <a:fillRect/>
                          </a:stretch>
                        </pic:blipFill>
                        <pic:spPr>
                          <a:xfrm>
                            <a:off x="0" y="0"/>
                            <a:ext cx="5097780" cy="2262505"/>
                          </a:xfrm>
                          <a:prstGeom prst="rect">
                            <a:avLst/>
                          </a:prstGeom>
                          <a:noFill/>
                          <a:ln>
                            <a:noFill/>
                          </a:ln>
                        </pic:spPr>
                      </pic:pic>
                    </a:graphicData>
                  </a:graphic>
                </wp:inline>
              </w:drawing>
            </w:r>
          </w:p>
          <w:p w14:paraId="1EA5806B">
            <w:pPr>
              <w:widowControl w:val="0"/>
              <w:numPr>
                <w:ilvl w:val="0"/>
                <w:numId w:val="6"/>
              </w:numPr>
              <w:kinsoku/>
              <w:topLinePunct/>
              <w:autoSpaceDE/>
              <w:autoSpaceDN/>
              <w:spacing w:line="360" w:lineRule="auto"/>
              <w:jc w:val="center"/>
              <w:rPr>
                <w:rFonts w:ascii="Times New Roman" w:hAnsi="Times New Roman" w:eastAsia="宋体" w:cs="Times New Roman"/>
                <w:b/>
                <w:bCs/>
                <w:color w:val="auto"/>
                <w:sz w:val="24"/>
                <w:szCs w:val="24"/>
              </w:rPr>
            </w:pPr>
            <w:r>
              <w:rPr>
                <w:rFonts w:ascii="Times New Roman" w:hAnsi="Times New Roman" w:eastAsia="宋体" w:cs="Times New Roman"/>
                <w:b/>
                <w:bCs/>
                <w:color w:val="auto"/>
                <w:sz w:val="24"/>
                <w:szCs w:val="24"/>
              </w:rPr>
              <w:t xml:space="preserve"> 园区污水处理站污水处理工艺</w:t>
            </w:r>
          </w:p>
          <w:p w14:paraId="49A6AE9D">
            <w:pPr>
              <w:widowControl w:val="0"/>
              <w:kinsoku/>
              <w:topLinePunct/>
              <w:autoSpaceDE/>
              <w:autoSpaceDN/>
              <w:adjustRightInd/>
              <w:snapToGrid/>
              <w:spacing w:line="360" w:lineRule="auto"/>
              <w:ind w:firstLine="480" w:firstLineChars="200"/>
              <w:textAlignment w:val="auto"/>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工艺简述：</w:t>
            </w:r>
          </w:p>
          <w:p w14:paraId="2615A91C">
            <w:pPr>
              <w:widowControl w:val="0"/>
              <w:kinsoku/>
              <w:topLinePunct/>
              <w:autoSpaceDE/>
              <w:autoSpaceDN/>
              <w:adjustRightInd/>
              <w:snapToGrid/>
              <w:spacing w:line="360" w:lineRule="auto"/>
              <w:ind w:firstLine="480" w:firstLineChars="200"/>
              <w:textAlignment w:val="auto"/>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设计进水具体指标如下表：</w:t>
            </w:r>
          </w:p>
          <w:p w14:paraId="1771A405">
            <w:pPr>
              <w:widowControl w:val="0"/>
              <w:numPr>
                <w:ilvl w:val="0"/>
                <w:numId w:val="2"/>
              </w:numPr>
              <w:kinsoku/>
              <w:topLinePunct/>
              <w:autoSpaceDE/>
              <w:autoSpaceDN/>
              <w:jc w:val="center"/>
              <w:rPr>
                <w:rFonts w:ascii="Times New Roman" w:hAnsi="Times New Roman" w:eastAsia="宋体" w:cs="Times New Roman"/>
                <w:b/>
                <w:color w:val="auto"/>
              </w:rPr>
            </w:pPr>
            <w:r>
              <w:rPr>
                <w:rFonts w:hint="eastAsia" w:ascii="Times New Roman" w:hAnsi="Times New Roman" w:eastAsia="宋体" w:cs="Times New Roman"/>
                <w:b/>
                <w:color w:val="auto"/>
              </w:rPr>
              <w:t xml:space="preserve"> 设计进水具体指标</w:t>
            </w:r>
          </w:p>
          <w:tbl>
            <w:tblPr>
              <w:tblStyle w:val="34"/>
              <w:tblW w:w="4912"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148"/>
              <w:gridCol w:w="954"/>
              <w:gridCol w:w="1081"/>
              <w:gridCol w:w="1023"/>
              <w:gridCol w:w="991"/>
              <w:gridCol w:w="1108"/>
              <w:gridCol w:w="1108"/>
              <w:gridCol w:w="974"/>
            </w:tblGrid>
            <w:tr w14:paraId="769E83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4" w:type="pct"/>
                  <w:tcBorders>
                    <w:tl2br w:val="nil"/>
                    <w:tr2bl w:val="nil"/>
                  </w:tcBorders>
                  <w:vAlign w:val="center"/>
                </w:tcPr>
                <w:p w14:paraId="75A0CC0A">
                  <w:pPr>
                    <w:pStyle w:val="101"/>
                    <w:kinsoku/>
                    <w:topLinePunct/>
                    <w:autoSpaceDE/>
                    <w:autoSpaceDN/>
                    <w:spacing w:line="280" w:lineRule="exact"/>
                    <w:rPr>
                      <w:b/>
                      <w:bCs/>
                      <w:color w:val="auto"/>
                      <w:szCs w:val="24"/>
                    </w:rPr>
                  </w:pPr>
                  <w:r>
                    <w:rPr>
                      <w:b/>
                      <w:bCs/>
                      <w:color w:val="auto"/>
                      <w:szCs w:val="24"/>
                    </w:rPr>
                    <w:t>指标</w:t>
                  </w:r>
                </w:p>
              </w:tc>
              <w:tc>
                <w:tcPr>
                  <w:tcW w:w="568" w:type="pct"/>
                  <w:tcBorders>
                    <w:tl2br w:val="nil"/>
                    <w:tr2bl w:val="nil"/>
                  </w:tcBorders>
                  <w:vAlign w:val="center"/>
                </w:tcPr>
                <w:p w14:paraId="5752F583">
                  <w:pPr>
                    <w:pStyle w:val="101"/>
                    <w:kinsoku/>
                    <w:topLinePunct/>
                    <w:autoSpaceDE/>
                    <w:autoSpaceDN/>
                    <w:spacing w:line="280" w:lineRule="exact"/>
                    <w:rPr>
                      <w:b/>
                      <w:bCs/>
                      <w:color w:val="auto"/>
                      <w:szCs w:val="24"/>
                    </w:rPr>
                  </w:pPr>
                  <w:r>
                    <w:rPr>
                      <w:b/>
                      <w:bCs/>
                      <w:color w:val="auto"/>
                      <w:szCs w:val="24"/>
                    </w:rPr>
                    <w:t>pH</w:t>
                  </w:r>
                </w:p>
              </w:tc>
              <w:tc>
                <w:tcPr>
                  <w:tcW w:w="644" w:type="pct"/>
                  <w:tcBorders>
                    <w:tl2br w:val="nil"/>
                    <w:tr2bl w:val="nil"/>
                  </w:tcBorders>
                  <w:vAlign w:val="center"/>
                </w:tcPr>
                <w:p w14:paraId="5F30F527">
                  <w:pPr>
                    <w:pStyle w:val="101"/>
                    <w:kinsoku/>
                    <w:topLinePunct/>
                    <w:autoSpaceDE/>
                    <w:autoSpaceDN/>
                    <w:spacing w:line="280" w:lineRule="exact"/>
                    <w:rPr>
                      <w:b/>
                      <w:bCs/>
                      <w:color w:val="auto"/>
                      <w:szCs w:val="24"/>
                    </w:rPr>
                  </w:pPr>
                  <w:r>
                    <w:rPr>
                      <w:b/>
                      <w:bCs/>
                      <w:color w:val="auto"/>
                      <w:szCs w:val="24"/>
                    </w:rPr>
                    <w:t>CODcr</w:t>
                  </w:r>
                </w:p>
              </w:tc>
              <w:tc>
                <w:tcPr>
                  <w:tcW w:w="609" w:type="pct"/>
                  <w:tcBorders>
                    <w:tl2br w:val="nil"/>
                    <w:tr2bl w:val="nil"/>
                  </w:tcBorders>
                  <w:vAlign w:val="center"/>
                </w:tcPr>
                <w:p w14:paraId="26F3601F">
                  <w:pPr>
                    <w:pStyle w:val="101"/>
                    <w:kinsoku/>
                    <w:topLinePunct/>
                    <w:autoSpaceDE/>
                    <w:autoSpaceDN/>
                    <w:spacing w:line="280" w:lineRule="exact"/>
                    <w:rPr>
                      <w:b/>
                      <w:bCs/>
                      <w:color w:val="auto"/>
                      <w:szCs w:val="24"/>
                    </w:rPr>
                  </w:pPr>
                  <w:r>
                    <w:rPr>
                      <w:b/>
                      <w:bCs/>
                      <w:color w:val="auto"/>
                      <w:szCs w:val="24"/>
                    </w:rPr>
                    <w:t>BOD</w:t>
                  </w:r>
                  <w:r>
                    <w:rPr>
                      <w:b/>
                      <w:bCs/>
                      <w:color w:val="auto"/>
                      <w:szCs w:val="24"/>
                      <w:vertAlign w:val="subscript"/>
                    </w:rPr>
                    <w:t>5</w:t>
                  </w:r>
                </w:p>
              </w:tc>
              <w:tc>
                <w:tcPr>
                  <w:tcW w:w="590" w:type="pct"/>
                  <w:tcBorders>
                    <w:tl2br w:val="nil"/>
                    <w:tr2bl w:val="nil"/>
                  </w:tcBorders>
                  <w:vAlign w:val="center"/>
                </w:tcPr>
                <w:p w14:paraId="1C1B0E30">
                  <w:pPr>
                    <w:pStyle w:val="101"/>
                    <w:kinsoku/>
                    <w:topLinePunct/>
                    <w:autoSpaceDE/>
                    <w:autoSpaceDN/>
                    <w:spacing w:line="280" w:lineRule="exact"/>
                    <w:rPr>
                      <w:b/>
                      <w:bCs/>
                      <w:color w:val="auto"/>
                      <w:szCs w:val="24"/>
                    </w:rPr>
                  </w:pPr>
                  <w:r>
                    <w:rPr>
                      <w:b/>
                      <w:bCs/>
                      <w:color w:val="auto"/>
                      <w:szCs w:val="24"/>
                    </w:rPr>
                    <w:t>SS</w:t>
                  </w:r>
                </w:p>
              </w:tc>
              <w:tc>
                <w:tcPr>
                  <w:tcW w:w="660" w:type="pct"/>
                  <w:tcBorders>
                    <w:tl2br w:val="nil"/>
                    <w:tr2bl w:val="nil"/>
                  </w:tcBorders>
                  <w:vAlign w:val="center"/>
                </w:tcPr>
                <w:p w14:paraId="075B59E4">
                  <w:pPr>
                    <w:pStyle w:val="101"/>
                    <w:kinsoku/>
                    <w:topLinePunct/>
                    <w:autoSpaceDE/>
                    <w:autoSpaceDN/>
                    <w:spacing w:line="280" w:lineRule="exact"/>
                    <w:rPr>
                      <w:b/>
                      <w:bCs/>
                      <w:color w:val="auto"/>
                      <w:szCs w:val="24"/>
                    </w:rPr>
                  </w:pPr>
                  <w:r>
                    <w:rPr>
                      <w:b/>
                      <w:bCs/>
                      <w:color w:val="auto"/>
                      <w:szCs w:val="24"/>
                    </w:rPr>
                    <w:t>NH</w:t>
                  </w:r>
                  <w:r>
                    <w:rPr>
                      <w:b/>
                      <w:bCs/>
                      <w:color w:val="auto"/>
                      <w:szCs w:val="24"/>
                      <w:vertAlign w:val="subscript"/>
                    </w:rPr>
                    <w:t>3</w:t>
                  </w:r>
                  <w:r>
                    <w:rPr>
                      <w:b/>
                      <w:bCs/>
                      <w:color w:val="auto"/>
                      <w:szCs w:val="24"/>
                    </w:rPr>
                    <w:t>-N</w:t>
                  </w:r>
                </w:p>
              </w:tc>
              <w:tc>
                <w:tcPr>
                  <w:tcW w:w="660" w:type="pct"/>
                  <w:tcBorders>
                    <w:tl2br w:val="nil"/>
                    <w:tr2bl w:val="nil"/>
                  </w:tcBorders>
                  <w:vAlign w:val="center"/>
                </w:tcPr>
                <w:p w14:paraId="6AA7A6D7">
                  <w:pPr>
                    <w:pStyle w:val="101"/>
                    <w:kinsoku/>
                    <w:topLinePunct/>
                    <w:autoSpaceDE/>
                    <w:autoSpaceDN/>
                    <w:spacing w:line="280" w:lineRule="exact"/>
                    <w:rPr>
                      <w:b/>
                      <w:bCs/>
                      <w:color w:val="auto"/>
                      <w:szCs w:val="24"/>
                    </w:rPr>
                  </w:pPr>
                  <w:r>
                    <w:rPr>
                      <w:b/>
                      <w:bCs/>
                      <w:color w:val="auto"/>
                      <w:szCs w:val="24"/>
                    </w:rPr>
                    <w:t>TN</w:t>
                  </w:r>
                </w:p>
              </w:tc>
              <w:tc>
                <w:tcPr>
                  <w:tcW w:w="580" w:type="pct"/>
                  <w:tcBorders>
                    <w:tl2br w:val="nil"/>
                    <w:tr2bl w:val="nil"/>
                  </w:tcBorders>
                  <w:vAlign w:val="center"/>
                </w:tcPr>
                <w:p w14:paraId="6013ADAC">
                  <w:pPr>
                    <w:pStyle w:val="101"/>
                    <w:kinsoku/>
                    <w:topLinePunct/>
                    <w:autoSpaceDE/>
                    <w:autoSpaceDN/>
                    <w:spacing w:line="280" w:lineRule="exact"/>
                    <w:rPr>
                      <w:b/>
                      <w:bCs/>
                      <w:color w:val="auto"/>
                      <w:szCs w:val="24"/>
                    </w:rPr>
                  </w:pPr>
                  <w:r>
                    <w:rPr>
                      <w:b/>
                      <w:bCs/>
                      <w:color w:val="auto"/>
                      <w:szCs w:val="24"/>
                    </w:rPr>
                    <w:t>TP</w:t>
                  </w:r>
                </w:p>
              </w:tc>
            </w:tr>
            <w:tr w14:paraId="72ECD8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4" w:type="pct"/>
                  <w:tcBorders>
                    <w:tl2br w:val="nil"/>
                    <w:tr2bl w:val="nil"/>
                  </w:tcBorders>
                  <w:vAlign w:val="center"/>
                </w:tcPr>
                <w:p w14:paraId="31DE51D8">
                  <w:pPr>
                    <w:pStyle w:val="101"/>
                    <w:kinsoku/>
                    <w:topLinePunct/>
                    <w:autoSpaceDE/>
                    <w:autoSpaceDN/>
                    <w:spacing w:line="280" w:lineRule="exact"/>
                    <w:rPr>
                      <w:color w:val="auto"/>
                      <w:szCs w:val="24"/>
                    </w:rPr>
                  </w:pPr>
                  <w:r>
                    <w:rPr>
                      <w:color w:val="auto"/>
                      <w:szCs w:val="24"/>
                    </w:rPr>
                    <w:t>浓度</w:t>
                  </w:r>
                </w:p>
              </w:tc>
              <w:tc>
                <w:tcPr>
                  <w:tcW w:w="568" w:type="pct"/>
                  <w:tcBorders>
                    <w:tl2br w:val="nil"/>
                    <w:tr2bl w:val="nil"/>
                  </w:tcBorders>
                  <w:vAlign w:val="center"/>
                </w:tcPr>
                <w:p w14:paraId="53360E4B">
                  <w:pPr>
                    <w:pStyle w:val="27"/>
                    <w:widowControl w:val="0"/>
                    <w:kinsoku/>
                    <w:topLinePunct/>
                    <w:autoSpaceDE/>
                    <w:autoSpaceDN/>
                    <w:spacing w:line="280" w:lineRule="exact"/>
                    <w:rPr>
                      <w:rFonts w:cs="Times New Roman"/>
                      <w:b w:val="0"/>
                      <w:bCs/>
                      <w:color w:val="auto"/>
                      <w:szCs w:val="24"/>
                    </w:rPr>
                  </w:pPr>
                  <w:r>
                    <w:rPr>
                      <w:rFonts w:cs="Times New Roman"/>
                      <w:b w:val="0"/>
                      <w:bCs/>
                      <w:color w:val="auto"/>
                    </w:rPr>
                    <w:t>6~9</w:t>
                  </w:r>
                </w:p>
              </w:tc>
              <w:tc>
                <w:tcPr>
                  <w:tcW w:w="644" w:type="pct"/>
                  <w:tcBorders>
                    <w:tl2br w:val="nil"/>
                    <w:tr2bl w:val="nil"/>
                  </w:tcBorders>
                  <w:vAlign w:val="center"/>
                </w:tcPr>
                <w:p w14:paraId="0531877F">
                  <w:pPr>
                    <w:pStyle w:val="27"/>
                    <w:widowControl w:val="0"/>
                    <w:kinsoku/>
                    <w:topLinePunct/>
                    <w:autoSpaceDE/>
                    <w:autoSpaceDN/>
                    <w:spacing w:line="280" w:lineRule="exact"/>
                    <w:rPr>
                      <w:rFonts w:cs="Times New Roman"/>
                      <w:b w:val="0"/>
                      <w:bCs/>
                      <w:color w:val="auto"/>
                      <w:szCs w:val="24"/>
                    </w:rPr>
                  </w:pPr>
                  <w:r>
                    <w:rPr>
                      <w:rFonts w:cs="Times New Roman"/>
                      <w:b w:val="0"/>
                      <w:bCs/>
                      <w:color w:val="auto"/>
                    </w:rPr>
                    <w:t>2000</w:t>
                  </w:r>
                </w:p>
              </w:tc>
              <w:tc>
                <w:tcPr>
                  <w:tcW w:w="609" w:type="pct"/>
                  <w:tcBorders>
                    <w:tl2br w:val="nil"/>
                    <w:tr2bl w:val="nil"/>
                  </w:tcBorders>
                  <w:vAlign w:val="center"/>
                </w:tcPr>
                <w:p w14:paraId="7CE0D219">
                  <w:pPr>
                    <w:pStyle w:val="27"/>
                    <w:widowControl w:val="0"/>
                    <w:kinsoku/>
                    <w:topLinePunct/>
                    <w:autoSpaceDE/>
                    <w:autoSpaceDN/>
                    <w:spacing w:line="280" w:lineRule="exact"/>
                    <w:rPr>
                      <w:rFonts w:cs="Times New Roman"/>
                      <w:b w:val="0"/>
                      <w:bCs/>
                      <w:color w:val="auto"/>
                      <w:szCs w:val="24"/>
                    </w:rPr>
                  </w:pPr>
                  <w:r>
                    <w:rPr>
                      <w:rFonts w:cs="Times New Roman"/>
                      <w:b w:val="0"/>
                      <w:bCs/>
                      <w:color w:val="auto"/>
                    </w:rPr>
                    <w:t>1000</w:t>
                  </w:r>
                </w:p>
              </w:tc>
              <w:tc>
                <w:tcPr>
                  <w:tcW w:w="590" w:type="pct"/>
                  <w:tcBorders>
                    <w:tl2br w:val="nil"/>
                    <w:tr2bl w:val="nil"/>
                  </w:tcBorders>
                  <w:vAlign w:val="center"/>
                </w:tcPr>
                <w:p w14:paraId="413720B8">
                  <w:pPr>
                    <w:pStyle w:val="27"/>
                    <w:widowControl w:val="0"/>
                    <w:kinsoku/>
                    <w:topLinePunct/>
                    <w:autoSpaceDE/>
                    <w:autoSpaceDN/>
                    <w:spacing w:line="280" w:lineRule="exact"/>
                    <w:rPr>
                      <w:rFonts w:cs="Times New Roman"/>
                      <w:b w:val="0"/>
                      <w:bCs/>
                      <w:color w:val="auto"/>
                      <w:szCs w:val="24"/>
                    </w:rPr>
                  </w:pPr>
                  <w:r>
                    <w:rPr>
                      <w:rFonts w:cs="Times New Roman"/>
                      <w:b w:val="0"/>
                      <w:bCs/>
                      <w:color w:val="auto"/>
                    </w:rPr>
                    <w:t>500</w:t>
                  </w:r>
                </w:p>
              </w:tc>
              <w:tc>
                <w:tcPr>
                  <w:tcW w:w="660" w:type="pct"/>
                  <w:tcBorders>
                    <w:tl2br w:val="nil"/>
                    <w:tr2bl w:val="nil"/>
                  </w:tcBorders>
                  <w:vAlign w:val="center"/>
                </w:tcPr>
                <w:p w14:paraId="7E773CB5">
                  <w:pPr>
                    <w:pStyle w:val="27"/>
                    <w:widowControl w:val="0"/>
                    <w:kinsoku/>
                    <w:topLinePunct/>
                    <w:autoSpaceDE/>
                    <w:autoSpaceDN/>
                    <w:spacing w:line="280" w:lineRule="exact"/>
                    <w:rPr>
                      <w:rFonts w:cs="Times New Roman"/>
                      <w:b w:val="0"/>
                      <w:bCs/>
                      <w:color w:val="auto"/>
                      <w:szCs w:val="24"/>
                    </w:rPr>
                  </w:pPr>
                  <w:r>
                    <w:rPr>
                      <w:rFonts w:cs="Times New Roman"/>
                      <w:b w:val="0"/>
                      <w:bCs/>
                      <w:color w:val="auto"/>
                    </w:rPr>
                    <w:t>50</w:t>
                  </w:r>
                </w:p>
              </w:tc>
              <w:tc>
                <w:tcPr>
                  <w:tcW w:w="660" w:type="pct"/>
                  <w:tcBorders>
                    <w:tl2br w:val="nil"/>
                    <w:tr2bl w:val="nil"/>
                  </w:tcBorders>
                  <w:vAlign w:val="center"/>
                </w:tcPr>
                <w:p w14:paraId="768816AF">
                  <w:pPr>
                    <w:pStyle w:val="27"/>
                    <w:widowControl w:val="0"/>
                    <w:kinsoku/>
                    <w:topLinePunct/>
                    <w:autoSpaceDE/>
                    <w:autoSpaceDN/>
                    <w:spacing w:line="280" w:lineRule="exact"/>
                    <w:rPr>
                      <w:rFonts w:cs="Times New Roman"/>
                      <w:b w:val="0"/>
                      <w:bCs/>
                      <w:color w:val="auto"/>
                      <w:szCs w:val="24"/>
                    </w:rPr>
                  </w:pPr>
                  <w:r>
                    <w:rPr>
                      <w:rFonts w:cs="Times New Roman"/>
                      <w:b w:val="0"/>
                      <w:bCs/>
                      <w:color w:val="auto"/>
                    </w:rPr>
                    <w:t>70</w:t>
                  </w:r>
                </w:p>
              </w:tc>
              <w:tc>
                <w:tcPr>
                  <w:tcW w:w="580" w:type="pct"/>
                  <w:tcBorders>
                    <w:tl2br w:val="nil"/>
                    <w:tr2bl w:val="nil"/>
                  </w:tcBorders>
                  <w:vAlign w:val="center"/>
                </w:tcPr>
                <w:p w14:paraId="310810CE">
                  <w:pPr>
                    <w:pStyle w:val="27"/>
                    <w:widowControl w:val="0"/>
                    <w:kinsoku/>
                    <w:topLinePunct/>
                    <w:autoSpaceDE/>
                    <w:autoSpaceDN/>
                    <w:spacing w:line="280" w:lineRule="exact"/>
                    <w:rPr>
                      <w:rFonts w:cs="Times New Roman"/>
                      <w:b w:val="0"/>
                      <w:bCs/>
                      <w:color w:val="auto"/>
                      <w:szCs w:val="24"/>
                    </w:rPr>
                  </w:pPr>
                  <w:r>
                    <w:rPr>
                      <w:rFonts w:cs="Times New Roman"/>
                      <w:b w:val="0"/>
                      <w:bCs/>
                      <w:color w:val="auto"/>
                    </w:rPr>
                    <w:t>40</w:t>
                  </w:r>
                </w:p>
              </w:tc>
            </w:tr>
          </w:tbl>
          <w:p w14:paraId="7309F775">
            <w:pPr>
              <w:widowControl w:val="0"/>
              <w:kinsoku/>
              <w:topLinePunct/>
              <w:autoSpaceDE/>
              <w:autoSpaceDN/>
              <w:adjustRightInd/>
              <w:snapToGrid/>
              <w:spacing w:before="120" w:beforeLines="50" w:line="360" w:lineRule="auto"/>
              <w:ind w:firstLine="480" w:firstLineChars="200"/>
              <w:jc w:val="both"/>
              <w:textAlignment w:val="auto"/>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生产废水经格栅渠截留垃圾等固体物质后进入调节池进行水质水量的调节，后提升至混凝反应及初沉池进行混凝沉淀，沉淀出水自流至ABR池进行厌氧处理，后依次自流经过厌氧池、缺氧池、多功能生物处理池、MBBR池、混凝反应池、斜管沉淀池、生物吸附池、</w:t>
            </w:r>
            <w:r>
              <w:rPr>
                <w:rFonts w:hint="eastAsia" w:ascii="Times New Roman" w:hAnsi="Times New Roman" w:eastAsia="宋体" w:cs="Times New Roman"/>
                <w:color w:val="auto"/>
                <w:sz w:val="24"/>
                <w:szCs w:val="24"/>
                <w:lang w:eastAsia="zh-CN"/>
              </w:rPr>
              <w:t>紫外线消毒</w:t>
            </w:r>
            <w:r>
              <w:rPr>
                <w:rFonts w:ascii="Times New Roman" w:hAnsi="Times New Roman" w:eastAsia="宋体" w:cs="Times New Roman"/>
                <w:color w:val="auto"/>
                <w:sz w:val="24"/>
                <w:szCs w:val="24"/>
              </w:rPr>
              <w:t>器和巴氏计量槽，达标出水排入附近排水沟。其中，多功能生物处理池好氧段混合液通过水泵回流至缺氧池进行反硝化处理；系统剩余污泥排至污泥池后提升至污泥脱水间进行脱水处理，脱水污泥交由全州县万森肥业有限公司进行利用，实现资源的再利用。</w:t>
            </w:r>
          </w:p>
          <w:p w14:paraId="49D4C013">
            <w:pPr>
              <w:widowControl w:val="0"/>
              <w:kinsoku/>
              <w:topLinePunct/>
              <w:autoSpaceDE/>
              <w:autoSpaceDN/>
              <w:adjustRightInd/>
              <w:snapToGrid/>
              <w:spacing w:line="360" w:lineRule="auto"/>
              <w:ind w:firstLine="480" w:firstLineChars="200"/>
              <w:jc w:val="both"/>
              <w:textAlignment w:val="auto"/>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园区污水处理站拟将排口设于全州县绍水镇柳甲村委毛坪里村咸水河左岸，进入咸水河，最终汇至湘江；咸水河及湘江渡头江至全州水晶岗河段使用功能为生活、工业、农业用水，执行《地表水环境质量标准》（GB3838-2002）Ⅲ类标准，所处河段无饮用水源保护区。园区污水厂尾水满足《城镇污水处理站污染物排放标准》(GB18918-2002)一级A后排放，其对咸水河及湘江影响较小。</w:t>
            </w:r>
          </w:p>
          <w:p w14:paraId="2CAB714D">
            <w:pPr>
              <w:widowControl w:val="0"/>
              <w:kinsoku/>
              <w:topLinePunct/>
              <w:autoSpaceDE/>
              <w:autoSpaceDN/>
              <w:spacing w:line="360" w:lineRule="auto"/>
              <w:ind w:firstLine="480" w:firstLineChars="200"/>
              <w:jc w:val="both"/>
              <w:textAlignment w:val="auto"/>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项目废水排放水质满足污水</w:t>
            </w:r>
            <w:r>
              <w:rPr>
                <w:rFonts w:hint="eastAsia" w:ascii="Times New Roman" w:hAnsi="Times New Roman" w:eastAsia="宋体" w:cs="Times New Roman"/>
                <w:color w:val="auto"/>
                <w:sz w:val="24"/>
                <w:szCs w:val="24"/>
              </w:rPr>
              <w:t>处理站</w:t>
            </w:r>
            <w:r>
              <w:rPr>
                <w:rFonts w:ascii="Times New Roman" w:hAnsi="Times New Roman" w:eastAsia="宋体" w:cs="Times New Roman"/>
                <w:color w:val="auto"/>
                <w:sz w:val="24"/>
                <w:szCs w:val="24"/>
              </w:rPr>
              <w:t>进水要求，本项目污水量在园区污水处理站处理范围内，园区污水处理站现进</w:t>
            </w:r>
            <w:r>
              <w:rPr>
                <w:rFonts w:hint="eastAsia" w:ascii="Times New Roman" w:hAnsi="Times New Roman" w:eastAsia="宋体" w:cs="Times New Roman"/>
                <w:color w:val="auto"/>
                <w:sz w:val="24"/>
                <w:szCs w:val="24"/>
              </w:rPr>
              <w:t>站</w:t>
            </w:r>
            <w:r>
              <w:rPr>
                <w:rFonts w:ascii="Times New Roman" w:hAnsi="Times New Roman" w:eastAsia="宋体" w:cs="Times New Roman"/>
                <w:color w:val="auto"/>
                <w:sz w:val="24"/>
                <w:szCs w:val="24"/>
              </w:rPr>
              <w:t>流量为</w:t>
            </w:r>
            <w:r>
              <w:rPr>
                <w:rFonts w:hint="eastAsia" w:ascii="Times New Roman" w:hAnsi="Times New Roman" w:eastAsia="宋体" w:cs="Times New Roman"/>
                <w:color w:val="auto"/>
                <w:sz w:val="24"/>
                <w:szCs w:val="24"/>
              </w:rPr>
              <w:t>5</w:t>
            </w:r>
            <w:r>
              <w:rPr>
                <w:rFonts w:ascii="Times New Roman" w:hAnsi="Times New Roman" w:eastAsia="宋体" w:cs="Times New Roman"/>
                <w:color w:val="auto"/>
                <w:sz w:val="24"/>
                <w:szCs w:val="24"/>
              </w:rPr>
              <w:t>00m</w:t>
            </w:r>
            <w:r>
              <w:rPr>
                <w:rFonts w:ascii="Times New Roman" w:hAnsi="Times New Roman" w:eastAsia="宋体" w:cs="Times New Roman"/>
                <w:color w:val="auto"/>
                <w:sz w:val="24"/>
                <w:szCs w:val="24"/>
                <w:vertAlign w:val="superscript"/>
              </w:rPr>
              <w:t>3</w:t>
            </w:r>
            <w:r>
              <w:rPr>
                <w:rFonts w:ascii="Times New Roman" w:hAnsi="Times New Roman" w:eastAsia="宋体" w:cs="Times New Roman"/>
                <w:color w:val="auto"/>
                <w:sz w:val="24"/>
                <w:szCs w:val="24"/>
              </w:rPr>
              <w:t>/d（含本项目废水</w:t>
            </w:r>
            <w:r>
              <w:rPr>
                <w:rFonts w:hint="eastAsia" w:ascii="Times New Roman" w:hAnsi="Times New Roman" w:eastAsia="宋体" w:cs="Times New Roman"/>
                <w:color w:val="auto"/>
                <w:sz w:val="24"/>
                <w:szCs w:val="24"/>
              </w:rPr>
              <w:t>116.18</w:t>
            </w:r>
            <w:r>
              <w:rPr>
                <w:rFonts w:ascii="Times New Roman" w:hAnsi="Times New Roman" w:eastAsia="宋体" w:cs="Times New Roman"/>
                <w:color w:val="auto"/>
                <w:sz w:val="24"/>
                <w:szCs w:val="24"/>
              </w:rPr>
              <w:t>m</w:t>
            </w:r>
            <w:r>
              <w:rPr>
                <w:rFonts w:ascii="Times New Roman" w:hAnsi="Times New Roman" w:eastAsia="宋体" w:cs="Times New Roman"/>
                <w:color w:val="auto"/>
                <w:sz w:val="24"/>
                <w:szCs w:val="24"/>
                <w:vertAlign w:val="superscript"/>
              </w:rPr>
              <w:t>3</w:t>
            </w:r>
            <w:r>
              <w:rPr>
                <w:rFonts w:ascii="Times New Roman" w:hAnsi="Times New Roman" w:eastAsia="宋体" w:cs="Times New Roman"/>
                <w:color w:val="auto"/>
                <w:sz w:val="24"/>
                <w:szCs w:val="24"/>
              </w:rPr>
              <w:t>/d），因此，不会对园区污水处理站造成冲击影响。项目污水接入绍水镇农产品加工扶贫产业园区生产污水集中处理站可行，对周围环境影响较小，所以本项目废水处理措施可行。</w:t>
            </w:r>
          </w:p>
          <w:p w14:paraId="65090B06">
            <w:pPr>
              <w:widowControl w:val="0"/>
              <w:kinsoku/>
              <w:topLinePunct/>
              <w:autoSpaceDE/>
              <w:autoSpaceDN/>
              <w:spacing w:line="360" w:lineRule="auto"/>
              <w:ind w:firstLine="440" w:firstLineChars="200"/>
              <w:rPr>
                <w:rFonts w:ascii="Times New Roman" w:hAnsi="Times New Roman" w:cs="Times New Roman"/>
                <w:b/>
                <w:bCs/>
                <w:color w:val="auto"/>
                <w:spacing w:val="-10"/>
                <w:sz w:val="24"/>
              </w:rPr>
            </w:pPr>
            <w:r>
              <w:rPr>
                <w:rFonts w:ascii="Times New Roman" w:hAnsi="Times New Roman" w:cs="Times New Roman"/>
                <w:b/>
                <w:bCs/>
                <w:color w:val="auto"/>
                <w:spacing w:val="-10"/>
                <w:sz w:val="24"/>
              </w:rPr>
              <w:t>3、排放口基本情况</w:t>
            </w:r>
          </w:p>
          <w:p w14:paraId="46827282">
            <w:pPr>
              <w:widowControl w:val="0"/>
              <w:kinsoku/>
              <w:topLinePunct/>
              <w:autoSpaceDE/>
              <w:autoSpaceDN/>
              <w:spacing w:line="360" w:lineRule="auto"/>
              <w:ind w:firstLine="440" w:firstLineChars="200"/>
              <w:rPr>
                <w:rFonts w:ascii="Times New Roman" w:hAnsi="Times New Roman" w:cs="Times New Roman"/>
                <w:bCs/>
                <w:color w:val="auto"/>
                <w:spacing w:val="-10"/>
                <w:sz w:val="24"/>
              </w:rPr>
            </w:pPr>
            <w:r>
              <w:rPr>
                <w:rFonts w:ascii="Times New Roman" w:hAnsi="Times New Roman" w:cs="Times New Roman"/>
                <w:bCs/>
                <w:color w:val="auto"/>
                <w:spacing w:val="-10"/>
                <w:sz w:val="24"/>
              </w:rPr>
              <w:t>项目污水排放口基本情况见下表。</w:t>
            </w:r>
          </w:p>
          <w:p w14:paraId="0EBB0168">
            <w:pPr>
              <w:widowControl w:val="0"/>
              <w:numPr>
                <w:ilvl w:val="0"/>
                <w:numId w:val="2"/>
              </w:numPr>
              <w:kinsoku/>
              <w:topLinePunct/>
              <w:autoSpaceDE/>
              <w:autoSpaceDN/>
              <w:jc w:val="center"/>
              <w:rPr>
                <w:rFonts w:ascii="Times New Roman" w:hAnsi="Times New Roman" w:eastAsia="宋体" w:cs="Times New Roman"/>
                <w:b/>
                <w:color w:val="auto"/>
              </w:rPr>
            </w:pPr>
            <w:r>
              <w:rPr>
                <w:rFonts w:hint="eastAsia" w:ascii="Times New Roman" w:hAnsi="Times New Roman" w:eastAsia="宋体" w:cs="Times New Roman"/>
                <w:b/>
                <w:color w:val="auto"/>
              </w:rPr>
              <w:t xml:space="preserve"> 项目废水排放口基本情况</w:t>
            </w:r>
          </w:p>
          <w:tbl>
            <w:tblPr>
              <w:tblStyle w:val="34"/>
              <w:tblW w:w="494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070"/>
              <w:gridCol w:w="1395"/>
              <w:gridCol w:w="1756"/>
              <w:gridCol w:w="1200"/>
              <w:gridCol w:w="1652"/>
              <w:gridCol w:w="1374"/>
            </w:tblGrid>
            <w:tr w14:paraId="457E8E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blHeader/>
                <w:jc w:val="center"/>
              </w:trPr>
              <w:tc>
                <w:tcPr>
                  <w:tcW w:w="633" w:type="pct"/>
                  <w:tcBorders>
                    <w:tl2br w:val="nil"/>
                    <w:tr2bl w:val="nil"/>
                  </w:tcBorders>
                  <w:vAlign w:val="center"/>
                </w:tcPr>
                <w:p w14:paraId="4707BDE4">
                  <w:pPr>
                    <w:widowControl w:val="0"/>
                    <w:kinsoku/>
                    <w:topLinePunct/>
                    <w:autoSpaceDE/>
                    <w:autoSpaceDN/>
                    <w:spacing w:line="280" w:lineRule="exact"/>
                    <w:jc w:val="center"/>
                    <w:textAlignment w:val="auto"/>
                    <w:rPr>
                      <w:rFonts w:ascii="Times New Roman" w:hAnsi="Times New Roman" w:eastAsia="宋体" w:cs="Times New Roman"/>
                      <w:color w:val="auto"/>
                    </w:rPr>
                  </w:pPr>
                  <w:r>
                    <w:rPr>
                      <w:rFonts w:ascii="Times New Roman" w:hAnsi="Times New Roman" w:eastAsia="宋体" w:cs="Times New Roman"/>
                      <w:color w:val="auto"/>
                    </w:rPr>
                    <w:t>排放口编号</w:t>
                  </w:r>
                </w:p>
              </w:tc>
              <w:tc>
                <w:tcPr>
                  <w:tcW w:w="825" w:type="pct"/>
                  <w:tcBorders>
                    <w:tl2br w:val="nil"/>
                    <w:tr2bl w:val="nil"/>
                  </w:tcBorders>
                  <w:vAlign w:val="center"/>
                </w:tcPr>
                <w:p w14:paraId="02271439">
                  <w:pPr>
                    <w:widowControl w:val="0"/>
                    <w:kinsoku/>
                    <w:topLinePunct/>
                    <w:autoSpaceDE/>
                    <w:autoSpaceDN/>
                    <w:spacing w:line="280" w:lineRule="exact"/>
                    <w:jc w:val="center"/>
                    <w:textAlignment w:val="auto"/>
                    <w:rPr>
                      <w:rFonts w:ascii="Times New Roman" w:hAnsi="Times New Roman" w:eastAsia="宋体" w:cs="Times New Roman"/>
                      <w:color w:val="auto"/>
                    </w:rPr>
                  </w:pPr>
                  <w:r>
                    <w:rPr>
                      <w:rFonts w:ascii="Times New Roman" w:hAnsi="Times New Roman" w:eastAsia="宋体" w:cs="Times New Roman"/>
                      <w:color w:val="auto"/>
                    </w:rPr>
                    <w:t>排放口名称</w:t>
                  </w:r>
                </w:p>
              </w:tc>
              <w:tc>
                <w:tcPr>
                  <w:tcW w:w="1039" w:type="pct"/>
                  <w:tcBorders>
                    <w:tl2br w:val="nil"/>
                    <w:tr2bl w:val="nil"/>
                  </w:tcBorders>
                  <w:vAlign w:val="center"/>
                </w:tcPr>
                <w:p w14:paraId="17227DFA">
                  <w:pPr>
                    <w:widowControl w:val="0"/>
                    <w:kinsoku/>
                    <w:topLinePunct/>
                    <w:autoSpaceDE/>
                    <w:autoSpaceDN/>
                    <w:spacing w:line="280" w:lineRule="exact"/>
                    <w:jc w:val="center"/>
                    <w:textAlignment w:val="auto"/>
                    <w:rPr>
                      <w:rFonts w:ascii="Times New Roman" w:hAnsi="Times New Roman" w:eastAsia="宋体" w:cs="Times New Roman"/>
                      <w:color w:val="auto"/>
                    </w:rPr>
                  </w:pPr>
                  <w:r>
                    <w:rPr>
                      <w:rFonts w:ascii="Times New Roman" w:hAnsi="Times New Roman" w:eastAsia="宋体" w:cs="Times New Roman"/>
                      <w:color w:val="auto"/>
                    </w:rPr>
                    <w:t>地理坐标</w:t>
                  </w:r>
                </w:p>
              </w:tc>
              <w:tc>
                <w:tcPr>
                  <w:tcW w:w="710" w:type="pct"/>
                  <w:tcBorders>
                    <w:tl2br w:val="nil"/>
                    <w:tr2bl w:val="nil"/>
                  </w:tcBorders>
                  <w:vAlign w:val="center"/>
                </w:tcPr>
                <w:p w14:paraId="63B56F28">
                  <w:pPr>
                    <w:widowControl w:val="0"/>
                    <w:kinsoku/>
                    <w:topLinePunct/>
                    <w:autoSpaceDE/>
                    <w:autoSpaceDN/>
                    <w:spacing w:line="280" w:lineRule="exact"/>
                    <w:jc w:val="center"/>
                    <w:textAlignment w:val="auto"/>
                    <w:rPr>
                      <w:rFonts w:ascii="Times New Roman" w:hAnsi="Times New Roman" w:eastAsia="宋体" w:cs="Times New Roman"/>
                      <w:color w:val="auto"/>
                    </w:rPr>
                  </w:pPr>
                  <w:r>
                    <w:rPr>
                      <w:rFonts w:ascii="Times New Roman" w:hAnsi="Times New Roman" w:eastAsia="宋体" w:cs="Times New Roman"/>
                      <w:color w:val="auto"/>
                    </w:rPr>
                    <w:t>排放规律</w:t>
                  </w:r>
                </w:p>
              </w:tc>
              <w:tc>
                <w:tcPr>
                  <w:tcW w:w="977" w:type="pct"/>
                  <w:tcBorders>
                    <w:tl2br w:val="nil"/>
                    <w:tr2bl w:val="nil"/>
                  </w:tcBorders>
                  <w:vAlign w:val="center"/>
                </w:tcPr>
                <w:p w14:paraId="452782FD">
                  <w:pPr>
                    <w:widowControl w:val="0"/>
                    <w:kinsoku/>
                    <w:topLinePunct/>
                    <w:autoSpaceDE/>
                    <w:autoSpaceDN/>
                    <w:spacing w:line="280" w:lineRule="exact"/>
                    <w:jc w:val="center"/>
                    <w:textAlignment w:val="auto"/>
                    <w:rPr>
                      <w:rFonts w:ascii="Times New Roman" w:hAnsi="Times New Roman" w:eastAsia="宋体" w:cs="Times New Roman"/>
                      <w:color w:val="auto"/>
                    </w:rPr>
                  </w:pPr>
                  <w:r>
                    <w:rPr>
                      <w:rFonts w:ascii="Times New Roman" w:hAnsi="Times New Roman" w:eastAsia="宋体" w:cs="Times New Roman"/>
                      <w:color w:val="auto"/>
                    </w:rPr>
                    <w:t>排放去向</w:t>
                  </w:r>
                </w:p>
              </w:tc>
              <w:tc>
                <w:tcPr>
                  <w:tcW w:w="813" w:type="pct"/>
                  <w:tcBorders>
                    <w:tl2br w:val="nil"/>
                    <w:tr2bl w:val="nil"/>
                  </w:tcBorders>
                  <w:vAlign w:val="center"/>
                </w:tcPr>
                <w:p w14:paraId="5B2AD02C">
                  <w:pPr>
                    <w:widowControl w:val="0"/>
                    <w:kinsoku/>
                    <w:topLinePunct/>
                    <w:autoSpaceDE/>
                    <w:autoSpaceDN/>
                    <w:spacing w:line="280" w:lineRule="exact"/>
                    <w:jc w:val="center"/>
                    <w:textAlignment w:val="auto"/>
                    <w:rPr>
                      <w:rFonts w:ascii="Times New Roman" w:hAnsi="Times New Roman" w:eastAsia="宋体" w:cs="Times New Roman"/>
                      <w:color w:val="auto"/>
                    </w:rPr>
                  </w:pPr>
                  <w:r>
                    <w:rPr>
                      <w:rFonts w:ascii="Times New Roman" w:hAnsi="Times New Roman" w:eastAsia="宋体" w:cs="Times New Roman"/>
                      <w:color w:val="auto"/>
                    </w:rPr>
                    <w:t>排放口类型</w:t>
                  </w:r>
                </w:p>
              </w:tc>
            </w:tr>
            <w:tr w14:paraId="621DE0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blHeader/>
                <w:jc w:val="center"/>
              </w:trPr>
              <w:tc>
                <w:tcPr>
                  <w:tcW w:w="633" w:type="pct"/>
                  <w:tcBorders>
                    <w:tl2br w:val="nil"/>
                    <w:tr2bl w:val="nil"/>
                  </w:tcBorders>
                  <w:vAlign w:val="center"/>
                </w:tcPr>
                <w:p w14:paraId="6DF0E81D">
                  <w:pPr>
                    <w:widowControl w:val="0"/>
                    <w:kinsoku/>
                    <w:topLinePunct/>
                    <w:autoSpaceDE/>
                    <w:autoSpaceDN/>
                    <w:spacing w:line="280" w:lineRule="exact"/>
                    <w:jc w:val="center"/>
                    <w:textAlignment w:val="auto"/>
                    <w:rPr>
                      <w:rFonts w:ascii="Times New Roman" w:hAnsi="Times New Roman" w:eastAsia="宋体" w:cs="Times New Roman"/>
                      <w:color w:val="auto"/>
                    </w:rPr>
                  </w:pPr>
                  <w:r>
                    <w:rPr>
                      <w:rFonts w:ascii="Times New Roman" w:hAnsi="Times New Roman" w:eastAsia="宋体" w:cs="Times New Roman"/>
                      <w:color w:val="auto"/>
                    </w:rPr>
                    <w:t>TW001</w:t>
                  </w:r>
                </w:p>
              </w:tc>
              <w:tc>
                <w:tcPr>
                  <w:tcW w:w="825" w:type="pct"/>
                  <w:tcBorders>
                    <w:tl2br w:val="nil"/>
                    <w:tr2bl w:val="nil"/>
                  </w:tcBorders>
                  <w:vAlign w:val="center"/>
                </w:tcPr>
                <w:p w14:paraId="200BA951">
                  <w:pPr>
                    <w:widowControl w:val="0"/>
                    <w:kinsoku/>
                    <w:topLinePunct/>
                    <w:autoSpaceDE/>
                    <w:autoSpaceDN/>
                    <w:spacing w:line="280" w:lineRule="exact"/>
                    <w:jc w:val="center"/>
                    <w:textAlignment w:val="auto"/>
                    <w:rPr>
                      <w:rFonts w:ascii="Times New Roman" w:hAnsi="Times New Roman" w:eastAsia="宋体" w:cs="Times New Roman"/>
                      <w:color w:val="auto"/>
                    </w:rPr>
                  </w:pPr>
                  <w:r>
                    <w:rPr>
                      <w:rFonts w:ascii="Times New Roman" w:hAnsi="Times New Roman" w:eastAsia="宋体" w:cs="Times New Roman"/>
                      <w:color w:val="auto"/>
                    </w:rPr>
                    <w:t>污水总排放口</w:t>
                  </w:r>
                </w:p>
              </w:tc>
              <w:tc>
                <w:tcPr>
                  <w:tcW w:w="1039" w:type="pct"/>
                  <w:tcBorders>
                    <w:tl2br w:val="nil"/>
                    <w:tr2bl w:val="nil"/>
                  </w:tcBorders>
                  <w:vAlign w:val="center"/>
                </w:tcPr>
                <w:p w14:paraId="23D9FD14">
                  <w:pPr>
                    <w:widowControl w:val="0"/>
                    <w:kinsoku/>
                    <w:topLinePunct/>
                    <w:autoSpaceDE/>
                    <w:autoSpaceDN/>
                    <w:spacing w:line="280" w:lineRule="exact"/>
                    <w:jc w:val="center"/>
                    <w:textAlignment w:val="auto"/>
                    <w:rPr>
                      <w:rFonts w:ascii="Times New Roman" w:hAnsi="Times New Roman" w:eastAsia="宋体" w:cs="Times New Roman"/>
                      <w:color w:val="auto"/>
                    </w:rPr>
                  </w:pPr>
                  <w:r>
                    <w:rPr>
                      <w:rFonts w:ascii="Times New Roman" w:hAnsi="Times New Roman" w:eastAsia="宋体" w:cs="Times New Roman"/>
                      <w:color w:val="auto"/>
                    </w:rPr>
                    <w:t>E1</w:t>
                  </w:r>
                  <w:r>
                    <w:rPr>
                      <w:rFonts w:hint="eastAsia" w:ascii="Times New Roman" w:hAnsi="Times New Roman" w:eastAsia="宋体" w:cs="Times New Roman"/>
                      <w:color w:val="auto"/>
                    </w:rPr>
                    <w:t>10.82378</w:t>
                  </w:r>
                </w:p>
                <w:p w14:paraId="74980C8A">
                  <w:pPr>
                    <w:widowControl w:val="0"/>
                    <w:kinsoku/>
                    <w:topLinePunct/>
                    <w:autoSpaceDE/>
                    <w:autoSpaceDN/>
                    <w:spacing w:line="280" w:lineRule="exact"/>
                    <w:jc w:val="center"/>
                    <w:textAlignment w:val="auto"/>
                    <w:rPr>
                      <w:rFonts w:ascii="Times New Roman" w:hAnsi="Times New Roman" w:eastAsia="宋体" w:cs="Times New Roman"/>
                      <w:color w:val="auto"/>
                    </w:rPr>
                  </w:pPr>
                  <w:r>
                    <w:rPr>
                      <w:rFonts w:ascii="Times New Roman" w:hAnsi="Times New Roman" w:eastAsia="宋体" w:cs="Times New Roman"/>
                      <w:color w:val="auto"/>
                    </w:rPr>
                    <w:t>N</w:t>
                  </w:r>
                  <w:r>
                    <w:rPr>
                      <w:rFonts w:hint="eastAsia" w:ascii="Times New Roman" w:hAnsi="Times New Roman" w:eastAsia="宋体" w:cs="Times New Roman"/>
                      <w:color w:val="auto"/>
                    </w:rPr>
                    <w:t>25.85049</w:t>
                  </w:r>
                </w:p>
              </w:tc>
              <w:tc>
                <w:tcPr>
                  <w:tcW w:w="710" w:type="pct"/>
                  <w:tcBorders>
                    <w:tl2br w:val="nil"/>
                    <w:tr2bl w:val="nil"/>
                  </w:tcBorders>
                  <w:vAlign w:val="center"/>
                </w:tcPr>
                <w:p w14:paraId="47A41848">
                  <w:pPr>
                    <w:widowControl w:val="0"/>
                    <w:kinsoku/>
                    <w:topLinePunct/>
                    <w:autoSpaceDE/>
                    <w:autoSpaceDN/>
                    <w:spacing w:line="280" w:lineRule="exact"/>
                    <w:jc w:val="center"/>
                    <w:textAlignment w:val="auto"/>
                    <w:rPr>
                      <w:rFonts w:ascii="Times New Roman" w:hAnsi="Times New Roman" w:eastAsia="宋体" w:cs="Times New Roman"/>
                      <w:color w:val="auto"/>
                    </w:rPr>
                  </w:pPr>
                  <w:r>
                    <w:rPr>
                      <w:rFonts w:ascii="Times New Roman" w:hAnsi="Times New Roman" w:eastAsia="宋体" w:cs="Times New Roman"/>
                      <w:color w:val="auto"/>
                    </w:rPr>
                    <w:t>间断排放</w:t>
                  </w:r>
                </w:p>
              </w:tc>
              <w:tc>
                <w:tcPr>
                  <w:tcW w:w="977" w:type="pct"/>
                  <w:tcBorders>
                    <w:tl2br w:val="nil"/>
                    <w:tr2bl w:val="nil"/>
                  </w:tcBorders>
                  <w:vAlign w:val="center"/>
                </w:tcPr>
                <w:p w14:paraId="26E0E5D0">
                  <w:pPr>
                    <w:widowControl w:val="0"/>
                    <w:kinsoku/>
                    <w:topLinePunct/>
                    <w:autoSpaceDE/>
                    <w:autoSpaceDN/>
                    <w:spacing w:line="280" w:lineRule="exact"/>
                    <w:jc w:val="center"/>
                    <w:textAlignment w:val="auto"/>
                    <w:rPr>
                      <w:rFonts w:ascii="Times New Roman" w:hAnsi="Times New Roman" w:eastAsia="宋体" w:cs="Times New Roman"/>
                      <w:color w:val="auto"/>
                    </w:rPr>
                  </w:pPr>
                  <w:r>
                    <w:rPr>
                      <w:rFonts w:ascii="Times New Roman" w:hAnsi="Times New Roman" w:eastAsia="宋体" w:cs="Times New Roman"/>
                      <w:color w:val="auto"/>
                    </w:rPr>
                    <w:t>园区污水管网</w:t>
                  </w:r>
                </w:p>
              </w:tc>
              <w:tc>
                <w:tcPr>
                  <w:tcW w:w="813" w:type="pct"/>
                  <w:tcBorders>
                    <w:tl2br w:val="nil"/>
                    <w:tr2bl w:val="nil"/>
                  </w:tcBorders>
                  <w:vAlign w:val="center"/>
                </w:tcPr>
                <w:p w14:paraId="49C970CE">
                  <w:pPr>
                    <w:widowControl w:val="0"/>
                    <w:kinsoku/>
                    <w:topLinePunct/>
                    <w:autoSpaceDE/>
                    <w:autoSpaceDN/>
                    <w:spacing w:line="280" w:lineRule="exact"/>
                    <w:jc w:val="center"/>
                    <w:textAlignment w:val="auto"/>
                    <w:rPr>
                      <w:rFonts w:ascii="Times New Roman" w:hAnsi="Times New Roman" w:eastAsia="宋体" w:cs="Times New Roman"/>
                      <w:color w:val="auto"/>
                    </w:rPr>
                  </w:pPr>
                  <w:r>
                    <w:rPr>
                      <w:rFonts w:ascii="Times New Roman" w:hAnsi="Times New Roman" w:eastAsia="宋体" w:cs="Times New Roman"/>
                      <w:color w:val="auto"/>
                    </w:rPr>
                    <w:t>一般排放口</w:t>
                  </w:r>
                </w:p>
              </w:tc>
            </w:tr>
          </w:tbl>
          <w:p w14:paraId="4FFA6CE2">
            <w:pPr>
              <w:widowControl w:val="0"/>
              <w:kinsoku/>
              <w:topLinePunct/>
              <w:autoSpaceDE/>
              <w:autoSpaceDN/>
              <w:spacing w:before="120" w:beforeLines="50" w:line="360" w:lineRule="auto"/>
              <w:ind w:firstLine="438" w:firstLineChars="200"/>
              <w:rPr>
                <w:rFonts w:ascii="Times New Roman" w:hAnsi="Times New Roman" w:eastAsia="宋体" w:cs="Times New Roman"/>
                <w:b/>
                <w:bCs/>
                <w:color w:val="auto"/>
                <w:spacing w:val="-11"/>
                <w:sz w:val="24"/>
              </w:rPr>
            </w:pPr>
            <w:r>
              <w:rPr>
                <w:rFonts w:ascii="Times New Roman" w:hAnsi="Times New Roman" w:eastAsia="宋体" w:cs="Times New Roman"/>
                <w:b/>
                <w:bCs/>
                <w:color w:val="auto"/>
                <w:spacing w:val="-11"/>
                <w:sz w:val="24"/>
              </w:rPr>
              <w:t>4、监测计划</w:t>
            </w:r>
          </w:p>
          <w:p w14:paraId="3E514C22">
            <w:pPr>
              <w:widowControl w:val="0"/>
              <w:kinsoku/>
              <w:topLinePunct/>
              <w:autoSpaceDE/>
              <w:autoSpaceDN/>
              <w:spacing w:line="360" w:lineRule="auto"/>
              <w:ind w:firstLine="436" w:firstLineChars="200"/>
              <w:rPr>
                <w:rFonts w:ascii="Times New Roman" w:hAnsi="Times New Roman" w:eastAsia="宋体" w:cs="Times New Roman"/>
                <w:bCs/>
                <w:color w:val="auto"/>
                <w:spacing w:val="-11"/>
                <w:sz w:val="24"/>
              </w:rPr>
            </w:pPr>
            <w:r>
              <w:rPr>
                <w:rFonts w:ascii="Times New Roman" w:hAnsi="Times New Roman" w:eastAsia="宋体" w:cs="Times New Roman"/>
                <w:bCs/>
                <w:color w:val="auto"/>
                <w:spacing w:val="-11"/>
                <w:sz w:val="24"/>
              </w:rPr>
              <w:t>根据《排污许可证申请与核发技术规范 食品制作工业-方便食品、食品及饲料添加剂制造工业》（HJ1030.3-2019）中表7，项目监测情况如下。</w:t>
            </w:r>
          </w:p>
          <w:p w14:paraId="46991269">
            <w:pPr>
              <w:widowControl w:val="0"/>
              <w:numPr>
                <w:ilvl w:val="0"/>
                <w:numId w:val="2"/>
              </w:numPr>
              <w:kinsoku/>
              <w:topLinePunct/>
              <w:autoSpaceDE/>
              <w:autoSpaceDN/>
              <w:jc w:val="center"/>
              <w:rPr>
                <w:rFonts w:ascii="Times New Roman" w:hAnsi="Times New Roman" w:eastAsia="宋体" w:cs="Times New Roman"/>
                <w:b/>
                <w:color w:val="auto"/>
              </w:rPr>
            </w:pPr>
            <w:r>
              <w:rPr>
                <w:rFonts w:hint="eastAsia" w:ascii="Times New Roman" w:hAnsi="Times New Roman" w:eastAsia="宋体" w:cs="Times New Roman"/>
                <w:b/>
                <w:color w:val="auto"/>
              </w:rPr>
              <w:t xml:space="preserve"> 项目废水监测计划</w:t>
            </w:r>
          </w:p>
          <w:tbl>
            <w:tblPr>
              <w:tblStyle w:val="34"/>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824"/>
              <w:gridCol w:w="1355"/>
              <w:gridCol w:w="3043"/>
              <w:gridCol w:w="1148"/>
              <w:gridCol w:w="2018"/>
            </w:tblGrid>
            <w:tr w14:paraId="49E80B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2" w:hRule="atLeast"/>
                <w:jc w:val="center"/>
              </w:trPr>
              <w:tc>
                <w:tcPr>
                  <w:tcW w:w="824" w:type="dxa"/>
                  <w:vAlign w:val="center"/>
                </w:tcPr>
                <w:p w14:paraId="69E65289">
                  <w:pPr>
                    <w:pStyle w:val="101"/>
                    <w:kinsoku/>
                    <w:topLinePunct/>
                    <w:autoSpaceDE/>
                    <w:autoSpaceDN/>
                    <w:spacing w:line="240" w:lineRule="auto"/>
                    <w:rPr>
                      <w:b/>
                      <w:bCs/>
                      <w:color w:val="auto"/>
                      <w:szCs w:val="21"/>
                    </w:rPr>
                  </w:pPr>
                  <w:r>
                    <w:rPr>
                      <w:b/>
                      <w:bCs/>
                      <w:color w:val="auto"/>
                      <w:szCs w:val="21"/>
                    </w:rPr>
                    <w:t>类别</w:t>
                  </w:r>
                </w:p>
              </w:tc>
              <w:tc>
                <w:tcPr>
                  <w:tcW w:w="1355" w:type="dxa"/>
                  <w:vAlign w:val="center"/>
                </w:tcPr>
                <w:p w14:paraId="67BAB8FE">
                  <w:pPr>
                    <w:pStyle w:val="101"/>
                    <w:kinsoku/>
                    <w:topLinePunct/>
                    <w:autoSpaceDE/>
                    <w:autoSpaceDN/>
                    <w:spacing w:line="240" w:lineRule="auto"/>
                    <w:rPr>
                      <w:b/>
                      <w:bCs/>
                      <w:color w:val="auto"/>
                      <w:szCs w:val="21"/>
                    </w:rPr>
                  </w:pPr>
                  <w:r>
                    <w:rPr>
                      <w:b/>
                      <w:bCs/>
                      <w:color w:val="auto"/>
                      <w:szCs w:val="21"/>
                    </w:rPr>
                    <w:t>监测点</w:t>
                  </w:r>
                </w:p>
              </w:tc>
              <w:tc>
                <w:tcPr>
                  <w:tcW w:w="3043" w:type="dxa"/>
                  <w:vAlign w:val="center"/>
                </w:tcPr>
                <w:p w14:paraId="566022D0">
                  <w:pPr>
                    <w:pStyle w:val="101"/>
                    <w:kinsoku/>
                    <w:topLinePunct/>
                    <w:autoSpaceDE/>
                    <w:autoSpaceDN/>
                    <w:spacing w:line="240" w:lineRule="auto"/>
                    <w:rPr>
                      <w:b/>
                      <w:bCs/>
                      <w:color w:val="auto"/>
                      <w:szCs w:val="21"/>
                    </w:rPr>
                  </w:pPr>
                  <w:r>
                    <w:rPr>
                      <w:b/>
                      <w:bCs/>
                      <w:color w:val="auto"/>
                      <w:szCs w:val="21"/>
                    </w:rPr>
                    <w:t>监测项目</w:t>
                  </w:r>
                </w:p>
              </w:tc>
              <w:tc>
                <w:tcPr>
                  <w:tcW w:w="1148" w:type="dxa"/>
                  <w:vAlign w:val="center"/>
                </w:tcPr>
                <w:p w14:paraId="5D0A62EB">
                  <w:pPr>
                    <w:pStyle w:val="101"/>
                    <w:kinsoku/>
                    <w:topLinePunct/>
                    <w:autoSpaceDE/>
                    <w:autoSpaceDN/>
                    <w:spacing w:line="240" w:lineRule="auto"/>
                    <w:rPr>
                      <w:b/>
                      <w:bCs/>
                      <w:color w:val="auto"/>
                      <w:szCs w:val="21"/>
                    </w:rPr>
                  </w:pPr>
                  <w:r>
                    <w:rPr>
                      <w:b/>
                      <w:bCs/>
                      <w:color w:val="auto"/>
                      <w:szCs w:val="21"/>
                    </w:rPr>
                    <w:t>监测频率</w:t>
                  </w:r>
                </w:p>
              </w:tc>
              <w:tc>
                <w:tcPr>
                  <w:tcW w:w="2018" w:type="dxa"/>
                  <w:vAlign w:val="center"/>
                </w:tcPr>
                <w:p w14:paraId="5EFFD787">
                  <w:pPr>
                    <w:pStyle w:val="101"/>
                    <w:kinsoku/>
                    <w:topLinePunct/>
                    <w:autoSpaceDE/>
                    <w:autoSpaceDN/>
                    <w:spacing w:line="240" w:lineRule="auto"/>
                    <w:rPr>
                      <w:b/>
                      <w:bCs/>
                      <w:color w:val="auto"/>
                      <w:szCs w:val="21"/>
                    </w:rPr>
                  </w:pPr>
                  <w:r>
                    <w:rPr>
                      <w:b/>
                      <w:bCs/>
                      <w:color w:val="auto"/>
                      <w:szCs w:val="21"/>
                    </w:rPr>
                    <w:t>排放标准</w:t>
                  </w:r>
                </w:p>
              </w:tc>
            </w:tr>
            <w:tr w14:paraId="49111E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14" w:hRule="atLeast"/>
                <w:jc w:val="center"/>
              </w:trPr>
              <w:tc>
                <w:tcPr>
                  <w:tcW w:w="824" w:type="dxa"/>
                  <w:vAlign w:val="center"/>
                </w:tcPr>
                <w:p w14:paraId="59EB99D7">
                  <w:pPr>
                    <w:pStyle w:val="101"/>
                    <w:kinsoku/>
                    <w:topLinePunct/>
                    <w:autoSpaceDE/>
                    <w:autoSpaceDN/>
                    <w:spacing w:line="240" w:lineRule="auto"/>
                    <w:rPr>
                      <w:color w:val="auto"/>
                      <w:szCs w:val="21"/>
                    </w:rPr>
                  </w:pPr>
                  <w:r>
                    <w:rPr>
                      <w:color w:val="auto"/>
                      <w:szCs w:val="21"/>
                    </w:rPr>
                    <w:t>生产废水</w:t>
                  </w:r>
                </w:p>
              </w:tc>
              <w:tc>
                <w:tcPr>
                  <w:tcW w:w="1355" w:type="dxa"/>
                  <w:vAlign w:val="center"/>
                </w:tcPr>
                <w:p w14:paraId="41BCD409">
                  <w:pPr>
                    <w:pStyle w:val="101"/>
                    <w:kinsoku/>
                    <w:topLinePunct/>
                    <w:autoSpaceDE/>
                    <w:autoSpaceDN/>
                    <w:spacing w:line="240" w:lineRule="auto"/>
                    <w:rPr>
                      <w:color w:val="auto"/>
                      <w:szCs w:val="21"/>
                    </w:rPr>
                  </w:pPr>
                  <w:r>
                    <w:rPr>
                      <w:color w:val="auto"/>
                      <w:szCs w:val="21"/>
                    </w:rPr>
                    <w:t>企业污水总排放口</w:t>
                  </w:r>
                </w:p>
              </w:tc>
              <w:tc>
                <w:tcPr>
                  <w:tcW w:w="3043" w:type="dxa"/>
                  <w:vAlign w:val="center"/>
                </w:tcPr>
                <w:p w14:paraId="10E7E76E">
                  <w:pPr>
                    <w:pStyle w:val="101"/>
                    <w:kinsoku/>
                    <w:topLinePunct/>
                    <w:autoSpaceDE/>
                    <w:autoSpaceDN/>
                    <w:spacing w:line="240" w:lineRule="auto"/>
                    <w:rPr>
                      <w:color w:val="auto"/>
                      <w:szCs w:val="21"/>
                    </w:rPr>
                  </w:pPr>
                  <w:r>
                    <w:rPr>
                      <w:color w:val="auto"/>
                      <w:szCs w:val="21"/>
                    </w:rPr>
                    <w:t>流量、pH、CODcr、BOD</w:t>
                  </w:r>
                  <w:r>
                    <w:rPr>
                      <w:color w:val="auto"/>
                      <w:szCs w:val="21"/>
                      <w:vertAlign w:val="subscript"/>
                    </w:rPr>
                    <w:t>5</w:t>
                  </w:r>
                  <w:r>
                    <w:rPr>
                      <w:color w:val="auto"/>
                      <w:szCs w:val="21"/>
                    </w:rPr>
                    <w:t>、SS、NH</w:t>
                  </w:r>
                  <w:r>
                    <w:rPr>
                      <w:color w:val="auto"/>
                      <w:szCs w:val="21"/>
                      <w:vertAlign w:val="subscript"/>
                    </w:rPr>
                    <w:t>3</w:t>
                  </w:r>
                  <w:r>
                    <w:rPr>
                      <w:color w:val="auto"/>
                      <w:szCs w:val="21"/>
                    </w:rPr>
                    <w:t>-N、总氮、总磷、动植物油</w:t>
                  </w:r>
                </w:p>
              </w:tc>
              <w:tc>
                <w:tcPr>
                  <w:tcW w:w="1148" w:type="dxa"/>
                  <w:vAlign w:val="center"/>
                </w:tcPr>
                <w:p w14:paraId="0246A6B7">
                  <w:pPr>
                    <w:pStyle w:val="101"/>
                    <w:kinsoku/>
                    <w:topLinePunct/>
                    <w:autoSpaceDE/>
                    <w:autoSpaceDN/>
                    <w:spacing w:line="240" w:lineRule="auto"/>
                    <w:rPr>
                      <w:color w:val="auto"/>
                      <w:szCs w:val="21"/>
                    </w:rPr>
                  </w:pPr>
                  <w:r>
                    <w:rPr>
                      <w:color w:val="auto"/>
                      <w:szCs w:val="21"/>
                    </w:rPr>
                    <w:t>每半年1次</w:t>
                  </w:r>
                </w:p>
              </w:tc>
              <w:tc>
                <w:tcPr>
                  <w:tcW w:w="2018" w:type="dxa"/>
                  <w:vAlign w:val="center"/>
                </w:tcPr>
                <w:p w14:paraId="780A6C0A">
                  <w:pPr>
                    <w:pStyle w:val="101"/>
                    <w:kinsoku/>
                    <w:topLinePunct/>
                    <w:autoSpaceDE/>
                    <w:autoSpaceDN/>
                    <w:spacing w:line="240" w:lineRule="auto"/>
                    <w:rPr>
                      <w:color w:val="auto"/>
                      <w:szCs w:val="21"/>
                    </w:rPr>
                  </w:pPr>
                  <w:r>
                    <w:rPr>
                      <w:color w:val="auto"/>
                      <w:szCs w:val="21"/>
                    </w:rPr>
                    <w:t>满足污水处理站进水水质要求</w:t>
                  </w:r>
                </w:p>
              </w:tc>
            </w:tr>
          </w:tbl>
          <w:p w14:paraId="36D81463">
            <w:pPr>
              <w:widowControl w:val="0"/>
              <w:kinsoku/>
              <w:topLinePunct/>
              <w:autoSpaceDE/>
              <w:autoSpaceDN/>
              <w:spacing w:before="120" w:beforeLines="50" w:line="360" w:lineRule="auto"/>
              <w:ind w:firstLine="482" w:firstLineChars="200"/>
              <w:jc w:val="both"/>
              <w:rPr>
                <w:rFonts w:ascii="Times New Roman" w:hAnsi="Times New Roman" w:eastAsia="宋体" w:cs="Times New Roman"/>
                <w:b/>
                <w:bCs/>
                <w:color w:val="auto"/>
                <w:sz w:val="24"/>
                <w:szCs w:val="24"/>
              </w:rPr>
            </w:pPr>
            <w:r>
              <w:rPr>
                <w:rFonts w:ascii="Times New Roman" w:hAnsi="Times New Roman" w:eastAsia="宋体" w:cs="Times New Roman"/>
                <w:b/>
                <w:bCs/>
                <w:color w:val="auto"/>
                <w:sz w:val="24"/>
                <w:szCs w:val="24"/>
              </w:rPr>
              <w:t>5、结论</w:t>
            </w:r>
          </w:p>
          <w:p w14:paraId="0E5107DA">
            <w:pPr>
              <w:widowControl w:val="0"/>
              <w:kinsoku/>
              <w:topLinePunct/>
              <w:autoSpaceDE/>
              <w:autoSpaceDN/>
              <w:spacing w:line="360" w:lineRule="auto"/>
              <w:ind w:firstLine="480" w:firstLineChars="200"/>
              <w:jc w:val="both"/>
              <w:textAlignment w:val="auto"/>
              <w:rPr>
                <w:rFonts w:ascii="Times New Roman" w:hAnsi="Times New Roman" w:eastAsia="宋体" w:cs="Times New Roman"/>
                <w:b/>
                <w:bCs/>
                <w:color w:val="auto"/>
                <w:sz w:val="24"/>
                <w:szCs w:val="24"/>
              </w:rPr>
            </w:pPr>
            <w:r>
              <w:rPr>
                <w:rFonts w:ascii="Times New Roman" w:hAnsi="Times New Roman" w:eastAsia="宋体" w:cs="Times New Roman"/>
                <w:color w:val="auto"/>
                <w:sz w:val="24"/>
              </w:rPr>
              <w:t>根据上述分析，项目经五级沉淀池处理后的生产废水浓度可满足绍水镇农产品加工扶贫产业园区生产污水集中处理站进水水质要求，经化粪池处理后的生活污水浓度可满足绍水镇农产品加工扶贫产业园区生产污水集中处理站进水水质要求，预处理后的生产废水与生活污水均排入水镇农产品加工扶贫产业园区生产污水集中处理站进一步处理。因此项目废水经有效处理设施处理后对周边环境影响较小</w:t>
            </w:r>
            <w:r>
              <w:rPr>
                <w:rFonts w:ascii="Times New Roman" w:hAnsi="Times New Roman" w:eastAsia="宋体" w:cs="Times New Roman"/>
                <w:color w:val="auto"/>
                <w:sz w:val="24"/>
                <w:szCs w:val="24"/>
              </w:rPr>
              <w:t>。</w:t>
            </w:r>
          </w:p>
          <w:p w14:paraId="7D1097CF">
            <w:pPr>
              <w:widowControl w:val="0"/>
              <w:kinsoku/>
              <w:topLinePunct/>
              <w:autoSpaceDE/>
              <w:autoSpaceDN/>
              <w:spacing w:line="360" w:lineRule="auto"/>
              <w:ind w:firstLine="482" w:firstLineChars="200"/>
              <w:jc w:val="both"/>
              <w:rPr>
                <w:rFonts w:ascii="Times New Roman" w:hAnsi="Times New Roman" w:eastAsia="宋体" w:cs="Times New Roman"/>
                <w:b/>
                <w:bCs/>
                <w:color w:val="auto"/>
                <w:sz w:val="24"/>
                <w:szCs w:val="24"/>
              </w:rPr>
            </w:pPr>
            <w:r>
              <w:rPr>
                <w:rFonts w:ascii="Times New Roman" w:hAnsi="Times New Roman" w:eastAsia="宋体" w:cs="Times New Roman"/>
                <w:b/>
                <w:bCs/>
                <w:color w:val="auto"/>
                <w:sz w:val="24"/>
                <w:szCs w:val="24"/>
              </w:rPr>
              <w:t>（三）噪声</w:t>
            </w:r>
          </w:p>
          <w:p w14:paraId="3C7F2261">
            <w:pPr>
              <w:spacing w:line="360" w:lineRule="auto"/>
              <w:ind w:firstLine="480" w:firstLineChars="200"/>
              <w:rPr>
                <w:rFonts w:ascii="Times New Roman" w:hAnsi="Times New Roman" w:eastAsia="宋体" w:cs="Times New Roman"/>
                <w:bCs/>
                <w:color w:val="auto"/>
                <w:sz w:val="24"/>
              </w:rPr>
            </w:pPr>
            <w:r>
              <w:rPr>
                <w:rFonts w:hint="eastAsia" w:ascii="Times New Roman" w:hAnsi="Times New Roman" w:eastAsia="宋体" w:cs="Times New Roman"/>
                <w:bCs/>
                <w:color w:val="auto"/>
                <w:sz w:val="24"/>
              </w:rPr>
              <w:t>1、噪声污染源</w:t>
            </w:r>
          </w:p>
          <w:p w14:paraId="45E4A9CA">
            <w:pPr>
              <w:pStyle w:val="6"/>
              <w:spacing w:line="360" w:lineRule="auto"/>
              <w:ind w:firstLine="480"/>
              <w:rPr>
                <w:rFonts w:ascii="Times New Roman" w:hAnsi="Times New Roman" w:cs="Times New Roman"/>
                <w:bCs/>
                <w:color w:val="auto"/>
                <w:szCs w:val="22"/>
              </w:rPr>
            </w:pPr>
            <w:r>
              <w:rPr>
                <w:rFonts w:ascii="Times New Roman" w:hAnsi="Times New Roman" w:eastAsia="宋体" w:cs="Times New Roman"/>
                <w:bCs/>
                <w:color w:val="auto"/>
                <w:szCs w:val="22"/>
              </w:rPr>
              <w:t>本项目噪声主要来源于榨粉机、剪粉机、洗粉机、粉碎机等设备，其源强约在</w:t>
            </w:r>
            <w:r>
              <w:rPr>
                <w:rFonts w:hint="eastAsia" w:ascii="Times New Roman" w:hAnsi="Times New Roman" w:eastAsia="宋体" w:cs="Times New Roman"/>
                <w:bCs/>
                <w:color w:val="auto"/>
                <w:szCs w:val="22"/>
              </w:rPr>
              <w:t>70</w:t>
            </w:r>
            <w:r>
              <w:rPr>
                <w:rFonts w:ascii="Times New Roman" w:hAnsi="Times New Roman" w:eastAsia="宋体" w:cs="Times New Roman"/>
                <w:bCs/>
                <w:color w:val="auto"/>
                <w:szCs w:val="22"/>
              </w:rPr>
              <w:t>～</w:t>
            </w:r>
            <w:r>
              <w:rPr>
                <w:rFonts w:hint="eastAsia" w:ascii="Times New Roman" w:hAnsi="Times New Roman" w:eastAsia="宋体" w:cs="Times New Roman"/>
                <w:bCs/>
                <w:color w:val="auto"/>
                <w:szCs w:val="22"/>
              </w:rPr>
              <w:t>85</w:t>
            </w:r>
            <w:r>
              <w:rPr>
                <w:rFonts w:ascii="Times New Roman" w:hAnsi="Times New Roman" w:cs="Times New Roman"/>
                <w:bCs/>
                <w:color w:val="auto"/>
                <w:szCs w:val="22"/>
              </w:rPr>
              <w:t>dB(A)</w:t>
            </w:r>
            <w:r>
              <w:rPr>
                <w:rFonts w:ascii="Times New Roman" w:hAnsi="Times New Roman" w:eastAsia="宋体" w:cs="Times New Roman"/>
                <w:bCs/>
                <w:color w:val="auto"/>
                <w:szCs w:val="22"/>
              </w:rPr>
              <w:t>之间。本次评价较原有工程锅炉处理措施及排气筒高度有所变动，因此对生产设备生产噪声进行预测校核。</w:t>
            </w:r>
            <w:r>
              <w:rPr>
                <w:rFonts w:ascii="Times New Roman" w:hAnsi="Times New Roman" w:cs="Times New Roman"/>
                <w:bCs/>
                <w:color w:val="auto"/>
                <w:szCs w:val="22"/>
              </w:rPr>
              <w:t>本项目噪声污染源强及拟采取的污染防治措施见下表。</w:t>
            </w:r>
          </w:p>
          <w:p w14:paraId="7A68AE2F">
            <w:pPr>
              <w:widowControl w:val="0"/>
              <w:numPr>
                <w:ilvl w:val="0"/>
                <w:numId w:val="2"/>
              </w:numPr>
              <w:kinsoku/>
              <w:topLinePunct/>
              <w:autoSpaceDE/>
              <w:autoSpaceDN/>
              <w:jc w:val="center"/>
              <w:rPr>
                <w:rFonts w:ascii="Times New Roman" w:hAnsi="Times New Roman" w:eastAsia="宋体" w:cs="Times New Roman"/>
                <w:b/>
                <w:color w:val="auto"/>
              </w:rPr>
            </w:pPr>
            <w:r>
              <w:rPr>
                <w:rFonts w:hint="eastAsia" w:ascii="Times New Roman" w:hAnsi="Times New Roman" w:eastAsia="宋体" w:cs="Times New Roman"/>
                <w:b/>
                <w:color w:val="auto"/>
              </w:rPr>
              <w:t xml:space="preserve"> 本项目噪声源强及措施一览表</w:t>
            </w:r>
          </w:p>
          <w:tbl>
            <w:tblPr>
              <w:tblStyle w:val="35"/>
              <w:tblW w:w="84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2"/>
              <w:gridCol w:w="1209"/>
              <w:gridCol w:w="1005"/>
              <w:gridCol w:w="1050"/>
              <w:gridCol w:w="1470"/>
              <w:gridCol w:w="1210"/>
              <w:gridCol w:w="897"/>
              <w:gridCol w:w="897"/>
            </w:tblGrid>
            <w:tr w14:paraId="66603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62" w:type="dxa"/>
                  <w:vAlign w:val="center"/>
                </w:tcPr>
                <w:p w14:paraId="46F8118F">
                  <w:pPr>
                    <w:widowControl/>
                    <w:jc w:val="center"/>
                    <w:rPr>
                      <w:rFonts w:ascii="Times New Roman" w:hAnsi="Times New Roman" w:eastAsia="宋体" w:cs="Times New Roman"/>
                      <w:color w:val="auto"/>
                    </w:rPr>
                  </w:pPr>
                  <w:r>
                    <w:rPr>
                      <w:rFonts w:hint="eastAsia" w:ascii="Times New Roman" w:hAnsi="Times New Roman" w:eastAsia="宋体" w:cs="Times New Roman"/>
                      <w:color w:val="auto"/>
                    </w:rPr>
                    <w:t>序号</w:t>
                  </w:r>
                </w:p>
              </w:tc>
              <w:tc>
                <w:tcPr>
                  <w:tcW w:w="1209" w:type="dxa"/>
                  <w:vAlign w:val="center"/>
                </w:tcPr>
                <w:p w14:paraId="2B62B82B">
                  <w:pPr>
                    <w:widowControl/>
                    <w:jc w:val="center"/>
                    <w:rPr>
                      <w:rFonts w:ascii="Times New Roman" w:hAnsi="Times New Roman" w:eastAsia="宋体" w:cs="Times New Roman"/>
                      <w:color w:val="auto"/>
                    </w:rPr>
                  </w:pPr>
                  <w:r>
                    <w:rPr>
                      <w:rFonts w:hint="eastAsia" w:ascii="Times New Roman" w:hAnsi="Times New Roman" w:eastAsia="宋体" w:cs="Times New Roman"/>
                      <w:color w:val="auto"/>
                    </w:rPr>
                    <w:t>名称</w:t>
                  </w:r>
                </w:p>
              </w:tc>
              <w:tc>
                <w:tcPr>
                  <w:tcW w:w="1005" w:type="dxa"/>
                  <w:vAlign w:val="center"/>
                </w:tcPr>
                <w:p w14:paraId="0FE8DF81">
                  <w:pPr>
                    <w:widowControl/>
                    <w:jc w:val="center"/>
                    <w:rPr>
                      <w:rFonts w:ascii="Times New Roman" w:hAnsi="Times New Roman" w:eastAsia="宋体" w:cs="Times New Roman"/>
                      <w:color w:val="auto"/>
                    </w:rPr>
                  </w:pPr>
                  <w:r>
                    <w:rPr>
                      <w:rFonts w:hint="eastAsia" w:ascii="Times New Roman" w:hAnsi="Times New Roman" w:eastAsia="宋体" w:cs="Times New Roman"/>
                      <w:color w:val="auto"/>
                    </w:rPr>
                    <w:t>数量（台/套）</w:t>
                  </w:r>
                </w:p>
              </w:tc>
              <w:tc>
                <w:tcPr>
                  <w:tcW w:w="1050" w:type="dxa"/>
                  <w:vAlign w:val="center"/>
                </w:tcPr>
                <w:p w14:paraId="7A7BDDED">
                  <w:pPr>
                    <w:widowControl/>
                    <w:jc w:val="center"/>
                    <w:rPr>
                      <w:rFonts w:ascii="Times New Roman" w:hAnsi="Times New Roman" w:eastAsia="宋体" w:cs="Times New Roman"/>
                      <w:color w:val="auto"/>
                    </w:rPr>
                  </w:pPr>
                  <w:r>
                    <w:rPr>
                      <w:rFonts w:hint="eastAsia" w:ascii="Times New Roman" w:hAnsi="Times New Roman" w:eastAsia="宋体" w:cs="Times New Roman"/>
                      <w:color w:val="auto"/>
                    </w:rPr>
                    <w:t>声压级</w:t>
                  </w:r>
                </w:p>
                <w:p w14:paraId="711206F8">
                  <w:pPr>
                    <w:widowControl/>
                    <w:jc w:val="center"/>
                    <w:rPr>
                      <w:rFonts w:ascii="Times New Roman" w:hAnsi="Times New Roman" w:eastAsia="宋体" w:cs="Times New Roman"/>
                      <w:color w:val="auto"/>
                    </w:rPr>
                  </w:pPr>
                  <w:r>
                    <w:rPr>
                      <w:rFonts w:hint="eastAsia" w:ascii="Times New Roman" w:hAnsi="Times New Roman" w:eastAsia="宋体" w:cs="Times New Roman"/>
                      <w:color w:val="auto"/>
                    </w:rPr>
                    <w:t>dB（A）</w:t>
                  </w:r>
                </w:p>
              </w:tc>
              <w:tc>
                <w:tcPr>
                  <w:tcW w:w="1470" w:type="dxa"/>
                  <w:vAlign w:val="center"/>
                </w:tcPr>
                <w:p w14:paraId="10005E3B">
                  <w:pPr>
                    <w:widowControl/>
                    <w:jc w:val="center"/>
                    <w:rPr>
                      <w:rFonts w:ascii="Times New Roman" w:hAnsi="Times New Roman" w:eastAsia="宋体" w:cs="Times New Roman"/>
                      <w:color w:val="auto"/>
                    </w:rPr>
                  </w:pPr>
                  <w:r>
                    <w:rPr>
                      <w:rFonts w:hint="eastAsia" w:ascii="Times New Roman" w:hAnsi="Times New Roman" w:eastAsia="宋体" w:cs="Times New Roman"/>
                      <w:color w:val="auto"/>
                    </w:rPr>
                    <w:t>所在车间（工段）名称</w:t>
                  </w:r>
                </w:p>
              </w:tc>
              <w:tc>
                <w:tcPr>
                  <w:tcW w:w="1210" w:type="dxa"/>
                  <w:vAlign w:val="center"/>
                </w:tcPr>
                <w:p w14:paraId="09A30C03">
                  <w:pPr>
                    <w:widowControl/>
                    <w:jc w:val="center"/>
                    <w:rPr>
                      <w:rFonts w:ascii="Times New Roman" w:hAnsi="Times New Roman" w:eastAsia="宋体" w:cs="Times New Roman"/>
                      <w:color w:val="auto"/>
                    </w:rPr>
                  </w:pPr>
                  <w:r>
                    <w:rPr>
                      <w:rFonts w:hint="eastAsia" w:ascii="Times New Roman" w:hAnsi="Times New Roman" w:eastAsia="宋体" w:cs="Times New Roman"/>
                      <w:color w:val="auto"/>
                    </w:rPr>
                    <w:t>治理措施</w:t>
                  </w:r>
                </w:p>
              </w:tc>
              <w:tc>
                <w:tcPr>
                  <w:tcW w:w="897" w:type="dxa"/>
                  <w:vAlign w:val="center"/>
                </w:tcPr>
                <w:p w14:paraId="3F2434D0">
                  <w:pPr>
                    <w:widowControl/>
                    <w:jc w:val="center"/>
                    <w:rPr>
                      <w:rFonts w:ascii="Times New Roman" w:hAnsi="Times New Roman" w:eastAsia="宋体" w:cs="Times New Roman"/>
                      <w:color w:val="auto"/>
                    </w:rPr>
                  </w:pPr>
                  <w:r>
                    <w:rPr>
                      <w:rFonts w:hint="eastAsia" w:ascii="Times New Roman" w:hAnsi="Times New Roman" w:eastAsia="宋体" w:cs="Times New Roman"/>
                      <w:color w:val="auto"/>
                    </w:rPr>
                    <w:t>降噪效果dB（A）</w:t>
                  </w:r>
                </w:p>
              </w:tc>
              <w:tc>
                <w:tcPr>
                  <w:tcW w:w="897" w:type="dxa"/>
                  <w:vAlign w:val="center"/>
                </w:tcPr>
                <w:p w14:paraId="2318E953">
                  <w:pPr>
                    <w:widowControl/>
                    <w:jc w:val="center"/>
                    <w:rPr>
                      <w:rFonts w:ascii="Times New Roman" w:hAnsi="Times New Roman" w:eastAsia="宋体" w:cs="Times New Roman"/>
                      <w:color w:val="auto"/>
                    </w:rPr>
                  </w:pPr>
                  <w:r>
                    <w:rPr>
                      <w:rFonts w:hint="eastAsia" w:ascii="Times New Roman" w:hAnsi="Times New Roman" w:eastAsia="宋体" w:cs="Times New Roman"/>
                      <w:color w:val="auto"/>
                    </w:rPr>
                    <w:t>降噪后效果dB（A）</w:t>
                  </w:r>
                </w:p>
              </w:tc>
            </w:tr>
            <w:tr w14:paraId="16BB4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62" w:type="dxa"/>
                  <w:vAlign w:val="center"/>
                </w:tcPr>
                <w:p w14:paraId="002F7B52">
                  <w:pPr>
                    <w:widowControl/>
                    <w:jc w:val="center"/>
                    <w:rPr>
                      <w:rFonts w:ascii="Times New Roman" w:hAnsi="Times New Roman" w:eastAsia="宋体" w:cs="Times New Roman"/>
                      <w:color w:val="auto"/>
                    </w:rPr>
                  </w:pPr>
                  <w:r>
                    <w:rPr>
                      <w:rFonts w:hint="eastAsia" w:ascii="Times New Roman" w:hAnsi="Times New Roman" w:eastAsia="宋体" w:cs="Times New Roman"/>
                      <w:color w:val="auto"/>
                    </w:rPr>
                    <w:t>1</w:t>
                  </w:r>
                </w:p>
              </w:tc>
              <w:tc>
                <w:tcPr>
                  <w:tcW w:w="1209" w:type="dxa"/>
                  <w:vAlign w:val="bottom"/>
                </w:tcPr>
                <w:p w14:paraId="19AC0CA5">
                  <w:pPr>
                    <w:widowControl/>
                    <w:jc w:val="center"/>
                    <w:textAlignment w:val="bottom"/>
                    <w:rPr>
                      <w:rFonts w:ascii="Times New Roman" w:hAnsi="Times New Roman" w:eastAsia="宋体" w:cs="Times New Roman"/>
                      <w:color w:val="auto"/>
                    </w:rPr>
                  </w:pPr>
                  <w:r>
                    <w:rPr>
                      <w:rFonts w:hint="eastAsia" w:ascii="宋体" w:hAnsi="宋体" w:eastAsia="宋体" w:cs="宋体"/>
                      <w:color w:val="auto"/>
                      <w:lang w:bidi="ar"/>
                    </w:rPr>
                    <w:t>剪粉</w:t>
                  </w:r>
                  <w:r>
                    <w:rPr>
                      <w:rFonts w:eastAsia="宋体"/>
                      <w:color w:val="auto"/>
                      <w:lang w:bidi="ar"/>
                    </w:rPr>
                    <w:t>机</w:t>
                  </w:r>
                </w:p>
              </w:tc>
              <w:tc>
                <w:tcPr>
                  <w:tcW w:w="1005" w:type="dxa"/>
                  <w:vAlign w:val="bottom"/>
                </w:tcPr>
                <w:p w14:paraId="0AC43A46">
                  <w:pPr>
                    <w:widowControl/>
                    <w:jc w:val="center"/>
                    <w:textAlignment w:val="bottom"/>
                    <w:rPr>
                      <w:rFonts w:ascii="Times New Roman" w:hAnsi="Times New Roman" w:eastAsia="宋体" w:cs="Times New Roman"/>
                      <w:color w:val="auto"/>
                      <w:sz w:val="22"/>
                      <w:szCs w:val="22"/>
                    </w:rPr>
                  </w:pPr>
                  <w:r>
                    <w:rPr>
                      <w:rFonts w:ascii="Times New Roman" w:hAnsi="Times New Roman" w:eastAsia="宋体" w:cs="Times New Roman"/>
                      <w:color w:val="auto"/>
                      <w:lang w:bidi="ar"/>
                    </w:rPr>
                    <w:t>16</w:t>
                  </w:r>
                </w:p>
              </w:tc>
              <w:tc>
                <w:tcPr>
                  <w:tcW w:w="1050" w:type="dxa"/>
                  <w:vAlign w:val="bottom"/>
                </w:tcPr>
                <w:p w14:paraId="64379196">
                  <w:pPr>
                    <w:widowControl/>
                    <w:jc w:val="center"/>
                    <w:textAlignment w:val="bottom"/>
                    <w:rPr>
                      <w:rFonts w:ascii="Times New Roman" w:hAnsi="Times New Roman" w:eastAsia="宋体" w:cs="Times New Roman"/>
                      <w:color w:val="auto"/>
                    </w:rPr>
                  </w:pPr>
                  <w:r>
                    <w:rPr>
                      <w:rFonts w:ascii="Times New Roman" w:hAnsi="Times New Roman" w:eastAsia="宋体" w:cs="Times New Roman"/>
                      <w:color w:val="auto"/>
                      <w:lang w:bidi="ar"/>
                    </w:rPr>
                    <w:t>70</w:t>
                  </w:r>
                </w:p>
              </w:tc>
              <w:tc>
                <w:tcPr>
                  <w:tcW w:w="1470" w:type="dxa"/>
                  <w:vMerge w:val="restart"/>
                  <w:vAlign w:val="center"/>
                </w:tcPr>
                <w:p w14:paraId="790D62B7">
                  <w:pPr>
                    <w:widowControl/>
                    <w:jc w:val="center"/>
                    <w:rPr>
                      <w:rFonts w:ascii="Times New Roman" w:hAnsi="Times New Roman" w:eastAsia="宋体" w:cs="Times New Roman"/>
                      <w:color w:val="auto"/>
                    </w:rPr>
                  </w:pPr>
                  <w:r>
                    <w:rPr>
                      <w:rFonts w:hint="eastAsia" w:ascii="Times New Roman" w:hAnsi="Times New Roman" w:eastAsia="宋体" w:cs="Times New Roman"/>
                      <w:color w:val="auto"/>
                    </w:rPr>
                    <w:t>生产车间</w:t>
                  </w:r>
                </w:p>
              </w:tc>
              <w:tc>
                <w:tcPr>
                  <w:tcW w:w="1210" w:type="dxa"/>
                  <w:vMerge w:val="restart"/>
                  <w:vAlign w:val="center"/>
                </w:tcPr>
                <w:p w14:paraId="1F836DF1">
                  <w:pPr>
                    <w:widowControl/>
                    <w:jc w:val="center"/>
                    <w:rPr>
                      <w:rFonts w:ascii="Times New Roman" w:hAnsi="Times New Roman" w:eastAsia="宋体" w:cs="Times New Roman"/>
                      <w:color w:val="auto"/>
                    </w:rPr>
                  </w:pPr>
                  <w:r>
                    <w:rPr>
                      <w:rFonts w:hint="eastAsia" w:ascii="Times New Roman" w:hAnsi="Times New Roman" w:eastAsia="宋体" w:cs="Times New Roman"/>
                      <w:color w:val="auto"/>
                    </w:rPr>
                    <w:t>厂房隔声、基础减振、厂区围墙隔声</w:t>
                  </w:r>
                </w:p>
              </w:tc>
              <w:tc>
                <w:tcPr>
                  <w:tcW w:w="897" w:type="dxa"/>
                  <w:vMerge w:val="restart"/>
                  <w:vAlign w:val="center"/>
                </w:tcPr>
                <w:p w14:paraId="3F51E1F4">
                  <w:pPr>
                    <w:widowControl/>
                    <w:jc w:val="center"/>
                    <w:rPr>
                      <w:rFonts w:ascii="Times New Roman" w:hAnsi="Times New Roman" w:eastAsia="宋体" w:cs="Times New Roman"/>
                      <w:color w:val="auto"/>
                    </w:rPr>
                  </w:pPr>
                  <w:r>
                    <w:rPr>
                      <w:rFonts w:hint="eastAsia" w:ascii="Times New Roman" w:hAnsi="Times New Roman" w:eastAsia="宋体" w:cs="Times New Roman"/>
                      <w:color w:val="auto"/>
                    </w:rPr>
                    <w:t>30</w:t>
                  </w:r>
                </w:p>
              </w:tc>
              <w:tc>
                <w:tcPr>
                  <w:tcW w:w="897" w:type="dxa"/>
                  <w:vAlign w:val="center"/>
                </w:tcPr>
                <w:p w14:paraId="4BA29088">
                  <w:pPr>
                    <w:widowControl/>
                    <w:jc w:val="center"/>
                    <w:textAlignment w:val="center"/>
                    <w:rPr>
                      <w:rFonts w:ascii="Times New Roman" w:hAnsi="Times New Roman" w:eastAsia="宋体" w:cs="Times New Roman"/>
                      <w:color w:val="auto"/>
                    </w:rPr>
                  </w:pPr>
                  <w:r>
                    <w:rPr>
                      <w:rFonts w:ascii="Times New Roman" w:hAnsi="Times New Roman" w:eastAsia="宋体" w:cs="Times New Roman"/>
                      <w:color w:val="auto"/>
                      <w:sz w:val="22"/>
                      <w:szCs w:val="22"/>
                      <w:lang w:bidi="ar"/>
                    </w:rPr>
                    <w:t>52.04</w:t>
                  </w:r>
                </w:p>
              </w:tc>
            </w:tr>
            <w:tr w14:paraId="465CB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62" w:type="dxa"/>
                  <w:shd w:val="clear" w:color="auto" w:fill="auto"/>
                  <w:vAlign w:val="center"/>
                </w:tcPr>
                <w:p w14:paraId="77C1D3F5">
                  <w:pPr>
                    <w:widowControl/>
                    <w:jc w:val="center"/>
                    <w:rPr>
                      <w:rFonts w:ascii="Times New Roman" w:hAnsi="Times New Roman" w:eastAsia="宋体" w:cs="Times New Roman"/>
                      <w:color w:val="auto"/>
                    </w:rPr>
                  </w:pPr>
                  <w:r>
                    <w:rPr>
                      <w:rFonts w:hint="eastAsia" w:ascii="Times New Roman" w:hAnsi="Times New Roman" w:eastAsia="宋体" w:cs="Times New Roman"/>
                      <w:color w:val="auto"/>
                    </w:rPr>
                    <w:t>2</w:t>
                  </w:r>
                </w:p>
              </w:tc>
              <w:tc>
                <w:tcPr>
                  <w:tcW w:w="1209" w:type="dxa"/>
                  <w:vAlign w:val="bottom"/>
                </w:tcPr>
                <w:p w14:paraId="5E45D1DD">
                  <w:pPr>
                    <w:widowControl/>
                    <w:jc w:val="center"/>
                    <w:textAlignment w:val="bottom"/>
                    <w:rPr>
                      <w:rFonts w:ascii="Times New Roman" w:hAnsi="Times New Roman" w:eastAsia="宋体" w:cs="Times New Roman"/>
                      <w:color w:val="auto"/>
                    </w:rPr>
                  </w:pPr>
                  <w:r>
                    <w:rPr>
                      <w:rFonts w:hint="eastAsia" w:ascii="宋体" w:hAnsi="宋体" w:eastAsia="宋体" w:cs="宋体"/>
                      <w:color w:val="auto"/>
                      <w:lang w:bidi="ar"/>
                    </w:rPr>
                    <w:t>榨粉</w:t>
                  </w:r>
                  <w:r>
                    <w:rPr>
                      <w:rFonts w:eastAsia="宋体"/>
                      <w:color w:val="auto"/>
                      <w:lang w:bidi="ar"/>
                    </w:rPr>
                    <w:t>机</w:t>
                  </w:r>
                </w:p>
              </w:tc>
              <w:tc>
                <w:tcPr>
                  <w:tcW w:w="1005" w:type="dxa"/>
                  <w:vAlign w:val="bottom"/>
                </w:tcPr>
                <w:p w14:paraId="6E212B8F">
                  <w:pPr>
                    <w:widowControl/>
                    <w:jc w:val="center"/>
                    <w:textAlignment w:val="bottom"/>
                    <w:rPr>
                      <w:rFonts w:ascii="Times New Roman" w:hAnsi="Times New Roman" w:eastAsia="宋体" w:cs="Times New Roman"/>
                      <w:color w:val="auto"/>
                      <w:sz w:val="22"/>
                      <w:szCs w:val="22"/>
                    </w:rPr>
                  </w:pPr>
                  <w:r>
                    <w:rPr>
                      <w:rFonts w:ascii="Times New Roman" w:hAnsi="Times New Roman" w:eastAsia="宋体" w:cs="Times New Roman"/>
                      <w:color w:val="auto"/>
                      <w:lang w:bidi="ar"/>
                    </w:rPr>
                    <w:t>16</w:t>
                  </w:r>
                </w:p>
              </w:tc>
              <w:tc>
                <w:tcPr>
                  <w:tcW w:w="1050" w:type="dxa"/>
                  <w:vAlign w:val="bottom"/>
                </w:tcPr>
                <w:p w14:paraId="24595ACE">
                  <w:pPr>
                    <w:widowControl/>
                    <w:jc w:val="center"/>
                    <w:textAlignment w:val="bottom"/>
                    <w:rPr>
                      <w:rFonts w:ascii="Times New Roman" w:hAnsi="Times New Roman" w:eastAsia="宋体" w:cs="Times New Roman"/>
                      <w:color w:val="auto"/>
                    </w:rPr>
                  </w:pPr>
                  <w:r>
                    <w:rPr>
                      <w:rFonts w:ascii="Times New Roman" w:hAnsi="Times New Roman" w:eastAsia="宋体" w:cs="Times New Roman"/>
                      <w:color w:val="auto"/>
                      <w:lang w:bidi="ar"/>
                    </w:rPr>
                    <w:t>75</w:t>
                  </w:r>
                </w:p>
              </w:tc>
              <w:tc>
                <w:tcPr>
                  <w:tcW w:w="1470" w:type="dxa"/>
                  <w:vMerge w:val="continue"/>
                  <w:vAlign w:val="center"/>
                </w:tcPr>
                <w:p w14:paraId="4B58B53D">
                  <w:pPr>
                    <w:widowControl/>
                    <w:jc w:val="center"/>
                    <w:rPr>
                      <w:rFonts w:ascii="Times New Roman" w:hAnsi="Times New Roman" w:eastAsia="宋体" w:cs="Times New Roman"/>
                      <w:color w:val="auto"/>
                    </w:rPr>
                  </w:pPr>
                </w:p>
              </w:tc>
              <w:tc>
                <w:tcPr>
                  <w:tcW w:w="1210" w:type="dxa"/>
                  <w:vMerge w:val="continue"/>
                  <w:vAlign w:val="center"/>
                </w:tcPr>
                <w:p w14:paraId="19907084">
                  <w:pPr>
                    <w:widowControl/>
                    <w:jc w:val="center"/>
                    <w:rPr>
                      <w:rFonts w:ascii="Times New Roman" w:hAnsi="Times New Roman" w:eastAsia="宋体" w:cs="Times New Roman"/>
                      <w:color w:val="auto"/>
                    </w:rPr>
                  </w:pPr>
                </w:p>
              </w:tc>
              <w:tc>
                <w:tcPr>
                  <w:tcW w:w="897" w:type="dxa"/>
                  <w:vMerge w:val="continue"/>
                  <w:vAlign w:val="center"/>
                </w:tcPr>
                <w:p w14:paraId="68CC8685">
                  <w:pPr>
                    <w:widowControl/>
                    <w:jc w:val="center"/>
                    <w:rPr>
                      <w:rFonts w:ascii="Times New Roman" w:hAnsi="Times New Roman" w:eastAsia="宋体" w:cs="Times New Roman"/>
                      <w:color w:val="auto"/>
                    </w:rPr>
                  </w:pPr>
                </w:p>
              </w:tc>
              <w:tc>
                <w:tcPr>
                  <w:tcW w:w="897" w:type="dxa"/>
                  <w:vAlign w:val="center"/>
                </w:tcPr>
                <w:p w14:paraId="1FAB05F9">
                  <w:pPr>
                    <w:widowControl/>
                    <w:jc w:val="center"/>
                    <w:textAlignment w:val="center"/>
                    <w:rPr>
                      <w:rFonts w:ascii="Times New Roman" w:hAnsi="Times New Roman" w:eastAsia="宋体" w:cs="Times New Roman"/>
                      <w:color w:val="auto"/>
                    </w:rPr>
                  </w:pPr>
                  <w:r>
                    <w:rPr>
                      <w:rFonts w:ascii="Times New Roman" w:hAnsi="Times New Roman" w:eastAsia="宋体" w:cs="Times New Roman"/>
                      <w:color w:val="auto"/>
                      <w:sz w:val="22"/>
                      <w:szCs w:val="22"/>
                      <w:lang w:bidi="ar"/>
                    </w:rPr>
                    <w:t>57.04</w:t>
                  </w:r>
                </w:p>
              </w:tc>
            </w:tr>
            <w:tr w14:paraId="2B64F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62" w:type="dxa"/>
                  <w:shd w:val="clear" w:color="auto" w:fill="auto"/>
                  <w:vAlign w:val="center"/>
                </w:tcPr>
                <w:p w14:paraId="3BC9AD4E">
                  <w:pPr>
                    <w:widowControl/>
                    <w:jc w:val="center"/>
                    <w:rPr>
                      <w:rFonts w:ascii="Times New Roman" w:hAnsi="Times New Roman" w:eastAsia="宋体" w:cs="Times New Roman"/>
                      <w:color w:val="auto"/>
                    </w:rPr>
                  </w:pPr>
                  <w:r>
                    <w:rPr>
                      <w:rFonts w:hint="eastAsia" w:ascii="Times New Roman" w:hAnsi="Times New Roman" w:eastAsia="宋体" w:cs="Times New Roman"/>
                      <w:color w:val="auto"/>
                    </w:rPr>
                    <w:t>3</w:t>
                  </w:r>
                </w:p>
              </w:tc>
              <w:tc>
                <w:tcPr>
                  <w:tcW w:w="1209" w:type="dxa"/>
                  <w:vAlign w:val="bottom"/>
                </w:tcPr>
                <w:p w14:paraId="46E5D516">
                  <w:pPr>
                    <w:widowControl/>
                    <w:jc w:val="center"/>
                    <w:textAlignment w:val="bottom"/>
                    <w:rPr>
                      <w:rFonts w:ascii="Times New Roman" w:hAnsi="Times New Roman" w:eastAsia="宋体" w:cs="Times New Roman"/>
                      <w:color w:val="auto"/>
                      <w:u w:val="single"/>
                    </w:rPr>
                  </w:pPr>
                  <w:r>
                    <w:rPr>
                      <w:rFonts w:eastAsia="宋体"/>
                      <w:color w:val="auto"/>
                      <w:lang w:bidi="ar"/>
                    </w:rPr>
                    <w:t>洗粉机</w:t>
                  </w:r>
                </w:p>
              </w:tc>
              <w:tc>
                <w:tcPr>
                  <w:tcW w:w="1005" w:type="dxa"/>
                  <w:vAlign w:val="bottom"/>
                </w:tcPr>
                <w:p w14:paraId="0B8B715F">
                  <w:pPr>
                    <w:widowControl/>
                    <w:jc w:val="center"/>
                    <w:textAlignment w:val="bottom"/>
                    <w:rPr>
                      <w:rFonts w:ascii="Times New Roman" w:hAnsi="Times New Roman" w:eastAsia="宋体" w:cs="Times New Roman"/>
                      <w:color w:val="auto"/>
                      <w:sz w:val="22"/>
                      <w:szCs w:val="22"/>
                    </w:rPr>
                  </w:pPr>
                  <w:r>
                    <w:rPr>
                      <w:rFonts w:ascii="Times New Roman" w:hAnsi="Times New Roman" w:eastAsia="宋体" w:cs="Times New Roman"/>
                      <w:color w:val="auto"/>
                      <w:lang w:bidi="ar"/>
                    </w:rPr>
                    <w:t>4</w:t>
                  </w:r>
                </w:p>
              </w:tc>
              <w:tc>
                <w:tcPr>
                  <w:tcW w:w="1050" w:type="dxa"/>
                  <w:vAlign w:val="bottom"/>
                </w:tcPr>
                <w:p w14:paraId="3D45E05B">
                  <w:pPr>
                    <w:widowControl/>
                    <w:jc w:val="center"/>
                    <w:textAlignment w:val="bottom"/>
                    <w:rPr>
                      <w:rFonts w:ascii="Times New Roman" w:hAnsi="Times New Roman" w:eastAsia="宋体" w:cs="Times New Roman"/>
                      <w:color w:val="auto"/>
                    </w:rPr>
                  </w:pPr>
                  <w:r>
                    <w:rPr>
                      <w:rFonts w:ascii="Times New Roman" w:hAnsi="Times New Roman" w:eastAsia="宋体" w:cs="Times New Roman"/>
                      <w:color w:val="auto"/>
                      <w:lang w:bidi="ar"/>
                    </w:rPr>
                    <w:t>70</w:t>
                  </w:r>
                </w:p>
              </w:tc>
              <w:tc>
                <w:tcPr>
                  <w:tcW w:w="1470" w:type="dxa"/>
                  <w:vMerge w:val="continue"/>
                  <w:vAlign w:val="center"/>
                </w:tcPr>
                <w:p w14:paraId="70BC7B8B">
                  <w:pPr>
                    <w:widowControl/>
                    <w:jc w:val="center"/>
                    <w:rPr>
                      <w:rFonts w:ascii="Times New Roman" w:hAnsi="Times New Roman" w:eastAsia="宋体" w:cs="Times New Roman"/>
                      <w:color w:val="auto"/>
                      <w:highlight w:val="green"/>
                    </w:rPr>
                  </w:pPr>
                </w:p>
              </w:tc>
              <w:tc>
                <w:tcPr>
                  <w:tcW w:w="1210" w:type="dxa"/>
                  <w:vMerge w:val="continue"/>
                  <w:vAlign w:val="center"/>
                </w:tcPr>
                <w:p w14:paraId="17B45841">
                  <w:pPr>
                    <w:widowControl/>
                    <w:jc w:val="center"/>
                    <w:rPr>
                      <w:rFonts w:ascii="Times New Roman" w:hAnsi="Times New Roman" w:eastAsia="宋体" w:cs="Times New Roman"/>
                      <w:color w:val="auto"/>
                      <w:highlight w:val="green"/>
                    </w:rPr>
                  </w:pPr>
                </w:p>
              </w:tc>
              <w:tc>
                <w:tcPr>
                  <w:tcW w:w="897" w:type="dxa"/>
                  <w:vMerge w:val="continue"/>
                  <w:vAlign w:val="center"/>
                </w:tcPr>
                <w:p w14:paraId="323E4385">
                  <w:pPr>
                    <w:widowControl/>
                    <w:jc w:val="center"/>
                    <w:rPr>
                      <w:rFonts w:ascii="Times New Roman" w:hAnsi="Times New Roman" w:eastAsia="宋体" w:cs="Times New Roman"/>
                      <w:color w:val="auto"/>
                      <w:highlight w:val="green"/>
                    </w:rPr>
                  </w:pPr>
                </w:p>
              </w:tc>
              <w:tc>
                <w:tcPr>
                  <w:tcW w:w="897" w:type="dxa"/>
                  <w:vAlign w:val="center"/>
                </w:tcPr>
                <w:p w14:paraId="2D5F6750">
                  <w:pPr>
                    <w:widowControl/>
                    <w:jc w:val="center"/>
                    <w:textAlignment w:val="center"/>
                    <w:rPr>
                      <w:rFonts w:ascii="Times New Roman" w:hAnsi="Times New Roman" w:eastAsia="宋体" w:cs="Times New Roman"/>
                      <w:color w:val="auto"/>
                    </w:rPr>
                  </w:pPr>
                  <w:r>
                    <w:rPr>
                      <w:rFonts w:ascii="Times New Roman" w:hAnsi="Times New Roman" w:eastAsia="宋体" w:cs="Times New Roman"/>
                      <w:color w:val="auto"/>
                      <w:sz w:val="22"/>
                      <w:szCs w:val="22"/>
                      <w:lang w:bidi="ar"/>
                    </w:rPr>
                    <w:t>46.02</w:t>
                  </w:r>
                </w:p>
              </w:tc>
            </w:tr>
            <w:tr w14:paraId="780E3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62" w:type="dxa"/>
                  <w:shd w:val="clear" w:color="auto" w:fill="auto"/>
                  <w:vAlign w:val="center"/>
                </w:tcPr>
                <w:p w14:paraId="7D4F20B1">
                  <w:pPr>
                    <w:widowControl/>
                    <w:jc w:val="center"/>
                    <w:rPr>
                      <w:rFonts w:ascii="Times New Roman" w:hAnsi="Times New Roman" w:eastAsia="宋体" w:cs="Times New Roman"/>
                      <w:color w:val="auto"/>
                    </w:rPr>
                  </w:pPr>
                  <w:r>
                    <w:rPr>
                      <w:rFonts w:hint="eastAsia" w:ascii="Times New Roman" w:hAnsi="Times New Roman" w:eastAsia="宋体" w:cs="Times New Roman"/>
                      <w:color w:val="auto"/>
                    </w:rPr>
                    <w:t>4</w:t>
                  </w:r>
                </w:p>
              </w:tc>
              <w:tc>
                <w:tcPr>
                  <w:tcW w:w="1209" w:type="dxa"/>
                  <w:vAlign w:val="bottom"/>
                </w:tcPr>
                <w:p w14:paraId="143BD430">
                  <w:pPr>
                    <w:widowControl/>
                    <w:jc w:val="center"/>
                    <w:textAlignment w:val="bottom"/>
                    <w:rPr>
                      <w:rFonts w:ascii="Times New Roman" w:hAnsi="Times New Roman" w:eastAsia="宋体" w:cs="Times New Roman"/>
                      <w:color w:val="auto"/>
                    </w:rPr>
                  </w:pPr>
                  <w:r>
                    <w:rPr>
                      <w:rFonts w:eastAsia="宋体"/>
                      <w:color w:val="auto"/>
                      <w:lang w:bidi="ar"/>
                    </w:rPr>
                    <w:t>烤房</w:t>
                  </w:r>
                </w:p>
              </w:tc>
              <w:tc>
                <w:tcPr>
                  <w:tcW w:w="1005" w:type="dxa"/>
                  <w:vAlign w:val="bottom"/>
                </w:tcPr>
                <w:p w14:paraId="160571DD">
                  <w:pPr>
                    <w:widowControl/>
                    <w:jc w:val="center"/>
                    <w:textAlignment w:val="bottom"/>
                    <w:rPr>
                      <w:rFonts w:ascii="Times New Roman" w:hAnsi="Times New Roman" w:eastAsia="宋体" w:cs="Times New Roman"/>
                      <w:color w:val="auto"/>
                      <w:sz w:val="22"/>
                      <w:szCs w:val="22"/>
                    </w:rPr>
                  </w:pPr>
                  <w:r>
                    <w:rPr>
                      <w:rFonts w:ascii="Times New Roman" w:hAnsi="Times New Roman" w:eastAsia="宋体" w:cs="Times New Roman"/>
                      <w:color w:val="auto"/>
                      <w:lang w:bidi="ar"/>
                    </w:rPr>
                    <w:t>8</w:t>
                  </w:r>
                </w:p>
              </w:tc>
              <w:tc>
                <w:tcPr>
                  <w:tcW w:w="1050" w:type="dxa"/>
                  <w:vAlign w:val="bottom"/>
                </w:tcPr>
                <w:p w14:paraId="28CCBEC1">
                  <w:pPr>
                    <w:widowControl/>
                    <w:jc w:val="center"/>
                    <w:textAlignment w:val="bottom"/>
                    <w:rPr>
                      <w:rFonts w:ascii="Times New Roman" w:hAnsi="Times New Roman" w:eastAsia="宋体" w:cs="Times New Roman"/>
                      <w:color w:val="auto"/>
                    </w:rPr>
                  </w:pPr>
                  <w:r>
                    <w:rPr>
                      <w:rFonts w:ascii="Times New Roman" w:hAnsi="Times New Roman" w:eastAsia="宋体" w:cs="Times New Roman"/>
                      <w:color w:val="auto"/>
                      <w:lang w:bidi="ar"/>
                    </w:rPr>
                    <w:t>80</w:t>
                  </w:r>
                </w:p>
              </w:tc>
              <w:tc>
                <w:tcPr>
                  <w:tcW w:w="1470" w:type="dxa"/>
                  <w:vMerge w:val="continue"/>
                  <w:vAlign w:val="center"/>
                </w:tcPr>
                <w:p w14:paraId="5DCD5F9F">
                  <w:pPr>
                    <w:widowControl/>
                    <w:jc w:val="center"/>
                    <w:rPr>
                      <w:rFonts w:ascii="Times New Roman" w:hAnsi="Times New Roman" w:eastAsia="宋体" w:cs="Times New Roman"/>
                      <w:color w:val="auto"/>
                      <w:highlight w:val="green"/>
                    </w:rPr>
                  </w:pPr>
                </w:p>
              </w:tc>
              <w:tc>
                <w:tcPr>
                  <w:tcW w:w="1210" w:type="dxa"/>
                  <w:vMerge w:val="continue"/>
                  <w:vAlign w:val="center"/>
                </w:tcPr>
                <w:p w14:paraId="2C926B72">
                  <w:pPr>
                    <w:widowControl/>
                    <w:jc w:val="center"/>
                    <w:rPr>
                      <w:rFonts w:ascii="Times New Roman" w:hAnsi="Times New Roman" w:eastAsia="宋体" w:cs="Times New Roman"/>
                      <w:color w:val="auto"/>
                      <w:highlight w:val="green"/>
                    </w:rPr>
                  </w:pPr>
                </w:p>
              </w:tc>
              <w:tc>
                <w:tcPr>
                  <w:tcW w:w="897" w:type="dxa"/>
                  <w:vMerge w:val="continue"/>
                  <w:vAlign w:val="center"/>
                </w:tcPr>
                <w:p w14:paraId="4E8B067A">
                  <w:pPr>
                    <w:widowControl/>
                    <w:jc w:val="center"/>
                    <w:rPr>
                      <w:rFonts w:ascii="Times New Roman" w:hAnsi="Times New Roman" w:eastAsia="宋体" w:cs="Times New Roman"/>
                      <w:color w:val="auto"/>
                      <w:highlight w:val="green"/>
                    </w:rPr>
                  </w:pPr>
                </w:p>
              </w:tc>
              <w:tc>
                <w:tcPr>
                  <w:tcW w:w="897" w:type="dxa"/>
                  <w:vAlign w:val="center"/>
                </w:tcPr>
                <w:p w14:paraId="49B2F538">
                  <w:pPr>
                    <w:widowControl/>
                    <w:jc w:val="center"/>
                    <w:textAlignment w:val="center"/>
                    <w:rPr>
                      <w:rFonts w:ascii="Times New Roman" w:hAnsi="Times New Roman" w:eastAsia="宋体" w:cs="Times New Roman"/>
                      <w:color w:val="auto"/>
                    </w:rPr>
                  </w:pPr>
                  <w:r>
                    <w:rPr>
                      <w:rFonts w:ascii="Times New Roman" w:hAnsi="Times New Roman" w:eastAsia="宋体" w:cs="Times New Roman"/>
                      <w:color w:val="auto"/>
                      <w:sz w:val="22"/>
                      <w:szCs w:val="22"/>
                      <w:lang w:bidi="ar"/>
                    </w:rPr>
                    <w:t>59.03</w:t>
                  </w:r>
                </w:p>
              </w:tc>
            </w:tr>
            <w:tr w14:paraId="0435F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62" w:type="dxa"/>
                  <w:vAlign w:val="center"/>
                </w:tcPr>
                <w:p w14:paraId="4C71696B">
                  <w:pPr>
                    <w:widowControl/>
                    <w:jc w:val="center"/>
                    <w:rPr>
                      <w:rFonts w:ascii="Times New Roman" w:hAnsi="Times New Roman" w:eastAsia="宋体" w:cs="Times New Roman"/>
                      <w:color w:val="auto"/>
                    </w:rPr>
                  </w:pPr>
                  <w:r>
                    <w:rPr>
                      <w:rFonts w:hint="eastAsia" w:ascii="Times New Roman" w:hAnsi="Times New Roman" w:eastAsia="宋体" w:cs="Times New Roman"/>
                      <w:color w:val="auto"/>
                    </w:rPr>
                    <w:t>5</w:t>
                  </w:r>
                </w:p>
              </w:tc>
              <w:tc>
                <w:tcPr>
                  <w:tcW w:w="1209" w:type="dxa"/>
                  <w:vAlign w:val="bottom"/>
                </w:tcPr>
                <w:p w14:paraId="61C5C784">
                  <w:pPr>
                    <w:widowControl/>
                    <w:jc w:val="center"/>
                    <w:textAlignment w:val="bottom"/>
                    <w:rPr>
                      <w:rFonts w:ascii="Times New Roman" w:hAnsi="Times New Roman" w:eastAsia="宋体" w:cs="Times New Roman"/>
                      <w:color w:val="auto"/>
                    </w:rPr>
                  </w:pPr>
                  <w:r>
                    <w:rPr>
                      <w:rFonts w:eastAsia="宋体"/>
                      <w:color w:val="auto"/>
                      <w:lang w:bidi="ar"/>
                    </w:rPr>
                    <w:t>粉碎机</w:t>
                  </w:r>
                </w:p>
              </w:tc>
              <w:tc>
                <w:tcPr>
                  <w:tcW w:w="1005" w:type="dxa"/>
                  <w:vAlign w:val="center"/>
                </w:tcPr>
                <w:p w14:paraId="1E914446">
                  <w:pPr>
                    <w:widowControl/>
                    <w:jc w:val="center"/>
                    <w:textAlignment w:val="center"/>
                    <w:rPr>
                      <w:rFonts w:ascii="Times New Roman" w:hAnsi="Times New Roman" w:eastAsia="宋体" w:cs="Times New Roman"/>
                      <w:color w:val="auto"/>
                      <w:sz w:val="22"/>
                      <w:szCs w:val="22"/>
                    </w:rPr>
                  </w:pPr>
                  <w:r>
                    <w:rPr>
                      <w:rFonts w:ascii="Times New Roman" w:hAnsi="Times New Roman" w:eastAsia="宋体" w:cs="Times New Roman"/>
                      <w:color w:val="auto"/>
                      <w:sz w:val="22"/>
                      <w:szCs w:val="22"/>
                      <w:lang w:bidi="ar"/>
                    </w:rPr>
                    <w:t>2</w:t>
                  </w:r>
                </w:p>
              </w:tc>
              <w:tc>
                <w:tcPr>
                  <w:tcW w:w="1050" w:type="dxa"/>
                  <w:vAlign w:val="bottom"/>
                </w:tcPr>
                <w:p w14:paraId="5C61AFB7">
                  <w:pPr>
                    <w:widowControl/>
                    <w:jc w:val="center"/>
                    <w:textAlignment w:val="bottom"/>
                    <w:rPr>
                      <w:rFonts w:ascii="Times New Roman" w:hAnsi="Times New Roman" w:eastAsia="宋体" w:cs="Times New Roman"/>
                      <w:color w:val="auto"/>
                    </w:rPr>
                  </w:pPr>
                  <w:r>
                    <w:rPr>
                      <w:rFonts w:ascii="Times New Roman" w:hAnsi="Times New Roman" w:eastAsia="宋体" w:cs="Times New Roman"/>
                      <w:color w:val="auto"/>
                      <w:lang w:bidi="ar"/>
                    </w:rPr>
                    <w:t>75</w:t>
                  </w:r>
                </w:p>
              </w:tc>
              <w:tc>
                <w:tcPr>
                  <w:tcW w:w="1470" w:type="dxa"/>
                  <w:vMerge w:val="continue"/>
                </w:tcPr>
                <w:p w14:paraId="57773608">
                  <w:pPr>
                    <w:widowControl/>
                    <w:jc w:val="center"/>
                    <w:rPr>
                      <w:rFonts w:ascii="Times New Roman" w:hAnsi="Times New Roman" w:eastAsia="宋体" w:cs="Times New Roman"/>
                      <w:color w:val="auto"/>
                      <w:highlight w:val="green"/>
                    </w:rPr>
                  </w:pPr>
                </w:p>
              </w:tc>
              <w:tc>
                <w:tcPr>
                  <w:tcW w:w="1210" w:type="dxa"/>
                  <w:vMerge w:val="continue"/>
                </w:tcPr>
                <w:p w14:paraId="2119B147">
                  <w:pPr>
                    <w:widowControl/>
                    <w:jc w:val="center"/>
                    <w:rPr>
                      <w:rFonts w:ascii="Times New Roman" w:hAnsi="Times New Roman" w:eastAsia="宋体" w:cs="Times New Roman"/>
                      <w:color w:val="auto"/>
                      <w:highlight w:val="green"/>
                    </w:rPr>
                  </w:pPr>
                </w:p>
              </w:tc>
              <w:tc>
                <w:tcPr>
                  <w:tcW w:w="897" w:type="dxa"/>
                  <w:vMerge w:val="continue"/>
                </w:tcPr>
                <w:p w14:paraId="3E222324">
                  <w:pPr>
                    <w:widowControl/>
                    <w:jc w:val="center"/>
                    <w:rPr>
                      <w:rFonts w:ascii="Times New Roman" w:hAnsi="Times New Roman" w:eastAsia="宋体" w:cs="Times New Roman"/>
                      <w:color w:val="auto"/>
                      <w:highlight w:val="green"/>
                    </w:rPr>
                  </w:pPr>
                </w:p>
              </w:tc>
              <w:tc>
                <w:tcPr>
                  <w:tcW w:w="897" w:type="dxa"/>
                  <w:vAlign w:val="center"/>
                </w:tcPr>
                <w:p w14:paraId="03647F90">
                  <w:pPr>
                    <w:widowControl/>
                    <w:jc w:val="center"/>
                    <w:textAlignment w:val="center"/>
                    <w:rPr>
                      <w:rFonts w:ascii="Times New Roman" w:hAnsi="Times New Roman" w:eastAsia="宋体" w:cs="Times New Roman"/>
                      <w:color w:val="auto"/>
                    </w:rPr>
                  </w:pPr>
                  <w:r>
                    <w:rPr>
                      <w:rFonts w:ascii="Times New Roman" w:hAnsi="Times New Roman" w:eastAsia="宋体" w:cs="Times New Roman"/>
                      <w:color w:val="auto"/>
                      <w:sz w:val="22"/>
                      <w:szCs w:val="22"/>
                      <w:lang w:bidi="ar"/>
                    </w:rPr>
                    <w:t>48.01</w:t>
                  </w:r>
                </w:p>
              </w:tc>
            </w:tr>
            <w:tr w14:paraId="20E63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662" w:type="dxa"/>
                  <w:vAlign w:val="center"/>
                </w:tcPr>
                <w:p w14:paraId="5EE72877">
                  <w:pPr>
                    <w:widowControl/>
                    <w:jc w:val="center"/>
                    <w:rPr>
                      <w:rFonts w:ascii="Times New Roman" w:hAnsi="Times New Roman" w:eastAsia="宋体" w:cs="Times New Roman"/>
                      <w:color w:val="auto"/>
                    </w:rPr>
                  </w:pPr>
                  <w:r>
                    <w:rPr>
                      <w:rFonts w:hint="eastAsia" w:ascii="Times New Roman" w:hAnsi="Times New Roman" w:eastAsia="宋体" w:cs="Times New Roman"/>
                      <w:color w:val="auto"/>
                    </w:rPr>
                    <w:t>6</w:t>
                  </w:r>
                </w:p>
              </w:tc>
              <w:tc>
                <w:tcPr>
                  <w:tcW w:w="1209" w:type="dxa"/>
                  <w:vAlign w:val="bottom"/>
                </w:tcPr>
                <w:p w14:paraId="442D0692">
                  <w:pPr>
                    <w:widowControl/>
                    <w:jc w:val="center"/>
                    <w:textAlignment w:val="bottom"/>
                    <w:rPr>
                      <w:rFonts w:ascii="Times New Roman" w:hAnsi="Times New Roman" w:eastAsia="宋体" w:cs="Times New Roman"/>
                      <w:color w:val="auto"/>
                    </w:rPr>
                  </w:pPr>
                  <w:r>
                    <w:rPr>
                      <w:rFonts w:hint="eastAsia" w:ascii="宋体" w:hAnsi="宋体" w:eastAsia="宋体" w:cs="宋体"/>
                      <w:color w:val="auto"/>
                      <w:lang w:bidi="ar"/>
                    </w:rPr>
                    <w:t>米粉封包机</w:t>
                  </w:r>
                </w:p>
              </w:tc>
              <w:tc>
                <w:tcPr>
                  <w:tcW w:w="1005" w:type="dxa"/>
                  <w:vAlign w:val="center"/>
                </w:tcPr>
                <w:p w14:paraId="5E9FADED">
                  <w:pPr>
                    <w:widowControl/>
                    <w:jc w:val="center"/>
                    <w:textAlignment w:val="center"/>
                    <w:rPr>
                      <w:rFonts w:ascii="Times New Roman" w:hAnsi="Times New Roman" w:eastAsia="宋体" w:cs="Times New Roman"/>
                      <w:color w:val="auto"/>
                      <w:sz w:val="22"/>
                      <w:szCs w:val="22"/>
                    </w:rPr>
                  </w:pPr>
                  <w:r>
                    <w:rPr>
                      <w:rFonts w:ascii="Times New Roman" w:hAnsi="Times New Roman" w:eastAsia="宋体" w:cs="Times New Roman"/>
                      <w:color w:val="auto"/>
                      <w:sz w:val="22"/>
                      <w:szCs w:val="22"/>
                      <w:lang w:bidi="ar"/>
                    </w:rPr>
                    <w:t>6</w:t>
                  </w:r>
                </w:p>
              </w:tc>
              <w:tc>
                <w:tcPr>
                  <w:tcW w:w="1050" w:type="dxa"/>
                  <w:vAlign w:val="bottom"/>
                </w:tcPr>
                <w:p w14:paraId="2A60BE7B">
                  <w:pPr>
                    <w:widowControl/>
                    <w:jc w:val="center"/>
                    <w:textAlignment w:val="bottom"/>
                    <w:rPr>
                      <w:rFonts w:ascii="Times New Roman" w:hAnsi="Times New Roman" w:eastAsia="宋体" w:cs="Times New Roman"/>
                      <w:color w:val="auto"/>
                    </w:rPr>
                  </w:pPr>
                  <w:r>
                    <w:rPr>
                      <w:rFonts w:ascii="Times New Roman" w:hAnsi="Times New Roman" w:eastAsia="宋体" w:cs="Times New Roman"/>
                      <w:color w:val="auto"/>
                      <w:lang w:bidi="ar"/>
                    </w:rPr>
                    <w:t>75</w:t>
                  </w:r>
                </w:p>
              </w:tc>
              <w:tc>
                <w:tcPr>
                  <w:tcW w:w="1470" w:type="dxa"/>
                  <w:vMerge w:val="continue"/>
                </w:tcPr>
                <w:p w14:paraId="1EFBAB24">
                  <w:pPr>
                    <w:widowControl/>
                    <w:jc w:val="center"/>
                    <w:rPr>
                      <w:rFonts w:ascii="Times New Roman" w:hAnsi="Times New Roman" w:eastAsia="宋体" w:cs="Times New Roman"/>
                      <w:color w:val="auto"/>
                    </w:rPr>
                  </w:pPr>
                </w:p>
              </w:tc>
              <w:tc>
                <w:tcPr>
                  <w:tcW w:w="1210" w:type="dxa"/>
                  <w:vMerge w:val="continue"/>
                </w:tcPr>
                <w:p w14:paraId="34372E0A">
                  <w:pPr>
                    <w:widowControl/>
                    <w:jc w:val="center"/>
                    <w:rPr>
                      <w:rFonts w:ascii="Times New Roman" w:hAnsi="Times New Roman" w:eastAsia="宋体" w:cs="Times New Roman"/>
                      <w:color w:val="auto"/>
                    </w:rPr>
                  </w:pPr>
                </w:p>
              </w:tc>
              <w:tc>
                <w:tcPr>
                  <w:tcW w:w="897" w:type="dxa"/>
                  <w:vMerge w:val="continue"/>
                </w:tcPr>
                <w:p w14:paraId="1103A978">
                  <w:pPr>
                    <w:widowControl/>
                    <w:jc w:val="center"/>
                    <w:rPr>
                      <w:rFonts w:ascii="Times New Roman" w:hAnsi="Times New Roman" w:eastAsia="宋体" w:cs="Times New Roman"/>
                      <w:color w:val="auto"/>
                    </w:rPr>
                  </w:pPr>
                </w:p>
              </w:tc>
              <w:tc>
                <w:tcPr>
                  <w:tcW w:w="897" w:type="dxa"/>
                  <w:vAlign w:val="center"/>
                </w:tcPr>
                <w:p w14:paraId="25944647">
                  <w:pPr>
                    <w:widowControl/>
                    <w:jc w:val="center"/>
                    <w:textAlignment w:val="center"/>
                    <w:rPr>
                      <w:rFonts w:ascii="Times New Roman" w:hAnsi="Times New Roman" w:eastAsia="宋体" w:cs="Times New Roman"/>
                      <w:color w:val="auto"/>
                    </w:rPr>
                  </w:pPr>
                  <w:r>
                    <w:rPr>
                      <w:rFonts w:ascii="Times New Roman" w:hAnsi="Times New Roman" w:eastAsia="宋体" w:cs="Times New Roman"/>
                      <w:color w:val="auto"/>
                      <w:sz w:val="22"/>
                      <w:szCs w:val="22"/>
                      <w:lang w:bidi="ar"/>
                    </w:rPr>
                    <w:t>52.78</w:t>
                  </w:r>
                </w:p>
              </w:tc>
            </w:tr>
            <w:tr w14:paraId="1666B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62" w:type="dxa"/>
                  <w:vAlign w:val="center"/>
                </w:tcPr>
                <w:p w14:paraId="0C2C440B">
                  <w:pPr>
                    <w:widowControl/>
                    <w:jc w:val="center"/>
                    <w:rPr>
                      <w:rFonts w:ascii="Times New Roman" w:hAnsi="Times New Roman" w:eastAsia="宋体" w:cs="Times New Roman"/>
                      <w:color w:val="auto"/>
                    </w:rPr>
                  </w:pPr>
                  <w:r>
                    <w:rPr>
                      <w:rFonts w:hint="eastAsia" w:ascii="Times New Roman" w:hAnsi="Times New Roman" w:eastAsia="宋体" w:cs="Times New Roman"/>
                      <w:color w:val="auto"/>
                    </w:rPr>
                    <w:t>7</w:t>
                  </w:r>
                </w:p>
              </w:tc>
              <w:tc>
                <w:tcPr>
                  <w:tcW w:w="1209" w:type="dxa"/>
                  <w:vAlign w:val="bottom"/>
                </w:tcPr>
                <w:p w14:paraId="3BED65FE">
                  <w:pPr>
                    <w:widowControl/>
                    <w:jc w:val="center"/>
                    <w:textAlignment w:val="bottom"/>
                    <w:rPr>
                      <w:rFonts w:ascii="Times New Roman" w:hAnsi="Times New Roman" w:eastAsia="宋体" w:cs="Times New Roman"/>
                      <w:color w:val="auto"/>
                    </w:rPr>
                  </w:pPr>
                  <w:r>
                    <w:rPr>
                      <w:rFonts w:hint="eastAsia" w:ascii="宋体" w:hAnsi="宋体" w:eastAsia="宋体" w:cs="宋体"/>
                      <w:color w:val="auto"/>
                      <w:lang w:bidi="ar"/>
                    </w:rPr>
                    <w:t>生物质热水锅炉</w:t>
                  </w:r>
                </w:p>
              </w:tc>
              <w:tc>
                <w:tcPr>
                  <w:tcW w:w="1005" w:type="dxa"/>
                  <w:vAlign w:val="bottom"/>
                </w:tcPr>
                <w:p w14:paraId="07558A11">
                  <w:pPr>
                    <w:widowControl/>
                    <w:jc w:val="center"/>
                    <w:textAlignment w:val="bottom"/>
                    <w:rPr>
                      <w:rFonts w:ascii="Times New Roman" w:hAnsi="Times New Roman" w:eastAsia="宋体" w:cs="Times New Roman"/>
                      <w:color w:val="auto"/>
                      <w:sz w:val="22"/>
                      <w:szCs w:val="22"/>
                    </w:rPr>
                  </w:pPr>
                  <w:r>
                    <w:rPr>
                      <w:rFonts w:ascii="Times New Roman" w:hAnsi="Times New Roman" w:eastAsia="宋体" w:cs="Times New Roman"/>
                      <w:color w:val="auto"/>
                      <w:sz w:val="22"/>
                      <w:szCs w:val="22"/>
                      <w:lang w:bidi="ar"/>
                    </w:rPr>
                    <w:t>1</w:t>
                  </w:r>
                </w:p>
              </w:tc>
              <w:tc>
                <w:tcPr>
                  <w:tcW w:w="1050" w:type="dxa"/>
                  <w:vAlign w:val="bottom"/>
                </w:tcPr>
                <w:p w14:paraId="40B1EC8B">
                  <w:pPr>
                    <w:widowControl/>
                    <w:jc w:val="center"/>
                    <w:textAlignment w:val="bottom"/>
                    <w:rPr>
                      <w:rFonts w:ascii="Times New Roman" w:hAnsi="Times New Roman" w:eastAsia="宋体" w:cs="Times New Roman"/>
                      <w:color w:val="auto"/>
                    </w:rPr>
                  </w:pPr>
                  <w:r>
                    <w:rPr>
                      <w:rFonts w:ascii="Times New Roman" w:hAnsi="Times New Roman" w:eastAsia="宋体" w:cs="Times New Roman"/>
                      <w:color w:val="auto"/>
                      <w:lang w:bidi="ar"/>
                    </w:rPr>
                    <w:t>85</w:t>
                  </w:r>
                </w:p>
              </w:tc>
              <w:tc>
                <w:tcPr>
                  <w:tcW w:w="1470" w:type="dxa"/>
                  <w:vMerge w:val="continue"/>
                </w:tcPr>
                <w:p w14:paraId="00927662">
                  <w:pPr>
                    <w:widowControl/>
                    <w:jc w:val="center"/>
                    <w:rPr>
                      <w:rFonts w:ascii="Times New Roman" w:hAnsi="Times New Roman" w:eastAsia="宋体" w:cs="Times New Roman"/>
                      <w:color w:val="auto"/>
                      <w:highlight w:val="green"/>
                    </w:rPr>
                  </w:pPr>
                </w:p>
              </w:tc>
              <w:tc>
                <w:tcPr>
                  <w:tcW w:w="1210" w:type="dxa"/>
                  <w:vMerge w:val="continue"/>
                </w:tcPr>
                <w:p w14:paraId="5376A17B">
                  <w:pPr>
                    <w:widowControl/>
                    <w:jc w:val="center"/>
                    <w:rPr>
                      <w:rFonts w:ascii="Times New Roman" w:hAnsi="Times New Roman" w:eastAsia="宋体" w:cs="Times New Roman"/>
                      <w:color w:val="auto"/>
                      <w:highlight w:val="green"/>
                    </w:rPr>
                  </w:pPr>
                </w:p>
              </w:tc>
              <w:tc>
                <w:tcPr>
                  <w:tcW w:w="897" w:type="dxa"/>
                  <w:vMerge w:val="continue"/>
                </w:tcPr>
                <w:p w14:paraId="19D8AFEB">
                  <w:pPr>
                    <w:widowControl/>
                    <w:jc w:val="center"/>
                    <w:rPr>
                      <w:rFonts w:ascii="Times New Roman" w:hAnsi="Times New Roman" w:eastAsia="宋体" w:cs="Times New Roman"/>
                      <w:color w:val="auto"/>
                      <w:highlight w:val="green"/>
                    </w:rPr>
                  </w:pPr>
                </w:p>
              </w:tc>
              <w:tc>
                <w:tcPr>
                  <w:tcW w:w="897" w:type="dxa"/>
                  <w:vAlign w:val="center"/>
                </w:tcPr>
                <w:p w14:paraId="00DBBFF3">
                  <w:pPr>
                    <w:widowControl/>
                    <w:jc w:val="center"/>
                    <w:textAlignment w:val="center"/>
                    <w:rPr>
                      <w:rFonts w:ascii="Times New Roman" w:hAnsi="Times New Roman" w:eastAsia="宋体" w:cs="Times New Roman"/>
                      <w:color w:val="auto"/>
                    </w:rPr>
                  </w:pPr>
                  <w:r>
                    <w:rPr>
                      <w:rFonts w:ascii="Times New Roman" w:hAnsi="Times New Roman" w:eastAsia="宋体" w:cs="Times New Roman"/>
                      <w:color w:val="auto"/>
                      <w:sz w:val="22"/>
                      <w:szCs w:val="22"/>
                      <w:lang w:bidi="ar"/>
                    </w:rPr>
                    <w:t>55</w:t>
                  </w:r>
                  <w:r>
                    <w:rPr>
                      <w:rFonts w:hint="eastAsia" w:ascii="Times New Roman" w:hAnsi="Times New Roman" w:eastAsia="宋体" w:cs="Times New Roman"/>
                      <w:color w:val="auto"/>
                      <w:sz w:val="22"/>
                      <w:szCs w:val="22"/>
                      <w:lang w:bidi="ar"/>
                    </w:rPr>
                    <w:t>.00</w:t>
                  </w:r>
                </w:p>
              </w:tc>
            </w:tr>
          </w:tbl>
          <w:p w14:paraId="61C0BFE9">
            <w:pPr>
              <w:spacing w:line="500" w:lineRule="exact"/>
              <w:ind w:firstLine="480" w:firstLineChars="200"/>
              <w:rPr>
                <w:rFonts w:ascii="Times New Roman" w:hAnsi="Times New Roman" w:eastAsia="宋体" w:cs="Times New Roman"/>
                <w:bCs/>
                <w:color w:val="auto"/>
                <w:sz w:val="24"/>
              </w:rPr>
            </w:pPr>
            <w:r>
              <w:rPr>
                <w:rFonts w:hint="eastAsia" w:ascii="Times New Roman" w:hAnsi="Times New Roman" w:eastAsia="宋体" w:cs="Times New Roman"/>
                <w:bCs/>
                <w:color w:val="auto"/>
                <w:sz w:val="24"/>
              </w:rPr>
              <w:t>2、噪声环境影响分析</w:t>
            </w:r>
          </w:p>
          <w:p w14:paraId="42CB16A1">
            <w:pPr>
              <w:spacing w:line="500" w:lineRule="exact"/>
              <w:ind w:firstLine="480" w:firstLineChars="200"/>
              <w:rPr>
                <w:rFonts w:ascii="Times New Roman" w:hAnsi="Times New Roman" w:eastAsia="宋体" w:cs="Times New Roman"/>
                <w:bCs/>
                <w:color w:val="auto"/>
                <w:sz w:val="24"/>
              </w:rPr>
            </w:pPr>
            <w:r>
              <w:rPr>
                <w:rFonts w:hint="eastAsia" w:ascii="Times New Roman" w:hAnsi="Times New Roman" w:eastAsia="宋体" w:cs="Times New Roman"/>
                <w:bCs/>
                <w:color w:val="auto"/>
                <w:sz w:val="24"/>
              </w:rPr>
              <w:t>项目营运期的噪声预测模式，采用《环境影响评价技术导则 声环境》（HJ2.4-2021）推荐的工业噪声预测计算模式，为分析评价项目噪声对预测点的最大影响，本次预测仅考虑几何发散，不考虑大气吸收、地面效应、障碍物屏蔽和其他多方面效应引起的衰减。</w:t>
            </w:r>
          </w:p>
          <w:p w14:paraId="024D63C5">
            <w:pPr>
              <w:spacing w:line="500" w:lineRule="exact"/>
              <w:ind w:firstLine="480" w:firstLineChars="200"/>
              <w:rPr>
                <w:rFonts w:ascii="Times New Roman" w:hAnsi="Times New Roman" w:eastAsia="宋体" w:cs="Times New Roman"/>
                <w:bCs/>
                <w:color w:val="auto"/>
                <w:sz w:val="24"/>
              </w:rPr>
            </w:pPr>
            <w:r>
              <w:rPr>
                <w:rFonts w:hint="eastAsia" w:ascii="Times New Roman" w:hAnsi="Times New Roman" w:eastAsia="宋体" w:cs="Times New Roman"/>
                <w:bCs/>
                <w:color w:val="auto"/>
                <w:sz w:val="24"/>
              </w:rPr>
              <w:t>1）无指向性点源几何发散衰减基本公式：</w:t>
            </w:r>
          </w:p>
          <w:p w14:paraId="0BF54544">
            <w:pPr>
              <w:ind w:firstLine="480" w:firstLineChars="200"/>
              <w:jc w:val="center"/>
              <w:rPr>
                <w:rFonts w:ascii="Times New Roman" w:hAnsi="Times New Roman" w:eastAsia="宋体" w:cs="Times New Roman"/>
                <w:bCs/>
                <w:color w:val="auto"/>
                <w:sz w:val="24"/>
              </w:rPr>
            </w:pPr>
            <w:r>
              <w:rPr>
                <w:rFonts w:hint="eastAsia" w:ascii="Times New Roman" w:hAnsi="Times New Roman" w:eastAsia="宋体" w:cs="Times New Roman"/>
                <w:bCs/>
                <w:color w:val="auto"/>
                <w:sz w:val="24"/>
              </w:rPr>
              <w:object>
                <v:shape id="_x0000_i1026" o:spt="75" type="#_x0000_t75" style="height:27pt;width:168.75pt;" o:ole="t" filled="f" coordsize="21600,21600">
                  <v:path/>
                  <v:fill on="f" focussize="0,0"/>
                  <v:stroke/>
                  <v:imagedata r:id="rId16" o:title=""/>
                  <o:lock v:ext="edit" aspectratio="t"/>
                  <w10:wrap type="none"/>
                  <w10:anchorlock/>
                </v:shape>
                <o:OLEObject Type="Embed" ProgID="Equation.3" ShapeID="_x0000_i1026" DrawAspect="Content" ObjectID="_1468075726" r:id="rId15">
                  <o:LockedField>false</o:LockedField>
                </o:OLEObject>
              </w:object>
            </w:r>
          </w:p>
          <w:p w14:paraId="058031FD">
            <w:pPr>
              <w:spacing w:line="500" w:lineRule="exact"/>
              <w:ind w:firstLine="480" w:firstLineChars="200"/>
              <w:rPr>
                <w:rFonts w:ascii="Times New Roman" w:hAnsi="Times New Roman" w:eastAsia="宋体" w:cs="Times New Roman"/>
                <w:bCs/>
                <w:color w:val="auto"/>
                <w:sz w:val="24"/>
              </w:rPr>
            </w:pPr>
            <w:r>
              <w:rPr>
                <w:rFonts w:hint="eastAsia" w:ascii="Times New Roman" w:hAnsi="Times New Roman" w:eastAsia="宋体" w:cs="Times New Roman"/>
                <w:bCs/>
                <w:color w:val="auto"/>
                <w:sz w:val="24"/>
              </w:rPr>
              <w:t>式中：Lp(r)—预测点处声压级，dB；</w:t>
            </w:r>
          </w:p>
          <w:p w14:paraId="53CC0A2E">
            <w:pPr>
              <w:spacing w:line="500" w:lineRule="exact"/>
              <w:ind w:firstLine="1200" w:firstLineChars="500"/>
              <w:rPr>
                <w:rFonts w:ascii="Times New Roman" w:hAnsi="Times New Roman" w:eastAsia="宋体" w:cs="Times New Roman"/>
                <w:bCs/>
                <w:color w:val="auto"/>
                <w:sz w:val="24"/>
              </w:rPr>
            </w:pPr>
            <w:r>
              <w:rPr>
                <w:rFonts w:hint="eastAsia" w:ascii="Times New Roman" w:hAnsi="Times New Roman" w:eastAsia="宋体" w:cs="Times New Roman"/>
                <w:bCs/>
                <w:color w:val="auto"/>
                <w:sz w:val="24"/>
              </w:rPr>
              <w:t>Lp(r0)—参考位置 r0处的声压级，dB；</w:t>
            </w:r>
          </w:p>
          <w:p w14:paraId="5541C8A2">
            <w:pPr>
              <w:spacing w:line="500" w:lineRule="exact"/>
              <w:ind w:firstLine="1200" w:firstLineChars="500"/>
              <w:rPr>
                <w:rFonts w:ascii="Times New Roman" w:hAnsi="Times New Roman" w:eastAsia="宋体" w:cs="Times New Roman"/>
                <w:bCs/>
                <w:color w:val="auto"/>
                <w:sz w:val="24"/>
              </w:rPr>
            </w:pPr>
            <w:r>
              <w:rPr>
                <w:rFonts w:hint="eastAsia" w:ascii="Times New Roman" w:hAnsi="Times New Roman" w:eastAsia="宋体" w:cs="Times New Roman"/>
                <w:bCs/>
                <w:color w:val="auto"/>
                <w:sz w:val="24"/>
              </w:rPr>
              <w:t>r —预测点距声源的距离；</w:t>
            </w:r>
          </w:p>
          <w:p w14:paraId="24E23F65">
            <w:pPr>
              <w:spacing w:line="500" w:lineRule="exact"/>
              <w:ind w:firstLine="1200" w:firstLineChars="500"/>
              <w:rPr>
                <w:rFonts w:ascii="Times New Roman" w:hAnsi="Times New Roman" w:eastAsia="宋体" w:cs="Times New Roman"/>
                <w:bCs/>
                <w:color w:val="auto"/>
                <w:sz w:val="24"/>
              </w:rPr>
            </w:pPr>
            <w:r>
              <w:rPr>
                <w:rFonts w:hint="eastAsia" w:ascii="Times New Roman" w:hAnsi="Times New Roman" w:eastAsia="宋体" w:cs="Times New Roman"/>
                <w:bCs/>
                <w:color w:val="auto"/>
                <w:sz w:val="24"/>
              </w:rPr>
              <w:t>r0 —参考位置距声源的距离。</w:t>
            </w:r>
          </w:p>
          <w:p w14:paraId="6A535601">
            <w:pPr>
              <w:spacing w:line="500" w:lineRule="exact"/>
              <w:ind w:firstLine="480" w:firstLineChars="200"/>
              <w:rPr>
                <w:rFonts w:ascii="Times New Roman" w:hAnsi="Times New Roman" w:eastAsia="宋体" w:cs="Times New Roman"/>
                <w:bCs/>
                <w:color w:val="auto"/>
                <w:sz w:val="24"/>
              </w:rPr>
            </w:pPr>
            <w:r>
              <w:rPr>
                <w:rFonts w:hint="eastAsia" w:ascii="Times New Roman" w:hAnsi="Times New Roman" w:eastAsia="宋体" w:cs="Times New Roman"/>
                <w:bCs/>
                <w:color w:val="auto"/>
                <w:sz w:val="24"/>
              </w:rPr>
              <w:t>2）本项目主要噪声源在预测点产生的等效声级贡献值计算公式：</w:t>
            </w:r>
          </w:p>
          <w:p w14:paraId="128B2F37">
            <w:pPr>
              <w:ind w:firstLine="480" w:firstLineChars="200"/>
              <w:jc w:val="center"/>
              <w:rPr>
                <w:rFonts w:ascii="Times New Roman" w:hAnsi="Times New Roman" w:eastAsia="宋体" w:cs="Times New Roman"/>
                <w:bCs/>
                <w:color w:val="auto"/>
                <w:sz w:val="24"/>
              </w:rPr>
            </w:pPr>
            <w:r>
              <w:rPr>
                <w:rFonts w:hint="eastAsia" w:ascii="Times New Roman" w:hAnsi="Times New Roman" w:eastAsia="宋体" w:cs="Times New Roman"/>
                <w:bCs/>
                <w:color w:val="auto"/>
                <w:sz w:val="24"/>
              </w:rPr>
              <w:t>0</w:t>
            </w:r>
            <w:r>
              <w:rPr>
                <w:rFonts w:hint="eastAsia" w:ascii="Times New Roman" w:hAnsi="Times New Roman" w:eastAsia="宋体" w:cs="Times New Roman"/>
                <w:bCs/>
                <w:color w:val="auto"/>
                <w:sz w:val="24"/>
              </w:rPr>
              <w:object>
                <v:shape id="_x0000_i1027" o:spt="75" type="#_x0000_t75" style="height:51pt;width:162pt;" o:ole="t" filled="f" coordsize="21600,21600">
                  <v:path/>
                  <v:fill on="f" focussize="0,0"/>
                  <v:stroke/>
                  <v:imagedata r:id="rId18" o:title=""/>
                  <o:lock v:ext="edit" aspectratio="t"/>
                  <w10:wrap type="none"/>
                  <w10:anchorlock/>
                </v:shape>
                <o:OLEObject Type="Embed" ProgID="Equation.3" ShapeID="_x0000_i1027" DrawAspect="Content" ObjectID="_1468075727" r:id="rId17">
                  <o:LockedField>false</o:LockedField>
                </o:OLEObject>
              </w:object>
            </w:r>
          </w:p>
          <w:p w14:paraId="4D4F1983">
            <w:pPr>
              <w:spacing w:line="500" w:lineRule="exact"/>
              <w:ind w:firstLine="480" w:firstLineChars="200"/>
              <w:rPr>
                <w:rFonts w:ascii="Times New Roman" w:hAnsi="Times New Roman" w:eastAsia="宋体" w:cs="Times New Roman"/>
                <w:bCs/>
                <w:color w:val="auto"/>
                <w:sz w:val="24"/>
              </w:rPr>
            </w:pPr>
            <w:r>
              <w:rPr>
                <w:rFonts w:hint="eastAsia" w:ascii="Times New Roman" w:hAnsi="Times New Roman" w:eastAsia="宋体" w:cs="Times New Roman"/>
                <w:bCs/>
                <w:color w:val="auto"/>
                <w:sz w:val="24"/>
              </w:rPr>
              <w:t>式中：Leqg —建设项目声源在预测点产生的噪声贡献值，dB；</w:t>
            </w:r>
          </w:p>
          <w:p w14:paraId="26CF6571">
            <w:pPr>
              <w:spacing w:line="500" w:lineRule="exact"/>
              <w:ind w:firstLine="1200" w:firstLineChars="500"/>
              <w:rPr>
                <w:rFonts w:ascii="Times New Roman" w:hAnsi="Times New Roman" w:eastAsia="宋体" w:cs="Times New Roman"/>
                <w:bCs/>
                <w:color w:val="auto"/>
                <w:sz w:val="24"/>
              </w:rPr>
            </w:pPr>
            <w:r>
              <w:rPr>
                <w:rFonts w:hint="eastAsia" w:ascii="Times New Roman" w:hAnsi="Times New Roman" w:eastAsia="宋体" w:cs="Times New Roman"/>
                <w:bCs/>
                <w:color w:val="auto"/>
                <w:sz w:val="24"/>
              </w:rPr>
              <w:t>T —预测计算的时间段，s；</w:t>
            </w:r>
          </w:p>
          <w:p w14:paraId="6229FD63">
            <w:pPr>
              <w:spacing w:line="500" w:lineRule="exact"/>
              <w:ind w:firstLine="1200" w:firstLineChars="500"/>
              <w:rPr>
                <w:rFonts w:ascii="Times New Roman" w:hAnsi="Times New Roman" w:eastAsia="宋体" w:cs="Times New Roman"/>
                <w:bCs/>
                <w:color w:val="auto"/>
                <w:sz w:val="24"/>
              </w:rPr>
            </w:pPr>
            <w:r>
              <w:rPr>
                <w:rFonts w:hint="eastAsia" w:ascii="Times New Roman" w:hAnsi="Times New Roman" w:eastAsia="宋体" w:cs="Times New Roman"/>
                <w:bCs/>
                <w:color w:val="auto"/>
                <w:sz w:val="24"/>
              </w:rPr>
              <w:t>ti —在 T 时间内 i 声源的运行时间，s；</w:t>
            </w:r>
          </w:p>
          <w:p w14:paraId="5650DDA0">
            <w:pPr>
              <w:spacing w:line="500" w:lineRule="exact"/>
              <w:ind w:firstLine="1200" w:firstLineChars="500"/>
              <w:rPr>
                <w:rFonts w:ascii="Times New Roman" w:hAnsi="Times New Roman" w:eastAsia="宋体" w:cs="Times New Roman"/>
                <w:bCs/>
                <w:color w:val="auto"/>
                <w:sz w:val="24"/>
              </w:rPr>
            </w:pPr>
            <w:r>
              <w:rPr>
                <w:rFonts w:hint="eastAsia" w:ascii="Times New Roman" w:hAnsi="Times New Roman" w:eastAsia="宋体" w:cs="Times New Roman"/>
                <w:bCs/>
                <w:color w:val="auto"/>
                <w:sz w:val="24"/>
              </w:rPr>
              <w:t>N—等效室外声源个数；</w:t>
            </w:r>
          </w:p>
          <w:p w14:paraId="0E8D70AC">
            <w:pPr>
              <w:spacing w:line="500" w:lineRule="exact"/>
              <w:ind w:firstLine="1200" w:firstLineChars="500"/>
              <w:rPr>
                <w:rFonts w:ascii="Times New Roman" w:hAnsi="Times New Roman" w:eastAsia="宋体" w:cs="Times New Roman"/>
                <w:bCs/>
                <w:color w:val="auto"/>
                <w:sz w:val="24"/>
              </w:rPr>
            </w:pPr>
            <w:r>
              <w:rPr>
                <w:rFonts w:hint="eastAsia" w:ascii="Times New Roman" w:hAnsi="Times New Roman" w:eastAsia="宋体" w:cs="Times New Roman"/>
                <w:bCs/>
                <w:color w:val="auto"/>
                <w:sz w:val="24"/>
              </w:rPr>
              <w:t>LAj —第 j 个等效室外声源在预测点产生的 A 声级，dB。</w:t>
            </w:r>
          </w:p>
          <w:p w14:paraId="65923D18">
            <w:pPr>
              <w:spacing w:line="500" w:lineRule="exact"/>
              <w:ind w:firstLine="480" w:firstLineChars="200"/>
              <w:rPr>
                <w:rFonts w:ascii="Times New Roman" w:hAnsi="Times New Roman" w:eastAsia="宋体" w:cs="Times New Roman"/>
                <w:bCs/>
                <w:color w:val="auto"/>
                <w:sz w:val="24"/>
              </w:rPr>
            </w:pPr>
            <w:r>
              <w:rPr>
                <w:rFonts w:hint="eastAsia" w:ascii="Times New Roman" w:hAnsi="Times New Roman" w:eastAsia="宋体" w:cs="Times New Roman"/>
                <w:bCs/>
                <w:color w:val="auto"/>
                <w:sz w:val="24"/>
              </w:rPr>
              <w:t>3、预测点的预测值计算公式：</w:t>
            </w:r>
          </w:p>
          <w:p w14:paraId="78B7F0C0">
            <w:pPr>
              <w:jc w:val="center"/>
              <w:rPr>
                <w:rFonts w:ascii="Times New Roman" w:hAnsi="Times New Roman" w:eastAsia="宋体" w:cs="Times New Roman"/>
                <w:bCs/>
                <w:color w:val="auto"/>
                <w:sz w:val="24"/>
              </w:rPr>
            </w:pPr>
            <w:r>
              <w:rPr>
                <w:rFonts w:hint="eastAsia" w:ascii="Times New Roman" w:hAnsi="Times New Roman" w:eastAsia="宋体" w:cs="Times New Roman"/>
                <w:bCs/>
                <w:color w:val="auto"/>
                <w:sz w:val="24"/>
              </w:rPr>
              <w:object>
                <v:shape id="_x0000_i1028" o:spt="75" type="#_x0000_t75" style="height:30pt;width:165pt;" o:ole="t" filled="f" coordsize="21600,21600">
                  <v:path/>
                  <v:fill on="f" focussize="0,0"/>
                  <v:stroke/>
                  <v:imagedata r:id="rId20" o:title=""/>
                  <o:lock v:ext="edit" aspectratio="t"/>
                  <w10:wrap type="none"/>
                  <w10:anchorlock/>
                </v:shape>
                <o:OLEObject Type="Embed" ProgID="Equation.3" ShapeID="_x0000_i1028" DrawAspect="Content" ObjectID="_1468075728" r:id="rId19">
                  <o:LockedField>false</o:LockedField>
                </o:OLEObject>
              </w:object>
            </w:r>
          </w:p>
          <w:p w14:paraId="3207D145">
            <w:pPr>
              <w:spacing w:line="500" w:lineRule="exact"/>
              <w:ind w:firstLine="480" w:firstLineChars="200"/>
              <w:rPr>
                <w:rFonts w:ascii="Times New Roman" w:hAnsi="Times New Roman" w:eastAsia="宋体" w:cs="Times New Roman"/>
                <w:bCs/>
                <w:color w:val="auto"/>
                <w:sz w:val="24"/>
              </w:rPr>
            </w:pPr>
            <w:r>
              <w:rPr>
                <w:rFonts w:hint="eastAsia" w:ascii="Times New Roman" w:hAnsi="Times New Roman" w:eastAsia="宋体" w:cs="Times New Roman"/>
                <w:bCs/>
                <w:color w:val="auto"/>
                <w:sz w:val="24"/>
              </w:rPr>
              <w:t>式中：Leq —预测点的噪声预测值，dB；</w:t>
            </w:r>
          </w:p>
          <w:p w14:paraId="6C952320">
            <w:pPr>
              <w:spacing w:line="500" w:lineRule="exact"/>
              <w:ind w:firstLine="1200" w:firstLineChars="500"/>
              <w:rPr>
                <w:rFonts w:ascii="Times New Roman" w:hAnsi="Times New Roman" w:eastAsia="宋体" w:cs="Times New Roman"/>
                <w:bCs/>
                <w:color w:val="auto"/>
                <w:sz w:val="24"/>
              </w:rPr>
            </w:pPr>
            <w:r>
              <w:rPr>
                <w:rFonts w:hint="eastAsia" w:ascii="Times New Roman" w:hAnsi="Times New Roman" w:eastAsia="宋体" w:cs="Times New Roman"/>
                <w:bCs/>
                <w:color w:val="auto"/>
                <w:sz w:val="24"/>
              </w:rPr>
              <w:t>Leqg —建设项目声源在预测点产生的噪声贡献值，dB；</w:t>
            </w:r>
          </w:p>
          <w:p w14:paraId="48B272BF">
            <w:pPr>
              <w:spacing w:line="500" w:lineRule="exact"/>
              <w:ind w:firstLine="1200" w:firstLineChars="500"/>
              <w:rPr>
                <w:rFonts w:ascii="Times New Roman" w:hAnsi="Times New Roman" w:eastAsia="宋体" w:cs="Times New Roman"/>
                <w:bCs/>
                <w:color w:val="auto"/>
                <w:sz w:val="24"/>
              </w:rPr>
            </w:pPr>
            <w:r>
              <w:rPr>
                <w:rFonts w:hint="eastAsia" w:ascii="Times New Roman" w:hAnsi="Times New Roman" w:eastAsia="宋体" w:cs="Times New Roman"/>
                <w:bCs/>
                <w:color w:val="auto"/>
                <w:sz w:val="24"/>
              </w:rPr>
              <w:t>Leqb —预测点的噪声背景值，dB。</w:t>
            </w:r>
          </w:p>
          <w:p w14:paraId="68E2198A">
            <w:pPr>
              <w:spacing w:line="360" w:lineRule="auto"/>
              <w:ind w:firstLine="480" w:firstLineChars="200"/>
              <w:rPr>
                <w:rFonts w:ascii="Times New Roman" w:hAnsi="Times New Roman" w:eastAsia="宋体" w:cs="Times New Roman"/>
                <w:bCs/>
                <w:color w:val="auto"/>
                <w:sz w:val="24"/>
              </w:rPr>
            </w:pPr>
            <w:r>
              <w:rPr>
                <w:rFonts w:hint="eastAsia" w:ascii="Times New Roman" w:hAnsi="Times New Roman" w:eastAsia="宋体" w:cs="Times New Roman"/>
                <w:bCs/>
                <w:color w:val="auto"/>
                <w:sz w:val="24"/>
              </w:rPr>
              <w:t>本项目主要生产设备对厂界进行噪声影响预测，预测结果见下表。</w:t>
            </w:r>
          </w:p>
          <w:p w14:paraId="45517C64">
            <w:pPr>
              <w:widowControl w:val="0"/>
              <w:kinsoku/>
              <w:topLinePunct/>
              <w:autoSpaceDE/>
              <w:autoSpaceDN/>
              <w:jc w:val="center"/>
              <w:rPr>
                <w:rFonts w:hint="eastAsia" w:ascii="Times New Roman" w:hAnsi="Times New Roman" w:eastAsia="宋体" w:cs="Times New Roman"/>
                <w:b/>
                <w:color w:val="auto"/>
              </w:rPr>
            </w:pPr>
          </w:p>
          <w:p w14:paraId="3B636B32">
            <w:pPr>
              <w:widowControl w:val="0"/>
              <w:kinsoku/>
              <w:topLinePunct/>
              <w:autoSpaceDE/>
              <w:autoSpaceDN/>
              <w:jc w:val="center"/>
              <w:rPr>
                <w:rFonts w:hint="eastAsia" w:ascii="Times New Roman" w:hAnsi="Times New Roman" w:eastAsia="宋体" w:cs="Times New Roman"/>
                <w:b/>
                <w:color w:val="auto"/>
              </w:rPr>
            </w:pPr>
          </w:p>
          <w:p w14:paraId="1FC43AF5">
            <w:pPr>
              <w:widowControl w:val="0"/>
              <w:kinsoku/>
              <w:topLinePunct/>
              <w:autoSpaceDE/>
              <w:autoSpaceDN/>
              <w:rPr>
                <w:rFonts w:hint="eastAsia" w:ascii="Times New Roman" w:hAnsi="Times New Roman" w:eastAsia="宋体" w:cs="Times New Roman"/>
                <w:b/>
                <w:color w:val="auto"/>
              </w:rPr>
            </w:pPr>
          </w:p>
          <w:p w14:paraId="60405E54">
            <w:pPr>
              <w:widowControl w:val="0"/>
              <w:numPr>
                <w:ilvl w:val="0"/>
                <w:numId w:val="2"/>
              </w:numPr>
              <w:kinsoku/>
              <w:topLinePunct/>
              <w:autoSpaceDE/>
              <w:autoSpaceDN/>
              <w:jc w:val="center"/>
              <w:rPr>
                <w:rFonts w:ascii="Times New Roman" w:hAnsi="Times New Roman" w:eastAsia="宋体" w:cs="Times New Roman"/>
                <w:b/>
                <w:color w:val="auto"/>
              </w:rPr>
            </w:pPr>
            <w:r>
              <w:rPr>
                <w:rFonts w:hint="eastAsia" w:ascii="Times New Roman" w:hAnsi="Times New Roman" w:eastAsia="宋体" w:cs="Times New Roman"/>
                <w:b/>
                <w:color w:val="auto"/>
              </w:rPr>
              <w:t xml:space="preserve"> 项目昼间噪声污染源源强厂界叠加预测一览表   单位：dB(A)</w:t>
            </w:r>
          </w:p>
          <w:tbl>
            <w:tblPr>
              <w:tblStyle w:val="34"/>
              <w:tblW w:w="831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191"/>
              <w:gridCol w:w="909"/>
              <w:gridCol w:w="848"/>
              <w:gridCol w:w="883"/>
              <w:gridCol w:w="803"/>
              <w:gridCol w:w="1081"/>
              <w:gridCol w:w="833"/>
              <w:gridCol w:w="936"/>
              <w:gridCol w:w="830"/>
            </w:tblGrid>
            <w:tr w14:paraId="7BDF4F3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191" w:type="dxa"/>
                  <w:vMerge w:val="restart"/>
                  <w:tcBorders>
                    <w:tl2br w:val="nil"/>
                    <w:tr2bl w:val="nil"/>
                  </w:tcBorders>
                  <w:noWrap/>
                  <w:vAlign w:val="center"/>
                </w:tcPr>
                <w:p w14:paraId="13344D4A">
                  <w:pPr>
                    <w:widowControl w:val="0"/>
                    <w:kinsoku/>
                    <w:topLinePunct/>
                    <w:autoSpaceDE/>
                    <w:autoSpaceDN/>
                    <w:jc w:val="center"/>
                    <w:rPr>
                      <w:rFonts w:ascii="Times New Roman" w:hAnsi="Times New Roman" w:eastAsia="宋体" w:cs="Times New Roman"/>
                      <w:b/>
                      <w:color w:val="auto"/>
                    </w:rPr>
                  </w:pPr>
                  <w:r>
                    <w:rPr>
                      <w:rFonts w:ascii="Times New Roman" w:hAnsi="Times New Roman" w:eastAsia="宋体" w:cs="Times New Roman"/>
                      <w:b/>
                      <w:color w:val="auto"/>
                    </w:rPr>
                    <w:t>声源（dB(A)）</w:t>
                  </w:r>
                </w:p>
              </w:tc>
              <w:tc>
                <w:tcPr>
                  <w:tcW w:w="1757" w:type="dxa"/>
                  <w:gridSpan w:val="2"/>
                  <w:tcBorders>
                    <w:tl2br w:val="nil"/>
                    <w:tr2bl w:val="nil"/>
                  </w:tcBorders>
                  <w:noWrap/>
                  <w:vAlign w:val="center"/>
                </w:tcPr>
                <w:p w14:paraId="12438D48">
                  <w:pPr>
                    <w:widowControl w:val="0"/>
                    <w:kinsoku/>
                    <w:topLinePunct/>
                    <w:autoSpaceDE/>
                    <w:autoSpaceDN/>
                    <w:jc w:val="center"/>
                    <w:rPr>
                      <w:rFonts w:ascii="Times New Roman" w:hAnsi="Times New Roman" w:eastAsia="宋体" w:cs="Times New Roman"/>
                      <w:b/>
                      <w:color w:val="auto"/>
                    </w:rPr>
                  </w:pPr>
                  <w:r>
                    <w:rPr>
                      <w:rFonts w:ascii="Times New Roman" w:hAnsi="Times New Roman" w:eastAsia="宋体" w:cs="Times New Roman"/>
                      <w:b/>
                      <w:color w:val="auto"/>
                    </w:rPr>
                    <w:t>东南厂界</w:t>
                  </w:r>
                </w:p>
              </w:tc>
              <w:tc>
                <w:tcPr>
                  <w:tcW w:w="1686" w:type="dxa"/>
                  <w:gridSpan w:val="2"/>
                  <w:tcBorders>
                    <w:tl2br w:val="nil"/>
                    <w:tr2bl w:val="nil"/>
                  </w:tcBorders>
                  <w:noWrap/>
                  <w:vAlign w:val="center"/>
                </w:tcPr>
                <w:p w14:paraId="6D8B7AEC">
                  <w:pPr>
                    <w:widowControl w:val="0"/>
                    <w:kinsoku/>
                    <w:topLinePunct/>
                    <w:autoSpaceDE/>
                    <w:autoSpaceDN/>
                    <w:jc w:val="center"/>
                    <w:rPr>
                      <w:rFonts w:ascii="Times New Roman" w:hAnsi="Times New Roman" w:eastAsia="宋体" w:cs="Times New Roman"/>
                      <w:b/>
                      <w:color w:val="auto"/>
                    </w:rPr>
                  </w:pPr>
                  <w:r>
                    <w:rPr>
                      <w:rFonts w:ascii="Times New Roman" w:hAnsi="Times New Roman" w:eastAsia="宋体" w:cs="Times New Roman"/>
                      <w:b/>
                      <w:color w:val="auto"/>
                    </w:rPr>
                    <w:t>西南厂界</w:t>
                  </w:r>
                </w:p>
              </w:tc>
              <w:tc>
                <w:tcPr>
                  <w:tcW w:w="1914" w:type="dxa"/>
                  <w:gridSpan w:val="2"/>
                  <w:tcBorders>
                    <w:tl2br w:val="nil"/>
                    <w:tr2bl w:val="nil"/>
                  </w:tcBorders>
                  <w:noWrap/>
                  <w:vAlign w:val="center"/>
                </w:tcPr>
                <w:p w14:paraId="63FEF268">
                  <w:pPr>
                    <w:widowControl w:val="0"/>
                    <w:kinsoku/>
                    <w:topLinePunct/>
                    <w:autoSpaceDE/>
                    <w:autoSpaceDN/>
                    <w:jc w:val="center"/>
                    <w:rPr>
                      <w:rFonts w:ascii="Times New Roman" w:hAnsi="Times New Roman" w:eastAsia="宋体" w:cs="Times New Roman"/>
                      <w:b/>
                      <w:color w:val="auto"/>
                    </w:rPr>
                  </w:pPr>
                  <w:r>
                    <w:rPr>
                      <w:rFonts w:ascii="Times New Roman" w:hAnsi="Times New Roman" w:eastAsia="宋体" w:cs="Times New Roman"/>
                      <w:b/>
                      <w:color w:val="auto"/>
                    </w:rPr>
                    <w:t>西北厂界</w:t>
                  </w:r>
                </w:p>
              </w:tc>
              <w:tc>
                <w:tcPr>
                  <w:tcW w:w="1766" w:type="dxa"/>
                  <w:gridSpan w:val="2"/>
                  <w:tcBorders>
                    <w:tl2br w:val="nil"/>
                    <w:tr2bl w:val="nil"/>
                  </w:tcBorders>
                  <w:noWrap/>
                  <w:vAlign w:val="center"/>
                </w:tcPr>
                <w:p w14:paraId="02D88D18">
                  <w:pPr>
                    <w:widowControl w:val="0"/>
                    <w:kinsoku/>
                    <w:topLinePunct/>
                    <w:autoSpaceDE/>
                    <w:autoSpaceDN/>
                    <w:jc w:val="center"/>
                    <w:rPr>
                      <w:rFonts w:ascii="Times New Roman" w:hAnsi="Times New Roman" w:eastAsia="宋体" w:cs="Times New Roman"/>
                      <w:b/>
                      <w:color w:val="auto"/>
                    </w:rPr>
                  </w:pPr>
                  <w:r>
                    <w:rPr>
                      <w:rFonts w:ascii="Times New Roman" w:hAnsi="Times New Roman" w:eastAsia="宋体" w:cs="Times New Roman"/>
                      <w:b/>
                      <w:color w:val="auto"/>
                    </w:rPr>
                    <w:t>东北厂界</w:t>
                  </w:r>
                </w:p>
              </w:tc>
            </w:tr>
            <w:tr w14:paraId="34BD97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191" w:type="dxa"/>
                  <w:vMerge w:val="continue"/>
                  <w:tcBorders>
                    <w:tl2br w:val="nil"/>
                    <w:tr2bl w:val="nil"/>
                  </w:tcBorders>
                  <w:vAlign w:val="center"/>
                </w:tcPr>
                <w:p w14:paraId="53BA7675">
                  <w:pPr>
                    <w:widowControl w:val="0"/>
                    <w:kinsoku/>
                    <w:topLinePunct/>
                    <w:autoSpaceDE/>
                    <w:autoSpaceDN/>
                    <w:rPr>
                      <w:rFonts w:ascii="Times New Roman" w:hAnsi="Times New Roman" w:eastAsia="宋体" w:cs="Times New Roman"/>
                      <w:b/>
                      <w:color w:val="auto"/>
                    </w:rPr>
                  </w:pPr>
                </w:p>
              </w:tc>
              <w:tc>
                <w:tcPr>
                  <w:tcW w:w="909" w:type="dxa"/>
                  <w:tcBorders>
                    <w:tl2br w:val="nil"/>
                    <w:tr2bl w:val="nil"/>
                  </w:tcBorders>
                  <w:noWrap/>
                  <w:vAlign w:val="center"/>
                </w:tcPr>
                <w:p w14:paraId="50DFFF12">
                  <w:pPr>
                    <w:widowControl w:val="0"/>
                    <w:kinsoku/>
                    <w:topLinePunct/>
                    <w:autoSpaceDE/>
                    <w:autoSpaceDN/>
                    <w:jc w:val="center"/>
                    <w:rPr>
                      <w:rFonts w:ascii="Times New Roman" w:hAnsi="Times New Roman" w:eastAsia="宋体" w:cs="Times New Roman"/>
                      <w:b/>
                      <w:color w:val="auto"/>
                    </w:rPr>
                  </w:pPr>
                  <w:r>
                    <w:rPr>
                      <w:rFonts w:ascii="Times New Roman" w:hAnsi="Times New Roman" w:eastAsia="宋体" w:cs="Times New Roman"/>
                      <w:b/>
                      <w:color w:val="auto"/>
                    </w:rPr>
                    <w:t>声源与厂界距离m</w:t>
                  </w:r>
                </w:p>
              </w:tc>
              <w:tc>
                <w:tcPr>
                  <w:tcW w:w="848" w:type="dxa"/>
                  <w:tcBorders>
                    <w:tl2br w:val="nil"/>
                    <w:tr2bl w:val="nil"/>
                  </w:tcBorders>
                  <w:noWrap/>
                  <w:vAlign w:val="center"/>
                </w:tcPr>
                <w:p w14:paraId="43220547">
                  <w:pPr>
                    <w:widowControl w:val="0"/>
                    <w:kinsoku/>
                    <w:topLinePunct/>
                    <w:autoSpaceDE/>
                    <w:autoSpaceDN/>
                    <w:jc w:val="center"/>
                    <w:rPr>
                      <w:rFonts w:ascii="Times New Roman" w:hAnsi="Times New Roman" w:eastAsia="宋体" w:cs="Times New Roman"/>
                      <w:b/>
                      <w:color w:val="auto"/>
                    </w:rPr>
                  </w:pPr>
                  <w:r>
                    <w:rPr>
                      <w:rFonts w:ascii="Times New Roman" w:hAnsi="Times New Roman" w:eastAsia="宋体" w:cs="Times New Roman"/>
                      <w:b/>
                      <w:color w:val="auto"/>
                    </w:rPr>
                    <w:t>贡献值dB(A)</w:t>
                  </w:r>
                </w:p>
              </w:tc>
              <w:tc>
                <w:tcPr>
                  <w:tcW w:w="883" w:type="dxa"/>
                  <w:tcBorders>
                    <w:tl2br w:val="nil"/>
                    <w:tr2bl w:val="nil"/>
                  </w:tcBorders>
                  <w:noWrap/>
                  <w:vAlign w:val="center"/>
                </w:tcPr>
                <w:p w14:paraId="72EA624B">
                  <w:pPr>
                    <w:widowControl w:val="0"/>
                    <w:kinsoku/>
                    <w:topLinePunct/>
                    <w:autoSpaceDE/>
                    <w:autoSpaceDN/>
                    <w:jc w:val="center"/>
                    <w:rPr>
                      <w:rFonts w:ascii="Times New Roman" w:hAnsi="Times New Roman" w:eastAsia="宋体" w:cs="Times New Roman"/>
                      <w:b/>
                      <w:color w:val="auto"/>
                    </w:rPr>
                  </w:pPr>
                  <w:r>
                    <w:rPr>
                      <w:rFonts w:ascii="Times New Roman" w:hAnsi="Times New Roman" w:eastAsia="宋体" w:cs="Times New Roman"/>
                      <w:b/>
                      <w:color w:val="auto"/>
                    </w:rPr>
                    <w:t>声源与厂界距离m</w:t>
                  </w:r>
                </w:p>
              </w:tc>
              <w:tc>
                <w:tcPr>
                  <w:tcW w:w="803" w:type="dxa"/>
                  <w:tcBorders>
                    <w:tl2br w:val="nil"/>
                    <w:tr2bl w:val="nil"/>
                  </w:tcBorders>
                  <w:noWrap/>
                  <w:vAlign w:val="center"/>
                </w:tcPr>
                <w:p w14:paraId="66A1A907">
                  <w:pPr>
                    <w:widowControl w:val="0"/>
                    <w:kinsoku/>
                    <w:topLinePunct/>
                    <w:autoSpaceDE/>
                    <w:autoSpaceDN/>
                    <w:jc w:val="center"/>
                    <w:rPr>
                      <w:rFonts w:ascii="Times New Roman" w:hAnsi="Times New Roman" w:eastAsia="宋体" w:cs="Times New Roman"/>
                      <w:b/>
                      <w:color w:val="auto"/>
                    </w:rPr>
                  </w:pPr>
                  <w:r>
                    <w:rPr>
                      <w:rFonts w:ascii="Times New Roman" w:hAnsi="Times New Roman" w:eastAsia="宋体" w:cs="Times New Roman"/>
                      <w:b/>
                      <w:color w:val="auto"/>
                    </w:rPr>
                    <w:t>贡献值dB(A)</w:t>
                  </w:r>
                </w:p>
              </w:tc>
              <w:tc>
                <w:tcPr>
                  <w:tcW w:w="1081" w:type="dxa"/>
                  <w:tcBorders>
                    <w:tl2br w:val="nil"/>
                    <w:tr2bl w:val="nil"/>
                  </w:tcBorders>
                  <w:noWrap/>
                  <w:vAlign w:val="center"/>
                </w:tcPr>
                <w:p w14:paraId="162A82A8">
                  <w:pPr>
                    <w:widowControl w:val="0"/>
                    <w:kinsoku/>
                    <w:topLinePunct/>
                    <w:autoSpaceDE/>
                    <w:autoSpaceDN/>
                    <w:jc w:val="center"/>
                    <w:rPr>
                      <w:rFonts w:ascii="Times New Roman" w:hAnsi="Times New Roman" w:eastAsia="宋体" w:cs="Times New Roman"/>
                      <w:b/>
                      <w:color w:val="auto"/>
                    </w:rPr>
                  </w:pPr>
                  <w:r>
                    <w:rPr>
                      <w:rFonts w:ascii="Times New Roman" w:hAnsi="Times New Roman" w:eastAsia="宋体" w:cs="Times New Roman"/>
                      <w:b/>
                      <w:color w:val="auto"/>
                    </w:rPr>
                    <w:t>声源与厂界距离m</w:t>
                  </w:r>
                </w:p>
              </w:tc>
              <w:tc>
                <w:tcPr>
                  <w:tcW w:w="833" w:type="dxa"/>
                  <w:tcBorders>
                    <w:tl2br w:val="nil"/>
                    <w:tr2bl w:val="nil"/>
                  </w:tcBorders>
                  <w:noWrap/>
                  <w:vAlign w:val="center"/>
                </w:tcPr>
                <w:p w14:paraId="151CEA7F">
                  <w:pPr>
                    <w:widowControl w:val="0"/>
                    <w:kinsoku/>
                    <w:topLinePunct/>
                    <w:autoSpaceDE/>
                    <w:autoSpaceDN/>
                    <w:jc w:val="center"/>
                    <w:rPr>
                      <w:rFonts w:ascii="Times New Roman" w:hAnsi="Times New Roman" w:eastAsia="宋体" w:cs="Times New Roman"/>
                      <w:b/>
                      <w:color w:val="auto"/>
                    </w:rPr>
                  </w:pPr>
                  <w:r>
                    <w:rPr>
                      <w:rFonts w:ascii="Times New Roman" w:hAnsi="Times New Roman" w:eastAsia="宋体" w:cs="Times New Roman"/>
                      <w:b/>
                      <w:color w:val="auto"/>
                    </w:rPr>
                    <w:t>贡献值dB(A)</w:t>
                  </w:r>
                </w:p>
              </w:tc>
              <w:tc>
                <w:tcPr>
                  <w:tcW w:w="936" w:type="dxa"/>
                  <w:tcBorders>
                    <w:tl2br w:val="nil"/>
                    <w:tr2bl w:val="nil"/>
                  </w:tcBorders>
                  <w:noWrap/>
                  <w:vAlign w:val="center"/>
                </w:tcPr>
                <w:p w14:paraId="5AC9CA53">
                  <w:pPr>
                    <w:widowControl w:val="0"/>
                    <w:kinsoku/>
                    <w:topLinePunct/>
                    <w:autoSpaceDE/>
                    <w:autoSpaceDN/>
                    <w:jc w:val="center"/>
                    <w:rPr>
                      <w:rFonts w:ascii="Times New Roman" w:hAnsi="Times New Roman" w:eastAsia="宋体" w:cs="Times New Roman"/>
                      <w:b/>
                      <w:color w:val="auto"/>
                    </w:rPr>
                  </w:pPr>
                  <w:r>
                    <w:rPr>
                      <w:rFonts w:ascii="Times New Roman" w:hAnsi="Times New Roman" w:eastAsia="宋体" w:cs="Times New Roman"/>
                      <w:b/>
                      <w:color w:val="auto"/>
                    </w:rPr>
                    <w:t>声源与厂界距离m</w:t>
                  </w:r>
                </w:p>
              </w:tc>
              <w:tc>
                <w:tcPr>
                  <w:tcW w:w="830" w:type="dxa"/>
                  <w:tcBorders>
                    <w:tl2br w:val="nil"/>
                    <w:tr2bl w:val="nil"/>
                  </w:tcBorders>
                  <w:noWrap/>
                  <w:vAlign w:val="center"/>
                </w:tcPr>
                <w:p w14:paraId="753916A3">
                  <w:pPr>
                    <w:widowControl w:val="0"/>
                    <w:kinsoku/>
                    <w:topLinePunct/>
                    <w:autoSpaceDE/>
                    <w:autoSpaceDN/>
                    <w:jc w:val="center"/>
                    <w:rPr>
                      <w:rFonts w:ascii="Times New Roman" w:hAnsi="Times New Roman" w:eastAsia="宋体" w:cs="Times New Roman"/>
                      <w:b/>
                      <w:color w:val="auto"/>
                    </w:rPr>
                  </w:pPr>
                  <w:r>
                    <w:rPr>
                      <w:rFonts w:ascii="Times New Roman" w:hAnsi="Times New Roman" w:eastAsia="宋体" w:cs="Times New Roman"/>
                      <w:b/>
                      <w:color w:val="auto"/>
                    </w:rPr>
                    <w:t>贡献值dB(A)</w:t>
                  </w:r>
                </w:p>
              </w:tc>
            </w:tr>
            <w:tr w14:paraId="5976E8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191" w:type="dxa"/>
                  <w:tcBorders>
                    <w:tl2br w:val="nil"/>
                    <w:tr2bl w:val="nil"/>
                  </w:tcBorders>
                  <w:noWrap/>
                  <w:vAlign w:val="center"/>
                </w:tcPr>
                <w:p w14:paraId="5D79BAA0">
                  <w:pPr>
                    <w:jc w:val="center"/>
                    <w:textAlignment w:val="center"/>
                    <w:rPr>
                      <w:rFonts w:ascii="Times New Roman" w:hAnsi="Times New Roman" w:eastAsia="宋体" w:cs="Times New Roman"/>
                      <w:bCs/>
                      <w:color w:val="auto"/>
                    </w:rPr>
                  </w:pPr>
                  <w:r>
                    <w:rPr>
                      <w:rFonts w:hint="eastAsia" w:ascii="宋体" w:hAnsi="宋体" w:eastAsia="宋体" w:cs="宋体"/>
                      <w:color w:val="auto"/>
                      <w:lang w:bidi="ar"/>
                    </w:rPr>
                    <w:t>生产车间</w:t>
                  </w:r>
                </w:p>
              </w:tc>
              <w:tc>
                <w:tcPr>
                  <w:tcW w:w="909" w:type="dxa"/>
                  <w:tcBorders>
                    <w:tl2br w:val="nil"/>
                    <w:tr2bl w:val="nil"/>
                  </w:tcBorders>
                  <w:noWrap/>
                  <w:vAlign w:val="center"/>
                </w:tcPr>
                <w:p w14:paraId="0A8A2AD6">
                  <w:pPr>
                    <w:jc w:val="center"/>
                    <w:textAlignment w:val="center"/>
                    <w:rPr>
                      <w:rFonts w:ascii="Times New Roman" w:hAnsi="Times New Roman" w:eastAsia="宋体" w:cs="Times New Roman"/>
                      <w:bCs/>
                      <w:color w:val="auto"/>
                    </w:rPr>
                  </w:pPr>
                  <w:r>
                    <w:rPr>
                      <w:rFonts w:ascii="Times New Roman" w:hAnsi="Times New Roman" w:eastAsia="宋体" w:cs="Times New Roman"/>
                      <w:color w:val="auto"/>
                      <w:lang w:bidi="ar"/>
                    </w:rPr>
                    <w:t>5</w:t>
                  </w:r>
                </w:p>
              </w:tc>
              <w:tc>
                <w:tcPr>
                  <w:tcW w:w="848" w:type="dxa"/>
                  <w:tcBorders>
                    <w:tl2br w:val="nil"/>
                    <w:tr2bl w:val="nil"/>
                  </w:tcBorders>
                  <w:noWrap/>
                  <w:vAlign w:val="center"/>
                </w:tcPr>
                <w:p w14:paraId="5D99EE68">
                  <w:pPr>
                    <w:jc w:val="center"/>
                    <w:textAlignment w:val="center"/>
                    <w:rPr>
                      <w:rFonts w:ascii="Times New Roman" w:hAnsi="Times New Roman" w:eastAsia="宋体" w:cs="Times New Roman"/>
                      <w:bCs/>
                      <w:color w:val="auto"/>
                    </w:rPr>
                  </w:pPr>
                  <w:r>
                    <w:rPr>
                      <w:rFonts w:ascii="Times New Roman" w:hAnsi="Times New Roman" w:eastAsia="宋体" w:cs="Times New Roman"/>
                      <w:color w:val="auto"/>
                      <w:lang w:bidi="ar"/>
                    </w:rPr>
                    <w:t>48.5</w:t>
                  </w:r>
                </w:p>
              </w:tc>
              <w:tc>
                <w:tcPr>
                  <w:tcW w:w="883" w:type="dxa"/>
                  <w:tcBorders>
                    <w:tl2br w:val="nil"/>
                    <w:tr2bl w:val="nil"/>
                  </w:tcBorders>
                  <w:noWrap/>
                  <w:vAlign w:val="center"/>
                </w:tcPr>
                <w:p w14:paraId="5C231916">
                  <w:pPr>
                    <w:jc w:val="center"/>
                    <w:textAlignment w:val="center"/>
                    <w:rPr>
                      <w:rFonts w:ascii="Times New Roman" w:hAnsi="Times New Roman" w:eastAsia="宋体" w:cs="Times New Roman"/>
                      <w:bCs/>
                      <w:color w:val="auto"/>
                    </w:rPr>
                  </w:pPr>
                  <w:r>
                    <w:rPr>
                      <w:rFonts w:ascii="Times New Roman" w:hAnsi="Times New Roman" w:eastAsia="宋体" w:cs="Times New Roman"/>
                      <w:color w:val="auto"/>
                      <w:lang w:bidi="ar"/>
                    </w:rPr>
                    <w:t>25</w:t>
                  </w:r>
                </w:p>
              </w:tc>
              <w:tc>
                <w:tcPr>
                  <w:tcW w:w="803" w:type="dxa"/>
                  <w:tcBorders>
                    <w:tl2br w:val="nil"/>
                    <w:tr2bl w:val="nil"/>
                  </w:tcBorders>
                  <w:noWrap/>
                  <w:vAlign w:val="center"/>
                </w:tcPr>
                <w:p w14:paraId="38039D81">
                  <w:pPr>
                    <w:jc w:val="center"/>
                    <w:textAlignment w:val="center"/>
                    <w:rPr>
                      <w:rFonts w:ascii="Times New Roman" w:hAnsi="Times New Roman" w:eastAsia="宋体" w:cs="Times New Roman"/>
                      <w:bCs/>
                      <w:color w:val="auto"/>
                    </w:rPr>
                  </w:pPr>
                  <w:r>
                    <w:rPr>
                      <w:rFonts w:ascii="Times New Roman" w:hAnsi="Times New Roman" w:eastAsia="宋体" w:cs="Times New Roman"/>
                      <w:color w:val="auto"/>
                      <w:lang w:bidi="ar"/>
                    </w:rPr>
                    <w:t>34.5</w:t>
                  </w:r>
                </w:p>
              </w:tc>
              <w:tc>
                <w:tcPr>
                  <w:tcW w:w="1081" w:type="dxa"/>
                  <w:tcBorders>
                    <w:tl2br w:val="nil"/>
                    <w:tr2bl w:val="nil"/>
                  </w:tcBorders>
                  <w:noWrap/>
                  <w:vAlign w:val="center"/>
                </w:tcPr>
                <w:p w14:paraId="78B50B02">
                  <w:pPr>
                    <w:jc w:val="center"/>
                    <w:textAlignment w:val="center"/>
                    <w:rPr>
                      <w:rFonts w:ascii="Times New Roman" w:hAnsi="Times New Roman" w:eastAsia="宋体" w:cs="Times New Roman"/>
                      <w:bCs/>
                      <w:color w:val="auto"/>
                    </w:rPr>
                  </w:pPr>
                  <w:r>
                    <w:rPr>
                      <w:rFonts w:ascii="Times New Roman" w:hAnsi="Times New Roman" w:eastAsia="宋体" w:cs="Times New Roman"/>
                      <w:color w:val="auto"/>
                      <w:lang w:bidi="ar"/>
                    </w:rPr>
                    <w:t>10</w:t>
                  </w:r>
                </w:p>
              </w:tc>
              <w:tc>
                <w:tcPr>
                  <w:tcW w:w="833" w:type="dxa"/>
                  <w:tcBorders>
                    <w:tl2br w:val="nil"/>
                    <w:tr2bl w:val="nil"/>
                  </w:tcBorders>
                  <w:noWrap/>
                  <w:vAlign w:val="center"/>
                </w:tcPr>
                <w:p w14:paraId="7815D146">
                  <w:pPr>
                    <w:jc w:val="center"/>
                    <w:textAlignment w:val="center"/>
                    <w:rPr>
                      <w:rFonts w:ascii="Times New Roman" w:hAnsi="Times New Roman" w:eastAsia="宋体" w:cs="Times New Roman"/>
                      <w:bCs/>
                      <w:color w:val="auto"/>
                    </w:rPr>
                  </w:pPr>
                  <w:r>
                    <w:rPr>
                      <w:rFonts w:ascii="Times New Roman" w:hAnsi="Times New Roman" w:eastAsia="宋体" w:cs="Times New Roman"/>
                      <w:color w:val="auto"/>
                      <w:lang w:bidi="ar"/>
                    </w:rPr>
                    <w:t>42.5</w:t>
                  </w:r>
                </w:p>
              </w:tc>
              <w:tc>
                <w:tcPr>
                  <w:tcW w:w="936" w:type="dxa"/>
                  <w:tcBorders>
                    <w:tl2br w:val="nil"/>
                    <w:tr2bl w:val="nil"/>
                  </w:tcBorders>
                  <w:noWrap/>
                  <w:vAlign w:val="center"/>
                </w:tcPr>
                <w:p w14:paraId="460DF921">
                  <w:pPr>
                    <w:jc w:val="center"/>
                    <w:textAlignment w:val="center"/>
                    <w:rPr>
                      <w:rFonts w:ascii="Times New Roman" w:hAnsi="Times New Roman" w:eastAsia="宋体" w:cs="Times New Roman"/>
                      <w:bCs/>
                      <w:color w:val="auto"/>
                    </w:rPr>
                  </w:pPr>
                  <w:r>
                    <w:rPr>
                      <w:rFonts w:ascii="Times New Roman" w:hAnsi="Times New Roman" w:eastAsia="宋体" w:cs="Times New Roman"/>
                      <w:color w:val="auto"/>
                      <w:lang w:bidi="ar"/>
                    </w:rPr>
                    <w:t>10</w:t>
                  </w:r>
                </w:p>
              </w:tc>
              <w:tc>
                <w:tcPr>
                  <w:tcW w:w="830" w:type="dxa"/>
                  <w:tcBorders>
                    <w:tl2br w:val="nil"/>
                    <w:tr2bl w:val="nil"/>
                  </w:tcBorders>
                  <w:noWrap/>
                  <w:vAlign w:val="center"/>
                </w:tcPr>
                <w:p w14:paraId="3D227B50">
                  <w:pPr>
                    <w:jc w:val="center"/>
                    <w:textAlignment w:val="center"/>
                    <w:rPr>
                      <w:rFonts w:ascii="Times New Roman" w:hAnsi="Times New Roman" w:eastAsia="宋体" w:cs="Times New Roman"/>
                      <w:bCs/>
                      <w:color w:val="auto"/>
                    </w:rPr>
                  </w:pPr>
                  <w:r>
                    <w:rPr>
                      <w:rFonts w:ascii="Times New Roman" w:hAnsi="Times New Roman" w:eastAsia="宋体" w:cs="Times New Roman"/>
                      <w:color w:val="auto"/>
                      <w:lang w:bidi="ar"/>
                    </w:rPr>
                    <w:t>42.5</w:t>
                  </w:r>
                </w:p>
              </w:tc>
            </w:tr>
            <w:tr w14:paraId="771152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191" w:type="dxa"/>
                  <w:tcBorders>
                    <w:tl2br w:val="nil"/>
                    <w:tr2bl w:val="nil"/>
                  </w:tcBorders>
                  <w:noWrap/>
                  <w:vAlign w:val="center"/>
                </w:tcPr>
                <w:p w14:paraId="4727632B">
                  <w:pPr>
                    <w:jc w:val="center"/>
                    <w:textAlignment w:val="center"/>
                    <w:rPr>
                      <w:rFonts w:ascii="Times New Roman" w:hAnsi="Times New Roman" w:eastAsia="宋体" w:cs="Times New Roman"/>
                      <w:bCs/>
                      <w:color w:val="auto"/>
                    </w:rPr>
                  </w:pPr>
                  <w:r>
                    <w:rPr>
                      <w:rFonts w:hint="eastAsia" w:ascii="宋体" w:hAnsi="宋体" w:eastAsia="宋体" w:cs="宋体"/>
                      <w:color w:val="auto"/>
                      <w:lang w:bidi="ar"/>
                    </w:rPr>
                    <w:t>锅炉房</w:t>
                  </w:r>
                </w:p>
              </w:tc>
              <w:tc>
                <w:tcPr>
                  <w:tcW w:w="909" w:type="dxa"/>
                  <w:tcBorders>
                    <w:tl2br w:val="nil"/>
                    <w:tr2bl w:val="nil"/>
                  </w:tcBorders>
                  <w:noWrap/>
                  <w:vAlign w:val="center"/>
                </w:tcPr>
                <w:p w14:paraId="73960310">
                  <w:pPr>
                    <w:jc w:val="center"/>
                    <w:textAlignment w:val="center"/>
                    <w:rPr>
                      <w:rFonts w:ascii="Times New Roman" w:hAnsi="Times New Roman" w:eastAsia="宋体" w:cs="Times New Roman"/>
                      <w:bCs/>
                      <w:color w:val="auto"/>
                    </w:rPr>
                  </w:pPr>
                  <w:r>
                    <w:rPr>
                      <w:rFonts w:ascii="Times New Roman" w:hAnsi="Times New Roman" w:eastAsia="宋体" w:cs="Times New Roman"/>
                      <w:color w:val="auto"/>
                      <w:lang w:bidi="ar"/>
                    </w:rPr>
                    <w:t>15</w:t>
                  </w:r>
                </w:p>
              </w:tc>
              <w:tc>
                <w:tcPr>
                  <w:tcW w:w="848" w:type="dxa"/>
                  <w:tcBorders>
                    <w:tl2br w:val="nil"/>
                    <w:tr2bl w:val="nil"/>
                  </w:tcBorders>
                  <w:noWrap/>
                  <w:vAlign w:val="center"/>
                </w:tcPr>
                <w:p w14:paraId="289E2B12">
                  <w:pPr>
                    <w:jc w:val="center"/>
                    <w:textAlignment w:val="center"/>
                    <w:rPr>
                      <w:rFonts w:ascii="Times New Roman" w:hAnsi="Times New Roman" w:eastAsia="宋体" w:cs="Times New Roman"/>
                      <w:bCs/>
                      <w:color w:val="auto"/>
                    </w:rPr>
                  </w:pPr>
                  <w:r>
                    <w:rPr>
                      <w:rFonts w:ascii="Times New Roman" w:hAnsi="Times New Roman" w:eastAsia="宋体" w:cs="Times New Roman"/>
                      <w:color w:val="auto"/>
                      <w:lang w:bidi="ar"/>
                    </w:rPr>
                    <w:t>31.5</w:t>
                  </w:r>
                </w:p>
              </w:tc>
              <w:tc>
                <w:tcPr>
                  <w:tcW w:w="883" w:type="dxa"/>
                  <w:tcBorders>
                    <w:tl2br w:val="nil"/>
                    <w:tr2bl w:val="nil"/>
                  </w:tcBorders>
                  <w:noWrap/>
                  <w:vAlign w:val="center"/>
                </w:tcPr>
                <w:p w14:paraId="20232B3B">
                  <w:pPr>
                    <w:jc w:val="center"/>
                    <w:textAlignment w:val="center"/>
                    <w:rPr>
                      <w:rFonts w:ascii="Times New Roman" w:hAnsi="Times New Roman" w:eastAsia="宋体" w:cs="Times New Roman"/>
                      <w:bCs/>
                      <w:color w:val="auto"/>
                    </w:rPr>
                  </w:pPr>
                  <w:r>
                    <w:rPr>
                      <w:rFonts w:ascii="Times New Roman" w:hAnsi="Times New Roman" w:eastAsia="宋体" w:cs="Times New Roman"/>
                      <w:color w:val="auto"/>
                      <w:lang w:bidi="ar"/>
                    </w:rPr>
                    <w:t>15</w:t>
                  </w:r>
                </w:p>
              </w:tc>
              <w:tc>
                <w:tcPr>
                  <w:tcW w:w="803" w:type="dxa"/>
                  <w:tcBorders>
                    <w:tl2br w:val="nil"/>
                    <w:tr2bl w:val="nil"/>
                  </w:tcBorders>
                  <w:noWrap/>
                  <w:vAlign w:val="center"/>
                </w:tcPr>
                <w:p w14:paraId="5560C854">
                  <w:pPr>
                    <w:jc w:val="center"/>
                    <w:textAlignment w:val="center"/>
                    <w:rPr>
                      <w:rFonts w:ascii="Times New Roman" w:hAnsi="Times New Roman" w:eastAsia="宋体" w:cs="Times New Roman"/>
                      <w:bCs/>
                      <w:color w:val="auto"/>
                    </w:rPr>
                  </w:pPr>
                  <w:r>
                    <w:rPr>
                      <w:rFonts w:ascii="Times New Roman" w:hAnsi="Times New Roman" w:eastAsia="宋体" w:cs="Times New Roman"/>
                      <w:color w:val="auto"/>
                      <w:lang w:bidi="ar"/>
                    </w:rPr>
                    <w:t>31.5</w:t>
                  </w:r>
                </w:p>
              </w:tc>
              <w:tc>
                <w:tcPr>
                  <w:tcW w:w="1081" w:type="dxa"/>
                  <w:tcBorders>
                    <w:tl2br w:val="nil"/>
                    <w:tr2bl w:val="nil"/>
                  </w:tcBorders>
                  <w:noWrap/>
                  <w:vAlign w:val="center"/>
                </w:tcPr>
                <w:p w14:paraId="0A1D675E">
                  <w:pPr>
                    <w:jc w:val="center"/>
                    <w:textAlignment w:val="center"/>
                    <w:rPr>
                      <w:rFonts w:ascii="Times New Roman" w:hAnsi="Times New Roman" w:eastAsia="宋体" w:cs="Times New Roman"/>
                      <w:color w:val="auto"/>
                    </w:rPr>
                  </w:pPr>
                  <w:r>
                    <w:rPr>
                      <w:rFonts w:ascii="Times New Roman" w:hAnsi="Times New Roman" w:eastAsia="宋体" w:cs="Times New Roman"/>
                      <w:color w:val="auto"/>
                      <w:lang w:bidi="ar"/>
                    </w:rPr>
                    <w:t>28</w:t>
                  </w:r>
                </w:p>
              </w:tc>
              <w:tc>
                <w:tcPr>
                  <w:tcW w:w="833" w:type="dxa"/>
                  <w:tcBorders>
                    <w:tl2br w:val="nil"/>
                    <w:tr2bl w:val="nil"/>
                  </w:tcBorders>
                  <w:noWrap/>
                  <w:vAlign w:val="center"/>
                </w:tcPr>
                <w:p w14:paraId="2D9EC165">
                  <w:pPr>
                    <w:jc w:val="center"/>
                    <w:textAlignment w:val="center"/>
                    <w:rPr>
                      <w:rFonts w:ascii="Times New Roman" w:hAnsi="Times New Roman" w:eastAsia="宋体" w:cs="Times New Roman"/>
                      <w:color w:val="auto"/>
                    </w:rPr>
                  </w:pPr>
                  <w:r>
                    <w:rPr>
                      <w:rFonts w:ascii="Times New Roman" w:hAnsi="Times New Roman" w:eastAsia="宋体" w:cs="Times New Roman"/>
                      <w:color w:val="auto"/>
                      <w:lang w:bidi="ar"/>
                    </w:rPr>
                    <w:t>26.1</w:t>
                  </w:r>
                </w:p>
              </w:tc>
              <w:tc>
                <w:tcPr>
                  <w:tcW w:w="936" w:type="dxa"/>
                  <w:tcBorders>
                    <w:tl2br w:val="nil"/>
                    <w:tr2bl w:val="nil"/>
                  </w:tcBorders>
                  <w:noWrap/>
                  <w:vAlign w:val="center"/>
                </w:tcPr>
                <w:p w14:paraId="578CA56E">
                  <w:pPr>
                    <w:jc w:val="center"/>
                    <w:textAlignment w:val="center"/>
                    <w:rPr>
                      <w:rFonts w:ascii="Times New Roman" w:hAnsi="Times New Roman" w:eastAsia="宋体" w:cs="Times New Roman"/>
                      <w:bCs/>
                      <w:color w:val="auto"/>
                    </w:rPr>
                  </w:pPr>
                  <w:r>
                    <w:rPr>
                      <w:rFonts w:ascii="Times New Roman" w:hAnsi="Times New Roman" w:eastAsia="宋体" w:cs="Times New Roman"/>
                      <w:color w:val="auto"/>
                      <w:lang w:bidi="ar"/>
                    </w:rPr>
                    <w:t>40</w:t>
                  </w:r>
                </w:p>
              </w:tc>
              <w:tc>
                <w:tcPr>
                  <w:tcW w:w="830" w:type="dxa"/>
                  <w:tcBorders>
                    <w:tl2br w:val="nil"/>
                    <w:tr2bl w:val="nil"/>
                  </w:tcBorders>
                  <w:noWrap/>
                  <w:vAlign w:val="center"/>
                </w:tcPr>
                <w:p w14:paraId="02CC8E1B">
                  <w:pPr>
                    <w:jc w:val="center"/>
                    <w:textAlignment w:val="center"/>
                    <w:rPr>
                      <w:rFonts w:ascii="Times New Roman" w:hAnsi="Times New Roman" w:eastAsia="宋体" w:cs="Times New Roman"/>
                      <w:color w:val="auto"/>
                    </w:rPr>
                  </w:pPr>
                  <w:r>
                    <w:rPr>
                      <w:rFonts w:ascii="Times New Roman" w:hAnsi="Times New Roman" w:eastAsia="宋体" w:cs="Times New Roman"/>
                      <w:color w:val="auto"/>
                      <w:lang w:bidi="ar"/>
                    </w:rPr>
                    <w:t>23</w:t>
                  </w:r>
                </w:p>
              </w:tc>
            </w:tr>
            <w:tr w14:paraId="71EB1E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191" w:type="dxa"/>
                  <w:tcBorders>
                    <w:tl2br w:val="nil"/>
                    <w:tr2bl w:val="nil"/>
                  </w:tcBorders>
                  <w:noWrap/>
                  <w:vAlign w:val="center"/>
                </w:tcPr>
                <w:p w14:paraId="74250EC7">
                  <w:pPr>
                    <w:jc w:val="center"/>
                    <w:textAlignment w:val="center"/>
                    <w:rPr>
                      <w:rFonts w:ascii="Times New Roman" w:hAnsi="Times New Roman" w:eastAsia="宋体" w:cs="Times New Roman"/>
                      <w:bCs/>
                      <w:color w:val="auto"/>
                    </w:rPr>
                  </w:pPr>
                  <w:r>
                    <w:rPr>
                      <w:rFonts w:hint="eastAsia" w:ascii="宋体" w:hAnsi="宋体" w:eastAsia="宋体" w:cs="宋体"/>
                      <w:color w:val="auto"/>
                      <w:lang w:bidi="ar"/>
                    </w:rPr>
                    <w:t>贡献值</w:t>
                  </w:r>
                </w:p>
              </w:tc>
              <w:tc>
                <w:tcPr>
                  <w:tcW w:w="909" w:type="dxa"/>
                  <w:tcBorders>
                    <w:tl2br w:val="nil"/>
                    <w:tr2bl w:val="nil"/>
                  </w:tcBorders>
                  <w:noWrap/>
                  <w:vAlign w:val="center"/>
                </w:tcPr>
                <w:p w14:paraId="575E2647">
                  <w:pPr>
                    <w:jc w:val="center"/>
                    <w:textAlignment w:val="center"/>
                    <w:rPr>
                      <w:rFonts w:ascii="Times New Roman" w:hAnsi="Times New Roman" w:eastAsia="宋体" w:cs="Times New Roman"/>
                      <w:bCs/>
                      <w:color w:val="auto"/>
                    </w:rPr>
                  </w:pPr>
                  <w:r>
                    <w:rPr>
                      <w:rFonts w:ascii="Times New Roman" w:hAnsi="Times New Roman" w:eastAsia="宋体" w:cs="Times New Roman"/>
                      <w:color w:val="auto"/>
                      <w:lang w:bidi="ar"/>
                    </w:rPr>
                    <w:t>/</w:t>
                  </w:r>
                </w:p>
              </w:tc>
              <w:tc>
                <w:tcPr>
                  <w:tcW w:w="848" w:type="dxa"/>
                  <w:tcBorders>
                    <w:tl2br w:val="nil"/>
                    <w:tr2bl w:val="nil"/>
                  </w:tcBorders>
                  <w:noWrap/>
                  <w:vAlign w:val="center"/>
                </w:tcPr>
                <w:p w14:paraId="69F24C90">
                  <w:pPr>
                    <w:jc w:val="center"/>
                    <w:textAlignment w:val="center"/>
                    <w:rPr>
                      <w:rFonts w:ascii="Times New Roman" w:hAnsi="Times New Roman" w:eastAsia="宋体" w:cs="Times New Roman"/>
                      <w:bCs/>
                      <w:color w:val="auto"/>
                    </w:rPr>
                  </w:pPr>
                  <w:r>
                    <w:rPr>
                      <w:rFonts w:ascii="Times New Roman" w:hAnsi="Times New Roman" w:eastAsia="宋体" w:cs="Times New Roman"/>
                      <w:color w:val="auto"/>
                      <w:lang w:bidi="ar"/>
                    </w:rPr>
                    <w:t>48.6</w:t>
                  </w:r>
                </w:p>
              </w:tc>
              <w:tc>
                <w:tcPr>
                  <w:tcW w:w="883" w:type="dxa"/>
                  <w:tcBorders>
                    <w:tl2br w:val="nil"/>
                    <w:tr2bl w:val="nil"/>
                  </w:tcBorders>
                  <w:noWrap/>
                  <w:vAlign w:val="center"/>
                </w:tcPr>
                <w:p w14:paraId="6BBDF9BD">
                  <w:pPr>
                    <w:jc w:val="center"/>
                    <w:textAlignment w:val="center"/>
                    <w:rPr>
                      <w:rFonts w:ascii="Times New Roman" w:hAnsi="Times New Roman" w:eastAsia="宋体" w:cs="Times New Roman"/>
                      <w:bCs/>
                      <w:color w:val="auto"/>
                    </w:rPr>
                  </w:pPr>
                  <w:r>
                    <w:rPr>
                      <w:rFonts w:ascii="Times New Roman" w:hAnsi="Times New Roman" w:eastAsia="宋体" w:cs="Times New Roman"/>
                      <w:color w:val="auto"/>
                      <w:lang w:bidi="ar"/>
                    </w:rPr>
                    <w:t>/</w:t>
                  </w:r>
                </w:p>
              </w:tc>
              <w:tc>
                <w:tcPr>
                  <w:tcW w:w="803" w:type="dxa"/>
                  <w:tcBorders>
                    <w:tl2br w:val="nil"/>
                    <w:tr2bl w:val="nil"/>
                  </w:tcBorders>
                  <w:noWrap/>
                  <w:vAlign w:val="center"/>
                </w:tcPr>
                <w:p w14:paraId="5FB004E8">
                  <w:pPr>
                    <w:jc w:val="center"/>
                    <w:textAlignment w:val="center"/>
                    <w:rPr>
                      <w:rFonts w:ascii="Times New Roman" w:hAnsi="Times New Roman" w:eastAsia="宋体" w:cs="Times New Roman"/>
                      <w:bCs/>
                      <w:color w:val="auto"/>
                    </w:rPr>
                  </w:pPr>
                  <w:r>
                    <w:rPr>
                      <w:rFonts w:ascii="Times New Roman" w:hAnsi="Times New Roman" w:eastAsia="宋体" w:cs="Times New Roman"/>
                      <w:color w:val="auto"/>
                      <w:lang w:bidi="ar"/>
                    </w:rPr>
                    <w:t>36.3</w:t>
                  </w:r>
                </w:p>
              </w:tc>
              <w:tc>
                <w:tcPr>
                  <w:tcW w:w="1081" w:type="dxa"/>
                  <w:tcBorders>
                    <w:tl2br w:val="nil"/>
                    <w:tr2bl w:val="nil"/>
                  </w:tcBorders>
                  <w:noWrap/>
                  <w:vAlign w:val="center"/>
                </w:tcPr>
                <w:p w14:paraId="6B1E5817">
                  <w:pPr>
                    <w:jc w:val="center"/>
                    <w:textAlignment w:val="center"/>
                    <w:rPr>
                      <w:rFonts w:ascii="Times New Roman" w:hAnsi="Times New Roman" w:eastAsia="宋体" w:cs="Times New Roman"/>
                      <w:color w:val="auto"/>
                    </w:rPr>
                  </w:pPr>
                  <w:r>
                    <w:rPr>
                      <w:rFonts w:ascii="Times New Roman" w:hAnsi="Times New Roman" w:eastAsia="宋体" w:cs="Times New Roman"/>
                      <w:color w:val="auto"/>
                      <w:lang w:bidi="ar"/>
                    </w:rPr>
                    <w:t>/</w:t>
                  </w:r>
                </w:p>
              </w:tc>
              <w:tc>
                <w:tcPr>
                  <w:tcW w:w="833" w:type="dxa"/>
                  <w:tcBorders>
                    <w:tl2br w:val="nil"/>
                    <w:tr2bl w:val="nil"/>
                  </w:tcBorders>
                  <w:noWrap/>
                  <w:vAlign w:val="center"/>
                </w:tcPr>
                <w:p w14:paraId="3A009A27">
                  <w:pPr>
                    <w:jc w:val="center"/>
                    <w:textAlignment w:val="center"/>
                    <w:rPr>
                      <w:rFonts w:ascii="Times New Roman" w:hAnsi="Times New Roman" w:eastAsia="宋体" w:cs="Times New Roman"/>
                      <w:color w:val="auto"/>
                    </w:rPr>
                  </w:pPr>
                  <w:r>
                    <w:rPr>
                      <w:rFonts w:ascii="Times New Roman" w:hAnsi="Times New Roman" w:eastAsia="宋体" w:cs="Times New Roman"/>
                      <w:color w:val="auto"/>
                      <w:lang w:bidi="ar"/>
                    </w:rPr>
                    <w:t>42.6</w:t>
                  </w:r>
                </w:p>
              </w:tc>
              <w:tc>
                <w:tcPr>
                  <w:tcW w:w="936" w:type="dxa"/>
                  <w:tcBorders>
                    <w:tl2br w:val="nil"/>
                    <w:tr2bl w:val="nil"/>
                  </w:tcBorders>
                  <w:noWrap/>
                  <w:vAlign w:val="center"/>
                </w:tcPr>
                <w:p w14:paraId="36B5C827">
                  <w:pPr>
                    <w:jc w:val="center"/>
                    <w:textAlignment w:val="center"/>
                    <w:rPr>
                      <w:rFonts w:ascii="Times New Roman" w:hAnsi="Times New Roman" w:eastAsia="宋体" w:cs="Times New Roman"/>
                      <w:bCs/>
                      <w:color w:val="auto"/>
                    </w:rPr>
                  </w:pPr>
                  <w:r>
                    <w:rPr>
                      <w:rFonts w:ascii="Times New Roman" w:hAnsi="Times New Roman" w:eastAsia="宋体" w:cs="Times New Roman"/>
                      <w:color w:val="auto"/>
                      <w:lang w:bidi="ar"/>
                    </w:rPr>
                    <w:t>/</w:t>
                  </w:r>
                </w:p>
              </w:tc>
              <w:tc>
                <w:tcPr>
                  <w:tcW w:w="830" w:type="dxa"/>
                  <w:tcBorders>
                    <w:tl2br w:val="nil"/>
                    <w:tr2bl w:val="nil"/>
                  </w:tcBorders>
                  <w:noWrap/>
                  <w:vAlign w:val="center"/>
                </w:tcPr>
                <w:p w14:paraId="63A9C41B">
                  <w:pPr>
                    <w:jc w:val="center"/>
                    <w:textAlignment w:val="center"/>
                    <w:rPr>
                      <w:rFonts w:ascii="Times New Roman" w:hAnsi="Times New Roman" w:eastAsia="宋体" w:cs="Times New Roman"/>
                      <w:color w:val="auto"/>
                    </w:rPr>
                  </w:pPr>
                  <w:r>
                    <w:rPr>
                      <w:rFonts w:ascii="Times New Roman" w:hAnsi="Times New Roman" w:eastAsia="宋体" w:cs="Times New Roman"/>
                      <w:color w:val="auto"/>
                      <w:lang w:bidi="ar"/>
                    </w:rPr>
                    <w:t>42.5</w:t>
                  </w:r>
                </w:p>
              </w:tc>
            </w:tr>
            <w:tr w14:paraId="002B7E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191" w:type="dxa"/>
                  <w:tcBorders>
                    <w:tl2br w:val="nil"/>
                    <w:tr2bl w:val="nil"/>
                  </w:tcBorders>
                  <w:noWrap/>
                  <w:vAlign w:val="center"/>
                </w:tcPr>
                <w:p w14:paraId="7D591CFC">
                  <w:pPr>
                    <w:jc w:val="center"/>
                    <w:textAlignment w:val="center"/>
                    <w:rPr>
                      <w:rFonts w:ascii="Times New Roman" w:hAnsi="Times New Roman" w:eastAsia="宋体" w:cs="Times New Roman"/>
                      <w:bCs/>
                      <w:color w:val="auto"/>
                      <w:kern w:val="2"/>
                    </w:rPr>
                  </w:pPr>
                  <w:r>
                    <w:rPr>
                      <w:rFonts w:hint="eastAsia" w:ascii="宋体" w:hAnsi="宋体" w:eastAsia="宋体" w:cs="宋体"/>
                      <w:color w:val="auto"/>
                      <w:lang w:bidi="ar"/>
                    </w:rPr>
                    <w:t>标准限值</w:t>
                  </w:r>
                </w:p>
              </w:tc>
              <w:tc>
                <w:tcPr>
                  <w:tcW w:w="909" w:type="dxa"/>
                  <w:tcBorders>
                    <w:tl2br w:val="nil"/>
                    <w:tr2bl w:val="nil"/>
                  </w:tcBorders>
                  <w:noWrap/>
                  <w:vAlign w:val="center"/>
                </w:tcPr>
                <w:p w14:paraId="730783CB">
                  <w:pPr>
                    <w:jc w:val="center"/>
                    <w:textAlignment w:val="center"/>
                    <w:rPr>
                      <w:rFonts w:ascii="Times New Roman" w:hAnsi="Times New Roman" w:eastAsia="宋体" w:cs="Times New Roman"/>
                      <w:bCs/>
                      <w:color w:val="auto"/>
                      <w:kern w:val="2"/>
                    </w:rPr>
                  </w:pPr>
                  <w:r>
                    <w:rPr>
                      <w:rFonts w:ascii="Times New Roman" w:hAnsi="Times New Roman" w:eastAsia="宋体" w:cs="Times New Roman"/>
                      <w:color w:val="auto"/>
                      <w:lang w:bidi="ar"/>
                    </w:rPr>
                    <w:t>/</w:t>
                  </w:r>
                </w:p>
              </w:tc>
              <w:tc>
                <w:tcPr>
                  <w:tcW w:w="848" w:type="dxa"/>
                  <w:tcBorders>
                    <w:tl2br w:val="nil"/>
                    <w:tr2bl w:val="nil"/>
                  </w:tcBorders>
                  <w:noWrap/>
                  <w:vAlign w:val="center"/>
                </w:tcPr>
                <w:p w14:paraId="7A8EED62">
                  <w:pPr>
                    <w:jc w:val="center"/>
                    <w:textAlignment w:val="center"/>
                    <w:rPr>
                      <w:rFonts w:ascii="Times New Roman" w:hAnsi="Times New Roman" w:eastAsia="宋体" w:cs="Times New Roman"/>
                      <w:bCs/>
                      <w:color w:val="auto"/>
                      <w:kern w:val="2"/>
                    </w:rPr>
                  </w:pPr>
                  <w:r>
                    <w:rPr>
                      <w:rFonts w:ascii="Times New Roman" w:hAnsi="Times New Roman" w:eastAsia="宋体" w:cs="Times New Roman"/>
                      <w:color w:val="auto"/>
                      <w:lang w:bidi="ar"/>
                    </w:rPr>
                    <w:t>65</w:t>
                  </w:r>
                </w:p>
              </w:tc>
              <w:tc>
                <w:tcPr>
                  <w:tcW w:w="883" w:type="dxa"/>
                  <w:tcBorders>
                    <w:tl2br w:val="nil"/>
                    <w:tr2bl w:val="nil"/>
                  </w:tcBorders>
                  <w:noWrap/>
                  <w:vAlign w:val="center"/>
                </w:tcPr>
                <w:p w14:paraId="4ECCEADC">
                  <w:pPr>
                    <w:jc w:val="center"/>
                    <w:textAlignment w:val="center"/>
                    <w:rPr>
                      <w:rFonts w:ascii="Times New Roman" w:hAnsi="Times New Roman" w:eastAsia="宋体" w:cs="Times New Roman"/>
                      <w:bCs/>
                      <w:color w:val="auto"/>
                      <w:kern w:val="2"/>
                    </w:rPr>
                  </w:pPr>
                  <w:r>
                    <w:rPr>
                      <w:rFonts w:ascii="Times New Roman" w:hAnsi="Times New Roman" w:eastAsia="宋体" w:cs="Times New Roman"/>
                      <w:color w:val="auto"/>
                      <w:lang w:bidi="ar"/>
                    </w:rPr>
                    <w:t>/</w:t>
                  </w:r>
                </w:p>
              </w:tc>
              <w:tc>
                <w:tcPr>
                  <w:tcW w:w="803" w:type="dxa"/>
                  <w:tcBorders>
                    <w:tl2br w:val="nil"/>
                    <w:tr2bl w:val="nil"/>
                  </w:tcBorders>
                  <w:noWrap/>
                  <w:vAlign w:val="center"/>
                </w:tcPr>
                <w:p w14:paraId="657A66CC">
                  <w:pPr>
                    <w:jc w:val="center"/>
                    <w:textAlignment w:val="center"/>
                    <w:rPr>
                      <w:rFonts w:ascii="Times New Roman" w:hAnsi="Times New Roman" w:eastAsia="宋体" w:cs="Times New Roman"/>
                      <w:bCs/>
                      <w:color w:val="auto"/>
                      <w:kern w:val="2"/>
                    </w:rPr>
                  </w:pPr>
                  <w:r>
                    <w:rPr>
                      <w:rFonts w:ascii="Times New Roman" w:hAnsi="Times New Roman" w:eastAsia="宋体" w:cs="Times New Roman"/>
                      <w:color w:val="auto"/>
                      <w:lang w:bidi="ar"/>
                    </w:rPr>
                    <w:t>65</w:t>
                  </w:r>
                </w:p>
              </w:tc>
              <w:tc>
                <w:tcPr>
                  <w:tcW w:w="1081" w:type="dxa"/>
                  <w:tcBorders>
                    <w:tl2br w:val="nil"/>
                    <w:tr2bl w:val="nil"/>
                  </w:tcBorders>
                  <w:noWrap/>
                  <w:vAlign w:val="center"/>
                </w:tcPr>
                <w:p w14:paraId="173B8BC3">
                  <w:pPr>
                    <w:jc w:val="center"/>
                    <w:textAlignment w:val="center"/>
                    <w:rPr>
                      <w:rFonts w:ascii="Times New Roman" w:hAnsi="Times New Roman" w:eastAsia="宋体" w:cs="Times New Roman"/>
                      <w:bCs/>
                      <w:color w:val="auto"/>
                      <w:kern w:val="2"/>
                    </w:rPr>
                  </w:pPr>
                  <w:r>
                    <w:rPr>
                      <w:rFonts w:ascii="Times New Roman" w:hAnsi="Times New Roman" w:eastAsia="宋体" w:cs="Times New Roman"/>
                      <w:color w:val="auto"/>
                      <w:lang w:bidi="ar"/>
                    </w:rPr>
                    <w:t>/</w:t>
                  </w:r>
                </w:p>
              </w:tc>
              <w:tc>
                <w:tcPr>
                  <w:tcW w:w="833" w:type="dxa"/>
                  <w:tcBorders>
                    <w:tl2br w:val="nil"/>
                    <w:tr2bl w:val="nil"/>
                  </w:tcBorders>
                  <w:noWrap/>
                  <w:vAlign w:val="center"/>
                </w:tcPr>
                <w:p w14:paraId="604285E0">
                  <w:pPr>
                    <w:jc w:val="center"/>
                    <w:textAlignment w:val="center"/>
                    <w:rPr>
                      <w:rFonts w:ascii="Times New Roman" w:hAnsi="Times New Roman" w:eastAsia="宋体" w:cs="Times New Roman"/>
                      <w:bCs/>
                      <w:color w:val="auto"/>
                      <w:kern w:val="2"/>
                    </w:rPr>
                  </w:pPr>
                  <w:r>
                    <w:rPr>
                      <w:rFonts w:ascii="Times New Roman" w:hAnsi="Times New Roman" w:eastAsia="宋体" w:cs="Times New Roman"/>
                      <w:color w:val="auto"/>
                      <w:lang w:bidi="ar"/>
                    </w:rPr>
                    <w:t>65</w:t>
                  </w:r>
                </w:p>
              </w:tc>
              <w:tc>
                <w:tcPr>
                  <w:tcW w:w="936" w:type="dxa"/>
                  <w:tcBorders>
                    <w:tl2br w:val="nil"/>
                    <w:tr2bl w:val="nil"/>
                  </w:tcBorders>
                  <w:noWrap/>
                  <w:vAlign w:val="center"/>
                </w:tcPr>
                <w:p w14:paraId="13BA3113">
                  <w:pPr>
                    <w:jc w:val="center"/>
                    <w:textAlignment w:val="center"/>
                    <w:rPr>
                      <w:rFonts w:ascii="Times New Roman" w:hAnsi="Times New Roman" w:eastAsia="宋体" w:cs="Times New Roman"/>
                      <w:bCs/>
                      <w:color w:val="auto"/>
                      <w:kern w:val="2"/>
                    </w:rPr>
                  </w:pPr>
                  <w:r>
                    <w:rPr>
                      <w:rFonts w:ascii="Times New Roman" w:hAnsi="Times New Roman" w:eastAsia="宋体" w:cs="Times New Roman"/>
                      <w:color w:val="auto"/>
                      <w:lang w:bidi="ar"/>
                    </w:rPr>
                    <w:t>/</w:t>
                  </w:r>
                </w:p>
              </w:tc>
              <w:tc>
                <w:tcPr>
                  <w:tcW w:w="830" w:type="dxa"/>
                  <w:tcBorders>
                    <w:tl2br w:val="nil"/>
                    <w:tr2bl w:val="nil"/>
                  </w:tcBorders>
                  <w:noWrap/>
                  <w:vAlign w:val="center"/>
                </w:tcPr>
                <w:p w14:paraId="0DCE5378">
                  <w:pPr>
                    <w:jc w:val="center"/>
                    <w:textAlignment w:val="center"/>
                    <w:rPr>
                      <w:rFonts w:ascii="Times New Roman" w:hAnsi="Times New Roman" w:eastAsia="宋体" w:cs="Times New Roman"/>
                      <w:bCs/>
                      <w:color w:val="auto"/>
                      <w:kern w:val="2"/>
                    </w:rPr>
                  </w:pPr>
                  <w:r>
                    <w:rPr>
                      <w:rFonts w:ascii="Times New Roman" w:hAnsi="Times New Roman" w:eastAsia="宋体" w:cs="Times New Roman"/>
                      <w:color w:val="auto"/>
                      <w:lang w:bidi="ar"/>
                    </w:rPr>
                    <w:t>65</w:t>
                  </w:r>
                </w:p>
              </w:tc>
            </w:tr>
            <w:tr w14:paraId="7FD10A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191" w:type="dxa"/>
                  <w:tcBorders>
                    <w:tl2br w:val="nil"/>
                    <w:tr2bl w:val="nil"/>
                  </w:tcBorders>
                  <w:noWrap/>
                  <w:vAlign w:val="center"/>
                </w:tcPr>
                <w:p w14:paraId="7A075D7F">
                  <w:pPr>
                    <w:jc w:val="center"/>
                    <w:textAlignment w:val="center"/>
                    <w:rPr>
                      <w:rFonts w:ascii="Times New Roman" w:hAnsi="Times New Roman" w:eastAsia="宋体" w:cs="Times New Roman"/>
                      <w:bCs/>
                      <w:color w:val="auto"/>
                      <w:kern w:val="2"/>
                    </w:rPr>
                  </w:pPr>
                  <w:r>
                    <w:rPr>
                      <w:rFonts w:hint="eastAsia" w:ascii="宋体" w:hAnsi="宋体" w:eastAsia="宋体" w:cs="宋体"/>
                      <w:color w:val="auto"/>
                      <w:lang w:bidi="ar"/>
                    </w:rPr>
                    <w:t>达标情况</w:t>
                  </w:r>
                </w:p>
              </w:tc>
              <w:tc>
                <w:tcPr>
                  <w:tcW w:w="909" w:type="dxa"/>
                  <w:tcBorders>
                    <w:tl2br w:val="nil"/>
                    <w:tr2bl w:val="nil"/>
                  </w:tcBorders>
                  <w:noWrap/>
                  <w:vAlign w:val="center"/>
                </w:tcPr>
                <w:p w14:paraId="493B0299">
                  <w:pPr>
                    <w:jc w:val="center"/>
                    <w:textAlignment w:val="center"/>
                    <w:rPr>
                      <w:rFonts w:ascii="Times New Roman" w:hAnsi="Times New Roman" w:eastAsia="宋体" w:cs="Times New Roman"/>
                      <w:bCs/>
                      <w:color w:val="auto"/>
                      <w:kern w:val="2"/>
                    </w:rPr>
                  </w:pPr>
                  <w:r>
                    <w:rPr>
                      <w:rFonts w:ascii="Times New Roman" w:hAnsi="Times New Roman" w:eastAsia="宋体" w:cs="Times New Roman"/>
                      <w:color w:val="auto"/>
                      <w:lang w:bidi="ar"/>
                    </w:rPr>
                    <w:t>/</w:t>
                  </w:r>
                </w:p>
              </w:tc>
              <w:tc>
                <w:tcPr>
                  <w:tcW w:w="848" w:type="dxa"/>
                  <w:tcBorders>
                    <w:tl2br w:val="nil"/>
                    <w:tr2bl w:val="nil"/>
                  </w:tcBorders>
                  <w:noWrap/>
                  <w:vAlign w:val="center"/>
                </w:tcPr>
                <w:p w14:paraId="2CB6E64B">
                  <w:pPr>
                    <w:jc w:val="center"/>
                    <w:textAlignment w:val="center"/>
                    <w:rPr>
                      <w:rFonts w:ascii="Times New Roman" w:hAnsi="Times New Roman" w:eastAsia="宋体" w:cs="Times New Roman"/>
                      <w:bCs/>
                      <w:color w:val="auto"/>
                      <w:kern w:val="2"/>
                    </w:rPr>
                  </w:pPr>
                  <w:r>
                    <w:rPr>
                      <w:rFonts w:hint="eastAsia" w:ascii="宋体" w:hAnsi="宋体" w:eastAsia="宋体" w:cs="宋体"/>
                      <w:color w:val="auto"/>
                      <w:lang w:bidi="ar"/>
                    </w:rPr>
                    <w:t>达标</w:t>
                  </w:r>
                </w:p>
              </w:tc>
              <w:tc>
                <w:tcPr>
                  <w:tcW w:w="883" w:type="dxa"/>
                  <w:tcBorders>
                    <w:tl2br w:val="nil"/>
                    <w:tr2bl w:val="nil"/>
                  </w:tcBorders>
                  <w:noWrap/>
                  <w:vAlign w:val="center"/>
                </w:tcPr>
                <w:p w14:paraId="47E3565D">
                  <w:pPr>
                    <w:jc w:val="center"/>
                    <w:textAlignment w:val="center"/>
                    <w:rPr>
                      <w:rFonts w:ascii="Times New Roman" w:hAnsi="Times New Roman" w:eastAsia="宋体" w:cs="Times New Roman"/>
                      <w:bCs/>
                      <w:color w:val="auto"/>
                      <w:kern w:val="2"/>
                    </w:rPr>
                  </w:pPr>
                  <w:r>
                    <w:rPr>
                      <w:rFonts w:ascii="Times New Roman" w:hAnsi="Times New Roman" w:eastAsia="宋体" w:cs="Times New Roman"/>
                      <w:color w:val="auto"/>
                      <w:lang w:bidi="ar"/>
                    </w:rPr>
                    <w:t>/</w:t>
                  </w:r>
                </w:p>
              </w:tc>
              <w:tc>
                <w:tcPr>
                  <w:tcW w:w="803" w:type="dxa"/>
                  <w:tcBorders>
                    <w:tl2br w:val="nil"/>
                    <w:tr2bl w:val="nil"/>
                  </w:tcBorders>
                  <w:noWrap/>
                  <w:vAlign w:val="center"/>
                </w:tcPr>
                <w:p w14:paraId="249C0DA8">
                  <w:pPr>
                    <w:jc w:val="center"/>
                    <w:textAlignment w:val="center"/>
                    <w:rPr>
                      <w:rFonts w:ascii="Times New Roman" w:hAnsi="Times New Roman" w:eastAsia="宋体" w:cs="Times New Roman"/>
                      <w:bCs/>
                      <w:color w:val="auto"/>
                      <w:kern w:val="2"/>
                    </w:rPr>
                  </w:pPr>
                  <w:r>
                    <w:rPr>
                      <w:rFonts w:hint="eastAsia" w:ascii="宋体" w:hAnsi="宋体" w:eastAsia="宋体" w:cs="宋体"/>
                      <w:color w:val="auto"/>
                      <w:lang w:bidi="ar"/>
                    </w:rPr>
                    <w:t>达标</w:t>
                  </w:r>
                </w:p>
              </w:tc>
              <w:tc>
                <w:tcPr>
                  <w:tcW w:w="1081" w:type="dxa"/>
                  <w:tcBorders>
                    <w:tl2br w:val="nil"/>
                    <w:tr2bl w:val="nil"/>
                  </w:tcBorders>
                  <w:noWrap/>
                  <w:vAlign w:val="center"/>
                </w:tcPr>
                <w:p w14:paraId="382B4E55">
                  <w:pPr>
                    <w:jc w:val="center"/>
                    <w:textAlignment w:val="center"/>
                    <w:rPr>
                      <w:rFonts w:ascii="Times New Roman" w:hAnsi="Times New Roman" w:eastAsia="宋体" w:cs="Times New Roman"/>
                      <w:bCs/>
                      <w:color w:val="auto"/>
                      <w:kern w:val="2"/>
                    </w:rPr>
                  </w:pPr>
                  <w:r>
                    <w:rPr>
                      <w:rFonts w:ascii="Times New Roman" w:hAnsi="Times New Roman" w:eastAsia="宋体" w:cs="Times New Roman"/>
                      <w:color w:val="auto"/>
                      <w:lang w:bidi="ar"/>
                    </w:rPr>
                    <w:t>/</w:t>
                  </w:r>
                </w:p>
              </w:tc>
              <w:tc>
                <w:tcPr>
                  <w:tcW w:w="833" w:type="dxa"/>
                  <w:tcBorders>
                    <w:tl2br w:val="nil"/>
                    <w:tr2bl w:val="nil"/>
                  </w:tcBorders>
                  <w:noWrap/>
                  <w:vAlign w:val="center"/>
                </w:tcPr>
                <w:p w14:paraId="3B4AD718">
                  <w:pPr>
                    <w:jc w:val="center"/>
                    <w:textAlignment w:val="center"/>
                    <w:rPr>
                      <w:rFonts w:ascii="Times New Roman" w:hAnsi="Times New Roman" w:eastAsia="宋体" w:cs="Times New Roman"/>
                      <w:bCs/>
                      <w:color w:val="auto"/>
                      <w:kern w:val="2"/>
                    </w:rPr>
                  </w:pPr>
                  <w:r>
                    <w:rPr>
                      <w:rFonts w:hint="eastAsia" w:ascii="宋体" w:hAnsi="宋体" w:eastAsia="宋体" w:cs="宋体"/>
                      <w:color w:val="auto"/>
                      <w:lang w:bidi="ar"/>
                    </w:rPr>
                    <w:t>达标</w:t>
                  </w:r>
                </w:p>
              </w:tc>
              <w:tc>
                <w:tcPr>
                  <w:tcW w:w="936" w:type="dxa"/>
                  <w:tcBorders>
                    <w:tl2br w:val="nil"/>
                    <w:tr2bl w:val="nil"/>
                  </w:tcBorders>
                  <w:noWrap/>
                  <w:vAlign w:val="center"/>
                </w:tcPr>
                <w:p w14:paraId="7D22E286">
                  <w:pPr>
                    <w:jc w:val="center"/>
                    <w:textAlignment w:val="center"/>
                    <w:rPr>
                      <w:rFonts w:ascii="Times New Roman" w:hAnsi="Times New Roman" w:eastAsia="宋体" w:cs="Times New Roman"/>
                      <w:bCs/>
                      <w:color w:val="auto"/>
                      <w:kern w:val="2"/>
                    </w:rPr>
                  </w:pPr>
                  <w:r>
                    <w:rPr>
                      <w:rFonts w:ascii="Times New Roman" w:hAnsi="Times New Roman" w:eastAsia="宋体" w:cs="Times New Roman"/>
                      <w:color w:val="auto"/>
                      <w:lang w:bidi="ar"/>
                    </w:rPr>
                    <w:t>/</w:t>
                  </w:r>
                </w:p>
              </w:tc>
              <w:tc>
                <w:tcPr>
                  <w:tcW w:w="830" w:type="dxa"/>
                  <w:tcBorders>
                    <w:tl2br w:val="nil"/>
                    <w:tr2bl w:val="nil"/>
                  </w:tcBorders>
                  <w:noWrap/>
                  <w:vAlign w:val="center"/>
                </w:tcPr>
                <w:p w14:paraId="22AC21E0">
                  <w:pPr>
                    <w:jc w:val="center"/>
                    <w:textAlignment w:val="center"/>
                    <w:rPr>
                      <w:rFonts w:ascii="Times New Roman" w:hAnsi="Times New Roman" w:eastAsia="宋体" w:cs="Times New Roman"/>
                      <w:bCs/>
                      <w:color w:val="auto"/>
                      <w:kern w:val="2"/>
                    </w:rPr>
                  </w:pPr>
                  <w:r>
                    <w:rPr>
                      <w:rFonts w:hint="eastAsia" w:ascii="宋体" w:hAnsi="宋体" w:eastAsia="宋体" w:cs="宋体"/>
                      <w:color w:val="auto"/>
                      <w:lang w:bidi="ar"/>
                    </w:rPr>
                    <w:t>达标</w:t>
                  </w:r>
                </w:p>
              </w:tc>
            </w:tr>
          </w:tbl>
          <w:p w14:paraId="07097E1B">
            <w:pPr>
              <w:widowControl w:val="0"/>
              <w:kinsoku/>
              <w:topLinePunct/>
              <w:autoSpaceDE/>
              <w:autoSpaceDN/>
              <w:spacing w:line="360" w:lineRule="auto"/>
              <w:ind w:firstLine="436" w:firstLineChars="200"/>
              <w:rPr>
                <w:rFonts w:ascii="Times New Roman" w:hAnsi="Times New Roman" w:eastAsia="宋体" w:cs="Times New Roman"/>
                <w:bCs/>
                <w:color w:val="auto"/>
                <w:spacing w:val="-11"/>
                <w:sz w:val="24"/>
              </w:rPr>
            </w:pPr>
            <w:r>
              <w:rPr>
                <w:rFonts w:ascii="Times New Roman" w:hAnsi="Times New Roman" w:eastAsia="宋体" w:cs="Times New Roman"/>
                <w:bCs/>
                <w:color w:val="auto"/>
                <w:spacing w:val="-11"/>
                <w:sz w:val="24"/>
              </w:rPr>
              <w:t>由以上预测结果可知：项目正常运营时通过选用低噪声设备、厂房墙体隔声和基础减振措施及距离的衰减后，项目各厂界昼间噪声贡献值可达到《工业企业厂界环境噪声排放标准》（GB12348-2008）中规定的3类标准限值要求。因此，本项目运营期噪声对周围环境的影响较小。</w:t>
            </w:r>
          </w:p>
          <w:p w14:paraId="24B12C09">
            <w:pPr>
              <w:widowControl w:val="0"/>
              <w:kinsoku/>
              <w:topLinePunct/>
              <w:autoSpaceDE/>
              <w:autoSpaceDN/>
              <w:spacing w:line="360" w:lineRule="auto"/>
              <w:ind w:firstLine="438" w:firstLineChars="200"/>
              <w:rPr>
                <w:rFonts w:ascii="Times New Roman" w:hAnsi="Times New Roman" w:eastAsia="宋体" w:cs="Times New Roman"/>
                <w:b/>
                <w:bCs/>
                <w:color w:val="auto"/>
                <w:spacing w:val="-11"/>
                <w:sz w:val="24"/>
              </w:rPr>
            </w:pPr>
            <w:r>
              <w:rPr>
                <w:rFonts w:ascii="Times New Roman" w:hAnsi="Times New Roman" w:eastAsia="宋体" w:cs="Times New Roman"/>
                <w:b/>
                <w:bCs/>
                <w:color w:val="auto"/>
                <w:spacing w:val="-11"/>
                <w:sz w:val="24"/>
              </w:rPr>
              <w:t>3、噪声监测计划</w:t>
            </w:r>
            <w:bookmarkStart w:id="16" w:name="_Hlt183680248"/>
            <w:bookmarkEnd w:id="16"/>
          </w:p>
          <w:p w14:paraId="1398D6FD">
            <w:pPr>
              <w:widowControl w:val="0"/>
              <w:kinsoku/>
              <w:topLinePunct/>
              <w:autoSpaceDE/>
              <w:autoSpaceDN/>
              <w:spacing w:line="360" w:lineRule="auto"/>
              <w:ind w:firstLine="436" w:firstLineChars="200"/>
              <w:rPr>
                <w:rFonts w:ascii="Times New Roman" w:hAnsi="Times New Roman" w:eastAsia="宋体" w:cs="Times New Roman"/>
                <w:bCs/>
                <w:color w:val="auto"/>
                <w:spacing w:val="-11"/>
                <w:sz w:val="24"/>
              </w:rPr>
            </w:pPr>
            <w:r>
              <w:rPr>
                <w:rFonts w:ascii="Times New Roman" w:hAnsi="Times New Roman" w:eastAsia="宋体" w:cs="Times New Roman"/>
                <w:bCs/>
                <w:color w:val="auto"/>
                <w:spacing w:val="-11"/>
                <w:sz w:val="24"/>
              </w:rPr>
              <w:t>参照《排污许可证申请与核发技术规范 工业噪声》（HJ1301-2023），噪声监测计划见下表。</w:t>
            </w:r>
          </w:p>
          <w:p w14:paraId="49E96529">
            <w:pPr>
              <w:widowControl w:val="0"/>
              <w:numPr>
                <w:ilvl w:val="0"/>
                <w:numId w:val="2"/>
              </w:numPr>
              <w:kinsoku/>
              <w:topLinePunct/>
              <w:autoSpaceDE/>
              <w:autoSpaceDN/>
              <w:jc w:val="center"/>
              <w:rPr>
                <w:rFonts w:ascii="Times New Roman" w:hAnsi="Times New Roman" w:eastAsia="宋体" w:cs="Times New Roman"/>
                <w:b/>
                <w:color w:val="auto"/>
              </w:rPr>
            </w:pPr>
            <w:r>
              <w:rPr>
                <w:rFonts w:hint="eastAsia" w:ascii="Times New Roman" w:hAnsi="Times New Roman" w:eastAsia="宋体" w:cs="Times New Roman"/>
                <w:b/>
                <w:color w:val="auto"/>
              </w:rPr>
              <w:t xml:space="preserve"> 项目运营期声环境监测要求</w:t>
            </w:r>
          </w:p>
          <w:tbl>
            <w:tblPr>
              <w:tblStyle w:val="34"/>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226"/>
              <w:gridCol w:w="3297"/>
              <w:gridCol w:w="2397"/>
              <w:gridCol w:w="1617"/>
            </w:tblGrid>
            <w:tr w14:paraId="7B18D6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blHeader/>
                <w:jc w:val="center"/>
              </w:trPr>
              <w:tc>
                <w:tcPr>
                  <w:tcW w:w="718" w:type="pct"/>
                  <w:tcBorders>
                    <w:tl2br w:val="nil"/>
                    <w:tr2bl w:val="nil"/>
                  </w:tcBorders>
                  <w:vAlign w:val="center"/>
                </w:tcPr>
                <w:p w14:paraId="786D0EFE">
                  <w:pPr>
                    <w:widowControl w:val="0"/>
                    <w:kinsoku/>
                    <w:topLinePunct/>
                    <w:autoSpaceDE/>
                    <w:autoSpaceDN/>
                    <w:spacing w:line="280" w:lineRule="exact"/>
                    <w:jc w:val="center"/>
                    <w:rPr>
                      <w:rFonts w:ascii="Times New Roman" w:hAnsi="Times New Roman" w:eastAsia="宋体" w:cs="Times New Roman"/>
                      <w:color w:val="auto"/>
                    </w:rPr>
                  </w:pPr>
                  <w:r>
                    <w:rPr>
                      <w:rFonts w:ascii="Times New Roman" w:hAnsi="Times New Roman" w:eastAsia="宋体" w:cs="Times New Roman"/>
                      <w:color w:val="auto"/>
                    </w:rPr>
                    <w:t>监测要求</w:t>
                  </w:r>
                </w:p>
              </w:tc>
              <w:tc>
                <w:tcPr>
                  <w:tcW w:w="1931" w:type="pct"/>
                  <w:tcBorders>
                    <w:tl2br w:val="nil"/>
                    <w:tr2bl w:val="nil"/>
                  </w:tcBorders>
                  <w:vAlign w:val="center"/>
                </w:tcPr>
                <w:p w14:paraId="348B64A0">
                  <w:pPr>
                    <w:widowControl w:val="0"/>
                    <w:kinsoku/>
                    <w:topLinePunct/>
                    <w:autoSpaceDE/>
                    <w:autoSpaceDN/>
                    <w:spacing w:line="280" w:lineRule="exact"/>
                    <w:jc w:val="center"/>
                    <w:rPr>
                      <w:rFonts w:ascii="Times New Roman" w:hAnsi="Times New Roman" w:eastAsia="宋体" w:cs="Times New Roman"/>
                      <w:color w:val="auto"/>
                    </w:rPr>
                  </w:pPr>
                  <w:r>
                    <w:rPr>
                      <w:rFonts w:ascii="Times New Roman" w:hAnsi="Times New Roman" w:eastAsia="宋体" w:cs="Times New Roman"/>
                      <w:color w:val="auto"/>
                    </w:rPr>
                    <w:t>监测点位</w:t>
                  </w:r>
                </w:p>
              </w:tc>
              <w:tc>
                <w:tcPr>
                  <w:tcW w:w="1404" w:type="pct"/>
                  <w:tcBorders>
                    <w:tl2br w:val="nil"/>
                    <w:tr2bl w:val="nil"/>
                  </w:tcBorders>
                  <w:vAlign w:val="center"/>
                </w:tcPr>
                <w:p w14:paraId="25483161">
                  <w:pPr>
                    <w:widowControl w:val="0"/>
                    <w:kinsoku/>
                    <w:topLinePunct/>
                    <w:autoSpaceDE/>
                    <w:autoSpaceDN/>
                    <w:spacing w:line="280" w:lineRule="exact"/>
                    <w:jc w:val="center"/>
                    <w:rPr>
                      <w:rFonts w:ascii="Times New Roman" w:hAnsi="Times New Roman" w:eastAsia="宋体" w:cs="Times New Roman"/>
                      <w:color w:val="auto"/>
                    </w:rPr>
                  </w:pPr>
                  <w:r>
                    <w:rPr>
                      <w:rFonts w:ascii="Times New Roman" w:hAnsi="Times New Roman" w:eastAsia="宋体" w:cs="Times New Roman"/>
                      <w:color w:val="auto"/>
                    </w:rPr>
                    <w:t>监测项目</w:t>
                  </w:r>
                </w:p>
              </w:tc>
              <w:tc>
                <w:tcPr>
                  <w:tcW w:w="947" w:type="pct"/>
                  <w:tcBorders>
                    <w:tl2br w:val="nil"/>
                    <w:tr2bl w:val="nil"/>
                  </w:tcBorders>
                  <w:vAlign w:val="center"/>
                </w:tcPr>
                <w:p w14:paraId="2A64C243">
                  <w:pPr>
                    <w:widowControl w:val="0"/>
                    <w:kinsoku/>
                    <w:topLinePunct/>
                    <w:autoSpaceDE/>
                    <w:autoSpaceDN/>
                    <w:spacing w:line="280" w:lineRule="exact"/>
                    <w:jc w:val="center"/>
                    <w:rPr>
                      <w:rFonts w:ascii="Times New Roman" w:hAnsi="Times New Roman" w:eastAsia="宋体" w:cs="Times New Roman"/>
                      <w:color w:val="auto"/>
                    </w:rPr>
                  </w:pPr>
                  <w:r>
                    <w:rPr>
                      <w:rFonts w:ascii="Times New Roman" w:hAnsi="Times New Roman" w:eastAsia="宋体" w:cs="Times New Roman"/>
                      <w:color w:val="auto"/>
                    </w:rPr>
                    <w:t>监测频率</w:t>
                  </w:r>
                </w:p>
              </w:tc>
            </w:tr>
            <w:tr w14:paraId="7F9B37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718" w:type="pct"/>
                  <w:tcBorders>
                    <w:tl2br w:val="nil"/>
                    <w:tr2bl w:val="nil"/>
                  </w:tcBorders>
                  <w:vAlign w:val="center"/>
                </w:tcPr>
                <w:p w14:paraId="7011A4B7">
                  <w:pPr>
                    <w:widowControl w:val="0"/>
                    <w:kinsoku/>
                    <w:topLinePunct/>
                    <w:autoSpaceDE/>
                    <w:autoSpaceDN/>
                    <w:spacing w:line="280" w:lineRule="exact"/>
                    <w:jc w:val="center"/>
                    <w:rPr>
                      <w:rFonts w:ascii="Times New Roman" w:hAnsi="Times New Roman" w:eastAsia="宋体" w:cs="Times New Roman"/>
                      <w:color w:val="auto"/>
                    </w:rPr>
                  </w:pPr>
                  <w:r>
                    <w:rPr>
                      <w:rFonts w:ascii="Times New Roman" w:hAnsi="Times New Roman" w:eastAsia="宋体" w:cs="Times New Roman"/>
                      <w:color w:val="auto"/>
                    </w:rPr>
                    <w:t>噪声</w:t>
                  </w:r>
                </w:p>
              </w:tc>
              <w:tc>
                <w:tcPr>
                  <w:tcW w:w="1931" w:type="pct"/>
                  <w:tcBorders>
                    <w:tl2br w:val="nil"/>
                    <w:tr2bl w:val="nil"/>
                  </w:tcBorders>
                  <w:vAlign w:val="center"/>
                </w:tcPr>
                <w:p w14:paraId="21F69371">
                  <w:pPr>
                    <w:widowControl w:val="0"/>
                    <w:kinsoku/>
                    <w:topLinePunct/>
                    <w:autoSpaceDE/>
                    <w:autoSpaceDN/>
                    <w:spacing w:line="280" w:lineRule="exact"/>
                    <w:jc w:val="center"/>
                    <w:rPr>
                      <w:rFonts w:ascii="Times New Roman" w:hAnsi="Times New Roman" w:eastAsia="宋体" w:cs="Times New Roman"/>
                      <w:color w:val="auto"/>
                    </w:rPr>
                  </w:pPr>
                  <w:r>
                    <w:rPr>
                      <w:rFonts w:ascii="Times New Roman" w:hAnsi="Times New Roman" w:eastAsia="宋体" w:cs="Times New Roman"/>
                      <w:color w:val="auto"/>
                    </w:rPr>
                    <w:t>厂界</w:t>
                  </w:r>
                  <w:r>
                    <w:rPr>
                      <w:rFonts w:hint="eastAsia" w:ascii="Times New Roman" w:hAnsi="Times New Roman" w:eastAsia="宋体" w:cs="Times New Roman"/>
                      <w:color w:val="auto"/>
                    </w:rPr>
                    <w:t>四周</w:t>
                  </w:r>
                  <w:r>
                    <w:rPr>
                      <w:rFonts w:ascii="Times New Roman" w:hAnsi="Times New Roman" w:eastAsia="宋体" w:cs="Times New Roman"/>
                      <w:color w:val="auto"/>
                    </w:rPr>
                    <w:t>外1m处</w:t>
                  </w:r>
                </w:p>
              </w:tc>
              <w:tc>
                <w:tcPr>
                  <w:tcW w:w="1404" w:type="pct"/>
                  <w:tcBorders>
                    <w:tl2br w:val="nil"/>
                    <w:tr2bl w:val="nil"/>
                  </w:tcBorders>
                  <w:vAlign w:val="center"/>
                </w:tcPr>
                <w:p w14:paraId="0CA69F1D">
                  <w:pPr>
                    <w:widowControl w:val="0"/>
                    <w:kinsoku/>
                    <w:topLinePunct/>
                    <w:autoSpaceDE/>
                    <w:autoSpaceDN/>
                    <w:spacing w:line="280" w:lineRule="exact"/>
                    <w:jc w:val="center"/>
                    <w:rPr>
                      <w:rFonts w:ascii="Times New Roman" w:hAnsi="Times New Roman" w:eastAsia="宋体" w:cs="Times New Roman"/>
                      <w:color w:val="auto"/>
                    </w:rPr>
                  </w:pPr>
                  <w:r>
                    <w:rPr>
                      <w:rFonts w:ascii="Times New Roman" w:hAnsi="Times New Roman" w:eastAsia="宋体" w:cs="Times New Roman"/>
                      <w:color w:val="auto"/>
                    </w:rPr>
                    <w:t>连续等效A声级</w:t>
                  </w:r>
                </w:p>
              </w:tc>
              <w:tc>
                <w:tcPr>
                  <w:tcW w:w="947" w:type="pct"/>
                  <w:tcBorders>
                    <w:tl2br w:val="nil"/>
                    <w:tr2bl w:val="nil"/>
                  </w:tcBorders>
                  <w:vAlign w:val="center"/>
                </w:tcPr>
                <w:p w14:paraId="742DF34F">
                  <w:pPr>
                    <w:widowControl w:val="0"/>
                    <w:kinsoku/>
                    <w:topLinePunct/>
                    <w:autoSpaceDE/>
                    <w:autoSpaceDN/>
                    <w:spacing w:line="280" w:lineRule="exact"/>
                    <w:jc w:val="center"/>
                    <w:rPr>
                      <w:rFonts w:ascii="Times New Roman" w:hAnsi="Times New Roman" w:eastAsia="宋体" w:cs="Times New Roman"/>
                      <w:color w:val="auto"/>
                    </w:rPr>
                  </w:pPr>
                  <w:r>
                    <w:rPr>
                      <w:rFonts w:ascii="Times New Roman" w:hAnsi="Times New Roman" w:eastAsia="宋体" w:cs="Times New Roman"/>
                      <w:color w:val="auto"/>
                    </w:rPr>
                    <w:t>1次/季度</w:t>
                  </w:r>
                </w:p>
              </w:tc>
            </w:tr>
          </w:tbl>
          <w:p w14:paraId="25F9C479">
            <w:pPr>
              <w:widowControl w:val="0"/>
              <w:kinsoku/>
              <w:topLinePunct/>
              <w:autoSpaceDE/>
              <w:autoSpaceDN/>
              <w:spacing w:before="120" w:beforeLines="50" w:line="360" w:lineRule="auto"/>
              <w:ind w:firstLine="442" w:firstLineChars="200"/>
              <w:rPr>
                <w:rFonts w:ascii="Times New Roman" w:hAnsi="Times New Roman" w:eastAsia="宋体" w:cs="Times New Roman"/>
                <w:b/>
                <w:bCs/>
                <w:color w:val="auto"/>
                <w:spacing w:val="-10"/>
                <w:sz w:val="24"/>
              </w:rPr>
            </w:pPr>
            <w:r>
              <w:rPr>
                <w:rFonts w:ascii="Times New Roman" w:hAnsi="Times New Roman" w:eastAsia="宋体" w:cs="Times New Roman"/>
                <w:b/>
                <w:bCs/>
                <w:color w:val="auto"/>
                <w:spacing w:val="-10"/>
                <w:sz w:val="24"/>
              </w:rPr>
              <w:t>4、噪声防治措施及达标分析</w:t>
            </w:r>
          </w:p>
          <w:p w14:paraId="251B41AF">
            <w:pPr>
              <w:pStyle w:val="6"/>
              <w:widowControl w:val="0"/>
              <w:kinsoku/>
              <w:topLinePunct/>
              <w:autoSpaceDE/>
              <w:autoSpaceDN/>
              <w:adjustRightInd/>
              <w:snapToGrid/>
              <w:spacing w:line="360" w:lineRule="auto"/>
              <w:ind w:firstLine="480" w:firstLineChars="200"/>
              <w:textAlignment w:val="auto"/>
              <w:rPr>
                <w:rFonts w:ascii="Times New Roman" w:hAnsi="Times New Roman" w:eastAsia="宋体" w:cs="Times New Roman"/>
                <w:color w:val="auto"/>
              </w:rPr>
            </w:pPr>
            <w:r>
              <w:rPr>
                <w:rFonts w:ascii="Times New Roman" w:hAnsi="Times New Roman" w:eastAsia="宋体" w:cs="Times New Roman"/>
                <w:color w:val="auto"/>
              </w:rPr>
              <w:t>项目生产区设置在相对封闭厂房内，厂房墙体为彩钢板设岩棉夹</w:t>
            </w:r>
            <w:r>
              <w:rPr>
                <w:rFonts w:hint="eastAsia" w:ascii="Times New Roman" w:hAnsi="Times New Roman" w:eastAsia="宋体" w:cs="Times New Roman"/>
                <w:color w:val="auto"/>
              </w:rPr>
              <w:t>芯</w:t>
            </w:r>
            <w:r>
              <w:rPr>
                <w:rFonts w:ascii="Times New Roman" w:hAnsi="Times New Roman" w:eastAsia="宋体" w:cs="Times New Roman"/>
                <w:color w:val="auto"/>
              </w:rPr>
              <w:t>，具有一定的隔声吸声作用，定期检修设备减少故障时的异响，设备硬性连接处设置橡胶垫、防阻尼部件等减振措施，经分析，项目营运期噪声厂界贡献值可满足</w:t>
            </w:r>
            <w:r>
              <w:rPr>
                <w:rFonts w:ascii="Times New Roman" w:hAnsi="Times New Roman" w:eastAsia="宋体" w:cs="Times New Roman"/>
                <w:bCs/>
                <w:color w:val="auto"/>
                <w:spacing w:val="-10"/>
              </w:rPr>
              <w:t>工业企业厂界环境噪声排放标准》（GB12348-2008）中规定的3类标准限值要求</w:t>
            </w:r>
            <w:r>
              <w:rPr>
                <w:rFonts w:ascii="Times New Roman" w:hAnsi="Times New Roman" w:eastAsia="宋体" w:cs="Times New Roman"/>
                <w:color w:val="auto"/>
              </w:rPr>
              <w:t>。另外项目产能、产品种类、产污原料种类及用量、噪声污染物产污节点与处理设施，相较于已建设内容未发生重大变化，故项目与已建设内容具有较强可类比条件。类比已建设内容检测结果，结合</w:t>
            </w:r>
            <w:r>
              <w:rPr>
                <w:rFonts w:ascii="Times New Roman" w:hAnsi="Times New Roman" w:eastAsia="宋体" w:cs="Times New Roman"/>
                <w:bCs/>
                <w:color w:val="auto"/>
                <w:spacing w:val="-11"/>
              </w:rPr>
              <w:t>表</w:t>
            </w:r>
            <w:r>
              <w:rPr>
                <w:rFonts w:hint="eastAsia" w:ascii="Times New Roman" w:hAnsi="Times New Roman" w:eastAsia="宋体" w:cs="Times New Roman"/>
                <w:bCs/>
                <w:color w:val="auto"/>
                <w:spacing w:val="-11"/>
              </w:rPr>
              <w:t>12</w:t>
            </w:r>
            <w:r>
              <w:rPr>
                <w:rFonts w:ascii="Times New Roman" w:hAnsi="Times New Roman" w:eastAsia="宋体" w:cs="Times New Roman"/>
                <w:bCs/>
                <w:color w:val="auto"/>
                <w:spacing w:val="-11"/>
              </w:rPr>
              <w:t>可知，已建设项目噪声排放满足《工业企业厂界环境噪声排放标准》（GB12348-2008）中规定的3类标准限值要求</w:t>
            </w:r>
            <w:r>
              <w:rPr>
                <w:rFonts w:ascii="Times New Roman" w:hAnsi="Times New Roman" w:eastAsia="宋体" w:cs="Times New Roman"/>
                <w:color w:val="auto"/>
              </w:rPr>
              <w:t>，因此项目噪声处理设施设置可行</w:t>
            </w:r>
            <w:r>
              <w:rPr>
                <w:rFonts w:ascii="Times New Roman" w:hAnsi="Times New Roman" w:eastAsia="宋体" w:cs="Times New Roman"/>
                <w:bCs/>
                <w:color w:val="auto"/>
                <w:spacing w:val="-11"/>
              </w:rPr>
              <w:t>，项目运行对周边声环境影响较小。</w:t>
            </w:r>
          </w:p>
          <w:p w14:paraId="0691AE7E">
            <w:pPr>
              <w:widowControl w:val="0"/>
              <w:kinsoku/>
              <w:topLinePunct/>
              <w:autoSpaceDE/>
              <w:autoSpaceDN/>
              <w:spacing w:line="360" w:lineRule="auto"/>
              <w:ind w:firstLine="438" w:firstLineChars="200"/>
              <w:textAlignment w:val="auto"/>
              <w:rPr>
                <w:rFonts w:ascii="Times New Roman" w:hAnsi="Times New Roman" w:eastAsia="宋体" w:cs="Times New Roman"/>
                <w:b/>
                <w:bCs/>
                <w:color w:val="auto"/>
                <w:spacing w:val="-11"/>
                <w:sz w:val="24"/>
              </w:rPr>
            </w:pPr>
            <w:r>
              <w:rPr>
                <w:rFonts w:ascii="Times New Roman" w:hAnsi="Times New Roman" w:eastAsia="宋体" w:cs="Times New Roman"/>
                <w:b/>
                <w:bCs/>
                <w:color w:val="auto"/>
                <w:spacing w:val="-11"/>
                <w:sz w:val="24"/>
              </w:rPr>
              <w:t>四、固体废物</w:t>
            </w:r>
          </w:p>
          <w:p w14:paraId="7F771C98">
            <w:pPr>
              <w:widowControl w:val="0"/>
              <w:kinsoku/>
              <w:topLinePunct/>
              <w:autoSpaceDE/>
              <w:autoSpaceDN/>
              <w:spacing w:line="360" w:lineRule="auto"/>
              <w:ind w:firstLine="438" w:firstLineChars="200"/>
              <w:rPr>
                <w:rFonts w:ascii="Times New Roman" w:hAnsi="Times New Roman" w:eastAsia="宋体" w:cs="Times New Roman"/>
                <w:b/>
                <w:bCs/>
                <w:color w:val="auto"/>
                <w:spacing w:val="-11"/>
                <w:sz w:val="24"/>
              </w:rPr>
            </w:pPr>
            <w:r>
              <w:rPr>
                <w:rFonts w:ascii="Times New Roman" w:hAnsi="Times New Roman" w:eastAsia="宋体" w:cs="Times New Roman"/>
                <w:b/>
                <w:bCs/>
                <w:color w:val="auto"/>
                <w:spacing w:val="-11"/>
                <w:sz w:val="24"/>
              </w:rPr>
              <w:t>1、固体废物产生及处置情况</w:t>
            </w:r>
          </w:p>
          <w:p w14:paraId="4055AE29">
            <w:pPr>
              <w:widowControl w:val="0"/>
              <w:kinsoku/>
              <w:topLinePunct/>
              <w:autoSpaceDE/>
              <w:autoSpaceDN/>
              <w:spacing w:line="360" w:lineRule="auto"/>
              <w:ind w:firstLine="436" w:firstLineChars="200"/>
              <w:rPr>
                <w:rFonts w:ascii="Times New Roman" w:hAnsi="Times New Roman" w:eastAsia="宋体" w:cs="Times New Roman"/>
                <w:bCs/>
                <w:color w:val="auto"/>
                <w:spacing w:val="-11"/>
                <w:sz w:val="24"/>
              </w:rPr>
            </w:pPr>
            <w:r>
              <w:rPr>
                <w:rFonts w:hint="eastAsia" w:ascii="Times New Roman" w:hAnsi="Times New Roman" w:eastAsia="宋体" w:cs="Times New Roman"/>
                <w:bCs/>
                <w:color w:val="auto"/>
                <w:spacing w:val="-11"/>
                <w:sz w:val="24"/>
              </w:rPr>
              <w:t>（1）</w:t>
            </w:r>
            <w:r>
              <w:rPr>
                <w:rFonts w:ascii="Times New Roman" w:hAnsi="Times New Roman" w:eastAsia="宋体" w:cs="Times New Roman"/>
                <w:bCs/>
                <w:color w:val="auto"/>
                <w:spacing w:val="-11"/>
                <w:sz w:val="24"/>
              </w:rPr>
              <w:t>固废源强</w:t>
            </w:r>
          </w:p>
          <w:p w14:paraId="312B3827">
            <w:pPr>
              <w:widowControl w:val="0"/>
              <w:kinsoku/>
              <w:topLinePunct/>
              <w:autoSpaceDE/>
              <w:autoSpaceDN/>
              <w:spacing w:line="360" w:lineRule="auto"/>
              <w:ind w:firstLine="436" w:firstLineChars="200"/>
              <w:rPr>
                <w:rFonts w:ascii="Times New Roman" w:hAnsi="Times New Roman" w:eastAsia="宋体" w:cs="Times New Roman"/>
                <w:bCs/>
                <w:color w:val="auto"/>
                <w:spacing w:val="-11"/>
                <w:sz w:val="24"/>
              </w:rPr>
            </w:pPr>
            <w:r>
              <w:rPr>
                <w:rFonts w:ascii="Times New Roman" w:hAnsi="Times New Roman" w:eastAsia="宋体" w:cs="Times New Roman"/>
                <w:bCs/>
                <w:color w:val="auto"/>
                <w:spacing w:val="-11"/>
                <w:sz w:val="24"/>
              </w:rPr>
              <w:t>按《固体废物鉴别标准 通则》（GB34330-2017）和《国家危险废物名录》（2025版）的有关要求，对项目固废进行分类，本项目产生的固体废物主要有生活垃圾及一般固体废物，其中一般固体废物为各类原辅材料的包装箱、包装袋、编织袋</w:t>
            </w:r>
            <w:r>
              <w:rPr>
                <w:rFonts w:ascii="Times New Roman" w:hAnsi="Times New Roman" w:cs="Times New Roman"/>
                <w:bCs/>
                <w:color w:val="auto"/>
                <w:spacing w:val="-10"/>
                <w:sz w:val="24"/>
              </w:rPr>
              <w:t>、生物质锅炉除尘器收集烟尘、灰渣、碎米粉和边角料以及</w:t>
            </w:r>
            <w:r>
              <w:rPr>
                <w:rFonts w:ascii="Times New Roman" w:hAnsi="Times New Roman" w:cs="Times New Roman"/>
                <w:bCs/>
                <w:color w:val="auto"/>
                <w:spacing w:val="-11"/>
                <w:sz w:val="24"/>
              </w:rPr>
              <w:t>沉渣</w:t>
            </w:r>
            <w:r>
              <w:rPr>
                <w:rFonts w:ascii="Times New Roman" w:hAnsi="Times New Roman" w:cs="Times New Roman"/>
                <w:bCs/>
                <w:color w:val="auto"/>
                <w:spacing w:val="-10"/>
                <w:sz w:val="24"/>
              </w:rPr>
              <w:t>等</w:t>
            </w:r>
            <w:r>
              <w:rPr>
                <w:rFonts w:ascii="Times New Roman" w:hAnsi="Times New Roman" w:eastAsia="宋体" w:cs="Times New Roman"/>
                <w:bCs/>
                <w:color w:val="auto"/>
                <w:spacing w:val="-11"/>
                <w:sz w:val="24"/>
              </w:rPr>
              <w:t>。</w:t>
            </w:r>
          </w:p>
          <w:p w14:paraId="1262BF06">
            <w:pPr>
              <w:widowControl w:val="0"/>
              <w:kinsoku/>
              <w:topLinePunct/>
              <w:autoSpaceDE/>
              <w:autoSpaceDN/>
              <w:spacing w:line="360" w:lineRule="auto"/>
              <w:ind w:firstLine="436" w:firstLineChars="200"/>
              <w:rPr>
                <w:rFonts w:ascii="Times New Roman" w:hAnsi="Times New Roman" w:eastAsia="宋体" w:cs="Times New Roman"/>
                <w:bCs/>
                <w:color w:val="auto"/>
                <w:spacing w:val="-11"/>
                <w:sz w:val="24"/>
              </w:rPr>
            </w:pPr>
            <w:r>
              <w:rPr>
                <w:rFonts w:hint="eastAsia" w:ascii="Times New Roman" w:hAnsi="Times New Roman" w:eastAsia="宋体" w:cs="Times New Roman"/>
                <w:bCs/>
                <w:color w:val="auto"/>
                <w:spacing w:val="-11"/>
                <w:sz w:val="24"/>
              </w:rPr>
              <w:t>1）</w:t>
            </w:r>
            <w:r>
              <w:rPr>
                <w:rFonts w:ascii="Times New Roman" w:hAnsi="Times New Roman" w:eastAsia="宋体" w:cs="Times New Roman"/>
                <w:bCs/>
                <w:color w:val="auto"/>
                <w:spacing w:val="-11"/>
                <w:sz w:val="24"/>
              </w:rPr>
              <w:t>一般工业固体废物</w:t>
            </w:r>
          </w:p>
          <w:p w14:paraId="3AFCA930">
            <w:pPr>
              <w:keepNext/>
              <w:keepLines/>
              <w:pageBreakBefore/>
              <w:kinsoku/>
              <w:wordWrap w:val="0"/>
              <w:topLinePunct/>
              <w:autoSpaceDE/>
              <w:autoSpaceDN/>
              <w:spacing w:line="360" w:lineRule="auto"/>
              <w:ind w:firstLine="436" w:firstLineChars="200"/>
              <w:jc w:val="both"/>
              <w:rPr>
                <w:rFonts w:ascii="Times New Roman" w:hAnsi="Times New Roman" w:eastAsia="宋体" w:cs="Times New Roman"/>
                <w:bCs/>
                <w:color w:val="auto"/>
                <w:spacing w:val="-11"/>
                <w:sz w:val="24"/>
              </w:rPr>
            </w:pPr>
            <w:r>
              <w:rPr>
                <w:rFonts w:ascii="Times New Roman" w:hAnsi="Times New Roman" w:eastAsia="宋体" w:cs="Times New Roman"/>
                <w:bCs/>
                <w:color w:val="auto"/>
                <w:spacing w:val="-11"/>
                <w:sz w:val="24"/>
              </w:rPr>
              <w:t>①根据业主提供资料，本项目各类原辅材料的包装箱、包装袋、编织袋等产生量总共约</w:t>
            </w:r>
            <w:r>
              <w:rPr>
                <w:rFonts w:hint="eastAsia" w:ascii="Times New Roman" w:hAnsi="Times New Roman" w:eastAsia="宋体" w:cs="Times New Roman"/>
                <w:bCs/>
                <w:color w:val="auto"/>
                <w:spacing w:val="-11"/>
                <w:sz w:val="24"/>
              </w:rPr>
              <w:t>14</w:t>
            </w:r>
            <w:r>
              <w:rPr>
                <w:rFonts w:ascii="Times New Roman" w:hAnsi="Times New Roman" w:eastAsia="宋体" w:cs="Times New Roman"/>
                <w:bCs/>
                <w:color w:val="auto"/>
                <w:spacing w:val="-11"/>
                <w:sz w:val="24"/>
              </w:rPr>
              <w:t>/a，统一收集后暂存于固废存放间，定期外售废旧回收单位。</w:t>
            </w:r>
          </w:p>
          <w:p w14:paraId="55607F6F">
            <w:pPr>
              <w:keepNext/>
              <w:keepLines/>
              <w:pageBreakBefore/>
              <w:kinsoku/>
              <w:wordWrap w:val="0"/>
              <w:topLinePunct/>
              <w:autoSpaceDE/>
              <w:autoSpaceDN/>
              <w:spacing w:line="360" w:lineRule="auto"/>
              <w:ind w:firstLine="440" w:firstLineChars="200"/>
              <w:jc w:val="both"/>
              <w:rPr>
                <w:rFonts w:ascii="Times New Roman" w:hAnsi="Times New Roman" w:eastAsia="宋体" w:cs="Times New Roman"/>
                <w:bCs/>
                <w:color w:val="auto"/>
                <w:spacing w:val="-10"/>
                <w:sz w:val="24"/>
              </w:rPr>
            </w:pPr>
            <w:r>
              <w:rPr>
                <w:rFonts w:ascii="Times New Roman" w:hAnsi="Times New Roman" w:eastAsia="宋体" w:cs="Times New Roman"/>
                <w:bCs/>
                <w:color w:val="auto"/>
                <w:spacing w:val="-10"/>
                <w:sz w:val="24"/>
              </w:rPr>
              <w:t>②</w:t>
            </w:r>
            <w:r>
              <w:rPr>
                <w:rFonts w:ascii="Times New Roman" w:hAnsi="Times New Roman" w:cs="Times New Roman"/>
                <w:bCs/>
                <w:color w:val="auto"/>
                <w:spacing w:val="-10"/>
                <w:sz w:val="24"/>
              </w:rPr>
              <w:t>生物质锅炉</w:t>
            </w:r>
            <w:r>
              <w:rPr>
                <w:rFonts w:ascii="Times New Roman" w:hAnsi="Times New Roman" w:eastAsia="宋体" w:cs="Times New Roman"/>
                <w:bCs/>
                <w:color w:val="auto"/>
                <w:spacing w:val="-10"/>
                <w:sz w:val="24"/>
              </w:rPr>
              <w:t>布袋除尘</w:t>
            </w:r>
            <w:r>
              <w:rPr>
                <w:rFonts w:ascii="Times New Roman" w:hAnsi="Times New Roman" w:cs="Times New Roman"/>
                <w:bCs/>
                <w:color w:val="auto"/>
                <w:spacing w:val="-10"/>
                <w:sz w:val="24"/>
              </w:rPr>
              <w:t>器收集烟尘收集量约为</w:t>
            </w:r>
            <w:r>
              <w:rPr>
                <w:rFonts w:hint="eastAsia" w:ascii="Times New Roman" w:hAnsi="Times New Roman" w:eastAsia="宋体" w:cs="Times New Roman"/>
                <w:bCs/>
                <w:color w:val="auto"/>
                <w:spacing w:val="-10"/>
                <w:sz w:val="24"/>
              </w:rPr>
              <w:t>0.06</w:t>
            </w:r>
            <w:r>
              <w:rPr>
                <w:rFonts w:ascii="Times New Roman" w:hAnsi="Times New Roman" w:cs="Times New Roman"/>
                <w:bCs/>
                <w:color w:val="auto"/>
                <w:spacing w:val="-10"/>
                <w:sz w:val="24"/>
              </w:rPr>
              <w:t>t/a。收集后暂存于固废存放间，</w:t>
            </w:r>
            <w:r>
              <w:rPr>
                <w:rFonts w:hint="eastAsia" w:ascii="Times New Roman" w:hAnsi="Times New Roman" w:eastAsia="宋体" w:cs="Times New Roman"/>
                <w:bCs/>
                <w:color w:val="auto"/>
                <w:spacing w:val="-11"/>
                <w:sz w:val="24"/>
                <w:u w:val="single"/>
              </w:rPr>
              <w:t>定期清理外售做肥料</w:t>
            </w:r>
            <w:r>
              <w:rPr>
                <w:rFonts w:ascii="Times New Roman" w:hAnsi="Times New Roman" w:eastAsia="宋体" w:cs="Times New Roman"/>
                <w:bCs/>
                <w:color w:val="auto"/>
                <w:spacing w:val="-10"/>
                <w:sz w:val="24"/>
              </w:rPr>
              <w:t>。</w:t>
            </w:r>
          </w:p>
          <w:p w14:paraId="54057733">
            <w:pPr>
              <w:keepNext/>
              <w:keepLines/>
              <w:pageBreakBefore/>
              <w:kinsoku/>
              <w:wordWrap w:val="0"/>
              <w:topLinePunct/>
              <w:autoSpaceDE/>
              <w:autoSpaceDN/>
              <w:spacing w:line="360" w:lineRule="auto"/>
              <w:ind w:firstLine="440" w:firstLineChars="200"/>
              <w:jc w:val="both"/>
              <w:rPr>
                <w:rFonts w:ascii="Times New Roman" w:hAnsi="Times New Roman" w:eastAsia="宋体" w:cs="Times New Roman"/>
                <w:bCs/>
                <w:color w:val="auto"/>
                <w:spacing w:val="-10"/>
                <w:sz w:val="24"/>
              </w:rPr>
            </w:pPr>
            <w:r>
              <w:rPr>
                <w:rFonts w:ascii="Times New Roman" w:hAnsi="Times New Roman" w:eastAsia="宋体" w:cs="Times New Roman"/>
                <w:bCs/>
                <w:color w:val="auto"/>
                <w:spacing w:val="-10"/>
                <w:sz w:val="24"/>
              </w:rPr>
              <w:t>③根据业主提供资料，本项目</w:t>
            </w:r>
            <w:r>
              <w:rPr>
                <w:rFonts w:ascii="Times New Roman" w:hAnsi="Times New Roman" w:eastAsia="宋体" w:cs="Times New Roman"/>
                <w:bCs/>
                <w:color w:val="auto"/>
                <w:spacing w:val="-11"/>
                <w:sz w:val="24"/>
              </w:rPr>
              <w:t>生物质锅炉</w:t>
            </w:r>
            <w:r>
              <w:rPr>
                <w:rFonts w:ascii="Times New Roman" w:hAnsi="Times New Roman" w:eastAsia="宋体" w:cs="Times New Roman"/>
                <w:bCs/>
                <w:color w:val="auto"/>
                <w:spacing w:val="-10"/>
                <w:sz w:val="24"/>
              </w:rPr>
              <w:t>灰渣产生量为</w:t>
            </w:r>
            <w:r>
              <w:rPr>
                <w:rFonts w:hint="eastAsia" w:ascii="Times New Roman" w:hAnsi="Times New Roman" w:eastAsia="宋体" w:cs="Times New Roman"/>
                <w:bCs/>
                <w:color w:val="auto"/>
                <w:spacing w:val="-10"/>
                <w:sz w:val="24"/>
              </w:rPr>
              <w:t>15</w:t>
            </w:r>
            <w:r>
              <w:rPr>
                <w:rFonts w:ascii="Times New Roman" w:hAnsi="Times New Roman" w:eastAsia="宋体" w:cs="Times New Roman"/>
                <w:bCs/>
                <w:color w:val="auto"/>
                <w:spacing w:val="-10"/>
                <w:sz w:val="24"/>
              </w:rPr>
              <w:t>t/a，收集后暂存于固废存放间，</w:t>
            </w:r>
            <w:r>
              <w:rPr>
                <w:rFonts w:hint="eastAsia" w:ascii="Times New Roman" w:hAnsi="Times New Roman" w:eastAsia="宋体" w:cs="Times New Roman"/>
                <w:bCs/>
                <w:color w:val="auto"/>
                <w:spacing w:val="-11"/>
                <w:sz w:val="24"/>
                <w:u w:val="single"/>
              </w:rPr>
              <w:t>定期清理外售做肥料</w:t>
            </w:r>
            <w:r>
              <w:rPr>
                <w:rFonts w:ascii="Times New Roman" w:hAnsi="Times New Roman" w:eastAsia="宋体" w:cs="Times New Roman"/>
                <w:bCs/>
                <w:color w:val="auto"/>
                <w:spacing w:val="-10"/>
                <w:sz w:val="24"/>
              </w:rPr>
              <w:t>。</w:t>
            </w:r>
          </w:p>
          <w:p w14:paraId="1E463D6E">
            <w:pPr>
              <w:keepNext/>
              <w:keepLines/>
              <w:pageBreakBefore/>
              <w:kinsoku/>
              <w:wordWrap w:val="0"/>
              <w:topLinePunct/>
              <w:autoSpaceDE/>
              <w:autoSpaceDN/>
              <w:spacing w:line="360" w:lineRule="auto"/>
              <w:ind w:firstLine="440" w:firstLineChars="200"/>
              <w:jc w:val="both"/>
              <w:rPr>
                <w:rFonts w:ascii="Times New Roman" w:hAnsi="Times New Roman" w:eastAsia="宋体" w:cs="Times New Roman"/>
                <w:bCs/>
                <w:color w:val="auto"/>
                <w:spacing w:val="-10"/>
                <w:sz w:val="24"/>
              </w:rPr>
            </w:pPr>
            <w:r>
              <w:rPr>
                <w:rFonts w:ascii="Times New Roman" w:hAnsi="Times New Roman" w:eastAsia="宋体" w:cs="Times New Roman"/>
                <w:bCs/>
                <w:color w:val="auto"/>
                <w:spacing w:val="-10"/>
                <w:sz w:val="24"/>
              </w:rPr>
              <w:t>生物质灰渣的pH高，含有丰富的钾、硅以及多种微量元素，在农业生产中可以用作土壤改良剂和制取多元复料。生物质蒸汽发生器可以使用大量的燃料，如竹脚料、玉米秸秆、稻草、花生壳、麦草、玉米芯、</w:t>
            </w:r>
            <w:r>
              <w:rPr>
                <w:rFonts w:hint="eastAsia" w:ascii="Times New Roman" w:hAnsi="Times New Roman" w:eastAsia="宋体" w:cs="Times New Roman"/>
                <w:bCs/>
                <w:color w:val="auto"/>
                <w:spacing w:val="-10"/>
                <w:sz w:val="24"/>
              </w:rPr>
              <w:t>棉秆</w:t>
            </w:r>
            <w:r>
              <w:rPr>
                <w:rFonts w:ascii="Times New Roman" w:hAnsi="Times New Roman" w:eastAsia="宋体" w:cs="Times New Roman"/>
                <w:bCs/>
                <w:color w:val="auto"/>
                <w:spacing w:val="-10"/>
                <w:sz w:val="24"/>
              </w:rPr>
              <w:t>、大豆</w:t>
            </w:r>
            <w:r>
              <w:rPr>
                <w:rFonts w:hint="eastAsia" w:ascii="Times New Roman" w:hAnsi="Times New Roman" w:eastAsia="宋体" w:cs="Times New Roman"/>
                <w:bCs/>
                <w:color w:val="auto"/>
                <w:spacing w:val="-10"/>
                <w:sz w:val="24"/>
              </w:rPr>
              <w:t>秆</w:t>
            </w:r>
            <w:r>
              <w:rPr>
                <w:rFonts w:ascii="Times New Roman" w:hAnsi="Times New Roman" w:eastAsia="宋体" w:cs="Times New Roman"/>
                <w:bCs/>
                <w:color w:val="auto"/>
                <w:spacing w:val="-10"/>
                <w:sz w:val="24"/>
              </w:rPr>
              <w:t>等一系列生物质能。木质颗粒，灰渣少，可作为有机肥，也可直接堆放在垃圾处理填埋场。也可直接用于农业有机肥。</w:t>
            </w:r>
          </w:p>
          <w:p w14:paraId="642A094D">
            <w:pPr>
              <w:widowControl w:val="0"/>
              <w:kinsoku/>
              <w:topLinePunct/>
              <w:autoSpaceDE/>
              <w:autoSpaceDN/>
              <w:spacing w:line="360" w:lineRule="auto"/>
              <w:ind w:firstLine="436" w:firstLineChars="200"/>
              <w:rPr>
                <w:rFonts w:ascii="Times New Roman" w:hAnsi="Times New Roman" w:eastAsia="宋体" w:cs="Times New Roman"/>
                <w:bCs/>
                <w:color w:val="auto"/>
                <w:spacing w:val="-11"/>
                <w:sz w:val="24"/>
                <w:u w:val="single"/>
              </w:rPr>
            </w:pPr>
            <w:r>
              <w:rPr>
                <w:rFonts w:ascii="Times New Roman" w:hAnsi="Times New Roman" w:eastAsia="宋体" w:cs="Times New Roman"/>
                <w:bCs/>
                <w:color w:val="auto"/>
                <w:spacing w:val="-11"/>
                <w:sz w:val="24"/>
                <w:u w:val="single"/>
              </w:rPr>
              <w:t>④碎米粉和边角料</w:t>
            </w:r>
          </w:p>
          <w:p w14:paraId="1C108D94">
            <w:pPr>
              <w:widowControl w:val="0"/>
              <w:kinsoku/>
              <w:topLinePunct/>
              <w:autoSpaceDE/>
              <w:autoSpaceDN/>
              <w:spacing w:line="360" w:lineRule="auto"/>
              <w:ind w:firstLine="436" w:firstLineChars="200"/>
              <w:jc w:val="both"/>
              <w:rPr>
                <w:rFonts w:ascii="Times New Roman" w:hAnsi="Times New Roman" w:eastAsia="宋体" w:cs="Times New Roman"/>
                <w:bCs/>
                <w:color w:val="auto"/>
                <w:spacing w:val="-11"/>
                <w:sz w:val="24"/>
                <w:u w:val="single"/>
              </w:rPr>
            </w:pPr>
            <w:r>
              <w:rPr>
                <w:rFonts w:ascii="Times New Roman" w:hAnsi="Times New Roman" w:eastAsia="宋体" w:cs="Times New Roman"/>
                <w:bCs/>
                <w:color w:val="auto"/>
                <w:spacing w:val="-11"/>
                <w:sz w:val="24"/>
                <w:u w:val="single"/>
              </w:rPr>
              <w:t>根据业主提供资料，生产中产生碎米粉和边角料约为生产规模0.1%，即年生产</w:t>
            </w:r>
            <w:r>
              <w:rPr>
                <w:rFonts w:hint="eastAsia" w:ascii="Times New Roman" w:hAnsi="Times New Roman" w:eastAsia="宋体" w:cs="Times New Roman"/>
                <w:bCs/>
                <w:color w:val="auto"/>
                <w:spacing w:val="-11"/>
                <w:sz w:val="24"/>
                <w:u w:val="single"/>
              </w:rPr>
              <w:t>8</w:t>
            </w:r>
            <w:r>
              <w:rPr>
                <w:rFonts w:ascii="Times New Roman" w:hAnsi="Times New Roman" w:eastAsia="宋体" w:cs="Times New Roman"/>
                <w:bCs/>
                <w:color w:val="auto"/>
                <w:spacing w:val="-11"/>
                <w:sz w:val="24"/>
                <w:u w:val="single"/>
              </w:rPr>
              <w:t>t，</w:t>
            </w:r>
            <w:r>
              <w:rPr>
                <w:rFonts w:hint="eastAsia" w:ascii="Times New Roman" w:hAnsi="Times New Roman" w:eastAsia="宋体" w:cs="Times New Roman"/>
                <w:bCs/>
                <w:color w:val="auto"/>
                <w:spacing w:val="-11"/>
                <w:sz w:val="24"/>
                <w:u w:val="single"/>
                <w:lang w:val="en-US" w:eastAsia="zh-CN"/>
              </w:rPr>
              <w:t>原处</w:t>
            </w:r>
            <w:r>
              <w:rPr>
                <w:rFonts w:ascii="Times New Roman" w:hAnsi="Times New Roman" w:eastAsia="宋体" w:cs="Times New Roman"/>
                <w:bCs/>
                <w:color w:val="auto"/>
                <w:spacing w:val="-11"/>
                <w:sz w:val="24"/>
                <w:u w:val="single"/>
              </w:rPr>
              <w:t>收集后进入破碎机返回生产。</w:t>
            </w:r>
          </w:p>
          <w:p w14:paraId="31EB7885">
            <w:pPr>
              <w:widowControl w:val="0"/>
              <w:kinsoku/>
              <w:topLinePunct/>
              <w:autoSpaceDE/>
              <w:autoSpaceDN/>
              <w:spacing w:line="360" w:lineRule="auto"/>
              <w:ind w:firstLine="436" w:firstLineChars="200"/>
              <w:rPr>
                <w:rFonts w:ascii="Times New Roman" w:hAnsi="Times New Roman" w:eastAsia="宋体" w:cs="Times New Roman"/>
                <w:bCs/>
                <w:color w:val="auto"/>
                <w:spacing w:val="-11"/>
                <w:sz w:val="24"/>
                <w:u w:val="single"/>
              </w:rPr>
            </w:pPr>
            <w:r>
              <w:rPr>
                <w:rFonts w:ascii="Times New Roman" w:hAnsi="Times New Roman" w:eastAsia="宋体" w:cs="Times New Roman"/>
                <w:bCs/>
                <w:color w:val="auto"/>
                <w:spacing w:val="-11"/>
                <w:sz w:val="24"/>
                <w:u w:val="single"/>
              </w:rPr>
              <w:t>⑤沉渣（沉淀池与水幕除尘）</w:t>
            </w:r>
          </w:p>
          <w:p w14:paraId="2F212095">
            <w:pPr>
              <w:widowControl w:val="0"/>
              <w:kinsoku/>
              <w:topLinePunct/>
              <w:autoSpaceDE/>
              <w:autoSpaceDN/>
              <w:spacing w:line="360" w:lineRule="auto"/>
              <w:ind w:firstLine="436" w:firstLineChars="200"/>
              <w:rPr>
                <w:rFonts w:ascii="Times New Roman" w:hAnsi="Times New Roman" w:eastAsia="宋体" w:cs="Times New Roman"/>
                <w:bCs/>
                <w:color w:val="auto"/>
                <w:spacing w:val="-11"/>
                <w:sz w:val="24"/>
                <w:u w:val="single"/>
              </w:rPr>
            </w:pPr>
            <w:r>
              <w:rPr>
                <w:rFonts w:hint="eastAsia" w:ascii="Times New Roman" w:hAnsi="Times New Roman" w:eastAsia="宋体" w:cs="Times New Roman"/>
                <w:bCs/>
                <w:color w:val="auto"/>
                <w:spacing w:val="-11"/>
                <w:sz w:val="24"/>
                <w:u w:val="single"/>
              </w:rPr>
              <w:t>根据沉淀池去除SS 总量约为32.5841t/a，水幕除尘沉渣约为0.435t/a，按95%含水率计，则沉渣产生量约为660.38t/a，沉渣定期清理外售做肥料。</w:t>
            </w:r>
          </w:p>
          <w:p w14:paraId="1725190C">
            <w:pPr>
              <w:widowControl w:val="0"/>
              <w:kinsoku/>
              <w:topLinePunct/>
              <w:autoSpaceDE/>
              <w:autoSpaceDN/>
              <w:spacing w:line="360" w:lineRule="auto"/>
              <w:ind w:firstLine="436" w:firstLineChars="200"/>
              <w:rPr>
                <w:rFonts w:ascii="Times New Roman" w:hAnsi="Times New Roman" w:eastAsia="宋体" w:cs="Times New Roman"/>
                <w:bCs/>
                <w:color w:val="auto"/>
                <w:spacing w:val="-11"/>
                <w:sz w:val="24"/>
              </w:rPr>
            </w:pPr>
            <w:r>
              <w:rPr>
                <w:rFonts w:hint="eastAsia" w:ascii="Times New Roman" w:hAnsi="Times New Roman" w:eastAsia="宋体" w:cs="Times New Roman"/>
                <w:bCs/>
                <w:color w:val="auto"/>
                <w:spacing w:val="-11"/>
                <w:sz w:val="24"/>
              </w:rPr>
              <w:t>2）</w:t>
            </w:r>
            <w:r>
              <w:rPr>
                <w:rFonts w:ascii="Times New Roman" w:hAnsi="Times New Roman" w:eastAsia="宋体" w:cs="Times New Roman"/>
                <w:bCs/>
                <w:color w:val="auto"/>
                <w:spacing w:val="-11"/>
                <w:sz w:val="24"/>
              </w:rPr>
              <w:t xml:space="preserve">生活垃圾 </w:t>
            </w:r>
          </w:p>
          <w:p w14:paraId="38AC66D6">
            <w:pPr>
              <w:keepNext/>
              <w:keepLines/>
              <w:pageBreakBefore/>
              <w:kinsoku/>
              <w:wordWrap w:val="0"/>
              <w:topLinePunct/>
              <w:autoSpaceDE/>
              <w:autoSpaceDN/>
              <w:spacing w:line="360" w:lineRule="auto"/>
              <w:ind w:firstLine="480" w:firstLineChars="200"/>
              <w:jc w:val="both"/>
              <w:rPr>
                <w:rFonts w:ascii="Times New Roman" w:hAnsi="Times New Roman" w:eastAsia="宋体" w:cs="Times New Roman"/>
                <w:bCs/>
                <w:color w:val="auto"/>
                <w:sz w:val="24"/>
              </w:rPr>
            </w:pPr>
            <w:r>
              <w:rPr>
                <w:rFonts w:hint="eastAsia" w:ascii="Times New Roman" w:hAnsi="Times New Roman" w:eastAsia="宋体" w:cs="Times New Roman"/>
                <w:bCs/>
                <w:color w:val="auto"/>
                <w:sz w:val="24"/>
              </w:rPr>
              <w:t>根据业主提供资料，</w:t>
            </w:r>
            <w:r>
              <w:rPr>
                <w:rFonts w:ascii="Times New Roman" w:hAnsi="Times New Roman" w:eastAsia="宋体" w:cs="Times New Roman"/>
                <w:bCs/>
                <w:color w:val="auto"/>
                <w:sz w:val="24"/>
              </w:rPr>
              <w:t>职工生活垃圾产生量为</w:t>
            </w:r>
            <w:r>
              <w:rPr>
                <w:rFonts w:hint="eastAsia" w:ascii="Times New Roman" w:hAnsi="Times New Roman" w:eastAsia="宋体" w:cs="Times New Roman"/>
                <w:bCs/>
                <w:color w:val="auto"/>
                <w:sz w:val="24"/>
              </w:rPr>
              <w:t>13.125</w:t>
            </w:r>
            <w:r>
              <w:rPr>
                <w:rFonts w:ascii="Times New Roman" w:hAnsi="Times New Roman" w:eastAsia="宋体" w:cs="Times New Roman"/>
                <w:bCs/>
                <w:color w:val="auto"/>
                <w:sz w:val="24"/>
              </w:rPr>
              <w:t>t/a；项目产生的生活垃圾集中收集于垃圾桶内，定期由环卫部门统一清运处置。</w:t>
            </w:r>
          </w:p>
          <w:p w14:paraId="065CD796">
            <w:pPr>
              <w:widowControl w:val="0"/>
              <w:numPr>
                <w:ilvl w:val="0"/>
                <w:numId w:val="2"/>
              </w:numPr>
              <w:kinsoku/>
              <w:topLinePunct/>
              <w:autoSpaceDE/>
              <w:autoSpaceDN/>
              <w:jc w:val="center"/>
              <w:rPr>
                <w:rFonts w:ascii="Times New Roman" w:hAnsi="Times New Roman" w:eastAsia="宋体" w:cs="Times New Roman"/>
                <w:b/>
                <w:color w:val="auto"/>
              </w:rPr>
            </w:pPr>
            <w:r>
              <w:rPr>
                <w:rFonts w:hint="eastAsia" w:ascii="Times New Roman" w:hAnsi="Times New Roman" w:eastAsia="宋体" w:cs="Times New Roman"/>
                <w:b/>
                <w:color w:val="auto"/>
              </w:rPr>
              <w:t xml:space="preserve"> 项目固体废物污染源源强核算结果及相关参数一览表</w:t>
            </w:r>
          </w:p>
          <w:tbl>
            <w:tblPr>
              <w:tblStyle w:val="34"/>
              <w:tblW w:w="8537"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80"/>
              <w:gridCol w:w="881"/>
              <w:gridCol w:w="1211"/>
              <w:gridCol w:w="1045"/>
              <w:gridCol w:w="1199"/>
              <w:gridCol w:w="1199"/>
              <w:gridCol w:w="2222"/>
            </w:tblGrid>
            <w:tr w14:paraId="54ABB4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tblHeader/>
              </w:trPr>
              <w:tc>
                <w:tcPr>
                  <w:tcW w:w="457" w:type="pct"/>
                  <w:vMerge w:val="restart"/>
                  <w:vAlign w:val="center"/>
                </w:tcPr>
                <w:p w14:paraId="79088907">
                  <w:pPr>
                    <w:widowControl w:val="0"/>
                    <w:kinsoku/>
                    <w:topLinePunct/>
                    <w:autoSpaceDE/>
                    <w:autoSpaceDN/>
                    <w:spacing w:line="240" w:lineRule="exact"/>
                    <w:jc w:val="center"/>
                    <w:rPr>
                      <w:rFonts w:ascii="Times New Roman" w:hAnsi="Times New Roman" w:cs="Times New Roman"/>
                      <w:color w:val="auto"/>
                    </w:rPr>
                  </w:pPr>
                  <w:r>
                    <w:rPr>
                      <w:rFonts w:ascii="Times New Roman" w:hAnsi="Times New Roman" w:cs="Times New Roman"/>
                      <w:color w:val="auto"/>
                    </w:rPr>
                    <w:t>工序</w:t>
                  </w:r>
                </w:p>
              </w:tc>
              <w:tc>
                <w:tcPr>
                  <w:tcW w:w="516" w:type="pct"/>
                  <w:vMerge w:val="restart"/>
                  <w:vAlign w:val="center"/>
                </w:tcPr>
                <w:p w14:paraId="5D3F7376">
                  <w:pPr>
                    <w:widowControl w:val="0"/>
                    <w:kinsoku/>
                    <w:topLinePunct/>
                    <w:autoSpaceDE/>
                    <w:autoSpaceDN/>
                    <w:spacing w:line="240" w:lineRule="exact"/>
                    <w:jc w:val="center"/>
                    <w:rPr>
                      <w:rFonts w:ascii="Times New Roman" w:hAnsi="Times New Roman" w:cs="Times New Roman"/>
                      <w:color w:val="auto"/>
                    </w:rPr>
                  </w:pPr>
                  <w:r>
                    <w:rPr>
                      <w:rFonts w:ascii="Times New Roman" w:hAnsi="Times New Roman" w:cs="Times New Roman"/>
                      <w:color w:val="auto"/>
                    </w:rPr>
                    <w:t>位置</w:t>
                  </w:r>
                </w:p>
              </w:tc>
              <w:tc>
                <w:tcPr>
                  <w:tcW w:w="709" w:type="pct"/>
                  <w:vMerge w:val="restart"/>
                  <w:vAlign w:val="center"/>
                </w:tcPr>
                <w:p w14:paraId="2DAEBC62">
                  <w:pPr>
                    <w:widowControl w:val="0"/>
                    <w:kinsoku/>
                    <w:topLinePunct/>
                    <w:autoSpaceDE/>
                    <w:autoSpaceDN/>
                    <w:spacing w:line="240" w:lineRule="exact"/>
                    <w:jc w:val="center"/>
                    <w:rPr>
                      <w:rFonts w:ascii="Times New Roman" w:hAnsi="Times New Roman" w:cs="Times New Roman"/>
                      <w:color w:val="auto"/>
                    </w:rPr>
                  </w:pPr>
                  <w:r>
                    <w:rPr>
                      <w:rFonts w:ascii="Times New Roman" w:hAnsi="Times New Roman" w:cs="Times New Roman"/>
                      <w:color w:val="auto"/>
                    </w:rPr>
                    <w:t>固体废物名称</w:t>
                  </w:r>
                </w:p>
              </w:tc>
              <w:tc>
                <w:tcPr>
                  <w:tcW w:w="612" w:type="pct"/>
                  <w:vMerge w:val="restart"/>
                  <w:vAlign w:val="center"/>
                </w:tcPr>
                <w:p w14:paraId="281D3725">
                  <w:pPr>
                    <w:widowControl w:val="0"/>
                    <w:kinsoku/>
                    <w:topLinePunct/>
                    <w:autoSpaceDE/>
                    <w:autoSpaceDN/>
                    <w:spacing w:line="240" w:lineRule="exact"/>
                    <w:jc w:val="center"/>
                    <w:rPr>
                      <w:rFonts w:ascii="Times New Roman" w:hAnsi="Times New Roman" w:cs="Times New Roman"/>
                      <w:color w:val="auto"/>
                    </w:rPr>
                  </w:pPr>
                  <w:r>
                    <w:rPr>
                      <w:rFonts w:ascii="Times New Roman" w:hAnsi="Times New Roman" w:cs="Times New Roman"/>
                      <w:color w:val="auto"/>
                    </w:rPr>
                    <w:t>固废属性</w:t>
                  </w:r>
                </w:p>
              </w:tc>
              <w:tc>
                <w:tcPr>
                  <w:tcW w:w="702" w:type="pct"/>
                  <w:vAlign w:val="center"/>
                </w:tcPr>
                <w:p w14:paraId="3FC3F3C4">
                  <w:pPr>
                    <w:widowControl w:val="0"/>
                    <w:kinsoku/>
                    <w:topLinePunct/>
                    <w:autoSpaceDE/>
                    <w:autoSpaceDN/>
                    <w:spacing w:line="240" w:lineRule="exact"/>
                    <w:jc w:val="center"/>
                    <w:rPr>
                      <w:rFonts w:ascii="Times New Roman" w:hAnsi="Times New Roman" w:cs="Times New Roman"/>
                      <w:color w:val="auto"/>
                    </w:rPr>
                  </w:pPr>
                  <w:r>
                    <w:rPr>
                      <w:rFonts w:ascii="Times New Roman" w:hAnsi="Times New Roman" w:cs="Times New Roman"/>
                      <w:color w:val="auto"/>
                    </w:rPr>
                    <w:t>产生情况</w:t>
                  </w:r>
                </w:p>
              </w:tc>
              <w:tc>
                <w:tcPr>
                  <w:tcW w:w="702" w:type="pct"/>
                  <w:vAlign w:val="center"/>
                </w:tcPr>
                <w:p w14:paraId="7C8C910A">
                  <w:pPr>
                    <w:widowControl w:val="0"/>
                    <w:kinsoku/>
                    <w:topLinePunct/>
                    <w:autoSpaceDE/>
                    <w:autoSpaceDN/>
                    <w:spacing w:line="240" w:lineRule="exact"/>
                    <w:jc w:val="center"/>
                    <w:rPr>
                      <w:rFonts w:ascii="Times New Roman" w:hAnsi="Times New Roman" w:cs="Times New Roman"/>
                      <w:color w:val="auto"/>
                    </w:rPr>
                  </w:pPr>
                  <w:r>
                    <w:rPr>
                      <w:rFonts w:ascii="Times New Roman" w:hAnsi="Times New Roman" w:cs="Times New Roman"/>
                      <w:color w:val="auto"/>
                    </w:rPr>
                    <w:t>处置情况</w:t>
                  </w:r>
                </w:p>
              </w:tc>
              <w:tc>
                <w:tcPr>
                  <w:tcW w:w="1301" w:type="pct"/>
                  <w:vMerge w:val="restart"/>
                  <w:vAlign w:val="center"/>
                </w:tcPr>
                <w:p w14:paraId="1E518AB6">
                  <w:pPr>
                    <w:widowControl w:val="0"/>
                    <w:kinsoku/>
                    <w:topLinePunct/>
                    <w:autoSpaceDE/>
                    <w:autoSpaceDN/>
                    <w:spacing w:line="240" w:lineRule="exact"/>
                    <w:jc w:val="center"/>
                    <w:rPr>
                      <w:rFonts w:ascii="Times New Roman" w:hAnsi="Times New Roman" w:cs="Times New Roman"/>
                      <w:color w:val="auto"/>
                    </w:rPr>
                  </w:pPr>
                  <w:r>
                    <w:rPr>
                      <w:rFonts w:ascii="Times New Roman" w:hAnsi="Times New Roman" w:cs="Times New Roman"/>
                      <w:color w:val="auto"/>
                    </w:rPr>
                    <w:t>利用处置方式和去向</w:t>
                  </w:r>
                </w:p>
              </w:tc>
            </w:tr>
            <w:tr w14:paraId="19BDA9C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tblHeader/>
              </w:trPr>
              <w:tc>
                <w:tcPr>
                  <w:tcW w:w="457" w:type="pct"/>
                  <w:vMerge w:val="continue"/>
                  <w:vAlign w:val="center"/>
                </w:tcPr>
                <w:p w14:paraId="69CB89C9">
                  <w:pPr>
                    <w:widowControl w:val="0"/>
                    <w:kinsoku/>
                    <w:topLinePunct/>
                    <w:autoSpaceDE/>
                    <w:autoSpaceDN/>
                    <w:jc w:val="center"/>
                    <w:rPr>
                      <w:rFonts w:ascii="Times New Roman" w:hAnsi="Times New Roman" w:cs="Times New Roman"/>
                      <w:color w:val="auto"/>
                    </w:rPr>
                  </w:pPr>
                </w:p>
              </w:tc>
              <w:tc>
                <w:tcPr>
                  <w:tcW w:w="516" w:type="pct"/>
                  <w:vMerge w:val="continue"/>
                  <w:vAlign w:val="center"/>
                </w:tcPr>
                <w:p w14:paraId="6BC2A37F">
                  <w:pPr>
                    <w:widowControl w:val="0"/>
                    <w:kinsoku/>
                    <w:topLinePunct/>
                    <w:autoSpaceDE/>
                    <w:autoSpaceDN/>
                    <w:jc w:val="center"/>
                    <w:rPr>
                      <w:rFonts w:ascii="Times New Roman" w:hAnsi="Times New Roman" w:cs="Times New Roman"/>
                      <w:color w:val="auto"/>
                    </w:rPr>
                  </w:pPr>
                </w:p>
              </w:tc>
              <w:tc>
                <w:tcPr>
                  <w:tcW w:w="709" w:type="pct"/>
                  <w:vMerge w:val="continue"/>
                  <w:vAlign w:val="center"/>
                </w:tcPr>
                <w:p w14:paraId="01652004">
                  <w:pPr>
                    <w:widowControl w:val="0"/>
                    <w:kinsoku/>
                    <w:topLinePunct/>
                    <w:autoSpaceDE/>
                    <w:autoSpaceDN/>
                    <w:jc w:val="center"/>
                    <w:rPr>
                      <w:rFonts w:ascii="Times New Roman" w:hAnsi="Times New Roman" w:cs="Times New Roman"/>
                      <w:color w:val="auto"/>
                    </w:rPr>
                  </w:pPr>
                </w:p>
              </w:tc>
              <w:tc>
                <w:tcPr>
                  <w:tcW w:w="612" w:type="pct"/>
                  <w:vMerge w:val="continue"/>
                  <w:vAlign w:val="center"/>
                </w:tcPr>
                <w:p w14:paraId="170E619C">
                  <w:pPr>
                    <w:widowControl w:val="0"/>
                    <w:kinsoku/>
                    <w:topLinePunct/>
                    <w:autoSpaceDE/>
                    <w:autoSpaceDN/>
                    <w:jc w:val="center"/>
                    <w:rPr>
                      <w:rFonts w:ascii="Times New Roman" w:hAnsi="Times New Roman" w:cs="Times New Roman"/>
                      <w:color w:val="auto"/>
                    </w:rPr>
                  </w:pPr>
                </w:p>
              </w:tc>
              <w:tc>
                <w:tcPr>
                  <w:tcW w:w="702" w:type="pct"/>
                  <w:vAlign w:val="center"/>
                </w:tcPr>
                <w:p w14:paraId="1EEFCFC7">
                  <w:pPr>
                    <w:widowControl w:val="0"/>
                    <w:kinsoku/>
                    <w:topLinePunct/>
                    <w:autoSpaceDE/>
                    <w:autoSpaceDN/>
                    <w:spacing w:line="240" w:lineRule="exact"/>
                    <w:jc w:val="center"/>
                    <w:rPr>
                      <w:rFonts w:ascii="Times New Roman" w:hAnsi="Times New Roman" w:cs="Times New Roman"/>
                      <w:color w:val="auto"/>
                    </w:rPr>
                  </w:pPr>
                  <w:r>
                    <w:rPr>
                      <w:rFonts w:ascii="Times New Roman" w:hAnsi="Times New Roman" w:cs="Times New Roman"/>
                      <w:color w:val="auto"/>
                    </w:rPr>
                    <w:t>产生量</w:t>
                  </w:r>
                </w:p>
              </w:tc>
              <w:tc>
                <w:tcPr>
                  <w:tcW w:w="702" w:type="pct"/>
                  <w:vAlign w:val="center"/>
                </w:tcPr>
                <w:p w14:paraId="49006935">
                  <w:pPr>
                    <w:widowControl w:val="0"/>
                    <w:kinsoku/>
                    <w:topLinePunct/>
                    <w:autoSpaceDE/>
                    <w:autoSpaceDN/>
                    <w:spacing w:line="240" w:lineRule="exact"/>
                    <w:jc w:val="center"/>
                    <w:rPr>
                      <w:rFonts w:ascii="Times New Roman" w:hAnsi="Times New Roman" w:cs="Times New Roman"/>
                      <w:color w:val="auto"/>
                    </w:rPr>
                  </w:pPr>
                  <w:r>
                    <w:rPr>
                      <w:rFonts w:ascii="Times New Roman" w:hAnsi="Times New Roman" w:cs="Times New Roman"/>
                      <w:color w:val="auto"/>
                    </w:rPr>
                    <w:t>处置量</w:t>
                  </w:r>
                </w:p>
              </w:tc>
              <w:tc>
                <w:tcPr>
                  <w:tcW w:w="1301" w:type="pct"/>
                  <w:vMerge w:val="continue"/>
                  <w:vAlign w:val="center"/>
                </w:tcPr>
                <w:p w14:paraId="405C7F02">
                  <w:pPr>
                    <w:widowControl w:val="0"/>
                    <w:kinsoku/>
                    <w:topLinePunct/>
                    <w:autoSpaceDE/>
                    <w:autoSpaceDN/>
                    <w:jc w:val="center"/>
                    <w:rPr>
                      <w:rFonts w:ascii="Times New Roman" w:hAnsi="Times New Roman" w:cs="Times New Roman"/>
                      <w:color w:val="auto"/>
                    </w:rPr>
                  </w:pPr>
                </w:p>
              </w:tc>
            </w:tr>
            <w:tr w14:paraId="27256E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457" w:type="pct"/>
                  <w:vMerge w:val="restart"/>
                  <w:vAlign w:val="center"/>
                </w:tcPr>
                <w:p w14:paraId="6EE93121">
                  <w:pPr>
                    <w:widowControl w:val="0"/>
                    <w:kinsoku/>
                    <w:topLinePunct/>
                    <w:autoSpaceDE/>
                    <w:autoSpaceDN/>
                    <w:spacing w:line="240" w:lineRule="exact"/>
                    <w:jc w:val="center"/>
                    <w:rPr>
                      <w:rFonts w:ascii="Times New Roman" w:hAnsi="Times New Roman" w:cs="Times New Roman" w:eastAsiaTheme="minorEastAsia"/>
                      <w:color w:val="auto"/>
                    </w:rPr>
                  </w:pPr>
                  <w:r>
                    <w:rPr>
                      <w:rFonts w:hint="eastAsia" w:ascii="宋体" w:hAnsi="宋体" w:eastAsia="宋体" w:cs="宋体"/>
                      <w:color w:val="auto"/>
                    </w:rPr>
                    <w:t>主体</w:t>
                  </w:r>
                </w:p>
                <w:p w14:paraId="71DDC6CE">
                  <w:pPr>
                    <w:widowControl w:val="0"/>
                    <w:kinsoku/>
                    <w:topLinePunct/>
                    <w:autoSpaceDE/>
                    <w:autoSpaceDN/>
                    <w:spacing w:line="240" w:lineRule="exact"/>
                    <w:jc w:val="center"/>
                    <w:rPr>
                      <w:rFonts w:ascii="Times New Roman" w:hAnsi="Times New Roman" w:cs="Times New Roman"/>
                      <w:color w:val="auto"/>
                    </w:rPr>
                  </w:pPr>
                  <w:r>
                    <w:rPr>
                      <w:rFonts w:hint="eastAsia" w:ascii="宋体" w:hAnsi="宋体" w:eastAsia="宋体" w:cs="宋体"/>
                      <w:color w:val="auto"/>
                    </w:rPr>
                    <w:t>工程</w:t>
                  </w:r>
                </w:p>
              </w:tc>
              <w:tc>
                <w:tcPr>
                  <w:tcW w:w="516" w:type="pct"/>
                  <w:vMerge w:val="restart"/>
                  <w:vAlign w:val="center"/>
                </w:tcPr>
                <w:p w14:paraId="0997A429">
                  <w:pPr>
                    <w:widowControl w:val="0"/>
                    <w:kinsoku/>
                    <w:topLinePunct/>
                    <w:autoSpaceDE/>
                    <w:autoSpaceDN/>
                    <w:spacing w:line="240" w:lineRule="exact"/>
                    <w:jc w:val="center"/>
                    <w:rPr>
                      <w:rFonts w:ascii="Times New Roman" w:hAnsi="Times New Roman" w:cs="Times New Roman"/>
                      <w:color w:val="auto"/>
                    </w:rPr>
                  </w:pPr>
                  <w:r>
                    <w:rPr>
                      <w:rFonts w:hint="eastAsia" w:ascii="宋体" w:hAnsi="宋体" w:eastAsia="宋体" w:cs="宋体"/>
                      <w:color w:val="auto"/>
                    </w:rPr>
                    <w:t>米粉加工工序</w:t>
                  </w:r>
                </w:p>
              </w:tc>
              <w:tc>
                <w:tcPr>
                  <w:tcW w:w="709" w:type="pct"/>
                  <w:vAlign w:val="center"/>
                </w:tcPr>
                <w:p w14:paraId="47D93D5B">
                  <w:pPr>
                    <w:widowControl w:val="0"/>
                    <w:kinsoku/>
                    <w:topLinePunct/>
                    <w:autoSpaceDE/>
                    <w:autoSpaceDN/>
                    <w:spacing w:line="240" w:lineRule="exact"/>
                    <w:jc w:val="center"/>
                    <w:rPr>
                      <w:rFonts w:ascii="Times New Roman" w:hAnsi="Times New Roman" w:cs="Times New Roman"/>
                      <w:color w:val="auto"/>
                    </w:rPr>
                  </w:pPr>
                  <w:r>
                    <w:rPr>
                      <w:rFonts w:ascii="Times New Roman" w:hAnsi="Times New Roman" w:eastAsia="宋体" w:cs="Times New Roman"/>
                      <w:color w:val="auto"/>
                    </w:rPr>
                    <w:t>废包装（含</w:t>
                  </w:r>
                  <w:r>
                    <w:rPr>
                      <w:rFonts w:hint="eastAsia" w:ascii="宋体" w:hAnsi="宋体" w:eastAsia="宋体" w:cs="宋体"/>
                      <w:color w:val="auto"/>
                    </w:rPr>
                    <w:t>废包装箱、包装袋、编织袋</w:t>
                  </w:r>
                  <w:r>
                    <w:rPr>
                      <w:rFonts w:ascii="Times New Roman" w:hAnsi="Times New Roman" w:eastAsia="宋体" w:cs="Times New Roman"/>
                      <w:color w:val="auto"/>
                    </w:rPr>
                    <w:t>）</w:t>
                  </w:r>
                </w:p>
              </w:tc>
              <w:tc>
                <w:tcPr>
                  <w:tcW w:w="612" w:type="pct"/>
                  <w:vMerge w:val="restart"/>
                  <w:vAlign w:val="center"/>
                </w:tcPr>
                <w:p w14:paraId="10576193">
                  <w:pPr>
                    <w:widowControl w:val="0"/>
                    <w:kinsoku/>
                    <w:topLinePunct/>
                    <w:autoSpaceDE/>
                    <w:autoSpaceDN/>
                    <w:spacing w:line="240" w:lineRule="exact"/>
                    <w:jc w:val="center"/>
                    <w:rPr>
                      <w:rFonts w:ascii="Times New Roman" w:hAnsi="Times New Roman" w:cs="Times New Roman"/>
                      <w:color w:val="auto"/>
                    </w:rPr>
                  </w:pPr>
                  <w:r>
                    <w:rPr>
                      <w:rFonts w:hint="eastAsia" w:ascii="宋体" w:hAnsi="宋体" w:eastAsia="宋体" w:cs="宋体"/>
                      <w:color w:val="auto"/>
                    </w:rPr>
                    <w:t>一般工业固废</w:t>
                  </w:r>
                </w:p>
                <w:p w14:paraId="34530498">
                  <w:pPr>
                    <w:widowControl w:val="0"/>
                    <w:kinsoku/>
                    <w:topLinePunct/>
                    <w:autoSpaceDE/>
                    <w:autoSpaceDN/>
                    <w:spacing w:line="240" w:lineRule="exact"/>
                    <w:jc w:val="center"/>
                    <w:rPr>
                      <w:rFonts w:ascii="Times New Roman" w:hAnsi="Times New Roman" w:cs="Times New Roman"/>
                      <w:color w:val="auto"/>
                      <w:highlight w:val="yellow"/>
                    </w:rPr>
                  </w:pPr>
                  <w:r>
                    <w:rPr>
                      <w:rFonts w:ascii="Times New Roman" w:hAnsi="Times New Roman" w:cs="Times New Roman"/>
                      <w:color w:val="auto"/>
                    </w:rPr>
                    <w:t>/</w:t>
                  </w:r>
                </w:p>
              </w:tc>
              <w:tc>
                <w:tcPr>
                  <w:tcW w:w="702" w:type="pct"/>
                  <w:vAlign w:val="center"/>
                </w:tcPr>
                <w:p w14:paraId="0392460A">
                  <w:pPr>
                    <w:widowControl w:val="0"/>
                    <w:kinsoku/>
                    <w:topLinePunct/>
                    <w:autoSpaceDE/>
                    <w:autoSpaceDN/>
                    <w:spacing w:line="240" w:lineRule="exact"/>
                    <w:jc w:val="center"/>
                    <w:rPr>
                      <w:rFonts w:ascii="Times New Roman" w:hAnsi="Times New Roman" w:cs="Times New Roman"/>
                      <w:color w:val="auto"/>
                    </w:rPr>
                  </w:pPr>
                  <w:r>
                    <w:rPr>
                      <w:rFonts w:hint="eastAsia" w:ascii="Times New Roman" w:hAnsi="Times New Roman" w:eastAsia="宋体" w:cs="Times New Roman"/>
                      <w:color w:val="auto"/>
                    </w:rPr>
                    <w:t>14</w:t>
                  </w:r>
                  <w:r>
                    <w:rPr>
                      <w:rFonts w:ascii="Times New Roman" w:hAnsi="Times New Roman" w:cs="Times New Roman"/>
                      <w:color w:val="auto"/>
                    </w:rPr>
                    <w:t>t/a</w:t>
                  </w:r>
                </w:p>
              </w:tc>
              <w:tc>
                <w:tcPr>
                  <w:tcW w:w="1199" w:type="dxa"/>
                  <w:vAlign w:val="center"/>
                </w:tcPr>
                <w:p w14:paraId="21408B07">
                  <w:pPr>
                    <w:widowControl w:val="0"/>
                    <w:kinsoku/>
                    <w:topLinePunct/>
                    <w:autoSpaceDE/>
                    <w:autoSpaceDN/>
                    <w:spacing w:line="240" w:lineRule="exact"/>
                    <w:jc w:val="center"/>
                    <w:rPr>
                      <w:rFonts w:ascii="Times New Roman" w:hAnsi="Times New Roman" w:cs="Times New Roman"/>
                      <w:color w:val="auto"/>
                      <w:highlight w:val="yellow"/>
                    </w:rPr>
                  </w:pPr>
                  <w:r>
                    <w:rPr>
                      <w:rFonts w:hint="eastAsia" w:ascii="Times New Roman" w:hAnsi="Times New Roman" w:eastAsia="宋体" w:cs="Times New Roman"/>
                      <w:color w:val="auto"/>
                    </w:rPr>
                    <w:t>14</w:t>
                  </w:r>
                  <w:r>
                    <w:rPr>
                      <w:rFonts w:ascii="Times New Roman" w:hAnsi="Times New Roman" w:cs="Times New Roman"/>
                      <w:color w:val="auto"/>
                    </w:rPr>
                    <w:t>t/a</w:t>
                  </w:r>
                </w:p>
              </w:tc>
              <w:tc>
                <w:tcPr>
                  <w:tcW w:w="1301" w:type="pct"/>
                  <w:vAlign w:val="center"/>
                </w:tcPr>
                <w:p w14:paraId="50201E60">
                  <w:pPr>
                    <w:widowControl w:val="0"/>
                    <w:kinsoku/>
                    <w:topLinePunct/>
                    <w:autoSpaceDE/>
                    <w:autoSpaceDN/>
                    <w:spacing w:line="240" w:lineRule="exact"/>
                    <w:jc w:val="center"/>
                    <w:rPr>
                      <w:rFonts w:ascii="Times New Roman" w:hAnsi="Times New Roman" w:cs="Times New Roman"/>
                      <w:color w:val="auto"/>
                    </w:rPr>
                  </w:pPr>
                  <w:r>
                    <w:rPr>
                      <w:rFonts w:hint="eastAsia" w:ascii="宋体" w:hAnsi="宋体" w:eastAsia="宋体" w:cs="宋体"/>
                      <w:color w:val="auto"/>
                    </w:rPr>
                    <w:t>定期外售废旧回收单位</w:t>
                  </w:r>
                </w:p>
              </w:tc>
            </w:tr>
            <w:tr w14:paraId="1EFB81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457" w:type="pct"/>
                  <w:vMerge w:val="continue"/>
                  <w:vAlign w:val="center"/>
                </w:tcPr>
                <w:p w14:paraId="72B2A6CB">
                  <w:pPr>
                    <w:widowControl w:val="0"/>
                    <w:kinsoku/>
                    <w:topLinePunct/>
                    <w:autoSpaceDE/>
                    <w:autoSpaceDN/>
                    <w:spacing w:line="240" w:lineRule="exact"/>
                    <w:jc w:val="center"/>
                    <w:rPr>
                      <w:rFonts w:ascii="Times New Roman" w:hAnsi="Times New Roman" w:cs="Times New Roman"/>
                      <w:color w:val="auto"/>
                    </w:rPr>
                  </w:pPr>
                </w:p>
              </w:tc>
              <w:tc>
                <w:tcPr>
                  <w:tcW w:w="516" w:type="pct"/>
                  <w:vMerge w:val="continue"/>
                  <w:vAlign w:val="center"/>
                </w:tcPr>
                <w:p w14:paraId="70753B02">
                  <w:pPr>
                    <w:widowControl w:val="0"/>
                    <w:kinsoku/>
                    <w:topLinePunct/>
                    <w:autoSpaceDE/>
                    <w:autoSpaceDN/>
                    <w:spacing w:line="240" w:lineRule="exact"/>
                    <w:jc w:val="center"/>
                    <w:rPr>
                      <w:rFonts w:ascii="Times New Roman" w:hAnsi="Times New Roman" w:cs="Times New Roman"/>
                      <w:color w:val="auto"/>
                    </w:rPr>
                  </w:pPr>
                </w:p>
              </w:tc>
              <w:tc>
                <w:tcPr>
                  <w:tcW w:w="709" w:type="pct"/>
                  <w:vAlign w:val="center"/>
                </w:tcPr>
                <w:p w14:paraId="61523A9E">
                  <w:pPr>
                    <w:widowControl w:val="0"/>
                    <w:kinsoku/>
                    <w:topLinePunct/>
                    <w:autoSpaceDE/>
                    <w:autoSpaceDN/>
                    <w:spacing w:line="240" w:lineRule="exact"/>
                    <w:jc w:val="center"/>
                    <w:rPr>
                      <w:rFonts w:ascii="Times New Roman" w:hAnsi="Times New Roman" w:eastAsia="宋体" w:cs="Times New Roman"/>
                      <w:color w:val="auto"/>
                    </w:rPr>
                  </w:pPr>
                  <w:r>
                    <w:rPr>
                      <w:rFonts w:ascii="Times New Roman" w:hAnsi="Times New Roman" w:cs="Times New Roman"/>
                      <w:color w:val="auto"/>
                    </w:rPr>
                    <w:t>除尘灰</w:t>
                  </w:r>
                </w:p>
              </w:tc>
              <w:tc>
                <w:tcPr>
                  <w:tcW w:w="612" w:type="pct"/>
                  <w:vMerge w:val="continue"/>
                  <w:vAlign w:val="center"/>
                </w:tcPr>
                <w:p w14:paraId="24933A7B">
                  <w:pPr>
                    <w:widowControl w:val="0"/>
                    <w:kinsoku/>
                    <w:topLinePunct/>
                    <w:autoSpaceDE/>
                    <w:autoSpaceDN/>
                    <w:spacing w:line="240" w:lineRule="exact"/>
                    <w:jc w:val="center"/>
                    <w:rPr>
                      <w:rFonts w:ascii="Times New Roman" w:hAnsi="Times New Roman" w:cs="Times New Roman"/>
                      <w:color w:val="auto"/>
                    </w:rPr>
                  </w:pPr>
                </w:p>
              </w:tc>
              <w:tc>
                <w:tcPr>
                  <w:tcW w:w="702" w:type="pct"/>
                  <w:vAlign w:val="center"/>
                </w:tcPr>
                <w:p w14:paraId="5984AA37">
                  <w:pPr>
                    <w:widowControl w:val="0"/>
                    <w:kinsoku/>
                    <w:topLinePunct/>
                    <w:autoSpaceDE/>
                    <w:autoSpaceDN/>
                    <w:spacing w:line="240" w:lineRule="exact"/>
                    <w:jc w:val="center"/>
                    <w:rPr>
                      <w:rFonts w:ascii="Times New Roman" w:hAnsi="Times New Roman" w:eastAsia="宋体" w:cs="Times New Roman"/>
                      <w:color w:val="auto"/>
                    </w:rPr>
                  </w:pPr>
                  <w:r>
                    <w:rPr>
                      <w:rFonts w:hint="eastAsia" w:ascii="Times New Roman" w:hAnsi="Times New Roman" w:eastAsia="宋体" w:cs="Times New Roman"/>
                      <w:bCs/>
                      <w:color w:val="auto"/>
                      <w:spacing w:val="-11"/>
                    </w:rPr>
                    <w:t>0.06</w:t>
                  </w:r>
                  <w:r>
                    <w:rPr>
                      <w:rFonts w:ascii="Times New Roman" w:hAnsi="Times New Roman" w:cs="Times New Roman"/>
                      <w:color w:val="auto"/>
                    </w:rPr>
                    <w:t>t/a</w:t>
                  </w:r>
                </w:p>
              </w:tc>
              <w:tc>
                <w:tcPr>
                  <w:tcW w:w="1199" w:type="dxa"/>
                  <w:vAlign w:val="center"/>
                </w:tcPr>
                <w:p w14:paraId="27AEFA3C">
                  <w:pPr>
                    <w:widowControl w:val="0"/>
                    <w:kinsoku/>
                    <w:topLinePunct/>
                    <w:autoSpaceDE/>
                    <w:autoSpaceDN/>
                    <w:spacing w:line="240" w:lineRule="exact"/>
                    <w:jc w:val="center"/>
                    <w:rPr>
                      <w:rFonts w:ascii="Times New Roman" w:hAnsi="Times New Roman" w:cs="Times New Roman"/>
                      <w:color w:val="auto"/>
                    </w:rPr>
                  </w:pPr>
                  <w:r>
                    <w:rPr>
                      <w:rFonts w:hint="eastAsia" w:ascii="Times New Roman" w:hAnsi="Times New Roman" w:eastAsia="宋体" w:cs="Times New Roman"/>
                      <w:bCs/>
                      <w:color w:val="auto"/>
                      <w:spacing w:val="-11"/>
                    </w:rPr>
                    <w:t>0.06</w:t>
                  </w:r>
                  <w:r>
                    <w:rPr>
                      <w:rFonts w:ascii="Times New Roman" w:hAnsi="Times New Roman" w:cs="Times New Roman"/>
                      <w:color w:val="auto"/>
                    </w:rPr>
                    <w:t>t/a</w:t>
                  </w:r>
                </w:p>
              </w:tc>
              <w:tc>
                <w:tcPr>
                  <w:tcW w:w="1301" w:type="pct"/>
                  <w:vAlign w:val="center"/>
                </w:tcPr>
                <w:p w14:paraId="74532A39">
                  <w:pPr>
                    <w:widowControl w:val="0"/>
                    <w:kinsoku/>
                    <w:topLinePunct/>
                    <w:autoSpaceDE/>
                    <w:autoSpaceDN/>
                    <w:spacing w:line="240" w:lineRule="exact"/>
                    <w:jc w:val="center"/>
                    <w:rPr>
                      <w:rFonts w:ascii="Times New Roman" w:hAnsi="Times New Roman" w:cs="Times New Roman"/>
                      <w:color w:val="auto"/>
                    </w:rPr>
                  </w:pPr>
                  <w:r>
                    <w:rPr>
                      <w:rFonts w:hint="eastAsia" w:ascii="Times New Roman" w:hAnsi="Times New Roman" w:eastAsia="宋体" w:cs="Times New Roman"/>
                      <w:color w:val="auto"/>
                    </w:rPr>
                    <w:t>定期清理外售做肥料</w:t>
                  </w:r>
                </w:p>
              </w:tc>
            </w:tr>
            <w:tr w14:paraId="436F37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457" w:type="pct"/>
                  <w:vMerge w:val="continue"/>
                  <w:vAlign w:val="center"/>
                </w:tcPr>
                <w:p w14:paraId="27E31387">
                  <w:pPr>
                    <w:widowControl w:val="0"/>
                    <w:kinsoku/>
                    <w:topLinePunct/>
                    <w:autoSpaceDE/>
                    <w:autoSpaceDN/>
                    <w:spacing w:line="240" w:lineRule="exact"/>
                    <w:jc w:val="center"/>
                    <w:rPr>
                      <w:rFonts w:ascii="Times New Roman" w:hAnsi="Times New Roman" w:cs="Times New Roman"/>
                      <w:color w:val="auto"/>
                    </w:rPr>
                  </w:pPr>
                </w:p>
              </w:tc>
              <w:tc>
                <w:tcPr>
                  <w:tcW w:w="516" w:type="pct"/>
                  <w:vMerge w:val="continue"/>
                  <w:vAlign w:val="center"/>
                </w:tcPr>
                <w:p w14:paraId="030F08AF">
                  <w:pPr>
                    <w:widowControl w:val="0"/>
                    <w:kinsoku/>
                    <w:topLinePunct/>
                    <w:autoSpaceDE/>
                    <w:autoSpaceDN/>
                    <w:spacing w:line="240" w:lineRule="exact"/>
                    <w:jc w:val="center"/>
                    <w:rPr>
                      <w:rFonts w:ascii="Times New Roman" w:hAnsi="Times New Roman" w:cs="Times New Roman"/>
                      <w:color w:val="auto"/>
                    </w:rPr>
                  </w:pPr>
                </w:p>
              </w:tc>
              <w:tc>
                <w:tcPr>
                  <w:tcW w:w="709" w:type="pct"/>
                  <w:shd w:val="clear" w:color="auto" w:fill="auto"/>
                  <w:vAlign w:val="center"/>
                </w:tcPr>
                <w:p w14:paraId="4454BC48">
                  <w:pPr>
                    <w:widowControl w:val="0"/>
                    <w:kinsoku/>
                    <w:topLinePunct/>
                    <w:autoSpaceDE/>
                    <w:autoSpaceDN/>
                    <w:jc w:val="center"/>
                    <w:rPr>
                      <w:rFonts w:ascii="Times New Roman" w:hAnsi="Times New Roman" w:cs="Times New Roman"/>
                      <w:color w:val="auto"/>
                    </w:rPr>
                  </w:pPr>
                  <w:r>
                    <w:rPr>
                      <w:rFonts w:ascii="Times New Roman" w:hAnsi="Times New Roman" w:cs="Times New Roman"/>
                      <w:color w:val="auto"/>
                    </w:rPr>
                    <w:t>生物质锅炉灰渣</w:t>
                  </w:r>
                </w:p>
              </w:tc>
              <w:tc>
                <w:tcPr>
                  <w:tcW w:w="612" w:type="pct"/>
                  <w:vMerge w:val="continue"/>
                  <w:vAlign w:val="center"/>
                </w:tcPr>
                <w:p w14:paraId="32C434BA">
                  <w:pPr>
                    <w:widowControl w:val="0"/>
                    <w:kinsoku/>
                    <w:topLinePunct/>
                    <w:autoSpaceDE/>
                    <w:autoSpaceDN/>
                    <w:spacing w:line="240" w:lineRule="exact"/>
                    <w:jc w:val="center"/>
                    <w:rPr>
                      <w:rFonts w:ascii="Times New Roman" w:hAnsi="Times New Roman" w:cs="Times New Roman"/>
                      <w:color w:val="auto"/>
                    </w:rPr>
                  </w:pPr>
                </w:p>
              </w:tc>
              <w:tc>
                <w:tcPr>
                  <w:tcW w:w="702" w:type="pct"/>
                  <w:vAlign w:val="center"/>
                </w:tcPr>
                <w:p w14:paraId="3331820B">
                  <w:pPr>
                    <w:widowControl w:val="0"/>
                    <w:kinsoku/>
                    <w:topLinePunct/>
                    <w:autoSpaceDE/>
                    <w:autoSpaceDN/>
                    <w:spacing w:line="240" w:lineRule="exact"/>
                    <w:jc w:val="center"/>
                    <w:rPr>
                      <w:rFonts w:ascii="Times New Roman" w:hAnsi="Times New Roman" w:eastAsia="宋体" w:cs="Times New Roman"/>
                      <w:color w:val="auto"/>
                    </w:rPr>
                  </w:pPr>
                  <w:r>
                    <w:rPr>
                      <w:rFonts w:hint="eastAsia" w:ascii="Times New Roman" w:hAnsi="Times New Roman" w:eastAsia="宋体" w:cs="Times New Roman"/>
                      <w:color w:val="auto"/>
                    </w:rPr>
                    <w:t>15</w:t>
                  </w:r>
                  <w:r>
                    <w:rPr>
                      <w:rFonts w:ascii="Times New Roman" w:hAnsi="Times New Roman" w:cs="Times New Roman"/>
                      <w:color w:val="auto"/>
                    </w:rPr>
                    <w:t>t/a</w:t>
                  </w:r>
                </w:p>
              </w:tc>
              <w:tc>
                <w:tcPr>
                  <w:tcW w:w="1199" w:type="dxa"/>
                  <w:vAlign w:val="center"/>
                </w:tcPr>
                <w:p w14:paraId="549D09F9">
                  <w:pPr>
                    <w:widowControl w:val="0"/>
                    <w:kinsoku/>
                    <w:topLinePunct/>
                    <w:autoSpaceDE/>
                    <w:autoSpaceDN/>
                    <w:spacing w:line="240" w:lineRule="exact"/>
                    <w:jc w:val="center"/>
                    <w:rPr>
                      <w:rFonts w:ascii="Times New Roman" w:hAnsi="Times New Roman" w:cs="Times New Roman"/>
                      <w:color w:val="auto"/>
                    </w:rPr>
                  </w:pPr>
                  <w:r>
                    <w:rPr>
                      <w:rFonts w:hint="eastAsia" w:ascii="Times New Roman" w:hAnsi="Times New Roman" w:eastAsia="宋体" w:cs="Times New Roman"/>
                      <w:color w:val="auto"/>
                    </w:rPr>
                    <w:t>15</w:t>
                  </w:r>
                  <w:r>
                    <w:rPr>
                      <w:rFonts w:ascii="Times New Roman" w:hAnsi="Times New Roman" w:cs="Times New Roman"/>
                      <w:color w:val="auto"/>
                    </w:rPr>
                    <w:t>t/a</w:t>
                  </w:r>
                </w:p>
              </w:tc>
              <w:tc>
                <w:tcPr>
                  <w:tcW w:w="1301" w:type="pct"/>
                  <w:vAlign w:val="center"/>
                </w:tcPr>
                <w:p w14:paraId="1A899E62">
                  <w:pPr>
                    <w:widowControl w:val="0"/>
                    <w:kinsoku/>
                    <w:topLinePunct/>
                    <w:autoSpaceDE/>
                    <w:autoSpaceDN/>
                    <w:jc w:val="center"/>
                    <w:rPr>
                      <w:rFonts w:ascii="Times New Roman" w:hAnsi="Times New Roman" w:cs="Times New Roman"/>
                      <w:color w:val="auto"/>
                    </w:rPr>
                  </w:pPr>
                  <w:r>
                    <w:rPr>
                      <w:rFonts w:hint="eastAsia" w:ascii="Times New Roman" w:hAnsi="Times New Roman" w:eastAsia="宋体" w:cs="Times New Roman"/>
                      <w:color w:val="auto"/>
                    </w:rPr>
                    <w:t>定期清理外售做肥料</w:t>
                  </w:r>
                </w:p>
              </w:tc>
            </w:tr>
            <w:tr w14:paraId="074B6C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457" w:type="pct"/>
                  <w:vMerge w:val="continue"/>
                  <w:vAlign w:val="center"/>
                </w:tcPr>
                <w:p w14:paraId="7F007BDE">
                  <w:pPr>
                    <w:widowControl w:val="0"/>
                    <w:kinsoku/>
                    <w:topLinePunct/>
                    <w:autoSpaceDE/>
                    <w:autoSpaceDN/>
                    <w:spacing w:line="240" w:lineRule="exact"/>
                    <w:jc w:val="center"/>
                    <w:rPr>
                      <w:rFonts w:ascii="Times New Roman" w:hAnsi="Times New Roman" w:cs="Times New Roman"/>
                      <w:color w:val="auto"/>
                    </w:rPr>
                  </w:pPr>
                </w:p>
              </w:tc>
              <w:tc>
                <w:tcPr>
                  <w:tcW w:w="516" w:type="pct"/>
                  <w:vMerge w:val="continue"/>
                  <w:vAlign w:val="center"/>
                </w:tcPr>
                <w:p w14:paraId="5B9CCA38">
                  <w:pPr>
                    <w:widowControl w:val="0"/>
                    <w:kinsoku/>
                    <w:topLinePunct/>
                    <w:autoSpaceDE/>
                    <w:autoSpaceDN/>
                    <w:spacing w:line="240" w:lineRule="exact"/>
                    <w:jc w:val="center"/>
                    <w:rPr>
                      <w:rFonts w:ascii="Times New Roman" w:hAnsi="Times New Roman" w:cs="Times New Roman"/>
                      <w:color w:val="auto"/>
                    </w:rPr>
                  </w:pPr>
                </w:p>
              </w:tc>
              <w:tc>
                <w:tcPr>
                  <w:tcW w:w="709" w:type="pct"/>
                  <w:shd w:val="clear" w:color="auto" w:fill="auto"/>
                  <w:vAlign w:val="center"/>
                </w:tcPr>
                <w:p w14:paraId="030632EA">
                  <w:pPr>
                    <w:widowControl w:val="0"/>
                    <w:kinsoku/>
                    <w:topLinePunct/>
                    <w:autoSpaceDE/>
                    <w:autoSpaceDN/>
                    <w:jc w:val="center"/>
                    <w:rPr>
                      <w:rFonts w:ascii="Times New Roman" w:hAnsi="Times New Roman" w:cs="Times New Roman"/>
                      <w:color w:val="auto"/>
                    </w:rPr>
                  </w:pPr>
                  <w:r>
                    <w:rPr>
                      <w:rFonts w:hint="eastAsia" w:ascii="宋体" w:hAnsi="宋体" w:eastAsia="宋体" w:cs="宋体"/>
                      <w:color w:val="auto"/>
                    </w:rPr>
                    <w:t>沉渣</w:t>
                  </w:r>
                </w:p>
              </w:tc>
              <w:tc>
                <w:tcPr>
                  <w:tcW w:w="612" w:type="pct"/>
                  <w:vMerge w:val="continue"/>
                  <w:vAlign w:val="center"/>
                </w:tcPr>
                <w:p w14:paraId="65B43B8B">
                  <w:pPr>
                    <w:widowControl w:val="0"/>
                    <w:kinsoku/>
                    <w:topLinePunct/>
                    <w:autoSpaceDE/>
                    <w:autoSpaceDN/>
                    <w:spacing w:line="240" w:lineRule="exact"/>
                    <w:jc w:val="center"/>
                    <w:rPr>
                      <w:rFonts w:ascii="Times New Roman" w:hAnsi="Times New Roman" w:cs="Times New Roman"/>
                      <w:color w:val="auto"/>
                    </w:rPr>
                  </w:pPr>
                </w:p>
              </w:tc>
              <w:tc>
                <w:tcPr>
                  <w:tcW w:w="702" w:type="pct"/>
                  <w:shd w:val="clear" w:color="auto" w:fill="auto"/>
                  <w:vAlign w:val="center"/>
                </w:tcPr>
                <w:p w14:paraId="2365BE60">
                  <w:pPr>
                    <w:widowControl w:val="0"/>
                    <w:kinsoku/>
                    <w:topLinePunct/>
                    <w:autoSpaceDE/>
                    <w:autoSpaceDN/>
                    <w:spacing w:line="280" w:lineRule="exact"/>
                    <w:jc w:val="center"/>
                    <w:rPr>
                      <w:rFonts w:ascii="Times New Roman" w:hAnsi="Times New Roman" w:cs="Times New Roman"/>
                      <w:color w:val="auto"/>
                    </w:rPr>
                  </w:pPr>
                  <w:r>
                    <w:rPr>
                      <w:rFonts w:hint="eastAsia" w:ascii="Times New Roman" w:hAnsi="Times New Roman" w:cs="Times New Roman" w:eastAsiaTheme="minorEastAsia"/>
                      <w:color w:val="auto"/>
                    </w:rPr>
                    <w:t>660.38</w:t>
                  </w:r>
                  <w:r>
                    <w:rPr>
                      <w:rFonts w:ascii="Times New Roman" w:hAnsi="Times New Roman" w:cs="Times New Roman"/>
                      <w:color w:val="auto"/>
                    </w:rPr>
                    <w:t>t/a</w:t>
                  </w:r>
                </w:p>
              </w:tc>
              <w:tc>
                <w:tcPr>
                  <w:tcW w:w="1199" w:type="dxa"/>
                  <w:shd w:val="clear" w:color="auto" w:fill="auto"/>
                  <w:vAlign w:val="center"/>
                </w:tcPr>
                <w:p w14:paraId="374FD5C6">
                  <w:pPr>
                    <w:widowControl w:val="0"/>
                    <w:kinsoku/>
                    <w:topLinePunct/>
                    <w:autoSpaceDE/>
                    <w:autoSpaceDN/>
                    <w:spacing w:line="280" w:lineRule="exact"/>
                    <w:jc w:val="center"/>
                    <w:rPr>
                      <w:rFonts w:ascii="Times New Roman" w:hAnsi="Times New Roman" w:cs="Times New Roman"/>
                      <w:color w:val="auto"/>
                    </w:rPr>
                  </w:pPr>
                  <w:r>
                    <w:rPr>
                      <w:rFonts w:hint="eastAsia" w:ascii="Times New Roman" w:hAnsi="Times New Roman" w:cs="Times New Roman" w:eastAsiaTheme="minorEastAsia"/>
                      <w:color w:val="auto"/>
                    </w:rPr>
                    <w:t>660.38</w:t>
                  </w:r>
                  <w:r>
                    <w:rPr>
                      <w:rFonts w:ascii="Times New Roman" w:hAnsi="Times New Roman" w:cs="Times New Roman"/>
                      <w:color w:val="auto"/>
                    </w:rPr>
                    <w:t>t/a</w:t>
                  </w:r>
                </w:p>
              </w:tc>
              <w:tc>
                <w:tcPr>
                  <w:tcW w:w="1301" w:type="pct"/>
                  <w:shd w:val="clear" w:color="auto" w:fill="auto"/>
                  <w:vAlign w:val="center"/>
                </w:tcPr>
                <w:p w14:paraId="0CD3124A">
                  <w:pPr>
                    <w:widowControl w:val="0"/>
                    <w:kinsoku/>
                    <w:topLinePunct/>
                    <w:autoSpaceDE/>
                    <w:autoSpaceDN/>
                    <w:spacing w:line="280" w:lineRule="exact"/>
                    <w:jc w:val="center"/>
                    <w:rPr>
                      <w:rFonts w:ascii="Times New Roman" w:hAnsi="Times New Roman" w:cs="Times New Roman"/>
                      <w:color w:val="auto"/>
                    </w:rPr>
                  </w:pPr>
                  <w:r>
                    <w:rPr>
                      <w:rFonts w:hint="eastAsia" w:ascii="Times New Roman" w:hAnsi="Times New Roman" w:eastAsia="宋体" w:cs="Times New Roman"/>
                      <w:color w:val="auto"/>
                    </w:rPr>
                    <w:t>定期清理外售做肥料</w:t>
                  </w:r>
                </w:p>
              </w:tc>
            </w:tr>
            <w:tr w14:paraId="14036D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457" w:type="pct"/>
                  <w:vMerge w:val="continue"/>
                  <w:vAlign w:val="center"/>
                </w:tcPr>
                <w:p w14:paraId="3C522C05">
                  <w:pPr>
                    <w:widowControl w:val="0"/>
                    <w:kinsoku/>
                    <w:topLinePunct/>
                    <w:autoSpaceDE/>
                    <w:autoSpaceDN/>
                    <w:spacing w:line="240" w:lineRule="exact"/>
                    <w:jc w:val="center"/>
                    <w:rPr>
                      <w:rFonts w:ascii="Times New Roman" w:hAnsi="Times New Roman" w:cs="Times New Roman"/>
                      <w:color w:val="auto"/>
                    </w:rPr>
                  </w:pPr>
                </w:p>
              </w:tc>
              <w:tc>
                <w:tcPr>
                  <w:tcW w:w="516" w:type="pct"/>
                  <w:vMerge w:val="continue"/>
                  <w:vAlign w:val="center"/>
                </w:tcPr>
                <w:p w14:paraId="28B32DA4">
                  <w:pPr>
                    <w:widowControl w:val="0"/>
                    <w:kinsoku/>
                    <w:topLinePunct/>
                    <w:autoSpaceDE/>
                    <w:autoSpaceDN/>
                    <w:spacing w:line="240" w:lineRule="exact"/>
                    <w:jc w:val="center"/>
                    <w:rPr>
                      <w:rFonts w:ascii="Times New Roman" w:hAnsi="Times New Roman" w:cs="Times New Roman"/>
                      <w:color w:val="auto"/>
                    </w:rPr>
                  </w:pPr>
                </w:p>
              </w:tc>
              <w:tc>
                <w:tcPr>
                  <w:tcW w:w="709" w:type="pct"/>
                  <w:vAlign w:val="center"/>
                </w:tcPr>
                <w:p w14:paraId="361C4AC8">
                  <w:pPr>
                    <w:widowControl w:val="0"/>
                    <w:kinsoku/>
                    <w:topLinePunct/>
                    <w:autoSpaceDE/>
                    <w:autoSpaceDN/>
                    <w:spacing w:line="240" w:lineRule="exact"/>
                    <w:jc w:val="center"/>
                    <w:rPr>
                      <w:rFonts w:ascii="Times New Roman" w:hAnsi="Times New Roman" w:cs="Times New Roman"/>
                      <w:color w:val="auto"/>
                    </w:rPr>
                  </w:pPr>
                  <w:r>
                    <w:rPr>
                      <w:rFonts w:hint="eastAsia" w:ascii="宋体" w:hAnsi="宋体" w:eastAsia="宋体" w:cs="宋体"/>
                      <w:color w:val="auto"/>
                    </w:rPr>
                    <w:t>碎米粉和边角料</w:t>
                  </w:r>
                </w:p>
              </w:tc>
              <w:tc>
                <w:tcPr>
                  <w:tcW w:w="612" w:type="pct"/>
                  <w:vMerge w:val="continue"/>
                  <w:vAlign w:val="center"/>
                </w:tcPr>
                <w:p w14:paraId="4698564A">
                  <w:pPr>
                    <w:widowControl w:val="0"/>
                    <w:kinsoku/>
                    <w:topLinePunct/>
                    <w:autoSpaceDE/>
                    <w:autoSpaceDN/>
                    <w:spacing w:line="240" w:lineRule="exact"/>
                    <w:jc w:val="center"/>
                    <w:rPr>
                      <w:rFonts w:ascii="Times New Roman" w:hAnsi="Times New Roman" w:cs="Times New Roman"/>
                      <w:color w:val="auto"/>
                    </w:rPr>
                  </w:pPr>
                </w:p>
              </w:tc>
              <w:tc>
                <w:tcPr>
                  <w:tcW w:w="702" w:type="pct"/>
                  <w:vAlign w:val="center"/>
                </w:tcPr>
                <w:p w14:paraId="6ED0E345">
                  <w:pPr>
                    <w:widowControl w:val="0"/>
                    <w:kinsoku/>
                    <w:topLinePunct/>
                    <w:autoSpaceDE/>
                    <w:autoSpaceDN/>
                    <w:spacing w:line="240" w:lineRule="exact"/>
                    <w:jc w:val="center"/>
                    <w:rPr>
                      <w:rFonts w:ascii="Times New Roman" w:hAnsi="Times New Roman" w:cs="Times New Roman"/>
                      <w:color w:val="auto"/>
                    </w:rPr>
                  </w:pPr>
                  <w:r>
                    <w:rPr>
                      <w:rFonts w:hint="eastAsia" w:ascii="Times New Roman" w:hAnsi="Times New Roman" w:eastAsia="宋体" w:cs="Times New Roman"/>
                      <w:color w:val="auto"/>
                    </w:rPr>
                    <w:t>8</w:t>
                  </w:r>
                  <w:r>
                    <w:rPr>
                      <w:rFonts w:ascii="Times New Roman" w:hAnsi="Times New Roman" w:cs="Times New Roman"/>
                      <w:color w:val="auto"/>
                    </w:rPr>
                    <w:t>t/a</w:t>
                  </w:r>
                </w:p>
              </w:tc>
              <w:tc>
                <w:tcPr>
                  <w:tcW w:w="1199" w:type="dxa"/>
                  <w:vAlign w:val="center"/>
                </w:tcPr>
                <w:p w14:paraId="2D7B3DF2">
                  <w:pPr>
                    <w:widowControl w:val="0"/>
                    <w:kinsoku/>
                    <w:topLinePunct/>
                    <w:autoSpaceDE/>
                    <w:autoSpaceDN/>
                    <w:spacing w:line="240" w:lineRule="exact"/>
                    <w:jc w:val="center"/>
                    <w:rPr>
                      <w:rFonts w:ascii="Times New Roman" w:hAnsi="Times New Roman" w:cs="Times New Roman"/>
                      <w:color w:val="auto"/>
                    </w:rPr>
                  </w:pPr>
                  <w:r>
                    <w:rPr>
                      <w:rFonts w:hint="eastAsia" w:ascii="Times New Roman" w:hAnsi="Times New Roman" w:eastAsia="宋体" w:cs="Times New Roman"/>
                      <w:color w:val="auto"/>
                    </w:rPr>
                    <w:t>8</w:t>
                  </w:r>
                  <w:r>
                    <w:rPr>
                      <w:rFonts w:ascii="Times New Roman" w:hAnsi="Times New Roman" w:cs="Times New Roman"/>
                      <w:color w:val="auto"/>
                    </w:rPr>
                    <w:t>t/a</w:t>
                  </w:r>
                </w:p>
              </w:tc>
              <w:tc>
                <w:tcPr>
                  <w:tcW w:w="1301" w:type="pct"/>
                  <w:vAlign w:val="center"/>
                </w:tcPr>
                <w:p w14:paraId="501569C7">
                  <w:pPr>
                    <w:widowControl w:val="0"/>
                    <w:kinsoku/>
                    <w:topLinePunct/>
                    <w:autoSpaceDE/>
                    <w:autoSpaceDN/>
                    <w:spacing w:line="240" w:lineRule="exact"/>
                    <w:jc w:val="center"/>
                    <w:rPr>
                      <w:rFonts w:ascii="Times New Roman" w:hAnsi="Times New Roman" w:cs="Times New Roman"/>
                      <w:color w:val="auto"/>
                    </w:rPr>
                  </w:pPr>
                  <w:r>
                    <w:rPr>
                      <w:rFonts w:hint="eastAsia" w:ascii="宋体" w:hAnsi="宋体" w:eastAsia="宋体" w:cs="宋体"/>
                      <w:bCs/>
                      <w:color w:val="auto"/>
                      <w:spacing w:val="-10"/>
                    </w:rPr>
                    <w:t>收集后进入破碎机返回生产</w:t>
                  </w:r>
                </w:p>
              </w:tc>
            </w:tr>
            <w:tr w14:paraId="1FADAE1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457" w:type="pct"/>
                  <w:vAlign w:val="center"/>
                </w:tcPr>
                <w:p w14:paraId="57A49A36">
                  <w:pPr>
                    <w:widowControl w:val="0"/>
                    <w:kinsoku/>
                    <w:topLinePunct/>
                    <w:autoSpaceDE/>
                    <w:autoSpaceDN/>
                    <w:spacing w:line="240" w:lineRule="exact"/>
                    <w:jc w:val="center"/>
                    <w:rPr>
                      <w:rFonts w:ascii="Times New Roman" w:hAnsi="Times New Roman" w:cs="Times New Roman"/>
                      <w:color w:val="auto"/>
                    </w:rPr>
                  </w:pPr>
                  <w:r>
                    <w:rPr>
                      <w:rFonts w:hint="eastAsia" w:ascii="宋体" w:hAnsi="宋体" w:eastAsia="宋体" w:cs="宋体"/>
                      <w:color w:val="auto"/>
                    </w:rPr>
                    <w:t>公辅工程</w:t>
                  </w:r>
                </w:p>
              </w:tc>
              <w:tc>
                <w:tcPr>
                  <w:tcW w:w="516" w:type="pct"/>
                  <w:vAlign w:val="center"/>
                </w:tcPr>
                <w:p w14:paraId="728A237D">
                  <w:pPr>
                    <w:widowControl w:val="0"/>
                    <w:kinsoku/>
                    <w:topLinePunct/>
                    <w:autoSpaceDE/>
                    <w:autoSpaceDN/>
                    <w:spacing w:line="240" w:lineRule="exact"/>
                    <w:jc w:val="center"/>
                    <w:rPr>
                      <w:rFonts w:ascii="Times New Roman" w:hAnsi="Times New Roman" w:cs="Times New Roman"/>
                      <w:color w:val="auto"/>
                    </w:rPr>
                  </w:pPr>
                  <w:r>
                    <w:rPr>
                      <w:rFonts w:hint="eastAsia" w:ascii="宋体" w:hAnsi="宋体" w:eastAsia="宋体" w:cs="宋体"/>
                      <w:color w:val="auto"/>
                    </w:rPr>
                    <w:t>办公区</w:t>
                  </w:r>
                </w:p>
              </w:tc>
              <w:tc>
                <w:tcPr>
                  <w:tcW w:w="709" w:type="pct"/>
                  <w:vAlign w:val="center"/>
                </w:tcPr>
                <w:p w14:paraId="62C6E0AD">
                  <w:pPr>
                    <w:widowControl w:val="0"/>
                    <w:kinsoku/>
                    <w:topLinePunct/>
                    <w:autoSpaceDE/>
                    <w:autoSpaceDN/>
                    <w:spacing w:line="240" w:lineRule="exact"/>
                    <w:jc w:val="center"/>
                    <w:rPr>
                      <w:rFonts w:ascii="Times New Roman" w:hAnsi="Times New Roman" w:cs="Times New Roman"/>
                      <w:color w:val="auto"/>
                    </w:rPr>
                  </w:pPr>
                  <w:r>
                    <w:rPr>
                      <w:rFonts w:hint="eastAsia" w:ascii="宋体" w:hAnsi="宋体" w:eastAsia="宋体" w:cs="宋体"/>
                      <w:color w:val="auto"/>
                    </w:rPr>
                    <w:t>生活垃圾</w:t>
                  </w:r>
                </w:p>
              </w:tc>
              <w:tc>
                <w:tcPr>
                  <w:tcW w:w="612" w:type="pct"/>
                  <w:vAlign w:val="center"/>
                </w:tcPr>
                <w:p w14:paraId="5B4AD2B5">
                  <w:pPr>
                    <w:widowControl w:val="0"/>
                    <w:kinsoku/>
                    <w:topLinePunct/>
                    <w:autoSpaceDE/>
                    <w:autoSpaceDN/>
                    <w:spacing w:line="240" w:lineRule="exact"/>
                    <w:jc w:val="center"/>
                    <w:rPr>
                      <w:rFonts w:ascii="Times New Roman" w:hAnsi="Times New Roman" w:cs="Times New Roman"/>
                      <w:color w:val="auto"/>
                    </w:rPr>
                  </w:pPr>
                  <w:r>
                    <w:rPr>
                      <w:rFonts w:hint="eastAsia" w:ascii="宋体" w:hAnsi="宋体" w:eastAsia="宋体" w:cs="宋体"/>
                      <w:color w:val="auto"/>
                    </w:rPr>
                    <w:t>生活垃圾</w:t>
                  </w:r>
                </w:p>
              </w:tc>
              <w:tc>
                <w:tcPr>
                  <w:tcW w:w="702" w:type="pct"/>
                  <w:vAlign w:val="center"/>
                </w:tcPr>
                <w:p w14:paraId="3AE3A3D1">
                  <w:pPr>
                    <w:widowControl w:val="0"/>
                    <w:kinsoku/>
                    <w:topLinePunct/>
                    <w:autoSpaceDE/>
                    <w:autoSpaceDN/>
                    <w:spacing w:line="240" w:lineRule="exact"/>
                    <w:jc w:val="center"/>
                    <w:rPr>
                      <w:rFonts w:ascii="Times New Roman" w:hAnsi="Times New Roman" w:cs="Times New Roman"/>
                      <w:color w:val="auto"/>
                    </w:rPr>
                  </w:pPr>
                  <w:r>
                    <w:rPr>
                      <w:rFonts w:hint="eastAsia" w:ascii="Times New Roman" w:hAnsi="Times New Roman" w:eastAsia="宋体" w:cs="Times New Roman"/>
                      <w:color w:val="auto"/>
                    </w:rPr>
                    <w:t>13.125</w:t>
                  </w:r>
                  <w:r>
                    <w:rPr>
                      <w:rFonts w:ascii="Times New Roman" w:hAnsi="Times New Roman" w:cs="Times New Roman"/>
                      <w:color w:val="auto"/>
                    </w:rPr>
                    <w:t>t/a</w:t>
                  </w:r>
                </w:p>
              </w:tc>
              <w:tc>
                <w:tcPr>
                  <w:tcW w:w="1199" w:type="dxa"/>
                  <w:vAlign w:val="center"/>
                </w:tcPr>
                <w:p w14:paraId="690F4406">
                  <w:pPr>
                    <w:widowControl w:val="0"/>
                    <w:kinsoku/>
                    <w:topLinePunct/>
                    <w:autoSpaceDE/>
                    <w:autoSpaceDN/>
                    <w:spacing w:line="240" w:lineRule="exact"/>
                    <w:jc w:val="center"/>
                    <w:rPr>
                      <w:rFonts w:ascii="Times New Roman" w:hAnsi="Times New Roman" w:cs="Times New Roman"/>
                      <w:color w:val="auto"/>
                    </w:rPr>
                  </w:pPr>
                  <w:r>
                    <w:rPr>
                      <w:rFonts w:hint="eastAsia" w:ascii="Times New Roman" w:hAnsi="Times New Roman" w:eastAsia="宋体" w:cs="Times New Roman"/>
                      <w:color w:val="auto"/>
                    </w:rPr>
                    <w:t>13.125</w:t>
                  </w:r>
                  <w:r>
                    <w:rPr>
                      <w:rFonts w:ascii="Times New Roman" w:hAnsi="Times New Roman" w:cs="Times New Roman"/>
                      <w:color w:val="auto"/>
                    </w:rPr>
                    <w:t>t/a</w:t>
                  </w:r>
                </w:p>
              </w:tc>
              <w:tc>
                <w:tcPr>
                  <w:tcW w:w="1301" w:type="pct"/>
                  <w:vAlign w:val="center"/>
                </w:tcPr>
                <w:p w14:paraId="691FE827">
                  <w:pPr>
                    <w:widowControl w:val="0"/>
                    <w:kinsoku/>
                    <w:topLinePunct/>
                    <w:autoSpaceDE/>
                    <w:autoSpaceDN/>
                    <w:spacing w:line="240" w:lineRule="exact"/>
                    <w:jc w:val="center"/>
                    <w:rPr>
                      <w:rFonts w:ascii="Times New Roman" w:hAnsi="Times New Roman" w:cs="Times New Roman"/>
                      <w:color w:val="auto"/>
                    </w:rPr>
                  </w:pPr>
                  <w:r>
                    <w:rPr>
                      <w:rFonts w:hint="eastAsia" w:ascii="宋体" w:hAnsi="宋体" w:eastAsia="宋体" w:cs="宋体"/>
                      <w:color w:val="auto"/>
                    </w:rPr>
                    <w:t>委托当地环卫部门处置</w:t>
                  </w:r>
                </w:p>
              </w:tc>
            </w:tr>
          </w:tbl>
          <w:p w14:paraId="44874442">
            <w:pPr>
              <w:widowControl w:val="0"/>
              <w:kinsoku/>
              <w:topLinePunct/>
              <w:autoSpaceDE/>
              <w:autoSpaceDN/>
              <w:spacing w:line="360" w:lineRule="auto"/>
              <w:ind w:firstLine="438" w:firstLineChars="200"/>
              <w:rPr>
                <w:rFonts w:ascii="Times New Roman" w:hAnsi="Times New Roman" w:eastAsia="宋体" w:cs="Times New Roman"/>
                <w:b/>
                <w:bCs/>
                <w:color w:val="auto"/>
                <w:spacing w:val="-11"/>
                <w:sz w:val="24"/>
              </w:rPr>
            </w:pPr>
            <w:r>
              <w:rPr>
                <w:rFonts w:ascii="Times New Roman" w:hAnsi="Times New Roman" w:eastAsia="宋体" w:cs="Times New Roman"/>
                <w:b/>
                <w:bCs/>
                <w:color w:val="auto"/>
                <w:spacing w:val="-11"/>
                <w:sz w:val="24"/>
              </w:rPr>
              <w:t>2、固体废物判定</w:t>
            </w:r>
          </w:p>
          <w:p w14:paraId="0AF400CC">
            <w:pPr>
              <w:widowControl w:val="0"/>
              <w:kinsoku/>
              <w:topLinePunct/>
              <w:autoSpaceDE/>
              <w:autoSpaceDN/>
              <w:spacing w:line="360" w:lineRule="auto"/>
              <w:ind w:firstLine="436" w:firstLineChars="200"/>
              <w:jc w:val="both"/>
              <w:rPr>
                <w:rFonts w:ascii="Times New Roman" w:hAnsi="Times New Roman" w:eastAsia="宋体" w:cs="Times New Roman"/>
                <w:bCs/>
                <w:color w:val="auto"/>
                <w:spacing w:val="-11"/>
                <w:sz w:val="24"/>
              </w:rPr>
            </w:pPr>
            <w:r>
              <w:rPr>
                <w:rFonts w:ascii="Times New Roman" w:hAnsi="Times New Roman" w:eastAsia="宋体" w:cs="Times New Roman"/>
                <w:bCs/>
                <w:color w:val="auto"/>
                <w:spacing w:val="-11"/>
                <w:sz w:val="24"/>
              </w:rPr>
              <w:t>根据《固体废物鉴别标准  通则》（GB3433</w:t>
            </w:r>
            <w:bookmarkStart w:id="17" w:name="_Hlt183680718"/>
            <w:bookmarkEnd w:id="17"/>
            <w:r>
              <w:rPr>
                <w:rFonts w:ascii="Times New Roman" w:hAnsi="Times New Roman" w:eastAsia="宋体" w:cs="Times New Roman"/>
                <w:bCs/>
                <w:color w:val="auto"/>
                <w:spacing w:val="-11"/>
                <w:sz w:val="24"/>
              </w:rPr>
              <w:t>0-2017）“4依据产生来源的固体废物鉴别”，项目固体废物判定见表</w:t>
            </w:r>
            <w:r>
              <w:rPr>
                <w:rFonts w:hint="eastAsia" w:ascii="Times New Roman" w:hAnsi="Times New Roman" w:eastAsia="宋体" w:cs="Times New Roman"/>
                <w:bCs/>
                <w:color w:val="auto"/>
                <w:spacing w:val="-11"/>
                <w:sz w:val="24"/>
              </w:rPr>
              <w:t>44</w:t>
            </w:r>
            <w:r>
              <w:rPr>
                <w:rFonts w:ascii="Times New Roman" w:hAnsi="Times New Roman" w:eastAsia="宋体" w:cs="Times New Roman"/>
                <w:bCs/>
                <w:color w:val="auto"/>
                <w:spacing w:val="-11"/>
                <w:sz w:val="24"/>
              </w:rPr>
              <w:t>。</w:t>
            </w:r>
          </w:p>
          <w:p w14:paraId="36560AC6">
            <w:pPr>
              <w:widowControl w:val="0"/>
              <w:numPr>
                <w:ilvl w:val="0"/>
                <w:numId w:val="2"/>
              </w:numPr>
              <w:kinsoku/>
              <w:topLinePunct/>
              <w:autoSpaceDE/>
              <w:autoSpaceDN/>
              <w:jc w:val="center"/>
              <w:rPr>
                <w:rFonts w:ascii="Times New Roman" w:hAnsi="Times New Roman" w:eastAsia="宋体" w:cs="Times New Roman"/>
                <w:b/>
                <w:color w:val="auto"/>
              </w:rPr>
            </w:pPr>
            <w:r>
              <w:rPr>
                <w:rFonts w:hint="eastAsia" w:ascii="Times New Roman" w:hAnsi="Times New Roman" w:eastAsia="宋体" w:cs="Times New Roman"/>
                <w:b/>
                <w:color w:val="auto"/>
              </w:rPr>
              <w:t xml:space="preserve">  项目固体废物判定一览表</w:t>
            </w:r>
          </w:p>
          <w:tbl>
            <w:tblPr>
              <w:tblStyle w:val="34"/>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082"/>
              <w:gridCol w:w="1189"/>
              <w:gridCol w:w="979"/>
              <w:gridCol w:w="1423"/>
              <w:gridCol w:w="1044"/>
              <w:gridCol w:w="2820"/>
            </w:tblGrid>
            <w:tr w14:paraId="313C6E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634" w:type="pct"/>
                  <w:vAlign w:val="center"/>
                </w:tcPr>
                <w:p w14:paraId="46D51A02">
                  <w:pPr>
                    <w:spacing w:line="240" w:lineRule="exact"/>
                    <w:ind w:left="-105" w:leftChars="-50" w:right="-105" w:rightChars="-50"/>
                    <w:jc w:val="center"/>
                    <w:rPr>
                      <w:rFonts w:ascii="Times New Roman" w:hAnsi="Times New Roman" w:cs="Times New Roman"/>
                      <w:color w:val="auto"/>
                    </w:rPr>
                  </w:pPr>
                  <w:r>
                    <w:rPr>
                      <w:rFonts w:ascii="Times New Roman" w:hAnsi="Times New Roman" w:cs="Times New Roman"/>
                      <w:color w:val="auto"/>
                    </w:rPr>
                    <w:t>名称</w:t>
                  </w:r>
                </w:p>
              </w:tc>
              <w:tc>
                <w:tcPr>
                  <w:tcW w:w="696" w:type="pct"/>
                  <w:vAlign w:val="center"/>
                </w:tcPr>
                <w:p w14:paraId="5B7DC914">
                  <w:pPr>
                    <w:spacing w:line="240" w:lineRule="exact"/>
                    <w:ind w:left="-105" w:leftChars="-50" w:right="-105" w:rightChars="-50"/>
                    <w:jc w:val="center"/>
                    <w:rPr>
                      <w:rFonts w:ascii="Times New Roman" w:hAnsi="Times New Roman" w:cs="Times New Roman"/>
                      <w:color w:val="auto"/>
                    </w:rPr>
                  </w:pPr>
                  <w:r>
                    <w:rPr>
                      <w:rFonts w:ascii="Times New Roman" w:hAnsi="Times New Roman" w:cs="Times New Roman"/>
                      <w:color w:val="auto"/>
                    </w:rPr>
                    <w:t>产生源</w:t>
                  </w:r>
                </w:p>
              </w:tc>
              <w:tc>
                <w:tcPr>
                  <w:tcW w:w="573" w:type="pct"/>
                  <w:vAlign w:val="center"/>
                </w:tcPr>
                <w:p w14:paraId="255BB98B">
                  <w:pPr>
                    <w:spacing w:line="240" w:lineRule="exact"/>
                    <w:ind w:left="-105" w:leftChars="-50" w:right="-105" w:rightChars="-50"/>
                    <w:jc w:val="center"/>
                    <w:rPr>
                      <w:rFonts w:ascii="Times New Roman" w:hAnsi="Times New Roman" w:cs="Times New Roman"/>
                      <w:color w:val="auto"/>
                    </w:rPr>
                  </w:pPr>
                  <w:r>
                    <w:rPr>
                      <w:rFonts w:ascii="Times New Roman" w:hAnsi="Times New Roman" w:cs="Times New Roman"/>
                      <w:color w:val="auto"/>
                    </w:rPr>
                    <w:t>物理性质</w:t>
                  </w:r>
                </w:p>
              </w:tc>
              <w:tc>
                <w:tcPr>
                  <w:tcW w:w="833" w:type="pct"/>
                  <w:vAlign w:val="center"/>
                </w:tcPr>
                <w:p w14:paraId="2C350EF3">
                  <w:pPr>
                    <w:spacing w:line="240" w:lineRule="exact"/>
                    <w:ind w:left="-105" w:leftChars="-50" w:right="-105" w:rightChars="-50"/>
                    <w:jc w:val="center"/>
                    <w:rPr>
                      <w:rFonts w:ascii="Times New Roman" w:hAnsi="Times New Roman" w:cs="Times New Roman"/>
                      <w:color w:val="auto"/>
                    </w:rPr>
                  </w:pPr>
                  <w:r>
                    <w:rPr>
                      <w:rFonts w:ascii="Times New Roman" w:hAnsi="Times New Roman" w:cs="Times New Roman"/>
                      <w:color w:val="auto"/>
                    </w:rPr>
                    <w:t>主要成分</w:t>
                  </w:r>
                </w:p>
              </w:tc>
              <w:tc>
                <w:tcPr>
                  <w:tcW w:w="611" w:type="pct"/>
                  <w:vAlign w:val="center"/>
                </w:tcPr>
                <w:p w14:paraId="7B9D9181">
                  <w:pPr>
                    <w:spacing w:line="240" w:lineRule="exact"/>
                    <w:ind w:left="-105" w:leftChars="-50" w:right="-105" w:rightChars="-50"/>
                    <w:jc w:val="center"/>
                    <w:rPr>
                      <w:rFonts w:ascii="Times New Roman" w:hAnsi="Times New Roman" w:cs="Times New Roman"/>
                      <w:color w:val="auto"/>
                    </w:rPr>
                  </w:pPr>
                  <w:r>
                    <w:rPr>
                      <w:rFonts w:ascii="Times New Roman" w:hAnsi="Times New Roman" w:cs="Times New Roman"/>
                      <w:color w:val="auto"/>
                    </w:rPr>
                    <w:t>是否</w:t>
                  </w:r>
                  <w:r>
                    <w:rPr>
                      <w:rFonts w:hint="eastAsia" w:ascii="Times New Roman" w:hAnsi="Times New Roman" w:eastAsia="宋体" w:cs="Times New Roman"/>
                      <w:color w:val="auto"/>
                    </w:rPr>
                    <w:t>属于</w:t>
                  </w:r>
                  <w:r>
                    <w:rPr>
                      <w:rFonts w:ascii="Times New Roman" w:hAnsi="Times New Roman" w:cs="Times New Roman"/>
                      <w:color w:val="auto"/>
                    </w:rPr>
                    <w:t>固体废物</w:t>
                  </w:r>
                </w:p>
              </w:tc>
              <w:tc>
                <w:tcPr>
                  <w:tcW w:w="1651" w:type="pct"/>
                  <w:vAlign w:val="center"/>
                </w:tcPr>
                <w:p w14:paraId="38301A8A">
                  <w:pPr>
                    <w:spacing w:line="240" w:lineRule="exact"/>
                    <w:ind w:left="-105" w:leftChars="-50" w:right="-105" w:rightChars="-50"/>
                    <w:jc w:val="center"/>
                    <w:rPr>
                      <w:rFonts w:ascii="Times New Roman" w:hAnsi="Times New Roman" w:cs="Times New Roman"/>
                      <w:color w:val="auto"/>
                    </w:rPr>
                  </w:pPr>
                  <w:r>
                    <w:rPr>
                      <w:rFonts w:ascii="Times New Roman" w:hAnsi="Times New Roman" w:cs="Times New Roman"/>
                      <w:color w:val="auto"/>
                    </w:rPr>
                    <w:t>判定依据</w:t>
                  </w:r>
                </w:p>
              </w:tc>
            </w:tr>
            <w:tr w14:paraId="0E74F5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634" w:type="pct"/>
                  <w:vAlign w:val="center"/>
                </w:tcPr>
                <w:p w14:paraId="5F47F2F9">
                  <w:pPr>
                    <w:spacing w:line="240" w:lineRule="exact"/>
                    <w:ind w:left="-105" w:leftChars="-50" w:right="-105" w:rightChars="-50"/>
                    <w:jc w:val="center"/>
                    <w:rPr>
                      <w:rFonts w:ascii="Times New Roman" w:hAnsi="Times New Roman" w:cs="Times New Roman"/>
                      <w:color w:val="auto"/>
                    </w:rPr>
                  </w:pPr>
                  <w:r>
                    <w:rPr>
                      <w:rFonts w:ascii="Times New Roman" w:hAnsi="Times New Roman" w:cs="Times New Roman"/>
                      <w:color w:val="auto"/>
                    </w:rPr>
                    <w:t>废包装箱、包装袋、编织袋</w:t>
                  </w:r>
                </w:p>
              </w:tc>
              <w:tc>
                <w:tcPr>
                  <w:tcW w:w="696" w:type="pct"/>
                  <w:vAlign w:val="center"/>
                </w:tcPr>
                <w:p w14:paraId="76AF1280">
                  <w:pPr>
                    <w:spacing w:line="240" w:lineRule="exact"/>
                    <w:ind w:left="-105" w:leftChars="-50" w:right="-105" w:rightChars="-50"/>
                    <w:jc w:val="center"/>
                    <w:rPr>
                      <w:rFonts w:ascii="Times New Roman" w:hAnsi="Times New Roman" w:cs="Times New Roman"/>
                      <w:color w:val="auto"/>
                    </w:rPr>
                  </w:pPr>
                  <w:r>
                    <w:rPr>
                      <w:rFonts w:ascii="Times New Roman" w:hAnsi="Times New Roman" w:cs="Times New Roman"/>
                      <w:color w:val="auto"/>
                    </w:rPr>
                    <w:t>米粉加工工序</w:t>
                  </w:r>
                </w:p>
              </w:tc>
              <w:tc>
                <w:tcPr>
                  <w:tcW w:w="573" w:type="pct"/>
                  <w:vAlign w:val="center"/>
                </w:tcPr>
                <w:p w14:paraId="22C18298">
                  <w:pPr>
                    <w:spacing w:line="240" w:lineRule="exact"/>
                    <w:ind w:left="-105" w:leftChars="-50" w:right="-105" w:rightChars="-50"/>
                    <w:jc w:val="center"/>
                    <w:rPr>
                      <w:rFonts w:ascii="Times New Roman" w:hAnsi="Times New Roman" w:cs="Times New Roman"/>
                      <w:color w:val="auto"/>
                    </w:rPr>
                  </w:pPr>
                  <w:r>
                    <w:rPr>
                      <w:rFonts w:ascii="Times New Roman" w:hAnsi="Times New Roman" w:cs="Times New Roman"/>
                      <w:color w:val="auto"/>
                    </w:rPr>
                    <w:t>固态</w:t>
                  </w:r>
                </w:p>
              </w:tc>
              <w:tc>
                <w:tcPr>
                  <w:tcW w:w="833" w:type="pct"/>
                  <w:vAlign w:val="center"/>
                </w:tcPr>
                <w:p w14:paraId="4A6175EA">
                  <w:pPr>
                    <w:spacing w:line="240" w:lineRule="exact"/>
                    <w:ind w:left="-105" w:leftChars="-50" w:right="-105" w:rightChars="-50"/>
                    <w:jc w:val="center"/>
                    <w:rPr>
                      <w:rFonts w:ascii="Times New Roman" w:hAnsi="Times New Roman" w:cs="Times New Roman"/>
                      <w:color w:val="auto"/>
                    </w:rPr>
                  </w:pPr>
                  <w:r>
                    <w:rPr>
                      <w:rFonts w:ascii="Times New Roman" w:hAnsi="Times New Roman" w:cs="Times New Roman"/>
                      <w:color w:val="auto"/>
                    </w:rPr>
                    <w:t>废包装箱、包装袋、编织袋</w:t>
                  </w:r>
                </w:p>
              </w:tc>
              <w:tc>
                <w:tcPr>
                  <w:tcW w:w="611" w:type="pct"/>
                  <w:vAlign w:val="center"/>
                </w:tcPr>
                <w:p w14:paraId="00E71F0E">
                  <w:pPr>
                    <w:spacing w:line="240" w:lineRule="exact"/>
                    <w:ind w:left="-105" w:leftChars="-50" w:right="-105" w:rightChars="-50"/>
                    <w:jc w:val="center"/>
                    <w:rPr>
                      <w:rFonts w:ascii="Times New Roman" w:hAnsi="Times New Roman" w:cs="Times New Roman"/>
                      <w:color w:val="auto"/>
                    </w:rPr>
                  </w:pPr>
                  <w:r>
                    <w:rPr>
                      <w:rFonts w:ascii="Times New Roman" w:hAnsi="Times New Roman" w:cs="Times New Roman"/>
                      <w:color w:val="auto"/>
                    </w:rPr>
                    <w:t>是</w:t>
                  </w:r>
                </w:p>
              </w:tc>
              <w:tc>
                <w:tcPr>
                  <w:tcW w:w="1651" w:type="pct"/>
                  <w:vAlign w:val="center"/>
                </w:tcPr>
                <w:p w14:paraId="26F40508">
                  <w:pPr>
                    <w:spacing w:line="240" w:lineRule="exact"/>
                    <w:ind w:left="-105" w:leftChars="-50" w:right="-105" w:rightChars="-50"/>
                    <w:jc w:val="center"/>
                    <w:rPr>
                      <w:rFonts w:ascii="Times New Roman" w:hAnsi="Times New Roman" w:cs="Times New Roman"/>
                      <w:color w:val="auto"/>
                    </w:rPr>
                  </w:pPr>
                  <w:r>
                    <w:rPr>
                      <w:rFonts w:ascii="Times New Roman" w:hAnsi="Times New Roman" w:cs="Times New Roman"/>
                      <w:color w:val="auto"/>
                    </w:rPr>
                    <w:t>4.1-h因丧失原有功能而无法继续使用的物质</w:t>
                  </w:r>
                </w:p>
              </w:tc>
            </w:tr>
            <w:tr w14:paraId="1E270B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634" w:type="pct"/>
                  <w:shd w:val="clear" w:color="auto" w:fill="auto"/>
                  <w:vAlign w:val="center"/>
                </w:tcPr>
                <w:p w14:paraId="10615DDE">
                  <w:pPr>
                    <w:jc w:val="center"/>
                    <w:rPr>
                      <w:rFonts w:ascii="Times New Roman" w:hAnsi="Times New Roman" w:cs="Times New Roman"/>
                      <w:color w:val="auto"/>
                    </w:rPr>
                  </w:pPr>
                  <w:r>
                    <w:rPr>
                      <w:rFonts w:ascii="Times New Roman" w:hAnsi="Times New Roman" w:cs="Times New Roman"/>
                      <w:color w:val="auto"/>
                    </w:rPr>
                    <w:t>除尘灰</w:t>
                  </w:r>
                </w:p>
              </w:tc>
              <w:tc>
                <w:tcPr>
                  <w:tcW w:w="696" w:type="pct"/>
                  <w:vAlign w:val="center"/>
                </w:tcPr>
                <w:p w14:paraId="00C1A3AD">
                  <w:pPr>
                    <w:spacing w:line="240" w:lineRule="exact"/>
                    <w:ind w:left="-105" w:leftChars="-50" w:right="-105" w:rightChars="-50"/>
                    <w:jc w:val="center"/>
                    <w:rPr>
                      <w:rFonts w:ascii="Times New Roman" w:hAnsi="Times New Roman" w:cs="Times New Roman"/>
                      <w:color w:val="auto"/>
                    </w:rPr>
                  </w:pPr>
                  <w:r>
                    <w:rPr>
                      <w:rFonts w:ascii="Times New Roman" w:hAnsi="Times New Roman" w:cs="Times New Roman"/>
                      <w:color w:val="auto"/>
                    </w:rPr>
                    <w:t>除尘装置</w:t>
                  </w:r>
                </w:p>
              </w:tc>
              <w:tc>
                <w:tcPr>
                  <w:tcW w:w="573" w:type="pct"/>
                  <w:shd w:val="clear" w:color="auto" w:fill="auto"/>
                  <w:vAlign w:val="center"/>
                </w:tcPr>
                <w:p w14:paraId="63A34F24">
                  <w:pPr>
                    <w:spacing w:line="240" w:lineRule="exact"/>
                    <w:ind w:left="-105" w:leftChars="-50" w:right="-105" w:rightChars="-50"/>
                    <w:jc w:val="center"/>
                    <w:rPr>
                      <w:rFonts w:ascii="Times New Roman" w:hAnsi="Times New Roman" w:cs="Times New Roman"/>
                      <w:color w:val="auto"/>
                    </w:rPr>
                  </w:pPr>
                  <w:r>
                    <w:rPr>
                      <w:rFonts w:ascii="Times New Roman" w:hAnsi="Times New Roman" w:cs="Times New Roman"/>
                      <w:color w:val="auto"/>
                    </w:rPr>
                    <w:t>固态</w:t>
                  </w:r>
                </w:p>
              </w:tc>
              <w:tc>
                <w:tcPr>
                  <w:tcW w:w="833" w:type="pct"/>
                  <w:shd w:val="clear" w:color="auto" w:fill="auto"/>
                  <w:vAlign w:val="center"/>
                </w:tcPr>
                <w:p w14:paraId="3983C0B0">
                  <w:pPr>
                    <w:spacing w:line="240" w:lineRule="exact"/>
                    <w:ind w:left="-105" w:leftChars="-50" w:right="-105" w:rightChars="-50"/>
                    <w:jc w:val="center"/>
                    <w:rPr>
                      <w:rFonts w:ascii="Times New Roman" w:hAnsi="Times New Roman" w:cs="Times New Roman"/>
                      <w:color w:val="auto"/>
                    </w:rPr>
                  </w:pPr>
                  <w:r>
                    <w:rPr>
                      <w:rFonts w:ascii="Times New Roman" w:hAnsi="Times New Roman" w:cs="Times New Roman"/>
                      <w:color w:val="auto"/>
                    </w:rPr>
                    <w:t>粉尘</w:t>
                  </w:r>
                </w:p>
              </w:tc>
              <w:tc>
                <w:tcPr>
                  <w:tcW w:w="611" w:type="pct"/>
                  <w:shd w:val="clear" w:color="auto" w:fill="auto"/>
                  <w:vAlign w:val="center"/>
                </w:tcPr>
                <w:p w14:paraId="19437DCD">
                  <w:pPr>
                    <w:spacing w:line="240" w:lineRule="exact"/>
                    <w:ind w:left="-105" w:leftChars="-50" w:right="-105" w:rightChars="-50"/>
                    <w:jc w:val="center"/>
                    <w:rPr>
                      <w:rFonts w:ascii="Times New Roman" w:hAnsi="Times New Roman" w:cs="Times New Roman"/>
                      <w:color w:val="auto"/>
                    </w:rPr>
                  </w:pPr>
                  <w:r>
                    <w:rPr>
                      <w:rFonts w:ascii="Times New Roman" w:hAnsi="Times New Roman" w:cs="Times New Roman"/>
                      <w:color w:val="auto"/>
                    </w:rPr>
                    <w:t>是</w:t>
                  </w:r>
                </w:p>
              </w:tc>
              <w:tc>
                <w:tcPr>
                  <w:tcW w:w="1651" w:type="pct"/>
                  <w:vAlign w:val="center"/>
                </w:tcPr>
                <w:p w14:paraId="3941609D">
                  <w:pPr>
                    <w:spacing w:line="240" w:lineRule="exact"/>
                    <w:ind w:left="-105" w:leftChars="-50" w:right="-105" w:rightChars="-50"/>
                    <w:jc w:val="center"/>
                    <w:rPr>
                      <w:rFonts w:ascii="Times New Roman" w:hAnsi="Times New Roman" w:cs="Times New Roman"/>
                      <w:color w:val="auto"/>
                    </w:rPr>
                  </w:pPr>
                  <w:r>
                    <w:rPr>
                      <w:rFonts w:ascii="Times New Roman" w:hAnsi="Times New Roman" w:cs="Times New Roman"/>
                      <w:color w:val="auto"/>
                    </w:rPr>
                    <w:t>4.3-a烟气和废气净化、除尘处理过程中收集的烟尘、粉尘，包括粉煤</w:t>
                  </w:r>
                </w:p>
              </w:tc>
            </w:tr>
            <w:tr w14:paraId="587576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634" w:type="pct"/>
                  <w:shd w:val="clear" w:color="auto" w:fill="auto"/>
                  <w:vAlign w:val="center"/>
                </w:tcPr>
                <w:p w14:paraId="4C362915">
                  <w:pPr>
                    <w:jc w:val="center"/>
                    <w:rPr>
                      <w:rFonts w:ascii="Times New Roman" w:hAnsi="Times New Roman" w:cs="Times New Roman"/>
                      <w:color w:val="auto"/>
                    </w:rPr>
                  </w:pPr>
                  <w:r>
                    <w:rPr>
                      <w:rFonts w:ascii="Times New Roman" w:hAnsi="Times New Roman" w:cs="Times New Roman"/>
                      <w:color w:val="auto"/>
                    </w:rPr>
                    <w:t>生物质锅炉灰渣</w:t>
                  </w:r>
                </w:p>
              </w:tc>
              <w:tc>
                <w:tcPr>
                  <w:tcW w:w="696" w:type="pct"/>
                  <w:vAlign w:val="center"/>
                </w:tcPr>
                <w:p w14:paraId="5F78274C">
                  <w:pPr>
                    <w:spacing w:line="240" w:lineRule="exact"/>
                    <w:ind w:left="-105" w:leftChars="-50" w:right="-105" w:rightChars="-50"/>
                    <w:jc w:val="center"/>
                    <w:rPr>
                      <w:rFonts w:ascii="Times New Roman" w:hAnsi="Times New Roman" w:cs="Times New Roman"/>
                      <w:color w:val="auto"/>
                    </w:rPr>
                  </w:pPr>
                  <w:r>
                    <w:rPr>
                      <w:rFonts w:ascii="Times New Roman" w:hAnsi="Times New Roman" w:cs="Times New Roman"/>
                      <w:color w:val="auto"/>
                    </w:rPr>
                    <w:t>供热工程</w:t>
                  </w:r>
                </w:p>
              </w:tc>
              <w:tc>
                <w:tcPr>
                  <w:tcW w:w="573" w:type="pct"/>
                  <w:vAlign w:val="center"/>
                </w:tcPr>
                <w:p w14:paraId="3FBBBAD3">
                  <w:pPr>
                    <w:spacing w:line="240" w:lineRule="exact"/>
                    <w:ind w:left="-105" w:leftChars="-50" w:right="-105" w:rightChars="-50"/>
                    <w:jc w:val="center"/>
                    <w:rPr>
                      <w:rFonts w:ascii="Times New Roman" w:hAnsi="Times New Roman" w:cs="Times New Roman"/>
                      <w:color w:val="auto"/>
                    </w:rPr>
                  </w:pPr>
                  <w:r>
                    <w:rPr>
                      <w:rFonts w:ascii="Times New Roman" w:hAnsi="Times New Roman" w:cs="Times New Roman"/>
                      <w:color w:val="auto"/>
                    </w:rPr>
                    <w:t>固态</w:t>
                  </w:r>
                </w:p>
              </w:tc>
              <w:tc>
                <w:tcPr>
                  <w:tcW w:w="833" w:type="pct"/>
                  <w:vAlign w:val="center"/>
                </w:tcPr>
                <w:p w14:paraId="64789F1F">
                  <w:pPr>
                    <w:spacing w:line="240" w:lineRule="exact"/>
                    <w:ind w:left="-105" w:leftChars="-50" w:right="-105" w:rightChars="-50"/>
                    <w:jc w:val="center"/>
                    <w:rPr>
                      <w:rFonts w:ascii="Times New Roman" w:hAnsi="Times New Roman" w:cs="Times New Roman"/>
                      <w:color w:val="auto"/>
                    </w:rPr>
                  </w:pPr>
                  <w:r>
                    <w:rPr>
                      <w:rFonts w:ascii="Times New Roman" w:hAnsi="Times New Roman" w:cs="Times New Roman"/>
                      <w:color w:val="auto"/>
                    </w:rPr>
                    <w:t>灰烬</w:t>
                  </w:r>
                </w:p>
              </w:tc>
              <w:tc>
                <w:tcPr>
                  <w:tcW w:w="611" w:type="pct"/>
                  <w:vAlign w:val="center"/>
                </w:tcPr>
                <w:p w14:paraId="42A7CE13">
                  <w:pPr>
                    <w:spacing w:line="240" w:lineRule="exact"/>
                    <w:ind w:left="-105" w:leftChars="-50" w:right="-105" w:rightChars="-50"/>
                    <w:jc w:val="center"/>
                    <w:rPr>
                      <w:rFonts w:ascii="Times New Roman" w:hAnsi="Times New Roman" w:cs="Times New Roman"/>
                      <w:color w:val="auto"/>
                    </w:rPr>
                  </w:pPr>
                  <w:r>
                    <w:rPr>
                      <w:rFonts w:ascii="Times New Roman" w:hAnsi="Times New Roman" w:cs="Times New Roman"/>
                      <w:color w:val="auto"/>
                    </w:rPr>
                    <w:t>是</w:t>
                  </w:r>
                </w:p>
              </w:tc>
              <w:tc>
                <w:tcPr>
                  <w:tcW w:w="1651" w:type="pct"/>
                  <w:vAlign w:val="center"/>
                </w:tcPr>
                <w:p w14:paraId="76CBB230">
                  <w:pPr>
                    <w:spacing w:line="240" w:lineRule="exact"/>
                    <w:ind w:left="-105" w:leftChars="-50" w:right="-105" w:rightChars="-50"/>
                    <w:jc w:val="center"/>
                    <w:rPr>
                      <w:rFonts w:ascii="Times New Roman" w:hAnsi="Times New Roman" w:cs="Times New Roman"/>
                      <w:color w:val="auto"/>
                    </w:rPr>
                  </w:pPr>
                  <w:r>
                    <w:rPr>
                      <w:rFonts w:ascii="Times New Roman" w:hAnsi="Times New Roman" w:cs="Times New Roman"/>
                      <w:color w:val="auto"/>
                    </w:rPr>
                    <w:t>4.2-f火力发电厂锅炉、其他工业和民用锅炉、工业窑炉等热能或燃烧设施中，燃料燃烧产生的燃煤炉渣等残余物</w:t>
                  </w:r>
                </w:p>
              </w:tc>
            </w:tr>
            <w:tr w14:paraId="6368AD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634" w:type="pct"/>
                  <w:shd w:val="clear" w:color="auto" w:fill="auto"/>
                  <w:vAlign w:val="center"/>
                </w:tcPr>
                <w:p w14:paraId="787106ED">
                  <w:pPr>
                    <w:spacing w:line="280" w:lineRule="exact"/>
                    <w:jc w:val="center"/>
                    <w:rPr>
                      <w:rFonts w:ascii="Times New Roman" w:hAnsi="Times New Roman" w:cs="Times New Roman"/>
                      <w:color w:val="auto"/>
                    </w:rPr>
                  </w:pPr>
                  <w:r>
                    <w:rPr>
                      <w:rFonts w:ascii="Times New Roman" w:hAnsi="Times New Roman" w:cs="Times New Roman"/>
                      <w:color w:val="auto"/>
                    </w:rPr>
                    <w:t>沉渣</w:t>
                  </w:r>
                </w:p>
              </w:tc>
              <w:tc>
                <w:tcPr>
                  <w:tcW w:w="696" w:type="pct"/>
                  <w:shd w:val="clear" w:color="auto" w:fill="auto"/>
                  <w:vAlign w:val="center"/>
                </w:tcPr>
                <w:p w14:paraId="197E494B">
                  <w:pPr>
                    <w:spacing w:line="280" w:lineRule="exact"/>
                    <w:jc w:val="center"/>
                    <w:rPr>
                      <w:rFonts w:ascii="Times New Roman" w:hAnsi="Times New Roman" w:cs="Times New Roman"/>
                      <w:color w:val="auto"/>
                    </w:rPr>
                  </w:pPr>
                  <w:r>
                    <w:rPr>
                      <w:rFonts w:ascii="Times New Roman" w:hAnsi="Times New Roman" w:cs="Times New Roman"/>
                      <w:color w:val="auto"/>
                    </w:rPr>
                    <w:t>沉淀池与水幕除尘</w:t>
                  </w:r>
                </w:p>
              </w:tc>
              <w:tc>
                <w:tcPr>
                  <w:tcW w:w="573" w:type="pct"/>
                  <w:shd w:val="clear" w:color="auto" w:fill="auto"/>
                  <w:vAlign w:val="center"/>
                </w:tcPr>
                <w:p w14:paraId="0CC1D69B">
                  <w:pPr>
                    <w:spacing w:line="280" w:lineRule="exact"/>
                    <w:jc w:val="center"/>
                    <w:rPr>
                      <w:rFonts w:ascii="Times New Roman" w:hAnsi="Times New Roman" w:cs="Times New Roman"/>
                      <w:color w:val="auto"/>
                    </w:rPr>
                  </w:pPr>
                  <w:r>
                    <w:rPr>
                      <w:rFonts w:ascii="Times New Roman" w:hAnsi="Times New Roman" w:cs="Times New Roman"/>
                      <w:color w:val="auto"/>
                    </w:rPr>
                    <w:t>固态</w:t>
                  </w:r>
                </w:p>
              </w:tc>
              <w:tc>
                <w:tcPr>
                  <w:tcW w:w="833" w:type="pct"/>
                  <w:shd w:val="clear" w:color="auto" w:fill="auto"/>
                  <w:vAlign w:val="center"/>
                </w:tcPr>
                <w:p w14:paraId="718AD5E7">
                  <w:pPr>
                    <w:spacing w:line="280" w:lineRule="exact"/>
                    <w:jc w:val="center"/>
                    <w:rPr>
                      <w:rFonts w:ascii="Times New Roman" w:hAnsi="Times New Roman" w:cs="Times New Roman"/>
                      <w:color w:val="auto"/>
                    </w:rPr>
                  </w:pPr>
                  <w:r>
                    <w:rPr>
                      <w:rFonts w:ascii="Times New Roman" w:hAnsi="Times New Roman" w:cs="Times New Roman"/>
                      <w:color w:val="auto"/>
                    </w:rPr>
                    <w:t>含</w:t>
                  </w:r>
                  <w:r>
                    <w:rPr>
                      <w:rFonts w:hint="eastAsia" w:ascii="Times New Roman" w:hAnsi="Times New Roman" w:eastAsia="宋体" w:cs="Times New Roman"/>
                      <w:color w:val="auto"/>
                    </w:rPr>
                    <w:t>水量</w:t>
                  </w:r>
                  <w:r>
                    <w:rPr>
                      <w:rFonts w:ascii="Times New Roman" w:hAnsi="Times New Roman" w:cs="Times New Roman"/>
                      <w:color w:val="auto"/>
                    </w:rPr>
                    <w:t>较高</w:t>
                  </w:r>
                </w:p>
              </w:tc>
              <w:tc>
                <w:tcPr>
                  <w:tcW w:w="611" w:type="pct"/>
                  <w:shd w:val="clear" w:color="auto" w:fill="auto"/>
                  <w:vAlign w:val="center"/>
                </w:tcPr>
                <w:p w14:paraId="566AAC40">
                  <w:pPr>
                    <w:spacing w:line="280" w:lineRule="exact"/>
                    <w:jc w:val="center"/>
                    <w:rPr>
                      <w:rFonts w:ascii="Times New Roman" w:hAnsi="Times New Roman" w:cs="Times New Roman"/>
                      <w:color w:val="auto"/>
                    </w:rPr>
                  </w:pPr>
                  <w:r>
                    <w:rPr>
                      <w:rFonts w:ascii="Times New Roman" w:hAnsi="Times New Roman" w:cs="Times New Roman"/>
                      <w:color w:val="auto"/>
                    </w:rPr>
                    <w:t>是</w:t>
                  </w:r>
                </w:p>
              </w:tc>
              <w:tc>
                <w:tcPr>
                  <w:tcW w:w="1651" w:type="pct"/>
                  <w:shd w:val="clear" w:color="auto" w:fill="auto"/>
                  <w:vAlign w:val="center"/>
                </w:tcPr>
                <w:p w14:paraId="15190781">
                  <w:pPr>
                    <w:spacing w:line="280" w:lineRule="exact"/>
                    <w:jc w:val="center"/>
                    <w:rPr>
                      <w:rFonts w:ascii="Times New Roman" w:hAnsi="Times New Roman" w:cs="Times New Roman"/>
                      <w:color w:val="auto"/>
                    </w:rPr>
                  </w:pPr>
                  <w:r>
                    <w:rPr>
                      <w:rFonts w:ascii="Times New Roman" w:hAnsi="Times New Roman" w:cs="Times New Roman"/>
                      <w:color w:val="auto"/>
                    </w:rPr>
                    <w:t>4.1-h因丧失原有功能而无法继续使用的物质</w:t>
                  </w:r>
                </w:p>
              </w:tc>
            </w:tr>
            <w:tr w14:paraId="44407ED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634" w:type="pct"/>
                  <w:vAlign w:val="center"/>
                </w:tcPr>
                <w:p w14:paraId="11B33FC4">
                  <w:pPr>
                    <w:spacing w:line="240" w:lineRule="exact"/>
                    <w:ind w:left="-105" w:leftChars="-50" w:right="-105" w:rightChars="-50"/>
                    <w:jc w:val="center"/>
                    <w:rPr>
                      <w:rFonts w:ascii="Times New Roman" w:hAnsi="Times New Roman" w:cs="Times New Roman"/>
                      <w:color w:val="auto"/>
                    </w:rPr>
                  </w:pPr>
                  <w:r>
                    <w:rPr>
                      <w:rFonts w:ascii="Times New Roman" w:hAnsi="Times New Roman" w:cs="Times New Roman"/>
                      <w:color w:val="auto"/>
                    </w:rPr>
                    <w:t>碎米粉和边角料</w:t>
                  </w:r>
                </w:p>
              </w:tc>
              <w:tc>
                <w:tcPr>
                  <w:tcW w:w="696" w:type="pct"/>
                  <w:vAlign w:val="center"/>
                </w:tcPr>
                <w:p w14:paraId="090442C0">
                  <w:pPr>
                    <w:spacing w:line="240" w:lineRule="exact"/>
                    <w:ind w:left="-105" w:leftChars="-50" w:right="-105" w:rightChars="-50"/>
                    <w:jc w:val="center"/>
                    <w:rPr>
                      <w:rFonts w:ascii="Times New Roman" w:hAnsi="Times New Roman" w:cs="Times New Roman"/>
                      <w:color w:val="auto"/>
                    </w:rPr>
                  </w:pPr>
                  <w:r>
                    <w:rPr>
                      <w:rFonts w:ascii="Times New Roman" w:hAnsi="Times New Roman" w:cs="Times New Roman"/>
                      <w:color w:val="auto"/>
                    </w:rPr>
                    <w:t>米粉加工工序</w:t>
                  </w:r>
                </w:p>
              </w:tc>
              <w:tc>
                <w:tcPr>
                  <w:tcW w:w="573" w:type="pct"/>
                  <w:vAlign w:val="center"/>
                </w:tcPr>
                <w:p w14:paraId="3AFD518F">
                  <w:pPr>
                    <w:spacing w:line="240" w:lineRule="exact"/>
                    <w:ind w:left="-105" w:leftChars="-50" w:right="-105" w:rightChars="-50"/>
                    <w:jc w:val="center"/>
                    <w:rPr>
                      <w:rFonts w:ascii="Times New Roman" w:hAnsi="Times New Roman" w:cs="Times New Roman"/>
                      <w:color w:val="auto"/>
                    </w:rPr>
                  </w:pPr>
                  <w:r>
                    <w:rPr>
                      <w:rFonts w:ascii="Times New Roman" w:hAnsi="Times New Roman" w:cs="Times New Roman"/>
                      <w:color w:val="auto"/>
                    </w:rPr>
                    <w:t>固态</w:t>
                  </w:r>
                </w:p>
              </w:tc>
              <w:tc>
                <w:tcPr>
                  <w:tcW w:w="833" w:type="pct"/>
                  <w:vAlign w:val="center"/>
                </w:tcPr>
                <w:p w14:paraId="317F84A0">
                  <w:pPr>
                    <w:spacing w:line="240" w:lineRule="exact"/>
                    <w:ind w:left="-105" w:leftChars="-50" w:right="-105" w:rightChars="-50"/>
                    <w:jc w:val="center"/>
                    <w:rPr>
                      <w:rFonts w:ascii="Times New Roman" w:hAnsi="Times New Roman" w:cs="Times New Roman"/>
                      <w:color w:val="auto"/>
                    </w:rPr>
                  </w:pPr>
                  <w:r>
                    <w:rPr>
                      <w:rFonts w:ascii="Times New Roman" w:hAnsi="Times New Roman" w:cs="Times New Roman"/>
                      <w:color w:val="auto"/>
                    </w:rPr>
                    <w:t>米粉</w:t>
                  </w:r>
                </w:p>
              </w:tc>
              <w:tc>
                <w:tcPr>
                  <w:tcW w:w="611" w:type="pct"/>
                  <w:vAlign w:val="center"/>
                </w:tcPr>
                <w:p w14:paraId="26DA79D4">
                  <w:pPr>
                    <w:spacing w:line="240" w:lineRule="exact"/>
                    <w:ind w:left="-105" w:leftChars="-50" w:right="-105" w:rightChars="-50"/>
                    <w:jc w:val="center"/>
                    <w:rPr>
                      <w:rFonts w:ascii="Times New Roman" w:hAnsi="Times New Roman" w:cs="Times New Roman"/>
                      <w:color w:val="auto"/>
                    </w:rPr>
                  </w:pPr>
                  <w:r>
                    <w:rPr>
                      <w:rFonts w:ascii="Times New Roman" w:hAnsi="Times New Roman" w:cs="Times New Roman"/>
                      <w:color w:val="auto"/>
                    </w:rPr>
                    <w:t>否</w:t>
                  </w:r>
                </w:p>
              </w:tc>
              <w:tc>
                <w:tcPr>
                  <w:tcW w:w="1651" w:type="pct"/>
                  <w:vAlign w:val="center"/>
                </w:tcPr>
                <w:p w14:paraId="76E23AA4">
                  <w:pPr>
                    <w:spacing w:line="240" w:lineRule="exact"/>
                    <w:ind w:left="-105" w:leftChars="-50" w:right="-105" w:rightChars="-50"/>
                    <w:jc w:val="center"/>
                    <w:rPr>
                      <w:rFonts w:ascii="Times New Roman" w:hAnsi="Times New Roman" w:cs="Times New Roman"/>
                      <w:color w:val="auto"/>
                    </w:rPr>
                  </w:pPr>
                  <w:r>
                    <w:rPr>
                      <w:rFonts w:ascii="Times New Roman" w:hAnsi="Times New Roman" w:cs="Times New Roman"/>
                      <w:color w:val="auto"/>
                    </w:rPr>
                    <w:t>返回生产</w:t>
                  </w:r>
                </w:p>
              </w:tc>
            </w:tr>
            <w:tr w14:paraId="5A711C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634" w:type="pct"/>
                  <w:vAlign w:val="center"/>
                </w:tcPr>
                <w:p w14:paraId="267BF35C">
                  <w:pPr>
                    <w:spacing w:line="240" w:lineRule="exact"/>
                    <w:ind w:left="-105" w:leftChars="-50" w:right="-105" w:rightChars="-50"/>
                    <w:jc w:val="center"/>
                    <w:rPr>
                      <w:rFonts w:ascii="Times New Roman" w:hAnsi="Times New Roman" w:cs="Times New Roman"/>
                      <w:color w:val="auto"/>
                    </w:rPr>
                  </w:pPr>
                  <w:r>
                    <w:rPr>
                      <w:rFonts w:ascii="Times New Roman" w:hAnsi="Times New Roman" w:cs="Times New Roman"/>
                      <w:color w:val="auto"/>
                    </w:rPr>
                    <w:t>生活垃圾</w:t>
                  </w:r>
                </w:p>
              </w:tc>
              <w:tc>
                <w:tcPr>
                  <w:tcW w:w="696" w:type="pct"/>
                  <w:vAlign w:val="center"/>
                </w:tcPr>
                <w:p w14:paraId="08560C27">
                  <w:pPr>
                    <w:spacing w:line="240" w:lineRule="exact"/>
                    <w:ind w:left="-105" w:leftChars="-50" w:right="-105" w:rightChars="-50"/>
                    <w:jc w:val="center"/>
                    <w:rPr>
                      <w:rFonts w:ascii="Times New Roman" w:hAnsi="Times New Roman" w:cs="Times New Roman"/>
                      <w:color w:val="auto"/>
                    </w:rPr>
                  </w:pPr>
                  <w:r>
                    <w:rPr>
                      <w:rFonts w:ascii="Times New Roman" w:hAnsi="Times New Roman" w:cs="Times New Roman"/>
                      <w:color w:val="auto"/>
                    </w:rPr>
                    <w:t>日常生活</w:t>
                  </w:r>
                </w:p>
              </w:tc>
              <w:tc>
                <w:tcPr>
                  <w:tcW w:w="573" w:type="pct"/>
                  <w:vAlign w:val="center"/>
                </w:tcPr>
                <w:p w14:paraId="2EFF29F4">
                  <w:pPr>
                    <w:spacing w:line="240" w:lineRule="exact"/>
                    <w:ind w:left="-105" w:leftChars="-50" w:right="-105" w:rightChars="-50"/>
                    <w:jc w:val="center"/>
                    <w:rPr>
                      <w:rFonts w:ascii="Times New Roman" w:hAnsi="Times New Roman" w:cs="Times New Roman"/>
                      <w:color w:val="auto"/>
                    </w:rPr>
                  </w:pPr>
                  <w:r>
                    <w:rPr>
                      <w:rFonts w:ascii="Times New Roman" w:hAnsi="Times New Roman" w:cs="Times New Roman"/>
                      <w:color w:val="auto"/>
                    </w:rPr>
                    <w:t>固态</w:t>
                  </w:r>
                </w:p>
              </w:tc>
              <w:tc>
                <w:tcPr>
                  <w:tcW w:w="833" w:type="pct"/>
                  <w:vAlign w:val="center"/>
                </w:tcPr>
                <w:p w14:paraId="1480E68A">
                  <w:pPr>
                    <w:spacing w:line="240" w:lineRule="exact"/>
                    <w:ind w:left="-105" w:leftChars="-50" w:right="-105" w:rightChars="-50"/>
                    <w:jc w:val="center"/>
                    <w:rPr>
                      <w:rFonts w:ascii="Times New Roman" w:hAnsi="Times New Roman" w:cs="Times New Roman"/>
                      <w:color w:val="auto"/>
                    </w:rPr>
                  </w:pPr>
                  <w:r>
                    <w:rPr>
                      <w:rFonts w:ascii="Times New Roman" w:hAnsi="Times New Roman" w:cs="Times New Roman"/>
                      <w:color w:val="auto"/>
                    </w:rPr>
                    <w:t>废包装袋、废纸、剩饭菜等</w:t>
                  </w:r>
                </w:p>
              </w:tc>
              <w:tc>
                <w:tcPr>
                  <w:tcW w:w="611" w:type="pct"/>
                  <w:vAlign w:val="center"/>
                </w:tcPr>
                <w:p w14:paraId="09D421ED">
                  <w:pPr>
                    <w:spacing w:line="240" w:lineRule="exact"/>
                    <w:ind w:left="-105" w:leftChars="-50" w:right="-105" w:rightChars="-50"/>
                    <w:jc w:val="center"/>
                    <w:rPr>
                      <w:rFonts w:ascii="Times New Roman" w:hAnsi="Times New Roman" w:cs="Times New Roman"/>
                      <w:color w:val="auto"/>
                    </w:rPr>
                  </w:pPr>
                  <w:r>
                    <w:rPr>
                      <w:rFonts w:ascii="Times New Roman" w:hAnsi="Times New Roman" w:cs="Times New Roman"/>
                      <w:color w:val="auto"/>
                    </w:rPr>
                    <w:t>是</w:t>
                  </w:r>
                </w:p>
              </w:tc>
              <w:tc>
                <w:tcPr>
                  <w:tcW w:w="1651" w:type="pct"/>
                  <w:vAlign w:val="center"/>
                </w:tcPr>
                <w:p w14:paraId="62B478AF">
                  <w:pPr>
                    <w:spacing w:line="240" w:lineRule="exact"/>
                    <w:ind w:right="-105" w:rightChars="-50"/>
                    <w:jc w:val="center"/>
                    <w:rPr>
                      <w:rFonts w:ascii="Times New Roman" w:hAnsi="Times New Roman" w:cs="Times New Roman"/>
                      <w:color w:val="auto"/>
                    </w:rPr>
                  </w:pPr>
                  <w:r>
                    <w:rPr>
                      <w:rFonts w:ascii="Times New Roman" w:hAnsi="Times New Roman" w:cs="Times New Roman"/>
                      <w:color w:val="auto"/>
                    </w:rPr>
                    <w:t>4.1-h因丧失原有功能而无法继续使用的物质</w:t>
                  </w:r>
                </w:p>
              </w:tc>
            </w:tr>
          </w:tbl>
          <w:p w14:paraId="7FB9303A">
            <w:pPr>
              <w:widowControl w:val="0"/>
              <w:kinsoku/>
              <w:topLinePunct/>
              <w:autoSpaceDE/>
              <w:autoSpaceDN/>
              <w:spacing w:before="120" w:beforeLines="50" w:line="360" w:lineRule="auto"/>
              <w:ind w:firstLine="438" w:firstLineChars="200"/>
              <w:rPr>
                <w:rFonts w:ascii="Times New Roman" w:hAnsi="Times New Roman" w:eastAsia="宋体" w:cs="Times New Roman"/>
                <w:b/>
                <w:bCs/>
                <w:color w:val="auto"/>
                <w:spacing w:val="-11"/>
                <w:sz w:val="24"/>
              </w:rPr>
            </w:pPr>
            <w:r>
              <w:rPr>
                <w:rFonts w:ascii="Times New Roman" w:hAnsi="Times New Roman" w:eastAsia="宋体" w:cs="Times New Roman"/>
                <w:b/>
                <w:bCs/>
                <w:color w:val="auto"/>
                <w:spacing w:val="-11"/>
                <w:sz w:val="24"/>
              </w:rPr>
              <w:t>3、固体废物属性判定</w:t>
            </w:r>
            <w:bookmarkStart w:id="18" w:name="_Hlt183679466"/>
            <w:bookmarkEnd w:id="18"/>
          </w:p>
          <w:p w14:paraId="179202B6">
            <w:pPr>
              <w:widowControl w:val="0"/>
              <w:kinsoku/>
              <w:topLinePunct/>
              <w:autoSpaceDE/>
              <w:autoSpaceDN/>
              <w:spacing w:line="360" w:lineRule="auto"/>
              <w:ind w:firstLine="436" w:firstLineChars="200"/>
              <w:rPr>
                <w:rFonts w:ascii="Times New Roman" w:hAnsi="Times New Roman" w:eastAsia="宋体" w:cs="Times New Roman"/>
                <w:bCs/>
                <w:color w:val="auto"/>
                <w:spacing w:val="-11"/>
                <w:sz w:val="24"/>
              </w:rPr>
            </w:pPr>
            <w:r>
              <w:rPr>
                <w:rFonts w:ascii="Times New Roman" w:hAnsi="Times New Roman" w:eastAsia="宋体" w:cs="Times New Roman"/>
                <w:bCs/>
                <w:color w:val="auto"/>
                <w:spacing w:val="-11"/>
                <w:sz w:val="24"/>
              </w:rPr>
              <w:t>根据《国家危险废物名录（2025年版）》判定各类固废的属性，详见表</w:t>
            </w:r>
            <w:r>
              <w:rPr>
                <w:rFonts w:hint="eastAsia" w:ascii="Times New Roman" w:hAnsi="Times New Roman" w:eastAsia="宋体" w:cs="Times New Roman"/>
                <w:bCs/>
                <w:color w:val="auto"/>
                <w:spacing w:val="-11"/>
                <w:sz w:val="24"/>
              </w:rPr>
              <w:t>45</w:t>
            </w:r>
            <w:r>
              <w:rPr>
                <w:rFonts w:ascii="Times New Roman" w:hAnsi="Times New Roman" w:eastAsia="宋体" w:cs="Times New Roman"/>
                <w:bCs/>
                <w:color w:val="auto"/>
                <w:spacing w:val="-11"/>
                <w:sz w:val="24"/>
              </w:rPr>
              <w:t>。</w:t>
            </w:r>
          </w:p>
          <w:p w14:paraId="09AC6AD0">
            <w:pPr>
              <w:widowControl w:val="0"/>
              <w:numPr>
                <w:ilvl w:val="0"/>
                <w:numId w:val="2"/>
              </w:numPr>
              <w:kinsoku/>
              <w:topLinePunct/>
              <w:autoSpaceDE/>
              <w:autoSpaceDN/>
              <w:jc w:val="center"/>
              <w:rPr>
                <w:rFonts w:ascii="Times New Roman" w:hAnsi="Times New Roman" w:eastAsia="宋体" w:cs="Times New Roman"/>
                <w:b/>
                <w:color w:val="auto"/>
              </w:rPr>
            </w:pPr>
            <w:r>
              <w:rPr>
                <w:rFonts w:hint="eastAsia" w:ascii="Times New Roman" w:hAnsi="Times New Roman" w:eastAsia="宋体" w:cs="Times New Roman"/>
                <w:b/>
                <w:color w:val="auto"/>
              </w:rPr>
              <w:t xml:space="preserve"> 固体废物属性判定表</w:t>
            </w:r>
          </w:p>
          <w:tbl>
            <w:tblPr>
              <w:tblStyle w:val="34"/>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635"/>
              <w:gridCol w:w="1747"/>
              <w:gridCol w:w="2632"/>
              <w:gridCol w:w="956"/>
              <w:gridCol w:w="1567"/>
            </w:tblGrid>
            <w:tr w14:paraId="0E876E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957" w:type="pct"/>
                  <w:vAlign w:val="center"/>
                </w:tcPr>
                <w:p w14:paraId="0A597D04">
                  <w:pPr>
                    <w:spacing w:line="240" w:lineRule="exact"/>
                    <w:ind w:left="-103" w:leftChars="-49" w:right="-105" w:rightChars="-50"/>
                    <w:jc w:val="center"/>
                    <w:rPr>
                      <w:rFonts w:ascii="Times New Roman" w:hAnsi="Times New Roman" w:cs="Times New Roman"/>
                      <w:color w:val="auto"/>
                    </w:rPr>
                  </w:pPr>
                  <w:r>
                    <w:rPr>
                      <w:rFonts w:ascii="Times New Roman" w:hAnsi="Times New Roman" w:cs="Times New Roman"/>
                      <w:color w:val="auto"/>
                    </w:rPr>
                    <w:t>名称</w:t>
                  </w:r>
                </w:p>
              </w:tc>
              <w:tc>
                <w:tcPr>
                  <w:tcW w:w="1023" w:type="pct"/>
                  <w:vAlign w:val="center"/>
                </w:tcPr>
                <w:p w14:paraId="12C66B27">
                  <w:pPr>
                    <w:spacing w:line="240" w:lineRule="exact"/>
                    <w:ind w:left="-103" w:leftChars="-49" w:right="-105" w:rightChars="-50"/>
                    <w:jc w:val="center"/>
                    <w:rPr>
                      <w:rFonts w:ascii="Times New Roman" w:hAnsi="Times New Roman" w:cs="Times New Roman"/>
                      <w:color w:val="auto"/>
                    </w:rPr>
                  </w:pPr>
                  <w:r>
                    <w:rPr>
                      <w:rFonts w:ascii="Times New Roman" w:hAnsi="Times New Roman" w:cs="Times New Roman"/>
                      <w:color w:val="auto"/>
                    </w:rPr>
                    <w:t>产生源</w:t>
                  </w:r>
                </w:p>
              </w:tc>
              <w:tc>
                <w:tcPr>
                  <w:tcW w:w="1541" w:type="pct"/>
                  <w:vAlign w:val="center"/>
                </w:tcPr>
                <w:p w14:paraId="4DA80E2F">
                  <w:pPr>
                    <w:spacing w:line="240" w:lineRule="exact"/>
                    <w:ind w:left="-103" w:leftChars="-49" w:right="-105" w:rightChars="-50"/>
                    <w:jc w:val="center"/>
                    <w:rPr>
                      <w:rFonts w:ascii="Times New Roman" w:hAnsi="Times New Roman" w:cs="Times New Roman"/>
                      <w:color w:val="auto"/>
                    </w:rPr>
                  </w:pPr>
                  <w:r>
                    <w:rPr>
                      <w:rFonts w:ascii="Times New Roman" w:hAnsi="Times New Roman" w:cs="Times New Roman"/>
                      <w:color w:val="auto"/>
                    </w:rPr>
                    <w:t>主要成分</w:t>
                  </w:r>
                </w:p>
              </w:tc>
              <w:tc>
                <w:tcPr>
                  <w:tcW w:w="560" w:type="pct"/>
                  <w:vAlign w:val="center"/>
                </w:tcPr>
                <w:p w14:paraId="578E4ADD">
                  <w:pPr>
                    <w:spacing w:line="240" w:lineRule="exact"/>
                    <w:ind w:left="-103" w:leftChars="-49" w:right="-105" w:rightChars="-50"/>
                    <w:jc w:val="center"/>
                    <w:rPr>
                      <w:rFonts w:ascii="Times New Roman" w:hAnsi="Times New Roman" w:cs="Times New Roman"/>
                      <w:color w:val="auto"/>
                    </w:rPr>
                  </w:pPr>
                  <w:r>
                    <w:rPr>
                      <w:rFonts w:ascii="Times New Roman" w:hAnsi="Times New Roman" w:cs="Times New Roman"/>
                      <w:color w:val="auto"/>
                    </w:rPr>
                    <w:t>是否</w:t>
                  </w:r>
                  <w:r>
                    <w:rPr>
                      <w:rFonts w:hint="eastAsia" w:ascii="Times New Roman" w:hAnsi="Times New Roman" w:eastAsia="宋体" w:cs="Times New Roman"/>
                      <w:color w:val="auto"/>
                    </w:rPr>
                    <w:t>属于</w:t>
                  </w:r>
                  <w:r>
                    <w:rPr>
                      <w:rFonts w:ascii="Times New Roman" w:hAnsi="Times New Roman" w:cs="Times New Roman"/>
                      <w:color w:val="auto"/>
                    </w:rPr>
                    <w:t>危险废物</w:t>
                  </w:r>
                </w:p>
              </w:tc>
              <w:tc>
                <w:tcPr>
                  <w:tcW w:w="917" w:type="pct"/>
                  <w:vAlign w:val="center"/>
                </w:tcPr>
                <w:p w14:paraId="765904DF">
                  <w:pPr>
                    <w:spacing w:line="240" w:lineRule="exact"/>
                    <w:ind w:left="-103" w:leftChars="-49" w:right="-105" w:rightChars="-50"/>
                    <w:jc w:val="center"/>
                    <w:rPr>
                      <w:rFonts w:ascii="Times New Roman" w:hAnsi="Times New Roman" w:cs="Times New Roman"/>
                      <w:color w:val="auto"/>
                    </w:rPr>
                  </w:pPr>
                  <w:r>
                    <w:rPr>
                      <w:rFonts w:ascii="Times New Roman" w:hAnsi="Times New Roman" w:cs="Times New Roman"/>
                      <w:color w:val="auto"/>
                    </w:rPr>
                    <w:t>危险废物代码</w:t>
                  </w:r>
                </w:p>
              </w:tc>
            </w:tr>
            <w:tr w14:paraId="66668C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957" w:type="pct"/>
                  <w:vAlign w:val="center"/>
                </w:tcPr>
                <w:p w14:paraId="4D4A9EB9">
                  <w:pPr>
                    <w:spacing w:line="240" w:lineRule="exact"/>
                    <w:ind w:left="-105" w:leftChars="-50" w:right="-105" w:rightChars="-50"/>
                    <w:jc w:val="center"/>
                    <w:rPr>
                      <w:rFonts w:ascii="Times New Roman" w:hAnsi="Times New Roman" w:cs="Times New Roman"/>
                      <w:color w:val="auto"/>
                    </w:rPr>
                  </w:pPr>
                  <w:r>
                    <w:rPr>
                      <w:rFonts w:ascii="Times New Roman" w:hAnsi="Times New Roman" w:cs="Times New Roman"/>
                      <w:color w:val="auto"/>
                    </w:rPr>
                    <w:t>废包装箱、包装袋、编织袋</w:t>
                  </w:r>
                </w:p>
              </w:tc>
              <w:tc>
                <w:tcPr>
                  <w:tcW w:w="1023" w:type="pct"/>
                  <w:vAlign w:val="center"/>
                </w:tcPr>
                <w:p w14:paraId="40E0E6E7">
                  <w:pPr>
                    <w:spacing w:line="240" w:lineRule="exact"/>
                    <w:ind w:left="-105" w:leftChars="-50" w:right="-105" w:rightChars="-50"/>
                    <w:jc w:val="center"/>
                    <w:rPr>
                      <w:rFonts w:ascii="Times New Roman" w:hAnsi="Times New Roman" w:cs="Times New Roman"/>
                      <w:color w:val="auto"/>
                    </w:rPr>
                  </w:pPr>
                  <w:r>
                    <w:rPr>
                      <w:rFonts w:ascii="Times New Roman" w:hAnsi="Times New Roman" w:cs="Times New Roman"/>
                      <w:color w:val="auto"/>
                    </w:rPr>
                    <w:t>米粉加工工序</w:t>
                  </w:r>
                </w:p>
              </w:tc>
              <w:tc>
                <w:tcPr>
                  <w:tcW w:w="1541" w:type="pct"/>
                  <w:vAlign w:val="center"/>
                </w:tcPr>
                <w:p w14:paraId="7276FFC2">
                  <w:pPr>
                    <w:spacing w:line="240" w:lineRule="exact"/>
                    <w:ind w:left="-105" w:leftChars="-50" w:right="-105" w:rightChars="-50"/>
                    <w:jc w:val="center"/>
                    <w:rPr>
                      <w:rFonts w:ascii="Times New Roman" w:hAnsi="Times New Roman" w:cs="Times New Roman"/>
                      <w:color w:val="auto"/>
                    </w:rPr>
                  </w:pPr>
                  <w:r>
                    <w:rPr>
                      <w:rFonts w:ascii="Times New Roman" w:hAnsi="Times New Roman" w:cs="Times New Roman"/>
                      <w:color w:val="auto"/>
                    </w:rPr>
                    <w:t>废包装箱、包装袋、编织袋</w:t>
                  </w:r>
                </w:p>
              </w:tc>
              <w:tc>
                <w:tcPr>
                  <w:tcW w:w="560" w:type="pct"/>
                  <w:vAlign w:val="center"/>
                </w:tcPr>
                <w:p w14:paraId="4DD6340C">
                  <w:pPr>
                    <w:spacing w:line="240" w:lineRule="exact"/>
                    <w:ind w:left="-103" w:leftChars="-49" w:right="-105" w:rightChars="-50"/>
                    <w:jc w:val="center"/>
                    <w:rPr>
                      <w:rFonts w:ascii="Times New Roman" w:hAnsi="Times New Roman" w:cs="Times New Roman"/>
                      <w:color w:val="auto"/>
                    </w:rPr>
                  </w:pPr>
                  <w:r>
                    <w:rPr>
                      <w:rFonts w:ascii="Times New Roman" w:hAnsi="Times New Roman" w:cs="Times New Roman"/>
                      <w:color w:val="auto"/>
                    </w:rPr>
                    <w:t>否</w:t>
                  </w:r>
                </w:p>
              </w:tc>
              <w:tc>
                <w:tcPr>
                  <w:tcW w:w="917" w:type="pct"/>
                  <w:vAlign w:val="center"/>
                </w:tcPr>
                <w:p w14:paraId="3833F8A0">
                  <w:pPr>
                    <w:spacing w:line="240" w:lineRule="exact"/>
                    <w:ind w:left="-103" w:leftChars="-49" w:right="-105" w:rightChars="-50"/>
                    <w:jc w:val="center"/>
                    <w:rPr>
                      <w:rFonts w:ascii="Times New Roman" w:hAnsi="Times New Roman" w:cs="Times New Roman"/>
                      <w:color w:val="auto"/>
                    </w:rPr>
                  </w:pPr>
                  <w:r>
                    <w:rPr>
                      <w:rFonts w:ascii="Times New Roman" w:hAnsi="Times New Roman" w:cs="Times New Roman"/>
                      <w:color w:val="auto"/>
                    </w:rPr>
                    <w:t>/</w:t>
                  </w:r>
                </w:p>
              </w:tc>
            </w:tr>
            <w:tr w14:paraId="3D013D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957" w:type="pct"/>
                  <w:shd w:val="clear" w:color="auto" w:fill="auto"/>
                  <w:vAlign w:val="center"/>
                </w:tcPr>
                <w:p w14:paraId="3FF7810B">
                  <w:pPr>
                    <w:jc w:val="center"/>
                    <w:rPr>
                      <w:rFonts w:ascii="Times New Roman" w:hAnsi="Times New Roman" w:cs="Times New Roman"/>
                      <w:color w:val="auto"/>
                    </w:rPr>
                  </w:pPr>
                  <w:r>
                    <w:rPr>
                      <w:rFonts w:ascii="Times New Roman" w:hAnsi="Times New Roman" w:cs="Times New Roman"/>
                      <w:color w:val="auto"/>
                    </w:rPr>
                    <w:t>生物质锅炉灰渣</w:t>
                  </w:r>
                </w:p>
              </w:tc>
              <w:tc>
                <w:tcPr>
                  <w:tcW w:w="1023" w:type="pct"/>
                  <w:shd w:val="clear" w:color="auto" w:fill="auto"/>
                  <w:vAlign w:val="center"/>
                </w:tcPr>
                <w:p w14:paraId="289FF69A">
                  <w:pPr>
                    <w:spacing w:line="240" w:lineRule="exact"/>
                    <w:ind w:left="-105" w:leftChars="-50" w:right="-105" w:rightChars="-50"/>
                    <w:jc w:val="center"/>
                    <w:rPr>
                      <w:rFonts w:ascii="Times New Roman" w:hAnsi="Times New Roman" w:cs="Times New Roman"/>
                      <w:color w:val="auto"/>
                    </w:rPr>
                  </w:pPr>
                  <w:r>
                    <w:rPr>
                      <w:rFonts w:ascii="Times New Roman" w:hAnsi="Times New Roman" w:cs="Times New Roman"/>
                      <w:color w:val="auto"/>
                    </w:rPr>
                    <w:t>供热工程</w:t>
                  </w:r>
                </w:p>
              </w:tc>
              <w:tc>
                <w:tcPr>
                  <w:tcW w:w="1541" w:type="pct"/>
                  <w:vAlign w:val="center"/>
                </w:tcPr>
                <w:p w14:paraId="1437B573">
                  <w:pPr>
                    <w:spacing w:line="240" w:lineRule="exact"/>
                    <w:ind w:left="-105" w:leftChars="-50" w:right="-105" w:rightChars="-50"/>
                    <w:jc w:val="center"/>
                    <w:rPr>
                      <w:rFonts w:ascii="Times New Roman" w:hAnsi="Times New Roman" w:cs="Times New Roman"/>
                      <w:color w:val="auto"/>
                    </w:rPr>
                  </w:pPr>
                  <w:r>
                    <w:rPr>
                      <w:rFonts w:ascii="Times New Roman" w:hAnsi="Times New Roman" w:cs="Times New Roman"/>
                      <w:color w:val="auto"/>
                    </w:rPr>
                    <w:t>灰渣</w:t>
                  </w:r>
                </w:p>
              </w:tc>
              <w:tc>
                <w:tcPr>
                  <w:tcW w:w="560" w:type="pct"/>
                  <w:shd w:val="clear" w:color="auto" w:fill="auto"/>
                  <w:vAlign w:val="center"/>
                </w:tcPr>
                <w:p w14:paraId="68C41BAB">
                  <w:pPr>
                    <w:spacing w:line="240" w:lineRule="exact"/>
                    <w:ind w:left="-103" w:leftChars="-49" w:right="-105" w:rightChars="-50"/>
                    <w:jc w:val="center"/>
                    <w:rPr>
                      <w:rFonts w:ascii="Times New Roman" w:hAnsi="Times New Roman" w:cs="Times New Roman"/>
                      <w:color w:val="auto"/>
                    </w:rPr>
                  </w:pPr>
                  <w:r>
                    <w:rPr>
                      <w:rFonts w:ascii="Times New Roman" w:hAnsi="Times New Roman" w:cs="Times New Roman"/>
                      <w:color w:val="auto"/>
                    </w:rPr>
                    <w:t>否</w:t>
                  </w:r>
                </w:p>
              </w:tc>
              <w:tc>
                <w:tcPr>
                  <w:tcW w:w="917" w:type="pct"/>
                  <w:shd w:val="clear" w:color="auto" w:fill="auto"/>
                  <w:vAlign w:val="center"/>
                </w:tcPr>
                <w:p w14:paraId="212471F9">
                  <w:pPr>
                    <w:spacing w:line="240" w:lineRule="exact"/>
                    <w:ind w:left="-103" w:leftChars="-49" w:right="-105" w:rightChars="-50"/>
                    <w:jc w:val="center"/>
                    <w:rPr>
                      <w:rFonts w:ascii="Times New Roman" w:hAnsi="Times New Roman" w:cs="Times New Roman"/>
                      <w:color w:val="auto"/>
                    </w:rPr>
                  </w:pPr>
                  <w:r>
                    <w:rPr>
                      <w:rFonts w:ascii="Times New Roman" w:hAnsi="Times New Roman" w:cs="Times New Roman"/>
                      <w:color w:val="auto"/>
                    </w:rPr>
                    <w:t>/</w:t>
                  </w:r>
                </w:p>
              </w:tc>
            </w:tr>
            <w:tr w14:paraId="136AD9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957" w:type="pct"/>
                  <w:shd w:val="clear" w:color="auto" w:fill="auto"/>
                  <w:vAlign w:val="center"/>
                </w:tcPr>
                <w:p w14:paraId="562FA408">
                  <w:pPr>
                    <w:spacing w:line="240" w:lineRule="exact"/>
                    <w:ind w:left="-105" w:leftChars="-50" w:right="-105" w:rightChars="-50"/>
                    <w:jc w:val="center"/>
                    <w:rPr>
                      <w:rFonts w:ascii="Times New Roman" w:hAnsi="Times New Roman" w:cs="Times New Roman"/>
                      <w:color w:val="auto"/>
                    </w:rPr>
                  </w:pPr>
                  <w:r>
                    <w:rPr>
                      <w:rFonts w:ascii="Times New Roman" w:hAnsi="Times New Roman" w:cs="Times New Roman"/>
                      <w:color w:val="auto"/>
                    </w:rPr>
                    <w:t>碎米粉和边角料</w:t>
                  </w:r>
                </w:p>
              </w:tc>
              <w:tc>
                <w:tcPr>
                  <w:tcW w:w="1023" w:type="pct"/>
                  <w:shd w:val="clear" w:color="auto" w:fill="auto"/>
                  <w:vAlign w:val="center"/>
                </w:tcPr>
                <w:p w14:paraId="1D53129E">
                  <w:pPr>
                    <w:spacing w:line="240" w:lineRule="exact"/>
                    <w:ind w:left="-105" w:leftChars="-50" w:right="-105" w:rightChars="-50"/>
                    <w:jc w:val="center"/>
                    <w:rPr>
                      <w:rFonts w:ascii="Times New Roman" w:hAnsi="Times New Roman" w:cs="Times New Roman"/>
                      <w:color w:val="auto"/>
                    </w:rPr>
                  </w:pPr>
                  <w:r>
                    <w:rPr>
                      <w:rFonts w:ascii="Times New Roman" w:hAnsi="Times New Roman" w:cs="Times New Roman"/>
                      <w:color w:val="auto"/>
                    </w:rPr>
                    <w:t>米粉加工工序</w:t>
                  </w:r>
                </w:p>
              </w:tc>
              <w:tc>
                <w:tcPr>
                  <w:tcW w:w="1541" w:type="pct"/>
                  <w:vAlign w:val="center"/>
                </w:tcPr>
                <w:p w14:paraId="67991002">
                  <w:pPr>
                    <w:spacing w:line="240" w:lineRule="exact"/>
                    <w:ind w:left="-105" w:leftChars="-50" w:right="-105" w:rightChars="-50"/>
                    <w:jc w:val="center"/>
                    <w:rPr>
                      <w:rFonts w:ascii="Times New Roman" w:hAnsi="Times New Roman" w:cs="Times New Roman"/>
                      <w:color w:val="auto"/>
                    </w:rPr>
                  </w:pPr>
                  <w:r>
                    <w:rPr>
                      <w:rFonts w:ascii="Times New Roman" w:hAnsi="Times New Roman" w:cs="Times New Roman"/>
                      <w:color w:val="auto"/>
                    </w:rPr>
                    <w:t>碎米粉和边角料</w:t>
                  </w:r>
                </w:p>
              </w:tc>
              <w:tc>
                <w:tcPr>
                  <w:tcW w:w="560" w:type="pct"/>
                  <w:shd w:val="clear" w:color="auto" w:fill="auto"/>
                  <w:vAlign w:val="center"/>
                </w:tcPr>
                <w:p w14:paraId="0DCE1A2A">
                  <w:pPr>
                    <w:spacing w:line="240" w:lineRule="exact"/>
                    <w:ind w:left="-103" w:leftChars="-49" w:right="-105" w:rightChars="-50"/>
                    <w:jc w:val="center"/>
                    <w:rPr>
                      <w:rFonts w:ascii="Times New Roman" w:hAnsi="Times New Roman" w:cs="Times New Roman"/>
                      <w:color w:val="auto"/>
                    </w:rPr>
                  </w:pPr>
                  <w:r>
                    <w:rPr>
                      <w:rFonts w:ascii="Times New Roman" w:hAnsi="Times New Roman" w:cs="Times New Roman"/>
                      <w:color w:val="auto"/>
                    </w:rPr>
                    <w:t>否</w:t>
                  </w:r>
                </w:p>
              </w:tc>
              <w:tc>
                <w:tcPr>
                  <w:tcW w:w="917" w:type="pct"/>
                  <w:shd w:val="clear" w:color="auto" w:fill="auto"/>
                  <w:vAlign w:val="center"/>
                </w:tcPr>
                <w:p w14:paraId="4EEA385E">
                  <w:pPr>
                    <w:spacing w:line="240" w:lineRule="exact"/>
                    <w:ind w:left="-103" w:leftChars="-49" w:right="-105" w:rightChars="-50"/>
                    <w:jc w:val="center"/>
                    <w:rPr>
                      <w:rFonts w:ascii="Times New Roman" w:hAnsi="Times New Roman" w:cs="Times New Roman"/>
                      <w:color w:val="auto"/>
                    </w:rPr>
                  </w:pPr>
                  <w:r>
                    <w:rPr>
                      <w:rFonts w:ascii="Times New Roman" w:hAnsi="Times New Roman" w:cs="Times New Roman"/>
                      <w:color w:val="auto"/>
                    </w:rPr>
                    <w:t>/</w:t>
                  </w:r>
                </w:p>
              </w:tc>
            </w:tr>
            <w:tr w14:paraId="7A47B6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957" w:type="pct"/>
                  <w:shd w:val="clear" w:color="auto" w:fill="auto"/>
                  <w:vAlign w:val="center"/>
                </w:tcPr>
                <w:p w14:paraId="7EFA8D94">
                  <w:pPr>
                    <w:spacing w:line="240" w:lineRule="exact"/>
                    <w:ind w:left="-105" w:leftChars="-50" w:right="-105" w:rightChars="-50"/>
                    <w:jc w:val="center"/>
                    <w:rPr>
                      <w:rFonts w:ascii="Times New Roman" w:hAnsi="Times New Roman" w:cs="Times New Roman"/>
                      <w:color w:val="auto"/>
                    </w:rPr>
                  </w:pPr>
                  <w:r>
                    <w:rPr>
                      <w:rFonts w:ascii="Times New Roman" w:hAnsi="Times New Roman" w:cs="Times New Roman"/>
                      <w:color w:val="auto"/>
                    </w:rPr>
                    <w:t>除尘灰</w:t>
                  </w:r>
                </w:p>
              </w:tc>
              <w:tc>
                <w:tcPr>
                  <w:tcW w:w="1023" w:type="pct"/>
                  <w:shd w:val="clear" w:color="auto" w:fill="auto"/>
                  <w:vAlign w:val="center"/>
                </w:tcPr>
                <w:p w14:paraId="58B476A7">
                  <w:pPr>
                    <w:spacing w:line="240" w:lineRule="exact"/>
                    <w:ind w:left="-105" w:leftChars="-50" w:right="-105" w:rightChars="-50"/>
                    <w:jc w:val="center"/>
                    <w:rPr>
                      <w:rFonts w:ascii="Times New Roman" w:hAnsi="Times New Roman" w:cs="Times New Roman"/>
                      <w:color w:val="auto"/>
                    </w:rPr>
                  </w:pPr>
                  <w:r>
                    <w:rPr>
                      <w:rFonts w:ascii="Times New Roman" w:hAnsi="Times New Roman" w:cs="Times New Roman"/>
                      <w:color w:val="auto"/>
                    </w:rPr>
                    <w:t>废气治理</w:t>
                  </w:r>
                </w:p>
              </w:tc>
              <w:tc>
                <w:tcPr>
                  <w:tcW w:w="1541" w:type="pct"/>
                  <w:vAlign w:val="center"/>
                </w:tcPr>
                <w:p w14:paraId="391F8DFF">
                  <w:pPr>
                    <w:spacing w:line="240" w:lineRule="exact"/>
                    <w:ind w:left="-105" w:leftChars="-50" w:right="-105" w:rightChars="-50"/>
                    <w:jc w:val="center"/>
                    <w:rPr>
                      <w:rFonts w:ascii="Times New Roman" w:hAnsi="Times New Roman" w:cs="Times New Roman"/>
                      <w:color w:val="auto"/>
                    </w:rPr>
                  </w:pPr>
                  <w:r>
                    <w:rPr>
                      <w:rFonts w:ascii="Times New Roman" w:hAnsi="Times New Roman" w:cs="Times New Roman"/>
                      <w:color w:val="auto"/>
                    </w:rPr>
                    <w:t>粉尘</w:t>
                  </w:r>
                </w:p>
              </w:tc>
              <w:tc>
                <w:tcPr>
                  <w:tcW w:w="560" w:type="pct"/>
                  <w:shd w:val="clear" w:color="auto" w:fill="auto"/>
                  <w:vAlign w:val="center"/>
                </w:tcPr>
                <w:p w14:paraId="42E2B9CC">
                  <w:pPr>
                    <w:spacing w:line="240" w:lineRule="exact"/>
                    <w:ind w:left="-103" w:leftChars="-49" w:right="-105" w:rightChars="-50"/>
                    <w:jc w:val="center"/>
                    <w:rPr>
                      <w:rFonts w:ascii="Times New Roman" w:hAnsi="Times New Roman" w:cs="Times New Roman"/>
                      <w:color w:val="auto"/>
                    </w:rPr>
                  </w:pPr>
                  <w:r>
                    <w:rPr>
                      <w:rFonts w:ascii="Times New Roman" w:hAnsi="Times New Roman" w:cs="Times New Roman"/>
                      <w:color w:val="auto"/>
                    </w:rPr>
                    <w:t>否</w:t>
                  </w:r>
                </w:p>
              </w:tc>
              <w:tc>
                <w:tcPr>
                  <w:tcW w:w="917" w:type="pct"/>
                  <w:shd w:val="clear" w:color="auto" w:fill="auto"/>
                  <w:vAlign w:val="center"/>
                </w:tcPr>
                <w:p w14:paraId="59CF9DE2">
                  <w:pPr>
                    <w:spacing w:line="240" w:lineRule="exact"/>
                    <w:ind w:left="-103" w:leftChars="-49" w:right="-105" w:rightChars="-50"/>
                    <w:jc w:val="center"/>
                    <w:rPr>
                      <w:rFonts w:ascii="Times New Roman" w:hAnsi="Times New Roman" w:cs="Times New Roman"/>
                      <w:color w:val="auto"/>
                    </w:rPr>
                  </w:pPr>
                  <w:r>
                    <w:rPr>
                      <w:rFonts w:ascii="Times New Roman" w:hAnsi="Times New Roman" w:cs="Times New Roman"/>
                      <w:color w:val="auto"/>
                    </w:rPr>
                    <w:t>/</w:t>
                  </w:r>
                </w:p>
              </w:tc>
            </w:tr>
            <w:tr w14:paraId="03CDD4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957" w:type="pct"/>
                  <w:shd w:val="clear" w:color="auto" w:fill="auto"/>
                  <w:vAlign w:val="center"/>
                </w:tcPr>
                <w:p w14:paraId="3CB26ECF">
                  <w:pPr>
                    <w:jc w:val="center"/>
                    <w:rPr>
                      <w:rFonts w:ascii="Times New Roman" w:hAnsi="Times New Roman" w:cs="Times New Roman"/>
                      <w:color w:val="auto"/>
                    </w:rPr>
                  </w:pPr>
                  <w:r>
                    <w:rPr>
                      <w:rFonts w:ascii="Times New Roman" w:hAnsi="Times New Roman" w:cs="Times New Roman"/>
                      <w:color w:val="auto"/>
                    </w:rPr>
                    <w:t>沉渣</w:t>
                  </w:r>
                </w:p>
              </w:tc>
              <w:tc>
                <w:tcPr>
                  <w:tcW w:w="1023" w:type="pct"/>
                  <w:shd w:val="clear" w:color="auto" w:fill="auto"/>
                  <w:vAlign w:val="center"/>
                </w:tcPr>
                <w:p w14:paraId="38F2032E">
                  <w:pPr>
                    <w:spacing w:line="240" w:lineRule="exact"/>
                    <w:ind w:left="-105" w:leftChars="-50" w:right="-105" w:rightChars="-50"/>
                    <w:jc w:val="center"/>
                    <w:rPr>
                      <w:rFonts w:ascii="Times New Roman" w:hAnsi="Times New Roman" w:cs="Times New Roman"/>
                      <w:color w:val="auto"/>
                    </w:rPr>
                  </w:pPr>
                  <w:r>
                    <w:rPr>
                      <w:rFonts w:ascii="Times New Roman" w:hAnsi="Times New Roman" w:cs="Times New Roman"/>
                      <w:color w:val="auto"/>
                    </w:rPr>
                    <w:t>沉淀池与水幕除尘</w:t>
                  </w:r>
                </w:p>
              </w:tc>
              <w:tc>
                <w:tcPr>
                  <w:tcW w:w="1541" w:type="pct"/>
                  <w:shd w:val="clear" w:color="auto" w:fill="auto"/>
                  <w:vAlign w:val="center"/>
                </w:tcPr>
                <w:p w14:paraId="3C487425">
                  <w:pPr>
                    <w:spacing w:line="240" w:lineRule="exact"/>
                    <w:ind w:left="-105" w:leftChars="-50" w:right="-105" w:rightChars="-50"/>
                    <w:jc w:val="center"/>
                    <w:rPr>
                      <w:rFonts w:ascii="Times New Roman" w:hAnsi="Times New Roman" w:cs="Times New Roman"/>
                      <w:color w:val="auto"/>
                    </w:rPr>
                  </w:pPr>
                  <w:r>
                    <w:rPr>
                      <w:rFonts w:ascii="Times New Roman" w:hAnsi="Times New Roman" w:cs="Times New Roman"/>
                      <w:color w:val="auto"/>
                    </w:rPr>
                    <w:t>沉渣</w:t>
                  </w:r>
                </w:p>
              </w:tc>
              <w:tc>
                <w:tcPr>
                  <w:tcW w:w="560" w:type="pct"/>
                  <w:shd w:val="clear" w:color="auto" w:fill="auto"/>
                  <w:vAlign w:val="center"/>
                </w:tcPr>
                <w:p w14:paraId="57A260F3">
                  <w:pPr>
                    <w:spacing w:line="240" w:lineRule="exact"/>
                    <w:ind w:left="-103" w:leftChars="-49" w:right="-105" w:rightChars="-50"/>
                    <w:jc w:val="center"/>
                    <w:rPr>
                      <w:rFonts w:ascii="Times New Roman" w:hAnsi="Times New Roman" w:cs="Times New Roman"/>
                      <w:color w:val="auto"/>
                    </w:rPr>
                  </w:pPr>
                  <w:r>
                    <w:rPr>
                      <w:rFonts w:ascii="Times New Roman" w:hAnsi="Times New Roman" w:cs="Times New Roman"/>
                      <w:color w:val="auto"/>
                    </w:rPr>
                    <w:t>否</w:t>
                  </w:r>
                </w:p>
              </w:tc>
              <w:tc>
                <w:tcPr>
                  <w:tcW w:w="917" w:type="pct"/>
                  <w:shd w:val="clear" w:color="auto" w:fill="auto"/>
                  <w:vAlign w:val="center"/>
                </w:tcPr>
                <w:p w14:paraId="36829E75">
                  <w:pPr>
                    <w:spacing w:line="240" w:lineRule="exact"/>
                    <w:ind w:left="-103" w:leftChars="-49" w:right="-105" w:rightChars="-50"/>
                    <w:jc w:val="center"/>
                    <w:rPr>
                      <w:rFonts w:ascii="Times New Roman" w:hAnsi="Times New Roman" w:cs="Times New Roman"/>
                      <w:color w:val="auto"/>
                    </w:rPr>
                  </w:pPr>
                  <w:r>
                    <w:rPr>
                      <w:rFonts w:ascii="Times New Roman" w:hAnsi="Times New Roman" w:cs="Times New Roman"/>
                      <w:color w:val="auto"/>
                    </w:rPr>
                    <w:t>/</w:t>
                  </w:r>
                </w:p>
              </w:tc>
            </w:tr>
            <w:tr w14:paraId="18A59E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957" w:type="pct"/>
                  <w:vAlign w:val="center"/>
                </w:tcPr>
                <w:p w14:paraId="66BCD851">
                  <w:pPr>
                    <w:spacing w:line="240" w:lineRule="exact"/>
                    <w:ind w:left="-105" w:leftChars="-50" w:right="-105" w:rightChars="-50"/>
                    <w:jc w:val="center"/>
                    <w:rPr>
                      <w:rFonts w:ascii="Times New Roman" w:hAnsi="Times New Roman" w:cs="Times New Roman"/>
                      <w:color w:val="auto"/>
                    </w:rPr>
                  </w:pPr>
                  <w:r>
                    <w:rPr>
                      <w:rFonts w:ascii="Times New Roman" w:hAnsi="Times New Roman" w:cs="Times New Roman"/>
                      <w:color w:val="auto"/>
                    </w:rPr>
                    <w:t>生活垃圾</w:t>
                  </w:r>
                </w:p>
              </w:tc>
              <w:tc>
                <w:tcPr>
                  <w:tcW w:w="1023" w:type="pct"/>
                  <w:vAlign w:val="center"/>
                </w:tcPr>
                <w:p w14:paraId="0740DFCE">
                  <w:pPr>
                    <w:spacing w:line="240" w:lineRule="exact"/>
                    <w:ind w:left="-105" w:leftChars="-50" w:right="-105" w:rightChars="-50"/>
                    <w:jc w:val="center"/>
                    <w:rPr>
                      <w:rFonts w:ascii="Times New Roman" w:hAnsi="Times New Roman" w:cs="Times New Roman"/>
                      <w:color w:val="auto"/>
                    </w:rPr>
                  </w:pPr>
                  <w:r>
                    <w:rPr>
                      <w:rFonts w:ascii="Times New Roman" w:hAnsi="Times New Roman" w:cs="Times New Roman"/>
                      <w:color w:val="auto"/>
                    </w:rPr>
                    <w:t>日常生活</w:t>
                  </w:r>
                </w:p>
              </w:tc>
              <w:tc>
                <w:tcPr>
                  <w:tcW w:w="1541" w:type="pct"/>
                  <w:vAlign w:val="center"/>
                </w:tcPr>
                <w:p w14:paraId="104000AC">
                  <w:pPr>
                    <w:spacing w:line="240" w:lineRule="exact"/>
                    <w:ind w:left="-105" w:leftChars="-50" w:right="-105" w:rightChars="-50"/>
                    <w:jc w:val="center"/>
                    <w:rPr>
                      <w:rFonts w:ascii="Times New Roman" w:hAnsi="Times New Roman" w:cs="Times New Roman"/>
                      <w:color w:val="auto"/>
                    </w:rPr>
                  </w:pPr>
                  <w:r>
                    <w:rPr>
                      <w:rFonts w:ascii="Times New Roman" w:hAnsi="Times New Roman" w:cs="Times New Roman"/>
                      <w:color w:val="auto"/>
                    </w:rPr>
                    <w:t>纸张、塑料袋、剩饭菜等</w:t>
                  </w:r>
                </w:p>
              </w:tc>
              <w:tc>
                <w:tcPr>
                  <w:tcW w:w="560" w:type="pct"/>
                  <w:vAlign w:val="center"/>
                </w:tcPr>
                <w:p w14:paraId="33C31E87">
                  <w:pPr>
                    <w:spacing w:line="240" w:lineRule="exact"/>
                    <w:ind w:left="-103" w:leftChars="-49" w:right="-105" w:rightChars="-50"/>
                    <w:jc w:val="center"/>
                    <w:rPr>
                      <w:rFonts w:ascii="Times New Roman" w:hAnsi="Times New Roman" w:cs="Times New Roman"/>
                      <w:color w:val="auto"/>
                    </w:rPr>
                  </w:pPr>
                  <w:r>
                    <w:rPr>
                      <w:rFonts w:ascii="Times New Roman" w:hAnsi="Times New Roman" w:cs="Times New Roman"/>
                      <w:color w:val="auto"/>
                    </w:rPr>
                    <w:t>否</w:t>
                  </w:r>
                </w:p>
              </w:tc>
              <w:tc>
                <w:tcPr>
                  <w:tcW w:w="917" w:type="pct"/>
                  <w:vAlign w:val="center"/>
                </w:tcPr>
                <w:p w14:paraId="223A0B3B">
                  <w:pPr>
                    <w:spacing w:line="240" w:lineRule="exact"/>
                    <w:ind w:left="-103" w:leftChars="-49" w:right="-105" w:rightChars="-50"/>
                    <w:jc w:val="center"/>
                    <w:rPr>
                      <w:rFonts w:ascii="Times New Roman" w:hAnsi="Times New Roman" w:cs="Times New Roman"/>
                      <w:color w:val="auto"/>
                    </w:rPr>
                  </w:pPr>
                  <w:r>
                    <w:rPr>
                      <w:rFonts w:ascii="Times New Roman" w:hAnsi="Times New Roman" w:cs="Times New Roman"/>
                      <w:color w:val="auto"/>
                    </w:rPr>
                    <w:t>/</w:t>
                  </w:r>
                </w:p>
              </w:tc>
            </w:tr>
          </w:tbl>
          <w:p w14:paraId="0691B541">
            <w:pPr>
              <w:widowControl w:val="0"/>
              <w:kinsoku/>
              <w:topLinePunct/>
              <w:autoSpaceDE/>
              <w:autoSpaceDN/>
              <w:spacing w:before="120" w:beforeLines="50" w:line="360" w:lineRule="auto"/>
              <w:ind w:firstLine="438" w:firstLineChars="200"/>
              <w:rPr>
                <w:rFonts w:ascii="Times New Roman" w:hAnsi="Times New Roman" w:eastAsia="宋体" w:cs="Times New Roman"/>
                <w:b/>
                <w:bCs/>
                <w:color w:val="auto"/>
                <w:spacing w:val="-11"/>
                <w:sz w:val="24"/>
              </w:rPr>
            </w:pPr>
            <w:r>
              <w:rPr>
                <w:rFonts w:ascii="Times New Roman" w:hAnsi="Times New Roman" w:eastAsia="宋体" w:cs="Times New Roman"/>
                <w:b/>
                <w:bCs/>
                <w:color w:val="auto"/>
                <w:spacing w:val="-11"/>
                <w:sz w:val="24"/>
              </w:rPr>
              <w:t>5、环境管理要求</w:t>
            </w:r>
          </w:p>
          <w:p w14:paraId="5DD7C99B">
            <w:pPr>
              <w:widowControl w:val="0"/>
              <w:tabs>
                <w:tab w:val="left" w:pos="624"/>
              </w:tabs>
              <w:kinsoku/>
              <w:topLinePunct/>
              <w:autoSpaceDE/>
              <w:autoSpaceDN/>
              <w:spacing w:line="360" w:lineRule="auto"/>
              <w:ind w:firstLine="480" w:firstLineChars="200"/>
              <w:jc w:val="both"/>
              <w:rPr>
                <w:rFonts w:ascii="Times New Roman" w:hAnsi="Times New Roman" w:cs="Times New Roman"/>
                <w:bCs/>
                <w:color w:val="auto"/>
                <w:sz w:val="24"/>
              </w:rPr>
            </w:pPr>
            <w:r>
              <w:rPr>
                <w:rFonts w:ascii="Times New Roman" w:hAnsi="Times New Roman" w:cs="Times New Roman"/>
                <w:bCs/>
                <w:color w:val="auto"/>
                <w:sz w:val="24"/>
              </w:rPr>
              <w:t>生活垃圾环境管理要求：项目运营期产生的生活垃圾应统一收集，暂存于厂区设置的生活垃圾桶内，由环卫部门清运处置，做到日产日清。</w:t>
            </w:r>
          </w:p>
          <w:p w14:paraId="10FCECC0">
            <w:pPr>
              <w:widowControl w:val="0"/>
              <w:kinsoku/>
              <w:topLinePunct/>
              <w:autoSpaceDE/>
              <w:autoSpaceDN/>
              <w:spacing w:line="360" w:lineRule="auto"/>
              <w:ind w:firstLine="436" w:firstLineChars="200"/>
              <w:jc w:val="both"/>
              <w:rPr>
                <w:rFonts w:ascii="Times New Roman" w:hAnsi="Times New Roman" w:eastAsia="宋体" w:cs="Times New Roman"/>
                <w:bCs/>
                <w:color w:val="auto"/>
                <w:spacing w:val="-11"/>
                <w:sz w:val="24"/>
              </w:rPr>
            </w:pPr>
            <w:r>
              <w:rPr>
                <w:rFonts w:ascii="Times New Roman" w:hAnsi="Times New Roman" w:eastAsia="宋体" w:cs="Times New Roman"/>
                <w:bCs/>
                <w:color w:val="auto"/>
                <w:spacing w:val="-11"/>
                <w:sz w:val="24"/>
              </w:rPr>
              <w:t>一般固废暂存场地的设置应符合《一般工业固体废物贮存和填埋污染控制标准》（GB18599-2020）中的规定。所以本项目固废暂存间设置要求做到以下几点：</w:t>
            </w:r>
          </w:p>
          <w:p w14:paraId="55424F6F">
            <w:pPr>
              <w:widowControl w:val="0"/>
              <w:kinsoku/>
              <w:topLinePunct/>
              <w:autoSpaceDE/>
              <w:autoSpaceDN/>
              <w:spacing w:line="360" w:lineRule="auto"/>
              <w:ind w:firstLine="436" w:firstLineChars="200"/>
              <w:jc w:val="both"/>
              <w:rPr>
                <w:rFonts w:ascii="Times New Roman" w:hAnsi="Times New Roman" w:cs="Times New Roman"/>
                <w:bCs/>
                <w:color w:val="auto"/>
                <w:spacing w:val="-11"/>
                <w:sz w:val="24"/>
              </w:rPr>
            </w:pPr>
            <w:r>
              <w:rPr>
                <w:rFonts w:ascii="Times New Roman" w:hAnsi="Times New Roman" w:eastAsia="宋体" w:cs="Times New Roman"/>
                <w:bCs/>
                <w:color w:val="auto"/>
                <w:spacing w:val="-11"/>
                <w:sz w:val="24"/>
              </w:rPr>
              <w:t>①应选在满足承载力要求的地基上，以避免地基下沉的影响，特别是不均匀或局部下沉的影响。为防止雨水径流进入贮存、处置场内，避免渗滤液量增加和滑坡，贮存、处置场周边应设置导流渠</w:t>
            </w:r>
            <w:r>
              <w:rPr>
                <w:rFonts w:hint="eastAsia" w:ascii="Times New Roman" w:hAnsi="Times New Roman" w:eastAsia="宋体" w:cs="Times New Roman"/>
                <w:bCs/>
                <w:color w:val="auto"/>
                <w:spacing w:val="-11"/>
                <w:sz w:val="24"/>
                <w:lang w:eastAsia="zh-CN"/>
              </w:rPr>
              <w:t>，</w:t>
            </w:r>
            <w:r>
              <w:rPr>
                <w:rFonts w:hint="eastAsia" w:ascii="Times New Roman" w:hAnsi="Times New Roman" w:eastAsia="宋体" w:cs="Times New Roman"/>
                <w:bCs/>
                <w:color w:val="auto"/>
                <w:spacing w:val="-11"/>
                <w:sz w:val="24"/>
                <w:u w:val="single"/>
                <w:lang w:eastAsia="zh-CN"/>
              </w:rPr>
              <w:t>采用渗透系数≤1×10-7cm/s 的防渗材料（如水泥混凝土+防渗涂层），四周设置导流沟，防止雨水下渗</w:t>
            </w:r>
            <w:r>
              <w:rPr>
                <w:rFonts w:ascii="Times New Roman" w:hAnsi="Times New Roman" w:eastAsia="宋体" w:cs="Times New Roman"/>
                <w:bCs/>
                <w:color w:val="auto"/>
                <w:spacing w:val="-11"/>
                <w:sz w:val="24"/>
                <w:u w:val="single"/>
              </w:rPr>
              <w:t>。</w:t>
            </w:r>
          </w:p>
          <w:p w14:paraId="7A11607D">
            <w:pPr>
              <w:widowControl w:val="0"/>
              <w:kinsoku/>
              <w:topLinePunct/>
              <w:autoSpaceDE/>
              <w:autoSpaceDN/>
              <w:spacing w:line="360" w:lineRule="auto"/>
              <w:ind w:firstLine="436" w:firstLineChars="200"/>
              <w:jc w:val="both"/>
              <w:rPr>
                <w:rFonts w:ascii="Times New Roman" w:hAnsi="Times New Roman" w:eastAsia="宋体" w:cs="Times New Roman"/>
                <w:bCs/>
                <w:color w:val="auto"/>
                <w:spacing w:val="-11"/>
                <w:sz w:val="24"/>
              </w:rPr>
            </w:pPr>
            <w:r>
              <w:rPr>
                <w:rFonts w:ascii="Times New Roman" w:hAnsi="Times New Roman" w:eastAsia="宋体" w:cs="Times New Roman"/>
                <w:bCs/>
                <w:color w:val="auto"/>
                <w:spacing w:val="-11"/>
                <w:sz w:val="24"/>
              </w:rPr>
              <w:t>②建立档案制度：应将入场的一般工业固体废物的种类和数量以及检查维护资料，详细记录在案，长期保存，供随时查阅。</w:t>
            </w:r>
          </w:p>
          <w:p w14:paraId="1E57568D">
            <w:pPr>
              <w:widowControl w:val="0"/>
              <w:kinsoku/>
              <w:topLinePunct/>
              <w:autoSpaceDE/>
              <w:autoSpaceDN/>
              <w:spacing w:line="360" w:lineRule="auto"/>
              <w:ind w:firstLine="436" w:firstLineChars="200"/>
              <w:jc w:val="both"/>
              <w:rPr>
                <w:rFonts w:ascii="Times New Roman" w:hAnsi="Times New Roman" w:eastAsia="宋体" w:cs="Times New Roman"/>
                <w:bCs/>
                <w:color w:val="auto"/>
                <w:spacing w:val="-11"/>
                <w:sz w:val="24"/>
              </w:rPr>
            </w:pPr>
            <w:r>
              <w:rPr>
                <w:rFonts w:ascii="Times New Roman" w:hAnsi="Times New Roman" w:eastAsia="宋体" w:cs="Times New Roman"/>
                <w:bCs/>
                <w:color w:val="auto"/>
                <w:spacing w:val="-11"/>
                <w:sz w:val="24"/>
              </w:rPr>
              <w:t>③一般工业固体废物贮存位置，禁止危险废物混入。</w:t>
            </w:r>
          </w:p>
          <w:p w14:paraId="0806D266">
            <w:pPr>
              <w:widowControl w:val="0"/>
              <w:kinsoku/>
              <w:topLinePunct/>
              <w:autoSpaceDE/>
              <w:autoSpaceDN/>
              <w:spacing w:line="360" w:lineRule="auto"/>
              <w:ind w:firstLine="436" w:firstLineChars="200"/>
              <w:jc w:val="both"/>
              <w:rPr>
                <w:rFonts w:ascii="Times New Roman" w:hAnsi="Times New Roman" w:eastAsia="宋体" w:cs="Times New Roman"/>
                <w:bCs/>
                <w:color w:val="auto"/>
                <w:spacing w:val="-11"/>
                <w:sz w:val="24"/>
              </w:rPr>
            </w:pPr>
            <w:r>
              <w:rPr>
                <w:rFonts w:ascii="Times New Roman" w:hAnsi="Times New Roman" w:eastAsia="宋体" w:cs="Times New Roman"/>
                <w:bCs/>
                <w:color w:val="auto"/>
                <w:spacing w:val="-11"/>
                <w:sz w:val="24"/>
              </w:rPr>
              <w:t>④固废贮存、处置场的环境保护图形标志，应按</w:t>
            </w:r>
            <w:r>
              <w:rPr>
                <w:rFonts w:ascii="Times New Roman" w:hAnsi="Times New Roman" w:cs="Times New Roman"/>
                <w:color w:val="auto"/>
                <w:sz w:val="24"/>
              </w:rPr>
              <w:t>《环境保护图形标志—固体废物贮存（处置）场》（GB15562.2-1995）及修改</w:t>
            </w:r>
            <w:r>
              <w:rPr>
                <w:rFonts w:ascii="Times New Roman" w:hAnsi="Times New Roman" w:cs="Times New Roman"/>
                <w:color w:val="auto"/>
                <w:sz w:val="24"/>
                <w:u w:val="single"/>
              </w:rPr>
              <w:t>单</w:t>
            </w:r>
            <w:r>
              <w:rPr>
                <w:rFonts w:ascii="Times New Roman" w:hAnsi="Times New Roman" w:eastAsia="宋体" w:cs="Times New Roman"/>
                <w:bCs/>
                <w:color w:val="auto"/>
                <w:spacing w:val="-11"/>
                <w:sz w:val="24"/>
              </w:rPr>
              <w:t>规定进行检查和维护。</w:t>
            </w:r>
          </w:p>
          <w:p w14:paraId="266EFB3B">
            <w:pPr>
              <w:widowControl w:val="0"/>
              <w:kinsoku/>
              <w:topLinePunct/>
              <w:autoSpaceDE/>
              <w:autoSpaceDN/>
              <w:spacing w:line="360" w:lineRule="auto"/>
              <w:ind w:firstLine="436" w:firstLineChars="200"/>
              <w:jc w:val="both"/>
              <w:rPr>
                <w:rFonts w:ascii="Times New Roman" w:hAnsi="Times New Roman" w:eastAsia="宋体" w:cs="Times New Roman"/>
                <w:bCs/>
                <w:color w:val="auto"/>
                <w:spacing w:val="-11"/>
                <w:sz w:val="24"/>
              </w:rPr>
            </w:pPr>
            <w:r>
              <w:rPr>
                <w:rFonts w:ascii="Times New Roman" w:hAnsi="Times New Roman" w:eastAsia="宋体" w:cs="Times New Roman"/>
                <w:bCs/>
                <w:color w:val="auto"/>
                <w:spacing w:val="-11"/>
                <w:sz w:val="24"/>
              </w:rPr>
              <w:t>综上所述，本项目所产生的固体废物通过以上方法处理处置后，将不会对周围的环境产生影响，但必须指出的是，固体废物处理处置前在厂内的堆放、贮存场所应按照国家固体废物贮存有关要求设置，在厂内存放时要有防水、防渗措施，避免其对周围环境产生污染。</w:t>
            </w:r>
          </w:p>
          <w:p w14:paraId="50F36D97">
            <w:pPr>
              <w:widowControl w:val="0"/>
              <w:kinsoku/>
              <w:topLinePunct/>
              <w:autoSpaceDE/>
              <w:autoSpaceDN/>
              <w:spacing w:line="360" w:lineRule="auto"/>
              <w:ind w:firstLine="438" w:firstLineChars="200"/>
              <w:rPr>
                <w:rFonts w:ascii="Times New Roman" w:hAnsi="Times New Roman" w:eastAsia="宋体" w:cs="Times New Roman"/>
                <w:b/>
                <w:bCs/>
                <w:color w:val="auto"/>
                <w:spacing w:val="-11"/>
                <w:sz w:val="24"/>
              </w:rPr>
            </w:pPr>
            <w:r>
              <w:rPr>
                <w:rFonts w:ascii="Times New Roman" w:hAnsi="Times New Roman" w:eastAsia="宋体" w:cs="Times New Roman"/>
                <w:b/>
                <w:bCs/>
                <w:color w:val="auto"/>
                <w:spacing w:val="-11"/>
                <w:sz w:val="24"/>
              </w:rPr>
              <w:t>五、地下水、土壤</w:t>
            </w:r>
          </w:p>
          <w:p w14:paraId="046BDA85">
            <w:pPr>
              <w:widowControl w:val="0"/>
              <w:kinsoku/>
              <w:topLinePunct/>
              <w:autoSpaceDE/>
              <w:autoSpaceDN/>
              <w:spacing w:line="360" w:lineRule="auto"/>
              <w:ind w:firstLine="436" w:firstLineChars="200"/>
              <w:rPr>
                <w:rFonts w:ascii="Times New Roman" w:hAnsi="Times New Roman" w:eastAsia="宋体" w:cs="Times New Roman"/>
                <w:bCs/>
                <w:color w:val="auto"/>
                <w:spacing w:val="-11"/>
                <w:sz w:val="24"/>
              </w:rPr>
            </w:pPr>
            <w:r>
              <w:rPr>
                <w:rFonts w:ascii="Times New Roman" w:hAnsi="Times New Roman" w:eastAsia="宋体" w:cs="Times New Roman"/>
                <w:bCs/>
                <w:color w:val="auto"/>
                <w:spacing w:val="-11"/>
                <w:sz w:val="24"/>
              </w:rPr>
              <w:t>1、污染类型</w:t>
            </w:r>
          </w:p>
          <w:p w14:paraId="377E7687">
            <w:pPr>
              <w:widowControl w:val="0"/>
              <w:kinsoku/>
              <w:topLinePunct/>
              <w:autoSpaceDE/>
              <w:autoSpaceDN/>
              <w:spacing w:line="360" w:lineRule="auto"/>
              <w:ind w:firstLine="436" w:firstLineChars="200"/>
              <w:jc w:val="both"/>
              <w:rPr>
                <w:rFonts w:ascii="Times New Roman" w:hAnsi="Times New Roman" w:eastAsia="宋体" w:cs="Times New Roman"/>
                <w:bCs/>
                <w:color w:val="auto"/>
                <w:spacing w:val="-11"/>
                <w:sz w:val="24"/>
              </w:rPr>
            </w:pPr>
            <w:r>
              <w:rPr>
                <w:rFonts w:ascii="Times New Roman" w:hAnsi="Times New Roman" w:eastAsia="宋体" w:cs="Times New Roman"/>
                <w:bCs/>
                <w:color w:val="auto"/>
                <w:spacing w:val="-11"/>
                <w:sz w:val="24"/>
              </w:rPr>
              <w:t>根据《环境影响评价技术导则 地下水环境》（HJ610-2016）附录 A，确定项目所属的地下水环境影响评价项目类别为 IV 类，可不开展地下水影响评价。本项目五级沉淀池处理后的生产废水与经化粪池处理后的生活污水汇合后，排入绍水镇农产品加工扶贫产业园区生产污水集中处理站处理，不直接进入地表水或地下水。本项目的建设不会对项目所在场地及区域地下水水质产生明显影响。</w:t>
            </w:r>
          </w:p>
          <w:p w14:paraId="7094F71A">
            <w:pPr>
              <w:widowControl w:val="0"/>
              <w:kinsoku/>
              <w:topLinePunct/>
              <w:autoSpaceDE/>
              <w:autoSpaceDN/>
              <w:spacing w:line="360" w:lineRule="auto"/>
              <w:ind w:firstLine="436" w:firstLineChars="200"/>
              <w:jc w:val="both"/>
              <w:rPr>
                <w:rFonts w:ascii="Times New Roman" w:hAnsi="Times New Roman" w:eastAsia="宋体" w:cs="Times New Roman"/>
                <w:bCs/>
                <w:color w:val="auto"/>
                <w:spacing w:val="-11"/>
                <w:sz w:val="24"/>
              </w:rPr>
            </w:pPr>
            <w:r>
              <w:rPr>
                <w:rFonts w:ascii="Times New Roman" w:hAnsi="Times New Roman" w:eastAsia="宋体" w:cs="Times New Roman"/>
                <w:bCs/>
                <w:color w:val="auto"/>
                <w:spacing w:val="-11"/>
                <w:sz w:val="24"/>
              </w:rPr>
              <w:t>根据《环境影响评价技术导则 土壤环境（试行）》（HJ964-2018）附录 A确定项目所属的土壤环境影响评价项目类别为 IV 类，可不开展土壤影响评价。</w:t>
            </w:r>
          </w:p>
          <w:p w14:paraId="4B5C8074">
            <w:pPr>
              <w:widowControl w:val="0"/>
              <w:kinsoku/>
              <w:topLinePunct/>
              <w:autoSpaceDE/>
              <w:autoSpaceDN/>
              <w:spacing w:line="360" w:lineRule="auto"/>
              <w:ind w:firstLine="436" w:firstLineChars="200"/>
              <w:rPr>
                <w:rFonts w:ascii="Times New Roman" w:hAnsi="Times New Roman" w:eastAsia="宋体" w:cs="Times New Roman"/>
                <w:bCs/>
                <w:color w:val="auto"/>
                <w:spacing w:val="-11"/>
                <w:sz w:val="24"/>
              </w:rPr>
            </w:pPr>
            <w:r>
              <w:rPr>
                <w:rFonts w:ascii="Times New Roman" w:hAnsi="Times New Roman" w:eastAsia="宋体" w:cs="Times New Roman"/>
                <w:bCs/>
                <w:color w:val="auto"/>
                <w:spacing w:val="-11"/>
                <w:sz w:val="24"/>
              </w:rPr>
              <w:t>2、防范措施</w:t>
            </w:r>
          </w:p>
          <w:p w14:paraId="525D13A7">
            <w:pPr>
              <w:widowControl w:val="0"/>
              <w:kinsoku/>
              <w:topLinePunct/>
              <w:autoSpaceDE/>
              <w:autoSpaceDN/>
              <w:spacing w:line="360" w:lineRule="auto"/>
              <w:ind w:firstLine="436" w:firstLineChars="200"/>
              <w:rPr>
                <w:rFonts w:ascii="Times New Roman" w:hAnsi="Times New Roman" w:eastAsia="宋体" w:cs="Times New Roman"/>
                <w:bCs/>
                <w:color w:val="auto"/>
                <w:spacing w:val="-11"/>
                <w:sz w:val="24"/>
              </w:rPr>
            </w:pPr>
            <w:r>
              <w:rPr>
                <w:rFonts w:ascii="Times New Roman" w:hAnsi="Times New Roman" w:eastAsia="宋体" w:cs="Times New Roman"/>
                <w:bCs/>
                <w:color w:val="auto"/>
                <w:spacing w:val="-11"/>
                <w:sz w:val="24"/>
              </w:rPr>
              <w:t>实施分区防控措施：</w:t>
            </w:r>
          </w:p>
          <w:p w14:paraId="60D34160">
            <w:pPr>
              <w:widowControl w:val="0"/>
              <w:kinsoku/>
              <w:topLinePunct/>
              <w:autoSpaceDE/>
              <w:autoSpaceDN/>
              <w:spacing w:line="360" w:lineRule="auto"/>
              <w:ind w:firstLine="436" w:firstLineChars="200"/>
              <w:jc w:val="both"/>
              <w:rPr>
                <w:rFonts w:ascii="Times New Roman" w:hAnsi="Times New Roman" w:eastAsia="宋体" w:cs="Times New Roman"/>
                <w:bCs/>
                <w:color w:val="auto"/>
                <w:spacing w:val="-11"/>
                <w:sz w:val="24"/>
              </w:rPr>
            </w:pPr>
            <w:r>
              <w:rPr>
                <w:rFonts w:ascii="Times New Roman" w:hAnsi="Times New Roman" w:eastAsia="宋体" w:cs="Times New Roman"/>
                <w:bCs/>
                <w:color w:val="auto"/>
                <w:spacing w:val="-11"/>
                <w:sz w:val="24"/>
              </w:rPr>
              <w:t>本项目沉淀池、化粪池等为一般防渗区，采取“水泥混凝土硬化地面，厚度在20cm”。项目防渗区域设置具体见下表。</w:t>
            </w:r>
          </w:p>
          <w:p w14:paraId="66AB9224">
            <w:pPr>
              <w:widowControl w:val="0"/>
              <w:numPr>
                <w:ilvl w:val="0"/>
                <w:numId w:val="2"/>
              </w:numPr>
              <w:kinsoku/>
              <w:topLinePunct/>
              <w:autoSpaceDE/>
              <w:autoSpaceDN/>
              <w:jc w:val="center"/>
              <w:rPr>
                <w:rFonts w:ascii="Times New Roman" w:hAnsi="Times New Roman" w:eastAsia="宋体" w:cs="Times New Roman"/>
                <w:b/>
                <w:color w:val="auto"/>
              </w:rPr>
            </w:pPr>
            <w:r>
              <w:rPr>
                <w:rFonts w:hint="eastAsia" w:ascii="Times New Roman" w:hAnsi="Times New Roman" w:eastAsia="宋体" w:cs="Times New Roman"/>
                <w:b/>
                <w:color w:val="auto"/>
              </w:rPr>
              <w:t xml:space="preserve"> 分区防渗措施一览表</w:t>
            </w:r>
          </w:p>
          <w:tbl>
            <w:tblPr>
              <w:tblStyle w:val="34"/>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295"/>
              <w:gridCol w:w="1439"/>
              <w:gridCol w:w="4803"/>
            </w:tblGrid>
            <w:tr w14:paraId="05C5E3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44" w:type="pct"/>
                  <w:tcBorders>
                    <w:tl2br w:val="nil"/>
                    <w:tr2bl w:val="nil"/>
                  </w:tcBorders>
                  <w:vAlign w:val="center"/>
                </w:tcPr>
                <w:p w14:paraId="31496F8C">
                  <w:pPr>
                    <w:widowControl w:val="0"/>
                    <w:kinsoku/>
                    <w:topLinePunct/>
                    <w:autoSpaceDE/>
                    <w:autoSpaceDN/>
                    <w:spacing w:line="280" w:lineRule="exact"/>
                    <w:jc w:val="center"/>
                    <w:rPr>
                      <w:rFonts w:ascii="Times New Roman" w:hAnsi="Times New Roman" w:eastAsia="宋体" w:cs="Times New Roman"/>
                      <w:color w:val="auto"/>
                    </w:rPr>
                  </w:pPr>
                  <w:r>
                    <w:rPr>
                      <w:rFonts w:ascii="Times New Roman" w:hAnsi="Times New Roman" w:eastAsia="宋体" w:cs="Times New Roman"/>
                      <w:color w:val="auto"/>
                    </w:rPr>
                    <w:t>污染区</w:t>
                  </w:r>
                </w:p>
              </w:tc>
              <w:tc>
                <w:tcPr>
                  <w:tcW w:w="843" w:type="pct"/>
                  <w:tcBorders>
                    <w:tl2br w:val="nil"/>
                    <w:tr2bl w:val="nil"/>
                  </w:tcBorders>
                  <w:vAlign w:val="center"/>
                </w:tcPr>
                <w:p w14:paraId="3B12EBFD">
                  <w:pPr>
                    <w:widowControl w:val="0"/>
                    <w:kinsoku/>
                    <w:topLinePunct/>
                    <w:autoSpaceDE/>
                    <w:autoSpaceDN/>
                    <w:spacing w:line="280" w:lineRule="exact"/>
                    <w:jc w:val="center"/>
                    <w:rPr>
                      <w:rFonts w:ascii="Times New Roman" w:hAnsi="Times New Roman" w:eastAsia="宋体" w:cs="Times New Roman"/>
                      <w:color w:val="auto"/>
                    </w:rPr>
                  </w:pPr>
                  <w:r>
                    <w:rPr>
                      <w:rFonts w:ascii="Times New Roman" w:hAnsi="Times New Roman" w:eastAsia="宋体" w:cs="Times New Roman"/>
                      <w:color w:val="auto"/>
                    </w:rPr>
                    <w:t>防渗分区</w:t>
                  </w:r>
                </w:p>
              </w:tc>
              <w:tc>
                <w:tcPr>
                  <w:tcW w:w="2813" w:type="pct"/>
                  <w:tcBorders>
                    <w:tl2br w:val="nil"/>
                    <w:tr2bl w:val="nil"/>
                  </w:tcBorders>
                  <w:vAlign w:val="center"/>
                </w:tcPr>
                <w:p w14:paraId="41206D79">
                  <w:pPr>
                    <w:widowControl w:val="0"/>
                    <w:kinsoku/>
                    <w:topLinePunct/>
                    <w:autoSpaceDE/>
                    <w:autoSpaceDN/>
                    <w:spacing w:line="280" w:lineRule="exact"/>
                    <w:jc w:val="center"/>
                    <w:rPr>
                      <w:rFonts w:ascii="Times New Roman" w:hAnsi="Times New Roman" w:eastAsia="宋体" w:cs="Times New Roman"/>
                      <w:color w:val="auto"/>
                    </w:rPr>
                  </w:pPr>
                  <w:r>
                    <w:rPr>
                      <w:rFonts w:ascii="Times New Roman" w:hAnsi="Times New Roman" w:eastAsia="宋体" w:cs="Times New Roman"/>
                      <w:color w:val="auto"/>
                    </w:rPr>
                    <w:t>防渗技术要求</w:t>
                  </w:r>
                </w:p>
              </w:tc>
            </w:tr>
            <w:tr w14:paraId="139B10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44" w:type="pct"/>
                  <w:tcBorders>
                    <w:tl2br w:val="nil"/>
                    <w:tr2bl w:val="nil"/>
                  </w:tcBorders>
                  <w:vAlign w:val="center"/>
                </w:tcPr>
                <w:p w14:paraId="1949F3F7">
                  <w:pPr>
                    <w:widowControl w:val="0"/>
                    <w:kinsoku/>
                    <w:topLinePunct/>
                    <w:autoSpaceDE/>
                    <w:autoSpaceDN/>
                    <w:spacing w:line="280" w:lineRule="exact"/>
                    <w:jc w:val="center"/>
                    <w:rPr>
                      <w:rFonts w:ascii="Times New Roman" w:hAnsi="Times New Roman" w:eastAsia="宋体" w:cs="Times New Roman"/>
                      <w:color w:val="auto"/>
                      <w:szCs w:val="22"/>
                    </w:rPr>
                  </w:pPr>
                  <w:r>
                    <w:rPr>
                      <w:rFonts w:ascii="Times New Roman" w:hAnsi="Times New Roman" w:eastAsia="宋体" w:cs="Times New Roman"/>
                      <w:color w:val="auto"/>
                      <w:szCs w:val="22"/>
                    </w:rPr>
                    <w:t>沉淀池、化粪池</w:t>
                  </w:r>
                </w:p>
              </w:tc>
              <w:tc>
                <w:tcPr>
                  <w:tcW w:w="843" w:type="pct"/>
                  <w:tcBorders>
                    <w:tl2br w:val="nil"/>
                    <w:tr2bl w:val="nil"/>
                  </w:tcBorders>
                  <w:vAlign w:val="center"/>
                </w:tcPr>
                <w:p w14:paraId="3B251303">
                  <w:pPr>
                    <w:widowControl w:val="0"/>
                    <w:kinsoku/>
                    <w:topLinePunct/>
                    <w:autoSpaceDE/>
                    <w:autoSpaceDN/>
                    <w:spacing w:line="280" w:lineRule="exact"/>
                    <w:jc w:val="center"/>
                    <w:rPr>
                      <w:rFonts w:ascii="Times New Roman" w:hAnsi="Times New Roman" w:eastAsia="宋体" w:cs="Times New Roman"/>
                      <w:color w:val="auto"/>
                      <w:szCs w:val="22"/>
                    </w:rPr>
                  </w:pPr>
                  <w:r>
                    <w:rPr>
                      <w:rFonts w:ascii="Times New Roman" w:hAnsi="Times New Roman" w:eastAsia="宋体" w:cs="Times New Roman"/>
                      <w:color w:val="auto"/>
                      <w:szCs w:val="22"/>
                    </w:rPr>
                    <w:t>一般防渗区</w:t>
                  </w:r>
                </w:p>
              </w:tc>
              <w:tc>
                <w:tcPr>
                  <w:tcW w:w="2813" w:type="pct"/>
                  <w:tcBorders>
                    <w:tl2br w:val="nil"/>
                    <w:tr2bl w:val="nil"/>
                  </w:tcBorders>
                  <w:vAlign w:val="center"/>
                </w:tcPr>
                <w:p w14:paraId="6273F7C8">
                  <w:pPr>
                    <w:widowControl w:val="0"/>
                    <w:kinsoku/>
                    <w:topLinePunct/>
                    <w:autoSpaceDE/>
                    <w:autoSpaceDN/>
                    <w:spacing w:line="280" w:lineRule="exact"/>
                    <w:jc w:val="center"/>
                    <w:rPr>
                      <w:rFonts w:ascii="Times New Roman" w:hAnsi="Times New Roman" w:eastAsia="宋体" w:cs="Times New Roman"/>
                      <w:color w:val="auto"/>
                      <w:szCs w:val="22"/>
                    </w:rPr>
                  </w:pPr>
                  <w:r>
                    <w:rPr>
                      <w:rFonts w:ascii="Times New Roman" w:hAnsi="Times New Roman" w:eastAsia="宋体" w:cs="Times New Roman"/>
                      <w:color w:val="auto"/>
                      <w:szCs w:val="22"/>
                    </w:rPr>
                    <w:t>等效粘土防渗层 Mb≥1.5m，K≤10</w:t>
                  </w:r>
                  <w:r>
                    <w:rPr>
                      <w:rFonts w:ascii="Times New Roman" w:hAnsi="Times New Roman" w:eastAsia="宋体" w:cs="Times New Roman"/>
                      <w:color w:val="auto"/>
                      <w:szCs w:val="22"/>
                      <w:vertAlign w:val="superscript"/>
                    </w:rPr>
                    <w:t>-7</w:t>
                  </w:r>
                  <w:r>
                    <w:rPr>
                      <w:rFonts w:ascii="Times New Roman" w:hAnsi="Times New Roman" w:eastAsia="宋体" w:cs="Times New Roman"/>
                      <w:color w:val="auto"/>
                      <w:szCs w:val="22"/>
                    </w:rPr>
                    <w:t>cm/s</w:t>
                  </w:r>
                </w:p>
              </w:tc>
            </w:tr>
            <w:tr w14:paraId="5ED355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44" w:type="pct"/>
                  <w:tcBorders>
                    <w:tl2br w:val="nil"/>
                    <w:tr2bl w:val="nil"/>
                  </w:tcBorders>
                  <w:vAlign w:val="center"/>
                </w:tcPr>
                <w:p w14:paraId="3823B76E">
                  <w:pPr>
                    <w:widowControl w:val="0"/>
                    <w:kinsoku/>
                    <w:topLinePunct/>
                    <w:autoSpaceDE/>
                    <w:autoSpaceDN/>
                    <w:spacing w:line="280" w:lineRule="exact"/>
                    <w:jc w:val="center"/>
                    <w:rPr>
                      <w:rFonts w:ascii="Times New Roman" w:hAnsi="Times New Roman" w:eastAsia="宋体" w:cs="Times New Roman"/>
                      <w:color w:val="auto"/>
                      <w:szCs w:val="22"/>
                    </w:rPr>
                  </w:pPr>
                  <w:r>
                    <w:rPr>
                      <w:rFonts w:ascii="Times New Roman" w:hAnsi="Times New Roman" w:eastAsia="宋体" w:cs="Times New Roman"/>
                      <w:color w:val="auto"/>
                      <w:szCs w:val="22"/>
                      <w:u w:val="single"/>
                    </w:rPr>
                    <w:t>厂区、生产车间</w:t>
                  </w:r>
                  <w:r>
                    <w:rPr>
                      <w:rFonts w:hint="eastAsia" w:ascii="Times New Roman" w:hAnsi="Times New Roman" w:eastAsia="宋体" w:cs="Times New Roman"/>
                      <w:color w:val="auto"/>
                      <w:szCs w:val="22"/>
                      <w:u w:val="single"/>
                      <w:lang w:eastAsia="zh-CN"/>
                    </w:rPr>
                    <w:t>、</w:t>
                  </w:r>
                  <w:r>
                    <w:rPr>
                      <w:rFonts w:hint="eastAsia" w:ascii="Times New Roman" w:hAnsi="Times New Roman" w:eastAsia="宋体" w:cs="Times New Roman"/>
                      <w:color w:val="auto"/>
                      <w:szCs w:val="22"/>
                      <w:u w:val="single"/>
                      <w:lang w:val="en-US" w:eastAsia="zh-CN"/>
                    </w:rPr>
                    <w:t>固废堆场</w:t>
                  </w:r>
                  <w:r>
                    <w:rPr>
                      <w:rFonts w:ascii="Times New Roman" w:hAnsi="Times New Roman" w:eastAsia="宋体" w:cs="Times New Roman"/>
                      <w:color w:val="auto"/>
                      <w:szCs w:val="22"/>
                      <w:u w:val="single"/>
                    </w:rPr>
                    <w:t>等地面</w:t>
                  </w:r>
                </w:p>
              </w:tc>
              <w:tc>
                <w:tcPr>
                  <w:tcW w:w="843" w:type="pct"/>
                  <w:tcBorders>
                    <w:tl2br w:val="nil"/>
                    <w:tr2bl w:val="nil"/>
                  </w:tcBorders>
                  <w:vAlign w:val="center"/>
                </w:tcPr>
                <w:p w14:paraId="23BAB6E0">
                  <w:pPr>
                    <w:widowControl w:val="0"/>
                    <w:kinsoku/>
                    <w:topLinePunct/>
                    <w:autoSpaceDE/>
                    <w:autoSpaceDN/>
                    <w:spacing w:line="280" w:lineRule="exact"/>
                    <w:jc w:val="center"/>
                    <w:rPr>
                      <w:rFonts w:ascii="Times New Roman" w:hAnsi="Times New Roman" w:eastAsia="宋体" w:cs="Times New Roman"/>
                      <w:color w:val="auto"/>
                      <w:szCs w:val="22"/>
                    </w:rPr>
                  </w:pPr>
                  <w:r>
                    <w:rPr>
                      <w:rFonts w:ascii="Times New Roman" w:hAnsi="Times New Roman" w:eastAsia="宋体" w:cs="Times New Roman"/>
                      <w:color w:val="auto"/>
                      <w:szCs w:val="22"/>
                    </w:rPr>
                    <w:t>简单防渗</w:t>
                  </w:r>
                </w:p>
              </w:tc>
              <w:tc>
                <w:tcPr>
                  <w:tcW w:w="2813" w:type="pct"/>
                  <w:tcBorders>
                    <w:tl2br w:val="nil"/>
                    <w:tr2bl w:val="nil"/>
                  </w:tcBorders>
                  <w:vAlign w:val="center"/>
                </w:tcPr>
                <w:p w14:paraId="3B821B99">
                  <w:pPr>
                    <w:widowControl w:val="0"/>
                    <w:kinsoku/>
                    <w:topLinePunct/>
                    <w:autoSpaceDE/>
                    <w:autoSpaceDN/>
                    <w:spacing w:line="280" w:lineRule="exact"/>
                    <w:jc w:val="center"/>
                    <w:rPr>
                      <w:rFonts w:ascii="Times New Roman" w:hAnsi="Times New Roman" w:eastAsia="宋体" w:cs="Times New Roman"/>
                      <w:color w:val="auto"/>
                      <w:szCs w:val="22"/>
                    </w:rPr>
                  </w:pPr>
                  <w:r>
                    <w:rPr>
                      <w:rFonts w:ascii="Times New Roman" w:hAnsi="Times New Roman" w:eastAsia="宋体" w:cs="Times New Roman"/>
                      <w:color w:val="auto"/>
                      <w:szCs w:val="22"/>
                    </w:rPr>
                    <w:t>一般地面硬化</w:t>
                  </w:r>
                </w:p>
              </w:tc>
            </w:tr>
          </w:tbl>
          <w:p w14:paraId="6397CC97">
            <w:pPr>
              <w:widowControl w:val="0"/>
              <w:kinsoku/>
              <w:topLinePunct/>
              <w:autoSpaceDE/>
              <w:autoSpaceDN/>
              <w:spacing w:line="360" w:lineRule="auto"/>
              <w:ind w:firstLine="440" w:firstLineChars="200"/>
              <w:jc w:val="both"/>
              <w:rPr>
                <w:rFonts w:ascii="Times New Roman" w:hAnsi="Times New Roman" w:cs="Times New Roman"/>
                <w:bCs/>
                <w:color w:val="auto"/>
                <w:spacing w:val="-10"/>
                <w:sz w:val="24"/>
              </w:rPr>
            </w:pPr>
            <w:r>
              <w:rPr>
                <w:rFonts w:ascii="Times New Roman" w:hAnsi="Times New Roman" w:cs="Times New Roman"/>
                <w:bCs/>
                <w:color w:val="auto"/>
                <w:spacing w:val="-10"/>
                <w:sz w:val="24"/>
              </w:rPr>
              <w:t>项目在建设过程中做好污染防渗措施，运营期加强维护和管理的情况下，发生渗漏造成土壤、地下水污染的可能性较小，项目的建设运营对土壤、地下水环境的影响是可控的，对土壤、地下水环境的影响从环保的角度上来说是可接受的。</w:t>
            </w:r>
          </w:p>
          <w:p w14:paraId="03D8C15D">
            <w:pPr>
              <w:widowControl w:val="0"/>
              <w:kinsoku/>
              <w:topLinePunct/>
              <w:autoSpaceDE/>
              <w:autoSpaceDN/>
              <w:spacing w:line="360" w:lineRule="auto"/>
              <w:ind w:firstLine="442" w:firstLineChars="200"/>
              <w:rPr>
                <w:rFonts w:ascii="Times New Roman" w:hAnsi="Times New Roman" w:eastAsia="宋体" w:cs="Times New Roman"/>
                <w:b/>
                <w:bCs/>
                <w:color w:val="auto"/>
                <w:spacing w:val="-10"/>
                <w:sz w:val="24"/>
              </w:rPr>
            </w:pPr>
            <w:r>
              <w:rPr>
                <w:rFonts w:ascii="Times New Roman" w:hAnsi="Times New Roman" w:eastAsia="宋体" w:cs="Times New Roman"/>
                <w:b/>
                <w:bCs/>
                <w:color w:val="auto"/>
                <w:spacing w:val="-10"/>
                <w:sz w:val="24"/>
              </w:rPr>
              <w:t>六、生态</w:t>
            </w:r>
          </w:p>
          <w:p w14:paraId="7DA877CA">
            <w:pPr>
              <w:widowControl w:val="0"/>
              <w:kinsoku/>
              <w:topLinePunct/>
              <w:autoSpaceDE/>
              <w:autoSpaceDN/>
              <w:spacing w:line="360" w:lineRule="auto"/>
              <w:ind w:firstLine="440" w:firstLineChars="200"/>
              <w:jc w:val="both"/>
              <w:rPr>
                <w:rFonts w:ascii="Times New Roman" w:hAnsi="Times New Roman" w:eastAsia="宋体" w:cs="Times New Roman"/>
                <w:bCs/>
                <w:color w:val="auto"/>
                <w:spacing w:val="-10"/>
                <w:sz w:val="24"/>
              </w:rPr>
            </w:pPr>
            <w:r>
              <w:rPr>
                <w:rFonts w:ascii="Times New Roman" w:hAnsi="Times New Roman" w:eastAsia="宋体" w:cs="Times New Roman"/>
                <w:bCs/>
                <w:color w:val="auto"/>
                <w:spacing w:val="-10"/>
                <w:sz w:val="24"/>
              </w:rPr>
              <w:t>项目所在区域不涉及珍稀动物、植被等生态形态的变化，项目建设对所在地生态影响甚微。项目建设对生态影响主要为场界外的生态影响。根据</w:t>
            </w:r>
            <w:r>
              <w:rPr>
                <w:rFonts w:hint="eastAsia" w:ascii="Times New Roman" w:hAnsi="Times New Roman" w:eastAsia="宋体" w:cs="Times New Roman"/>
                <w:bCs/>
                <w:color w:val="auto"/>
                <w:spacing w:val="-10"/>
                <w:sz w:val="24"/>
              </w:rPr>
              <w:t>现场勘查</w:t>
            </w:r>
            <w:r>
              <w:rPr>
                <w:rFonts w:ascii="Times New Roman" w:hAnsi="Times New Roman" w:eastAsia="宋体" w:cs="Times New Roman"/>
                <w:bCs/>
                <w:color w:val="auto"/>
                <w:spacing w:val="-10"/>
                <w:sz w:val="24"/>
              </w:rPr>
              <w:t>，项目处于丘陵地区，项目附近植被主要为杂草灌木、少量人工林</w:t>
            </w:r>
            <w:bookmarkStart w:id="19" w:name="_Hlt183627896"/>
            <w:bookmarkEnd w:id="19"/>
            <w:r>
              <w:rPr>
                <w:rFonts w:ascii="Times New Roman" w:hAnsi="Times New Roman" w:eastAsia="宋体" w:cs="Times New Roman"/>
                <w:bCs/>
                <w:color w:val="auto"/>
                <w:spacing w:val="-10"/>
                <w:sz w:val="24"/>
              </w:rPr>
              <w:t>。项目的建设不会加剧区域生态环境的破坏。运营期只要建设单位积极采取各种</w:t>
            </w:r>
            <w:bookmarkStart w:id="20" w:name="_Hlt180677725"/>
            <w:bookmarkEnd w:id="20"/>
            <w:r>
              <w:rPr>
                <w:rFonts w:ascii="Times New Roman" w:hAnsi="Times New Roman" w:eastAsia="宋体" w:cs="Times New Roman"/>
                <w:bCs/>
                <w:color w:val="auto"/>
                <w:spacing w:val="-10"/>
                <w:sz w:val="24"/>
              </w:rPr>
              <w:t>环保措施，确保各污染物达标排放，不降低当地环境空气质量项目建设对区域生态环境的影响不大，在可接受范围内。</w:t>
            </w:r>
          </w:p>
          <w:p w14:paraId="250FD190">
            <w:pPr>
              <w:widowControl w:val="0"/>
              <w:kinsoku/>
              <w:topLinePunct/>
              <w:autoSpaceDE/>
              <w:autoSpaceDN/>
              <w:spacing w:line="360" w:lineRule="auto"/>
              <w:ind w:firstLine="442" w:firstLineChars="200"/>
              <w:rPr>
                <w:rFonts w:ascii="Times New Roman" w:hAnsi="Times New Roman" w:eastAsia="宋体" w:cs="Times New Roman"/>
                <w:b/>
                <w:bCs/>
                <w:color w:val="auto"/>
                <w:spacing w:val="-10"/>
                <w:sz w:val="24"/>
              </w:rPr>
            </w:pPr>
            <w:r>
              <w:rPr>
                <w:rFonts w:ascii="Times New Roman" w:hAnsi="Times New Roman" w:eastAsia="宋体" w:cs="Times New Roman"/>
                <w:b/>
                <w:bCs/>
                <w:color w:val="auto"/>
                <w:spacing w:val="-10"/>
                <w:sz w:val="24"/>
              </w:rPr>
              <w:t>七、环境风险</w:t>
            </w:r>
          </w:p>
          <w:p w14:paraId="4BD7338B">
            <w:pPr>
              <w:widowControl w:val="0"/>
              <w:kinsoku/>
              <w:topLinePunct/>
              <w:autoSpaceDE/>
              <w:autoSpaceDN/>
              <w:spacing w:line="360" w:lineRule="auto"/>
              <w:ind w:firstLine="480" w:firstLineChars="200"/>
              <w:jc w:val="both"/>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环境风险评价的目的是分析和预测项目存在的潜在危险、有害因素，项目运行期间可能发生的突发性事件或事故（一般不包括人为破坏及自然灾害），引起有毒有害和易燃易爆等物质泄漏，所造成的人身安全与环境影响和损害程度，提出合理可行的防范、应急与减缓措施，以使建设项目事故率、损失和环境影响达到可接受水平。环境风险评价的工作重点是预测事故发生引起厂界外人群的伤害、环境质量的恶化，并提出相应的防护措施。风险识别范围包括生产设施风险识别和生产过程所涉及的物质风险识别。生产设施风险识别范围为：主要生产装置、贮运系统、公用工程系统、工程环保设施及辅助生产设施等；物质风险识别是指主要原辅材料、燃料、产品、副产品运输以及生产过程中排放的污染物等。</w:t>
            </w:r>
          </w:p>
          <w:p w14:paraId="4997FDD3">
            <w:pPr>
              <w:widowControl w:val="0"/>
              <w:kinsoku/>
              <w:topLinePunct/>
              <w:autoSpaceDE/>
              <w:autoSpaceDN/>
              <w:spacing w:line="360" w:lineRule="auto"/>
              <w:ind w:firstLine="482" w:firstLineChars="200"/>
              <w:rPr>
                <w:rFonts w:ascii="Times New Roman" w:hAnsi="Times New Roman" w:eastAsia="宋体" w:cs="Times New Roman"/>
                <w:b/>
                <w:bCs/>
                <w:color w:val="auto"/>
                <w:sz w:val="24"/>
                <w:szCs w:val="24"/>
              </w:rPr>
            </w:pPr>
            <w:r>
              <w:rPr>
                <w:rFonts w:ascii="Times New Roman" w:hAnsi="Times New Roman" w:eastAsia="宋体" w:cs="Times New Roman"/>
                <w:b/>
                <w:bCs/>
                <w:color w:val="auto"/>
                <w:sz w:val="24"/>
                <w:szCs w:val="24"/>
              </w:rPr>
              <w:t>（1）建设项目风险源调查</w:t>
            </w:r>
          </w:p>
          <w:p w14:paraId="63FF341A">
            <w:pPr>
              <w:widowControl w:val="0"/>
              <w:kinsoku/>
              <w:topLinePunct/>
              <w:autoSpaceDE/>
              <w:autoSpaceDN/>
              <w:spacing w:line="360" w:lineRule="auto"/>
              <w:ind w:firstLine="480" w:firstLineChars="200"/>
              <w:jc w:val="both"/>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根据《建设项目环境风险评价技术导则》（HJ 169-2018）和《危险化学品重大危险源辨识》（GB18218-2018），在调查项目原料、产品、生产工艺、环保措施、污染废物等基础上，确定本项目原料和产品均不涉及《危险化学品重大危险源辨识》（GB18218-2018）表1和表2中的危险物质，没有危险品重大危险源。</w:t>
            </w:r>
          </w:p>
          <w:p w14:paraId="3D4812E7">
            <w:pPr>
              <w:widowControl w:val="0"/>
              <w:kinsoku/>
              <w:topLinePunct/>
              <w:autoSpaceDE/>
              <w:autoSpaceDN/>
              <w:spacing w:line="360" w:lineRule="auto"/>
              <w:ind w:firstLine="482" w:firstLineChars="200"/>
              <w:rPr>
                <w:rFonts w:ascii="Times New Roman" w:hAnsi="Times New Roman" w:eastAsia="宋体" w:cs="Times New Roman"/>
                <w:b/>
                <w:bCs/>
                <w:color w:val="auto"/>
                <w:sz w:val="24"/>
                <w:szCs w:val="24"/>
              </w:rPr>
            </w:pPr>
            <w:r>
              <w:rPr>
                <w:rFonts w:ascii="Times New Roman" w:hAnsi="Times New Roman" w:eastAsia="宋体" w:cs="Times New Roman"/>
                <w:b/>
                <w:bCs/>
                <w:color w:val="auto"/>
                <w:sz w:val="24"/>
                <w:szCs w:val="24"/>
              </w:rPr>
              <w:t>（2）评价等级的判定</w:t>
            </w:r>
          </w:p>
          <w:p w14:paraId="5083D970">
            <w:pPr>
              <w:widowControl w:val="0"/>
              <w:kinsoku/>
              <w:topLinePunct/>
              <w:autoSpaceDE/>
              <w:autoSpaceDN/>
              <w:adjustRightInd/>
              <w:snapToGrid/>
              <w:spacing w:line="360" w:lineRule="auto"/>
              <w:ind w:firstLine="480" w:firstLineChars="200"/>
              <w:jc w:val="both"/>
              <w:textAlignment w:val="auto"/>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根据导则中环境风险评价工作等级划分标准，本次环境风险评价工作等级为简单分析。</w:t>
            </w:r>
          </w:p>
          <w:p w14:paraId="3FC05FC8">
            <w:pPr>
              <w:widowControl w:val="0"/>
              <w:numPr>
                <w:ilvl w:val="0"/>
                <w:numId w:val="2"/>
              </w:numPr>
              <w:kinsoku/>
              <w:topLinePunct/>
              <w:autoSpaceDE/>
              <w:autoSpaceDN/>
              <w:jc w:val="center"/>
              <w:rPr>
                <w:rFonts w:ascii="Times New Roman" w:hAnsi="Times New Roman" w:eastAsia="宋体" w:cs="Times New Roman"/>
                <w:b/>
                <w:color w:val="auto"/>
              </w:rPr>
            </w:pPr>
            <w:r>
              <w:rPr>
                <w:rFonts w:hint="eastAsia" w:ascii="Times New Roman" w:hAnsi="Times New Roman" w:eastAsia="宋体" w:cs="Times New Roman"/>
                <w:b/>
                <w:color w:val="auto"/>
              </w:rPr>
              <w:t xml:space="preserve"> 项目环境风险评价工作等级划分</w:t>
            </w:r>
          </w:p>
          <w:tbl>
            <w:tblPr>
              <w:tblStyle w:val="35"/>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752"/>
              <w:gridCol w:w="1671"/>
              <w:gridCol w:w="1671"/>
              <w:gridCol w:w="1673"/>
              <w:gridCol w:w="1767"/>
            </w:tblGrid>
            <w:tr w14:paraId="0D01C68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1027" w:type="pct"/>
                  <w:tcBorders>
                    <w:tl2br w:val="nil"/>
                    <w:tr2bl w:val="nil"/>
                  </w:tcBorders>
                  <w:vAlign w:val="center"/>
                </w:tcPr>
                <w:p w14:paraId="31A18040">
                  <w:pPr>
                    <w:widowControl w:val="0"/>
                    <w:kinsoku/>
                    <w:topLinePunct/>
                    <w:autoSpaceDE/>
                    <w:autoSpaceDN/>
                    <w:adjustRightInd/>
                    <w:snapToGrid/>
                    <w:spacing w:line="280" w:lineRule="exact"/>
                    <w:jc w:val="center"/>
                    <w:textAlignment w:val="auto"/>
                    <w:rPr>
                      <w:rFonts w:ascii="Times New Roman" w:hAnsi="Times New Roman" w:eastAsia="宋体" w:cs="Times New Roman"/>
                      <w:color w:val="auto"/>
                    </w:rPr>
                  </w:pPr>
                  <w:r>
                    <w:rPr>
                      <w:rFonts w:ascii="Times New Roman" w:hAnsi="Times New Roman" w:eastAsia="宋体" w:cs="Times New Roman"/>
                      <w:color w:val="auto"/>
                    </w:rPr>
                    <w:t>环境风险潜势</w:t>
                  </w:r>
                </w:p>
              </w:tc>
              <w:tc>
                <w:tcPr>
                  <w:tcW w:w="979" w:type="pct"/>
                  <w:tcBorders>
                    <w:tl2br w:val="nil"/>
                    <w:tr2bl w:val="nil"/>
                  </w:tcBorders>
                  <w:vAlign w:val="center"/>
                </w:tcPr>
                <w:p w14:paraId="0EB467FC">
                  <w:pPr>
                    <w:widowControl w:val="0"/>
                    <w:kinsoku/>
                    <w:topLinePunct/>
                    <w:autoSpaceDE/>
                    <w:autoSpaceDN/>
                    <w:adjustRightInd/>
                    <w:snapToGrid/>
                    <w:spacing w:line="280" w:lineRule="exact"/>
                    <w:jc w:val="center"/>
                    <w:textAlignment w:val="auto"/>
                    <w:rPr>
                      <w:rFonts w:ascii="Times New Roman" w:hAnsi="Times New Roman" w:eastAsia="宋体" w:cs="Times New Roman"/>
                      <w:color w:val="auto"/>
                    </w:rPr>
                  </w:pPr>
                  <w:r>
                    <w:rPr>
                      <w:rFonts w:ascii="Times New Roman" w:hAnsi="Times New Roman" w:eastAsia="宋体" w:cs="Times New Roman"/>
                      <w:color w:val="auto"/>
                    </w:rPr>
                    <w:t>IV、IV</w:t>
                  </w:r>
                  <w:r>
                    <w:rPr>
                      <w:rFonts w:ascii="Times New Roman" w:hAnsi="Times New Roman" w:eastAsia="宋体" w:cs="Times New Roman"/>
                      <w:color w:val="auto"/>
                      <w:vertAlign w:val="superscript"/>
                    </w:rPr>
                    <w:t>+</w:t>
                  </w:r>
                </w:p>
              </w:tc>
              <w:tc>
                <w:tcPr>
                  <w:tcW w:w="979" w:type="pct"/>
                  <w:tcBorders>
                    <w:tl2br w:val="nil"/>
                    <w:tr2bl w:val="nil"/>
                  </w:tcBorders>
                  <w:vAlign w:val="center"/>
                </w:tcPr>
                <w:p w14:paraId="04D0D009">
                  <w:pPr>
                    <w:widowControl w:val="0"/>
                    <w:kinsoku/>
                    <w:topLinePunct/>
                    <w:autoSpaceDE/>
                    <w:autoSpaceDN/>
                    <w:adjustRightInd/>
                    <w:snapToGrid/>
                    <w:spacing w:line="280" w:lineRule="exact"/>
                    <w:jc w:val="center"/>
                    <w:textAlignment w:val="auto"/>
                    <w:rPr>
                      <w:rFonts w:ascii="Times New Roman" w:hAnsi="Times New Roman" w:eastAsia="宋体" w:cs="Times New Roman"/>
                      <w:color w:val="auto"/>
                    </w:rPr>
                  </w:pPr>
                  <w:r>
                    <w:rPr>
                      <w:rFonts w:ascii="Times New Roman" w:hAnsi="Times New Roman" w:eastAsia="宋体" w:cs="Times New Roman"/>
                      <w:color w:val="auto"/>
                    </w:rPr>
                    <w:t>III</w:t>
                  </w:r>
                </w:p>
              </w:tc>
              <w:tc>
                <w:tcPr>
                  <w:tcW w:w="980" w:type="pct"/>
                  <w:tcBorders>
                    <w:tl2br w:val="nil"/>
                    <w:tr2bl w:val="nil"/>
                  </w:tcBorders>
                  <w:vAlign w:val="center"/>
                </w:tcPr>
                <w:p w14:paraId="48845332">
                  <w:pPr>
                    <w:widowControl w:val="0"/>
                    <w:kinsoku/>
                    <w:topLinePunct/>
                    <w:autoSpaceDE/>
                    <w:autoSpaceDN/>
                    <w:adjustRightInd/>
                    <w:snapToGrid/>
                    <w:spacing w:line="280" w:lineRule="exact"/>
                    <w:jc w:val="center"/>
                    <w:textAlignment w:val="auto"/>
                    <w:rPr>
                      <w:rFonts w:ascii="Times New Roman" w:hAnsi="Times New Roman" w:eastAsia="宋体" w:cs="Times New Roman"/>
                      <w:color w:val="auto"/>
                    </w:rPr>
                  </w:pPr>
                  <w:r>
                    <w:rPr>
                      <w:rFonts w:ascii="Times New Roman" w:hAnsi="Times New Roman" w:eastAsia="宋体" w:cs="Times New Roman"/>
                      <w:color w:val="auto"/>
                    </w:rPr>
                    <w:t>II</w:t>
                  </w:r>
                </w:p>
              </w:tc>
              <w:tc>
                <w:tcPr>
                  <w:tcW w:w="1032" w:type="pct"/>
                  <w:tcBorders>
                    <w:tl2br w:val="nil"/>
                    <w:tr2bl w:val="nil"/>
                  </w:tcBorders>
                  <w:vAlign w:val="center"/>
                </w:tcPr>
                <w:p w14:paraId="72A7A897">
                  <w:pPr>
                    <w:widowControl w:val="0"/>
                    <w:kinsoku/>
                    <w:topLinePunct/>
                    <w:autoSpaceDE/>
                    <w:autoSpaceDN/>
                    <w:adjustRightInd/>
                    <w:snapToGrid/>
                    <w:spacing w:line="280" w:lineRule="exact"/>
                    <w:jc w:val="center"/>
                    <w:textAlignment w:val="auto"/>
                    <w:rPr>
                      <w:rFonts w:ascii="Times New Roman" w:hAnsi="Times New Roman" w:eastAsia="宋体" w:cs="Times New Roman"/>
                      <w:color w:val="auto"/>
                    </w:rPr>
                  </w:pPr>
                  <w:r>
                    <w:rPr>
                      <w:rFonts w:ascii="Times New Roman" w:hAnsi="Times New Roman" w:eastAsia="宋体" w:cs="Times New Roman"/>
                      <w:color w:val="auto"/>
                    </w:rPr>
                    <w:t>I</w:t>
                  </w:r>
                </w:p>
              </w:tc>
            </w:tr>
            <w:tr w14:paraId="0135D6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1027" w:type="pct"/>
                  <w:tcBorders>
                    <w:tl2br w:val="nil"/>
                    <w:tr2bl w:val="nil"/>
                  </w:tcBorders>
                  <w:vAlign w:val="center"/>
                </w:tcPr>
                <w:p w14:paraId="0FF4EAAA">
                  <w:pPr>
                    <w:widowControl w:val="0"/>
                    <w:kinsoku/>
                    <w:topLinePunct/>
                    <w:autoSpaceDE/>
                    <w:autoSpaceDN/>
                    <w:adjustRightInd/>
                    <w:snapToGrid/>
                    <w:spacing w:line="280" w:lineRule="exact"/>
                    <w:jc w:val="center"/>
                    <w:textAlignment w:val="auto"/>
                    <w:rPr>
                      <w:rFonts w:ascii="Times New Roman" w:hAnsi="Times New Roman" w:eastAsia="宋体" w:cs="Times New Roman"/>
                      <w:color w:val="auto"/>
                    </w:rPr>
                  </w:pPr>
                  <w:r>
                    <w:rPr>
                      <w:rFonts w:ascii="Times New Roman" w:hAnsi="Times New Roman" w:eastAsia="宋体" w:cs="Times New Roman"/>
                      <w:color w:val="auto"/>
                    </w:rPr>
                    <w:t>评价工作等级</w:t>
                  </w:r>
                </w:p>
              </w:tc>
              <w:tc>
                <w:tcPr>
                  <w:tcW w:w="979" w:type="pct"/>
                  <w:tcBorders>
                    <w:tl2br w:val="nil"/>
                    <w:tr2bl w:val="nil"/>
                  </w:tcBorders>
                  <w:vAlign w:val="center"/>
                </w:tcPr>
                <w:p w14:paraId="5E665320">
                  <w:pPr>
                    <w:widowControl w:val="0"/>
                    <w:kinsoku/>
                    <w:topLinePunct/>
                    <w:autoSpaceDE/>
                    <w:autoSpaceDN/>
                    <w:adjustRightInd/>
                    <w:snapToGrid/>
                    <w:spacing w:line="280" w:lineRule="exact"/>
                    <w:jc w:val="center"/>
                    <w:textAlignment w:val="auto"/>
                    <w:rPr>
                      <w:rFonts w:ascii="Times New Roman" w:hAnsi="Times New Roman" w:eastAsia="宋体" w:cs="Times New Roman"/>
                      <w:color w:val="auto"/>
                    </w:rPr>
                  </w:pPr>
                  <w:r>
                    <w:rPr>
                      <w:rFonts w:ascii="Times New Roman" w:hAnsi="Times New Roman" w:eastAsia="宋体" w:cs="Times New Roman"/>
                      <w:color w:val="auto"/>
                    </w:rPr>
                    <w:t>一</w:t>
                  </w:r>
                </w:p>
              </w:tc>
              <w:tc>
                <w:tcPr>
                  <w:tcW w:w="979" w:type="pct"/>
                  <w:tcBorders>
                    <w:tl2br w:val="nil"/>
                    <w:tr2bl w:val="nil"/>
                  </w:tcBorders>
                  <w:vAlign w:val="center"/>
                </w:tcPr>
                <w:p w14:paraId="21AD42A6">
                  <w:pPr>
                    <w:widowControl w:val="0"/>
                    <w:kinsoku/>
                    <w:topLinePunct/>
                    <w:autoSpaceDE/>
                    <w:autoSpaceDN/>
                    <w:adjustRightInd/>
                    <w:snapToGrid/>
                    <w:spacing w:line="280" w:lineRule="exact"/>
                    <w:jc w:val="center"/>
                    <w:textAlignment w:val="auto"/>
                    <w:rPr>
                      <w:rFonts w:ascii="Times New Roman" w:hAnsi="Times New Roman" w:eastAsia="宋体" w:cs="Times New Roman"/>
                      <w:color w:val="auto"/>
                    </w:rPr>
                  </w:pPr>
                  <w:r>
                    <w:rPr>
                      <w:rFonts w:ascii="Times New Roman" w:hAnsi="Times New Roman" w:eastAsia="宋体" w:cs="Times New Roman"/>
                      <w:color w:val="auto"/>
                    </w:rPr>
                    <w:t>二</w:t>
                  </w:r>
                </w:p>
              </w:tc>
              <w:tc>
                <w:tcPr>
                  <w:tcW w:w="980" w:type="pct"/>
                  <w:tcBorders>
                    <w:tl2br w:val="nil"/>
                    <w:tr2bl w:val="nil"/>
                  </w:tcBorders>
                  <w:vAlign w:val="center"/>
                </w:tcPr>
                <w:p w14:paraId="6D527021">
                  <w:pPr>
                    <w:widowControl w:val="0"/>
                    <w:kinsoku/>
                    <w:topLinePunct/>
                    <w:autoSpaceDE/>
                    <w:autoSpaceDN/>
                    <w:adjustRightInd/>
                    <w:snapToGrid/>
                    <w:spacing w:line="280" w:lineRule="exact"/>
                    <w:jc w:val="center"/>
                    <w:textAlignment w:val="auto"/>
                    <w:rPr>
                      <w:rFonts w:ascii="Times New Roman" w:hAnsi="Times New Roman" w:eastAsia="宋体" w:cs="Times New Roman"/>
                      <w:color w:val="auto"/>
                    </w:rPr>
                  </w:pPr>
                  <w:r>
                    <w:rPr>
                      <w:rFonts w:ascii="Times New Roman" w:hAnsi="Times New Roman" w:eastAsia="宋体" w:cs="Times New Roman"/>
                      <w:color w:val="auto"/>
                    </w:rPr>
                    <w:t>三</w:t>
                  </w:r>
                </w:p>
              </w:tc>
              <w:tc>
                <w:tcPr>
                  <w:tcW w:w="1032" w:type="pct"/>
                  <w:tcBorders>
                    <w:tl2br w:val="nil"/>
                    <w:tr2bl w:val="nil"/>
                  </w:tcBorders>
                  <w:vAlign w:val="center"/>
                </w:tcPr>
                <w:p w14:paraId="1DE2C998">
                  <w:pPr>
                    <w:widowControl w:val="0"/>
                    <w:kinsoku/>
                    <w:topLinePunct/>
                    <w:autoSpaceDE/>
                    <w:autoSpaceDN/>
                    <w:adjustRightInd/>
                    <w:snapToGrid/>
                    <w:spacing w:line="280" w:lineRule="exact"/>
                    <w:jc w:val="center"/>
                    <w:textAlignment w:val="auto"/>
                    <w:rPr>
                      <w:rFonts w:ascii="Times New Roman" w:hAnsi="Times New Roman" w:eastAsia="宋体" w:cs="Times New Roman"/>
                      <w:color w:val="auto"/>
                    </w:rPr>
                  </w:pPr>
                  <w:r>
                    <w:rPr>
                      <w:rFonts w:ascii="Times New Roman" w:hAnsi="Times New Roman" w:eastAsia="宋体" w:cs="Times New Roman"/>
                      <w:color w:val="auto"/>
                    </w:rPr>
                    <w:t>简单分析</w:t>
                  </w:r>
                </w:p>
              </w:tc>
            </w:tr>
            <w:tr w14:paraId="039CA5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5000" w:type="pct"/>
                  <w:gridSpan w:val="5"/>
                  <w:tcBorders>
                    <w:tl2br w:val="nil"/>
                    <w:tr2bl w:val="nil"/>
                  </w:tcBorders>
                  <w:vAlign w:val="center"/>
                </w:tcPr>
                <w:p w14:paraId="5B708BC2">
                  <w:pPr>
                    <w:widowControl w:val="0"/>
                    <w:kinsoku/>
                    <w:topLinePunct/>
                    <w:autoSpaceDE/>
                    <w:autoSpaceDN/>
                    <w:spacing w:line="280" w:lineRule="exact"/>
                    <w:jc w:val="both"/>
                    <w:rPr>
                      <w:rFonts w:ascii="Times New Roman" w:hAnsi="Times New Roman" w:eastAsia="宋体" w:cs="Times New Roman"/>
                      <w:color w:val="auto"/>
                    </w:rPr>
                  </w:pPr>
                  <w:r>
                    <w:rPr>
                      <w:rFonts w:ascii="Times New Roman" w:hAnsi="Times New Roman" w:eastAsia="宋体" w:cs="Times New Roman"/>
                      <w:color w:val="auto"/>
                    </w:rPr>
                    <w:t>a是相对于详细评价工作内容而言，在描述危险物质、环境影响途径、环境危害后果、风险防范措施等方面给出定性的说明。见导则附录A。</w:t>
                  </w:r>
                </w:p>
              </w:tc>
            </w:tr>
          </w:tbl>
          <w:p w14:paraId="1D6461EA">
            <w:pPr>
              <w:widowControl w:val="0"/>
              <w:kinsoku/>
              <w:topLinePunct/>
              <w:autoSpaceDE/>
              <w:autoSpaceDN/>
              <w:spacing w:before="120" w:beforeLines="50" w:line="360" w:lineRule="auto"/>
              <w:ind w:firstLine="480" w:firstLineChars="200"/>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项目Q</w:t>
            </w:r>
            <w:r>
              <w:rPr>
                <w:rFonts w:hint="eastAsia" w:ascii="Times New Roman" w:hAnsi="Times New Roman" w:eastAsia="宋体" w:cs="Times New Roman"/>
                <w:color w:val="auto"/>
                <w:sz w:val="24"/>
                <w:szCs w:val="24"/>
              </w:rPr>
              <w:t>=0</w:t>
            </w:r>
            <w:r>
              <w:rPr>
                <w:rFonts w:ascii="Times New Roman" w:hAnsi="Times New Roman" w:eastAsia="宋体" w:cs="Times New Roman"/>
                <w:color w:val="auto"/>
                <w:sz w:val="24"/>
                <w:szCs w:val="24"/>
              </w:rPr>
              <w:t>&lt;1故本项目环境风险潜势为Ⅰ。可开展简单分析。</w:t>
            </w:r>
          </w:p>
          <w:p w14:paraId="0B202222">
            <w:pPr>
              <w:widowControl w:val="0"/>
              <w:kinsoku/>
              <w:topLinePunct/>
              <w:autoSpaceDE/>
              <w:autoSpaceDN/>
              <w:spacing w:line="360" w:lineRule="auto"/>
              <w:ind w:firstLine="482" w:firstLineChars="200"/>
              <w:rPr>
                <w:rFonts w:ascii="Times New Roman" w:hAnsi="Times New Roman" w:eastAsia="宋体" w:cs="Times New Roman"/>
                <w:b/>
                <w:bCs/>
                <w:color w:val="auto"/>
                <w:sz w:val="24"/>
                <w:szCs w:val="24"/>
              </w:rPr>
            </w:pPr>
            <w:r>
              <w:rPr>
                <w:rFonts w:ascii="Times New Roman" w:hAnsi="Times New Roman" w:eastAsia="宋体" w:cs="Times New Roman"/>
                <w:b/>
                <w:bCs/>
                <w:color w:val="auto"/>
                <w:sz w:val="24"/>
                <w:szCs w:val="24"/>
              </w:rPr>
              <w:t>（3）环境风险分析</w:t>
            </w:r>
          </w:p>
          <w:p w14:paraId="38C63908">
            <w:pPr>
              <w:widowControl w:val="0"/>
              <w:kinsoku/>
              <w:topLinePunct/>
              <w:autoSpaceDE/>
              <w:autoSpaceDN/>
              <w:spacing w:line="360" w:lineRule="auto"/>
              <w:ind w:firstLine="480" w:firstLineChars="200"/>
              <w:jc w:val="both"/>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项目可能发生的主要风险是明火管理不当、电气设备及线路老化引起的火灾及爆炸事故和管道阀门泄漏事故和废水泄漏事故，事故一旦发生，对周围环境会产生影响。</w:t>
            </w:r>
          </w:p>
          <w:p w14:paraId="37CE1144">
            <w:pPr>
              <w:widowControl w:val="0"/>
              <w:kinsoku/>
              <w:topLinePunct/>
              <w:autoSpaceDE/>
              <w:autoSpaceDN/>
              <w:spacing w:line="360" w:lineRule="auto"/>
              <w:ind w:firstLine="480" w:firstLineChars="200"/>
              <w:jc w:val="both"/>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①火灾：项目使用</w:t>
            </w:r>
            <w:r>
              <w:rPr>
                <w:rFonts w:ascii="Times New Roman" w:hAnsi="Times New Roman" w:cs="Times New Roman"/>
                <w:color w:val="auto"/>
                <w:sz w:val="24"/>
              </w:rPr>
              <w:t>燃料及包装袋</w:t>
            </w:r>
            <w:r>
              <w:rPr>
                <w:rFonts w:ascii="Times New Roman" w:hAnsi="Times New Roman" w:eastAsia="宋体" w:cs="Times New Roman"/>
                <w:color w:val="auto"/>
                <w:sz w:val="24"/>
                <w:szCs w:val="24"/>
              </w:rPr>
              <w:t>为可燃物，如明火管理不当、电气设备及线路老化可能引起火灾，一旦起火，火势会迅速蔓延至整个车间内。在火灾过程中，物体燃烧后产生高温和烟雾可以使人体受到伤害，甚至危及人的生命；火灾会毁坏物资，造成经济损失；火灾中释放的烟气将对周围大气环境造成一定的污染。</w:t>
            </w:r>
          </w:p>
          <w:p w14:paraId="70A28C0B">
            <w:pPr>
              <w:widowControl w:val="0"/>
              <w:kinsoku/>
              <w:topLinePunct/>
              <w:autoSpaceDE/>
              <w:autoSpaceDN/>
              <w:spacing w:line="360" w:lineRule="auto"/>
              <w:ind w:firstLine="480" w:firstLineChars="200"/>
              <w:jc w:val="both"/>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②触电：本项目生产过程中使用电设备，危险性较大。应特别注意，若电气设备发生故障或电器安装不规范，缺少接地或接零，或接地接零损坏失效，或操作人员违章操作，会发生触电伤害事故。</w:t>
            </w:r>
          </w:p>
          <w:p w14:paraId="01CC6D2C">
            <w:pPr>
              <w:widowControl w:val="0"/>
              <w:kinsoku/>
              <w:topLinePunct/>
              <w:autoSpaceDE/>
              <w:autoSpaceDN/>
              <w:spacing w:line="360" w:lineRule="auto"/>
              <w:ind w:firstLine="480" w:firstLineChars="200"/>
              <w:jc w:val="both"/>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③机械伤害：生产中的不安全行为是造成机械伤害的常见原因，具体表现为：工作准备不充分，操作方法不当，作业位置不安全，辅助工具和防护用品使用不当等一些不安全行为。在生产过程中若机器的防护罩损坏或维修后未安装，也容易造成机械伤害。</w:t>
            </w:r>
          </w:p>
          <w:p w14:paraId="10259EB3">
            <w:pPr>
              <w:widowControl w:val="0"/>
              <w:kinsoku/>
              <w:topLinePunct/>
              <w:autoSpaceDE/>
              <w:autoSpaceDN/>
              <w:spacing w:line="360" w:lineRule="auto"/>
              <w:ind w:firstLine="480" w:firstLineChars="200"/>
              <w:jc w:val="both"/>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④废气事故排放：废气处理措施发生故障，导致废气未经处理直排，造成大气污染。</w:t>
            </w:r>
          </w:p>
          <w:p w14:paraId="7001FEC6">
            <w:pPr>
              <w:widowControl w:val="0"/>
              <w:kinsoku/>
              <w:topLinePunct/>
              <w:autoSpaceDE/>
              <w:autoSpaceDN/>
              <w:spacing w:line="360" w:lineRule="auto"/>
              <w:ind w:firstLine="480" w:firstLineChars="200"/>
              <w:jc w:val="both"/>
              <w:rPr>
                <w:rFonts w:ascii="Times New Roman" w:hAnsi="Times New Roman" w:eastAsia="宋体" w:cs="Times New Roman"/>
                <w:color w:val="auto"/>
                <w:sz w:val="24"/>
                <w:szCs w:val="24"/>
                <w:u w:val="single"/>
              </w:rPr>
            </w:pPr>
            <w:r>
              <w:rPr>
                <w:rFonts w:ascii="Times New Roman" w:hAnsi="Times New Roman" w:eastAsia="宋体" w:cs="Times New Roman"/>
                <w:color w:val="auto"/>
                <w:sz w:val="24"/>
                <w:szCs w:val="24"/>
                <w:u w:val="single"/>
              </w:rPr>
              <w:t>⑤废水泄漏事故：废水排放管道</w:t>
            </w:r>
            <w:r>
              <w:rPr>
                <w:rFonts w:hint="eastAsia" w:ascii="Times New Roman" w:hAnsi="Times New Roman" w:eastAsia="宋体" w:cs="Times New Roman"/>
                <w:color w:val="auto"/>
                <w:sz w:val="24"/>
                <w:szCs w:val="24"/>
                <w:u w:val="single"/>
                <w:lang w:eastAsia="zh-CN"/>
              </w:rPr>
              <w:t>、</w:t>
            </w:r>
            <w:r>
              <w:rPr>
                <w:rFonts w:hint="eastAsia" w:ascii="Times New Roman" w:hAnsi="Times New Roman" w:eastAsia="宋体" w:cs="Times New Roman"/>
                <w:color w:val="auto"/>
                <w:sz w:val="24"/>
                <w:szCs w:val="24"/>
                <w:u w:val="single"/>
                <w:lang w:val="en-US" w:eastAsia="zh-CN"/>
              </w:rPr>
              <w:t>沉淀池</w:t>
            </w:r>
            <w:r>
              <w:rPr>
                <w:rFonts w:ascii="Times New Roman" w:hAnsi="Times New Roman" w:eastAsia="宋体" w:cs="Times New Roman"/>
                <w:color w:val="auto"/>
                <w:sz w:val="24"/>
                <w:szCs w:val="24"/>
                <w:u w:val="single"/>
              </w:rPr>
              <w:t>发生事故泄漏导致地下水受到污染。</w:t>
            </w:r>
          </w:p>
          <w:p w14:paraId="676B9E64">
            <w:pPr>
              <w:widowControl w:val="0"/>
              <w:kinsoku/>
              <w:topLinePunct/>
              <w:autoSpaceDE/>
              <w:autoSpaceDN/>
              <w:spacing w:line="360" w:lineRule="auto"/>
              <w:ind w:firstLine="482" w:firstLineChars="200"/>
              <w:rPr>
                <w:rFonts w:ascii="Times New Roman" w:hAnsi="Times New Roman" w:eastAsia="宋体" w:cs="Times New Roman"/>
                <w:b/>
                <w:bCs/>
                <w:color w:val="auto"/>
                <w:sz w:val="24"/>
                <w:szCs w:val="24"/>
              </w:rPr>
            </w:pPr>
            <w:r>
              <w:rPr>
                <w:rFonts w:ascii="Times New Roman" w:hAnsi="Times New Roman" w:eastAsia="宋体" w:cs="Times New Roman"/>
                <w:b/>
                <w:bCs/>
                <w:color w:val="auto"/>
                <w:sz w:val="24"/>
                <w:szCs w:val="24"/>
              </w:rPr>
              <w:t>（4）风险防范措施</w:t>
            </w:r>
          </w:p>
          <w:p w14:paraId="3F5D398D">
            <w:pPr>
              <w:widowControl w:val="0"/>
              <w:kinsoku/>
              <w:topLinePunct/>
              <w:autoSpaceDE/>
              <w:autoSpaceDN/>
              <w:spacing w:line="360" w:lineRule="auto"/>
              <w:ind w:firstLine="480" w:firstLineChars="200"/>
              <w:jc w:val="both"/>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①严禁烟火，车间内禁止吸烟，加强管理，严格操作规范，制定一系列的防火规章制度；厂内车间应在进口处的明显位置设有醒目的严禁烟火的标志。</w:t>
            </w:r>
          </w:p>
          <w:p w14:paraId="4B6070A8">
            <w:pPr>
              <w:widowControl w:val="0"/>
              <w:kinsoku/>
              <w:topLinePunct/>
              <w:autoSpaceDE/>
              <w:autoSpaceDN/>
              <w:spacing w:line="360" w:lineRule="auto"/>
              <w:ind w:firstLine="480" w:firstLineChars="200"/>
              <w:jc w:val="both"/>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②消除点火源是预防火灾的最实用、最有效的措施。在常见点火源中，电火花、静电、摩擦火花、明火、高温物体表面等是引起火灾的主要原因。此类场所的电气设备应严格按照《爆炸危险环境电力装置设计规范（GB50058-2014）》进行设计、安装，达到整体防爆要求，尽量不安装或少安装易产生静电的设备，以及使用撞击产生火花的材料。生产车间、仓库照明电源应采取静电接地保护措施并</w:t>
            </w:r>
            <w:r>
              <w:rPr>
                <w:rFonts w:hint="eastAsia" w:ascii="Times New Roman" w:hAnsi="Times New Roman" w:eastAsia="宋体" w:cs="Times New Roman"/>
                <w:color w:val="auto"/>
                <w:sz w:val="24"/>
                <w:szCs w:val="24"/>
              </w:rPr>
              <w:t>做</w:t>
            </w:r>
            <w:r>
              <w:rPr>
                <w:rFonts w:ascii="Times New Roman" w:hAnsi="Times New Roman" w:eastAsia="宋体" w:cs="Times New Roman"/>
                <w:color w:val="auto"/>
                <w:sz w:val="24"/>
                <w:szCs w:val="24"/>
              </w:rPr>
              <w:t>防爆处理。</w:t>
            </w:r>
          </w:p>
          <w:p w14:paraId="3686BC6A">
            <w:pPr>
              <w:widowControl w:val="0"/>
              <w:kinsoku/>
              <w:topLinePunct/>
              <w:autoSpaceDE/>
              <w:autoSpaceDN/>
              <w:spacing w:line="360" w:lineRule="auto"/>
              <w:ind w:firstLine="480" w:firstLineChars="200"/>
              <w:jc w:val="both"/>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③企业要购买使用合格的机械设备，应根据国家有关规定取得安全资质与安全标志。生产企业应对安全设备、设施和器材进行经常性维护、保养，并定期检测，保证正常运转。维护、保养、检测应做好记录，并由有关人员签字。未经许可不应任意拆除。企业要针对机械设备使用操作等编制具体安全操作规程，做好检查、管理工作。</w:t>
            </w:r>
          </w:p>
          <w:p w14:paraId="3C06A22B">
            <w:pPr>
              <w:widowControl w:val="0"/>
              <w:kinsoku/>
              <w:topLinePunct/>
              <w:autoSpaceDE/>
              <w:autoSpaceDN/>
              <w:spacing w:line="360" w:lineRule="auto"/>
              <w:ind w:firstLine="480" w:firstLineChars="200"/>
              <w:jc w:val="both"/>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④厂区操作人员应佩戴防尘口罩。并定期对工人进行健康检查。</w:t>
            </w:r>
          </w:p>
          <w:p w14:paraId="3EB5BD7F">
            <w:pPr>
              <w:keepNext/>
              <w:keepLines/>
              <w:pageBreakBefore/>
              <w:kinsoku/>
              <w:wordWrap w:val="0"/>
              <w:topLinePunct/>
              <w:autoSpaceDE/>
              <w:spacing w:line="360" w:lineRule="auto"/>
              <w:ind w:firstLine="480" w:firstLineChars="200"/>
              <w:jc w:val="both"/>
              <w:rPr>
                <w:rFonts w:ascii="宋体" w:hAnsi="宋体" w:eastAsia="宋体" w:cs="宋体"/>
                <w:color w:val="auto"/>
                <w:sz w:val="24"/>
                <w:szCs w:val="24"/>
              </w:rPr>
            </w:pPr>
            <w:r>
              <w:rPr>
                <w:rFonts w:hint="eastAsia" w:ascii="宋体" w:hAnsi="宋体" w:eastAsia="宋体" w:cs="宋体"/>
                <w:color w:val="auto"/>
                <w:sz w:val="24"/>
                <w:szCs w:val="24"/>
              </w:rPr>
              <w:t>⑤锅炉各生产环节严格执行生产管理的有关规定，加强设备的检修及保养，提高管理人员素质，并设置机器事故应急措施及管理制度，确保设备长期处于良好状态，使设备达到预期的处理效果。遇不良工作状况立即停止锅炉相关作业，维修正常后再开始作业，杜绝事故性废气直排。</w:t>
            </w:r>
          </w:p>
          <w:p w14:paraId="4FFFAEFC">
            <w:pPr>
              <w:keepNext/>
              <w:keepLines/>
              <w:pageBreakBefore/>
              <w:kinsoku/>
              <w:wordWrap w:val="0"/>
              <w:topLinePunct/>
              <w:autoSpaceDE/>
              <w:autoSpaceDN/>
              <w:spacing w:line="360" w:lineRule="auto"/>
              <w:ind w:firstLine="480" w:firstLineChars="200"/>
              <w:jc w:val="both"/>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⑥为了有效地防止触电事故，可采用绝缘、屏护、安全间距、保护接地或接零、漏电保护等项技术或措施。</w:t>
            </w:r>
          </w:p>
          <w:p w14:paraId="09B3E8FD">
            <w:pPr>
              <w:keepNext/>
              <w:keepLines/>
              <w:pageBreakBefore/>
              <w:kinsoku/>
              <w:wordWrap w:val="0"/>
              <w:topLinePunct/>
              <w:autoSpaceDE/>
              <w:autoSpaceDN/>
              <w:spacing w:line="360" w:lineRule="auto"/>
              <w:ind w:firstLine="480" w:firstLineChars="200"/>
              <w:jc w:val="both"/>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⑦对有危险的机械设备加装防护装置，所有电气设备的安全距离、漏电保护设施设计均应符合有关标准、规范的要求。</w:t>
            </w:r>
          </w:p>
          <w:p w14:paraId="75FA0293">
            <w:pPr>
              <w:keepNext/>
              <w:keepLines/>
              <w:pageBreakBefore/>
              <w:kinsoku/>
              <w:wordWrap w:val="0"/>
              <w:topLinePunct/>
              <w:autoSpaceDE/>
              <w:spacing w:line="360" w:lineRule="auto"/>
              <w:ind w:firstLine="480" w:firstLineChars="200"/>
              <w:jc w:val="both"/>
              <w:rPr>
                <w:color w:val="auto"/>
                <w:sz w:val="24"/>
                <w:szCs w:val="24"/>
                <w:u w:val="single"/>
              </w:rPr>
            </w:pPr>
            <w:r>
              <w:rPr>
                <w:color w:val="auto"/>
                <w:sz w:val="24"/>
                <w:szCs w:val="24"/>
                <w:u w:val="single"/>
              </w:rPr>
              <w:t>⑧项目必须加强废水设备及管道的日常保养、维护，杜绝事故废水的产生，特别注意对地下水管</w:t>
            </w:r>
            <w:r>
              <w:rPr>
                <w:rFonts w:hint="eastAsia" w:eastAsia="宋体"/>
                <w:color w:val="auto"/>
                <w:sz w:val="24"/>
                <w:szCs w:val="24"/>
                <w:u w:val="single"/>
                <w:lang w:eastAsia="zh-CN"/>
              </w:rPr>
              <w:t>、</w:t>
            </w:r>
            <w:r>
              <w:rPr>
                <w:rFonts w:hint="eastAsia" w:ascii="Times New Roman" w:hAnsi="Times New Roman" w:eastAsia="宋体" w:cs="Times New Roman"/>
                <w:color w:val="auto"/>
                <w:sz w:val="24"/>
                <w:szCs w:val="24"/>
                <w:u w:val="single"/>
                <w:lang w:val="en-US" w:eastAsia="zh-CN"/>
              </w:rPr>
              <w:t>沉淀池</w:t>
            </w:r>
            <w:r>
              <w:rPr>
                <w:color w:val="auto"/>
                <w:sz w:val="24"/>
                <w:szCs w:val="24"/>
                <w:u w:val="single"/>
              </w:rPr>
              <w:t>的保护，及时发现可能引起事故的异常运行苗头，消除事故隐患。</w:t>
            </w:r>
          </w:p>
          <w:p w14:paraId="2B4173D6">
            <w:pPr>
              <w:widowControl w:val="0"/>
              <w:kinsoku/>
              <w:topLinePunct/>
              <w:autoSpaceDE/>
              <w:autoSpaceDN/>
              <w:spacing w:line="360" w:lineRule="auto"/>
              <w:ind w:firstLine="482" w:firstLineChars="200"/>
              <w:jc w:val="both"/>
              <w:rPr>
                <w:rFonts w:ascii="Times New Roman" w:hAnsi="Times New Roman" w:eastAsia="宋体" w:cs="Times New Roman"/>
                <w:b/>
                <w:bCs/>
                <w:color w:val="auto"/>
                <w:sz w:val="24"/>
                <w:szCs w:val="24"/>
              </w:rPr>
            </w:pPr>
            <w:r>
              <w:rPr>
                <w:rFonts w:ascii="Times New Roman" w:hAnsi="Times New Roman" w:eastAsia="宋体" w:cs="Times New Roman"/>
                <w:b/>
                <w:bCs/>
                <w:color w:val="auto"/>
                <w:sz w:val="24"/>
                <w:szCs w:val="24"/>
              </w:rPr>
              <w:t>（5）消防器材管理</w:t>
            </w:r>
          </w:p>
          <w:p w14:paraId="7B21F900">
            <w:pPr>
              <w:widowControl w:val="0"/>
              <w:kinsoku/>
              <w:topLinePunct/>
              <w:autoSpaceDE/>
              <w:autoSpaceDN/>
              <w:spacing w:line="360" w:lineRule="auto"/>
              <w:ind w:firstLine="480" w:firstLineChars="200"/>
              <w:jc w:val="both"/>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消防器材应当设置在明显和便于取用的地点，周围不准堆放物品和杂物。仓库的消防设施、器材，应当由专人管理，负责检查、维修、保养、更换和添置，保证完好有效，严禁圈占、埋压和挪用。对消火栓、灭火器等消防器材，应当经常进行检查，保持完整好用。</w:t>
            </w:r>
          </w:p>
          <w:p w14:paraId="344DCE9E">
            <w:pPr>
              <w:widowControl w:val="0"/>
              <w:kinsoku/>
              <w:topLinePunct/>
              <w:autoSpaceDE/>
              <w:autoSpaceDN/>
              <w:spacing w:line="360" w:lineRule="auto"/>
              <w:ind w:firstLine="482" w:firstLineChars="200"/>
              <w:jc w:val="both"/>
              <w:rPr>
                <w:rFonts w:ascii="Times New Roman" w:hAnsi="Times New Roman" w:eastAsia="宋体" w:cs="Times New Roman"/>
                <w:b/>
                <w:bCs/>
                <w:color w:val="auto"/>
                <w:sz w:val="24"/>
                <w:szCs w:val="24"/>
              </w:rPr>
            </w:pPr>
            <w:r>
              <w:rPr>
                <w:rFonts w:ascii="Times New Roman" w:hAnsi="Times New Roman" w:eastAsia="宋体" w:cs="Times New Roman"/>
                <w:b/>
                <w:bCs/>
                <w:color w:val="auto"/>
                <w:sz w:val="24"/>
                <w:szCs w:val="24"/>
              </w:rPr>
              <w:t>（6）环境风险分析小结</w:t>
            </w:r>
          </w:p>
          <w:p w14:paraId="0D5F5038">
            <w:pPr>
              <w:widowControl w:val="0"/>
              <w:kinsoku/>
              <w:topLinePunct/>
              <w:autoSpaceDE/>
              <w:autoSpaceDN/>
              <w:spacing w:line="360" w:lineRule="auto"/>
              <w:ind w:firstLine="480" w:firstLineChars="200"/>
              <w:jc w:val="both"/>
              <w:rPr>
                <w:rFonts w:ascii="Times New Roman" w:hAnsi="Times New Roman" w:eastAsia="宋体" w:cs="Times New Roman"/>
                <w:color w:val="auto"/>
                <w:sz w:val="24"/>
              </w:rPr>
            </w:pPr>
            <w:r>
              <w:rPr>
                <w:rFonts w:ascii="Times New Roman" w:hAnsi="Times New Roman" w:eastAsia="宋体" w:cs="Times New Roman"/>
                <w:color w:val="auto"/>
                <w:sz w:val="24"/>
                <w:szCs w:val="24"/>
              </w:rPr>
              <w:t>本项目采用成熟可靠的生产工艺和设备，在设计中严格执行有关规范中的安全卫生条款，厂区严格执行安全防火措施和消防措施，正常情况下能够保证安全生产和达到工业企业设计卫生标准的要求。一旦发生事故，依靠装置内的安全防护设施和事故应急措施能及时控制事故，防止蔓延。因此，只要厂家严格遵守安全操作规程和制度，加强安全管理，项目生产是安全可靠的。</w:t>
            </w:r>
          </w:p>
          <w:p w14:paraId="194BCC9C">
            <w:pPr>
              <w:widowControl w:val="0"/>
              <w:kinsoku/>
              <w:topLinePunct/>
              <w:autoSpaceDE/>
              <w:autoSpaceDN/>
              <w:spacing w:line="360" w:lineRule="auto"/>
              <w:ind w:firstLine="442" w:firstLineChars="200"/>
              <w:rPr>
                <w:rFonts w:ascii="Times New Roman" w:hAnsi="Times New Roman" w:eastAsia="宋体" w:cs="Times New Roman"/>
                <w:b/>
                <w:bCs/>
                <w:color w:val="auto"/>
                <w:spacing w:val="-10"/>
                <w:sz w:val="24"/>
              </w:rPr>
            </w:pPr>
            <w:r>
              <w:rPr>
                <w:rFonts w:ascii="Times New Roman" w:hAnsi="Times New Roman" w:eastAsia="宋体" w:cs="Times New Roman"/>
                <w:b/>
                <w:bCs/>
                <w:color w:val="auto"/>
                <w:spacing w:val="-10"/>
                <w:sz w:val="24"/>
              </w:rPr>
              <w:t>八、电磁辐射</w:t>
            </w:r>
          </w:p>
          <w:p w14:paraId="6451D91E">
            <w:pPr>
              <w:widowControl w:val="0"/>
              <w:kinsoku/>
              <w:topLinePunct/>
              <w:autoSpaceDE/>
              <w:autoSpaceDN/>
              <w:spacing w:line="360" w:lineRule="auto"/>
              <w:ind w:firstLine="440" w:firstLineChars="200"/>
              <w:rPr>
                <w:rFonts w:ascii="Times New Roman" w:hAnsi="Times New Roman" w:eastAsia="宋体" w:cs="Times New Roman"/>
                <w:bCs/>
                <w:color w:val="auto"/>
                <w:spacing w:val="-10"/>
                <w:sz w:val="24"/>
              </w:rPr>
            </w:pPr>
            <w:r>
              <w:rPr>
                <w:rFonts w:ascii="Times New Roman" w:hAnsi="Times New Roman" w:eastAsia="宋体" w:cs="Times New Roman"/>
                <w:bCs/>
                <w:color w:val="auto"/>
                <w:spacing w:val="-10"/>
                <w:sz w:val="24"/>
              </w:rPr>
              <w:t>本项目无电磁辐射。</w:t>
            </w:r>
          </w:p>
          <w:p w14:paraId="1BC5A93F">
            <w:pPr>
              <w:widowControl w:val="0"/>
              <w:kinsoku/>
              <w:topLinePunct/>
              <w:autoSpaceDE/>
              <w:autoSpaceDN/>
              <w:spacing w:line="360" w:lineRule="auto"/>
              <w:ind w:firstLine="482" w:firstLineChars="200"/>
              <w:jc w:val="both"/>
              <w:rPr>
                <w:rFonts w:ascii="Times New Roman" w:hAnsi="Times New Roman" w:eastAsia="宋体" w:cs="Times New Roman"/>
                <w:b/>
                <w:bCs/>
                <w:color w:val="auto"/>
                <w:sz w:val="24"/>
                <w:szCs w:val="24"/>
              </w:rPr>
            </w:pPr>
            <w:r>
              <w:rPr>
                <w:rFonts w:ascii="Times New Roman" w:hAnsi="Times New Roman" w:eastAsia="宋体" w:cs="Times New Roman"/>
                <w:b/>
                <w:bCs/>
                <w:color w:val="auto"/>
                <w:sz w:val="24"/>
                <w:szCs w:val="24"/>
              </w:rPr>
              <w:t>九、排污口规范化设置</w:t>
            </w:r>
          </w:p>
          <w:p w14:paraId="161482C1">
            <w:pPr>
              <w:widowControl w:val="0"/>
              <w:kinsoku/>
              <w:topLinePunct/>
              <w:autoSpaceDE/>
              <w:autoSpaceDN/>
              <w:spacing w:line="360" w:lineRule="auto"/>
              <w:ind w:firstLine="480" w:firstLineChars="200"/>
              <w:jc w:val="both"/>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根据国家环保总局《关于开展排污口规范化整治试点工作的意见》《关于加快排污口规范化整治试点工作的通知》，企业所有排放口（包括水、气、声、渣）必须按照“便于采集样品、便于计量监测、便于日常现场监督检查”的原则和规范化要求，排污口要立标管理，设立国家标准规定的标志牌，根据排污口污染物的排放特点，设置提示性或警告性环境保护图形标志牌，一般污染源设置提示性标志牌，毒性污染物设置警告性环境保护图形标志牌。</w:t>
            </w:r>
          </w:p>
          <w:p w14:paraId="5812957A">
            <w:pPr>
              <w:widowControl w:val="0"/>
              <w:kinsoku/>
              <w:topLinePunct/>
              <w:autoSpaceDE/>
              <w:autoSpaceDN/>
              <w:spacing w:line="360" w:lineRule="auto"/>
              <w:ind w:firstLine="480" w:firstLineChars="200"/>
              <w:jc w:val="both"/>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（1）合理设置排污口位置，排污口应按规范设计，并按《污染源监测技术规范》设置采样点；本项目设置1个废气排气筒（DA001），设有1个废水排放口（DW001）。</w:t>
            </w:r>
          </w:p>
          <w:p w14:paraId="5E5AA334">
            <w:pPr>
              <w:widowControl w:val="0"/>
              <w:kinsoku/>
              <w:topLinePunct/>
              <w:autoSpaceDE/>
              <w:autoSpaceDN/>
              <w:spacing w:line="360" w:lineRule="auto"/>
              <w:ind w:firstLine="480" w:firstLineChars="200"/>
              <w:jc w:val="both"/>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（2）按照</w:t>
            </w:r>
            <w:r>
              <w:rPr>
                <w:rFonts w:ascii="Times New Roman" w:hAnsi="Times New Roman" w:cs="Times New Roman"/>
                <w:color w:val="auto"/>
                <w:sz w:val="24"/>
                <w:lang w:bidi="ar"/>
              </w:rPr>
              <w:t>《环境保护图形标志——排放口（源）》（GB15562.1-1995）</w:t>
            </w:r>
            <w:r>
              <w:rPr>
                <w:rFonts w:ascii="Times New Roman" w:hAnsi="Times New Roman" w:cs="Times New Roman"/>
                <w:color w:val="auto"/>
                <w:sz w:val="24"/>
              </w:rPr>
              <w:t>及《环境保护图形标志—固体废物贮存（处置）场》（GB15562.2-1995）</w:t>
            </w:r>
            <w:r>
              <w:rPr>
                <w:rFonts w:ascii="Times New Roman" w:hAnsi="Times New Roman" w:eastAsia="宋体" w:cs="Times New Roman"/>
                <w:color w:val="auto"/>
                <w:sz w:val="24"/>
                <w:szCs w:val="24"/>
              </w:rPr>
              <w:t>的规定，规范化设置废水总排放口、噪声排放口、一般固废间等图形标志。</w:t>
            </w:r>
          </w:p>
          <w:p w14:paraId="7755363D">
            <w:pPr>
              <w:widowControl w:val="0"/>
              <w:kinsoku/>
              <w:topLinePunct/>
              <w:autoSpaceDE/>
              <w:autoSpaceDN/>
              <w:spacing w:line="360" w:lineRule="auto"/>
              <w:ind w:firstLine="480" w:firstLineChars="200"/>
              <w:jc w:val="both"/>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（3）按照要求填写由原国家环保部统一印制的《中华人民共和国规范化排污口标志登记证》。</w:t>
            </w:r>
          </w:p>
          <w:p w14:paraId="30FD7AAA">
            <w:pPr>
              <w:widowControl w:val="0"/>
              <w:kinsoku/>
              <w:topLinePunct/>
              <w:autoSpaceDE/>
              <w:autoSpaceDN/>
              <w:spacing w:line="360" w:lineRule="auto"/>
              <w:ind w:firstLine="480" w:firstLineChars="200"/>
              <w:jc w:val="both"/>
              <w:rPr>
                <w:rFonts w:ascii="Times New Roman" w:hAnsi="Times New Roman" w:eastAsia="宋体" w:cs="Times New Roman"/>
                <w:color w:val="auto"/>
                <w:sz w:val="24"/>
                <w:szCs w:val="24"/>
              </w:rPr>
            </w:pPr>
            <w:r>
              <w:rPr>
                <w:rFonts w:ascii="Times New Roman" w:hAnsi="Times New Roman" w:eastAsia="宋体" w:cs="Times New Roman"/>
                <w:color w:val="auto"/>
                <w:sz w:val="24"/>
                <w:szCs w:val="24"/>
              </w:rPr>
              <w:t>（4）规范化设置的排污口有关设置属于环境保护设施，应将其纳入本单位设备管理，并选派具有专业知识的专职或兼职人员对排污口进行管理。</w:t>
            </w:r>
          </w:p>
          <w:p w14:paraId="1784FD4B">
            <w:pPr>
              <w:pStyle w:val="57"/>
              <w:widowControl w:val="0"/>
              <w:kinsoku/>
              <w:topLinePunct/>
              <w:autoSpaceDE/>
              <w:autoSpaceDN/>
              <w:ind w:firstLine="480"/>
              <w:jc w:val="both"/>
              <w:rPr>
                <w:rFonts w:cs="Times New Roman"/>
                <w:color w:val="auto"/>
                <w:szCs w:val="24"/>
              </w:rPr>
            </w:pPr>
            <w:r>
              <w:rPr>
                <w:rFonts w:cs="Times New Roman"/>
                <w:color w:val="auto"/>
                <w:szCs w:val="24"/>
              </w:rPr>
              <w:t>1、排污口管理</w:t>
            </w:r>
          </w:p>
          <w:p w14:paraId="67950DA9">
            <w:pPr>
              <w:pStyle w:val="57"/>
              <w:widowControl w:val="0"/>
              <w:kinsoku/>
              <w:topLinePunct/>
              <w:autoSpaceDE/>
              <w:autoSpaceDN/>
              <w:ind w:firstLine="480"/>
              <w:jc w:val="both"/>
              <w:rPr>
                <w:rFonts w:cs="Times New Roman"/>
                <w:color w:val="auto"/>
                <w:szCs w:val="24"/>
              </w:rPr>
            </w:pPr>
            <w:r>
              <w:rPr>
                <w:rFonts w:cs="Times New Roman"/>
                <w:color w:val="auto"/>
                <w:szCs w:val="24"/>
              </w:rPr>
              <w:t>建设单位应在各个排污口处竖立标志牌，并如实填写《中华人民共和国规范化排污口标记登记证》，由环保部门签发。环保主管部门和建设单位可分别按以下内容建立排污口管理的专门档案：排污口性质和编号；位置；排放主要污染物种类、数量、浓度；排放去向；达标情况；治理设施运行情况及整改意见。</w:t>
            </w:r>
          </w:p>
          <w:p w14:paraId="656491A9">
            <w:pPr>
              <w:pStyle w:val="57"/>
              <w:widowControl w:val="0"/>
              <w:kinsoku/>
              <w:topLinePunct/>
              <w:autoSpaceDE/>
              <w:autoSpaceDN/>
              <w:ind w:firstLine="480"/>
              <w:jc w:val="both"/>
              <w:rPr>
                <w:rFonts w:cs="Times New Roman"/>
                <w:color w:val="auto"/>
                <w:szCs w:val="24"/>
              </w:rPr>
            </w:pPr>
            <w:r>
              <w:rPr>
                <w:rFonts w:cs="Times New Roman"/>
                <w:color w:val="auto"/>
                <w:szCs w:val="24"/>
              </w:rPr>
              <w:t>2、环境保护图形标志</w:t>
            </w:r>
          </w:p>
          <w:p w14:paraId="5B3F637D">
            <w:pPr>
              <w:pStyle w:val="57"/>
              <w:widowControl w:val="0"/>
              <w:kinsoku/>
              <w:topLinePunct/>
              <w:autoSpaceDE/>
              <w:autoSpaceDN/>
              <w:ind w:firstLine="480"/>
              <w:jc w:val="both"/>
              <w:rPr>
                <w:rFonts w:cs="Times New Roman"/>
                <w:b/>
                <w:color w:val="auto"/>
                <w:szCs w:val="24"/>
                <w:lang w:bidi="ar"/>
              </w:rPr>
            </w:pPr>
            <w:r>
              <w:rPr>
                <w:rFonts w:cs="Times New Roman"/>
                <w:color w:val="auto"/>
                <w:szCs w:val="24"/>
              </w:rPr>
              <w:t>在废气排放口、一般固体废物贮存处置场、危险废物贮存处置场、噪声产生点应设置环境保护图形标志，图形符号分为提示图形和警告图形符号两种，分别按</w:t>
            </w:r>
            <w:r>
              <w:rPr>
                <w:rFonts w:cs="Times New Roman"/>
                <w:color w:val="auto"/>
                <w:szCs w:val="24"/>
                <w:lang w:bidi="ar"/>
              </w:rPr>
              <w:t>《环境保护图形标志——排放口（源）》（GB15562.1-1995）、《环境保护图形标志—固体废物贮存（处置）场》（GB15562.2-1995）及修改单</w:t>
            </w:r>
            <w:r>
              <w:rPr>
                <w:rFonts w:cs="Times New Roman"/>
                <w:color w:val="auto"/>
                <w:szCs w:val="24"/>
              </w:rPr>
              <w:t>执行。环境保护图形符号见下表。</w:t>
            </w:r>
          </w:p>
          <w:p w14:paraId="790306DC">
            <w:pPr>
              <w:widowControl w:val="0"/>
              <w:numPr>
                <w:ilvl w:val="0"/>
                <w:numId w:val="2"/>
              </w:numPr>
              <w:kinsoku/>
              <w:topLinePunct/>
              <w:autoSpaceDE/>
              <w:autoSpaceDN/>
              <w:jc w:val="center"/>
              <w:rPr>
                <w:rFonts w:ascii="Times New Roman" w:hAnsi="Times New Roman" w:eastAsia="宋体" w:cs="Times New Roman"/>
                <w:b/>
                <w:color w:val="auto"/>
              </w:rPr>
            </w:pPr>
            <w:r>
              <w:rPr>
                <w:rFonts w:hint="eastAsia" w:ascii="Times New Roman" w:hAnsi="Times New Roman" w:eastAsia="宋体" w:cs="Times New Roman"/>
                <w:b/>
                <w:color w:val="auto"/>
              </w:rPr>
              <w:t xml:space="preserve"> 环境保护图形符号一览表</w:t>
            </w:r>
          </w:p>
          <w:tbl>
            <w:tblPr>
              <w:tblStyle w:val="34"/>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37"/>
              <w:gridCol w:w="2082"/>
              <w:gridCol w:w="2155"/>
              <w:gridCol w:w="1581"/>
              <w:gridCol w:w="1879"/>
            </w:tblGrid>
            <w:tr w14:paraId="3E3604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7" w:hRule="atLeast"/>
                <w:tblHeader/>
                <w:jc w:val="center"/>
              </w:trPr>
              <w:tc>
                <w:tcPr>
                  <w:tcW w:w="490" w:type="pct"/>
                  <w:tcBorders>
                    <w:tl2br w:val="nil"/>
                    <w:tr2bl w:val="nil"/>
                  </w:tcBorders>
                  <w:vAlign w:val="center"/>
                </w:tcPr>
                <w:p w14:paraId="797A5F4B">
                  <w:pPr>
                    <w:widowControl w:val="0"/>
                    <w:kinsoku/>
                    <w:topLinePunct/>
                    <w:autoSpaceDE/>
                    <w:autoSpaceDN/>
                    <w:spacing w:before="60" w:beforeLines="25" w:after="60" w:afterLines="25"/>
                    <w:jc w:val="center"/>
                    <w:rPr>
                      <w:rFonts w:ascii="Times New Roman" w:hAnsi="Times New Roman" w:eastAsia="宋体" w:cs="Times New Roman"/>
                      <w:b/>
                      <w:color w:val="auto"/>
                    </w:rPr>
                  </w:pPr>
                  <w:r>
                    <w:rPr>
                      <w:rFonts w:ascii="Times New Roman" w:hAnsi="Times New Roman" w:eastAsia="宋体" w:cs="Times New Roman"/>
                      <w:b/>
                      <w:color w:val="auto"/>
                    </w:rPr>
                    <w:t>序号</w:t>
                  </w:r>
                </w:p>
              </w:tc>
              <w:tc>
                <w:tcPr>
                  <w:tcW w:w="1219" w:type="pct"/>
                  <w:tcBorders>
                    <w:tl2br w:val="nil"/>
                    <w:tr2bl w:val="nil"/>
                  </w:tcBorders>
                  <w:vAlign w:val="center"/>
                </w:tcPr>
                <w:p w14:paraId="675CE2A1">
                  <w:pPr>
                    <w:widowControl w:val="0"/>
                    <w:kinsoku/>
                    <w:topLinePunct/>
                    <w:autoSpaceDE/>
                    <w:autoSpaceDN/>
                    <w:spacing w:before="60" w:beforeLines="25" w:after="60" w:afterLines="25"/>
                    <w:jc w:val="center"/>
                    <w:rPr>
                      <w:rFonts w:ascii="Times New Roman" w:hAnsi="Times New Roman" w:eastAsia="宋体" w:cs="Times New Roman"/>
                      <w:b/>
                      <w:color w:val="auto"/>
                    </w:rPr>
                  </w:pPr>
                  <w:r>
                    <w:rPr>
                      <w:rFonts w:ascii="Times New Roman" w:hAnsi="Times New Roman" w:eastAsia="宋体" w:cs="Times New Roman"/>
                      <w:b/>
                      <w:color w:val="auto"/>
                    </w:rPr>
                    <w:t>提示图形符号</w:t>
                  </w:r>
                </w:p>
              </w:tc>
              <w:tc>
                <w:tcPr>
                  <w:tcW w:w="1262" w:type="pct"/>
                  <w:tcBorders>
                    <w:tl2br w:val="nil"/>
                    <w:tr2bl w:val="nil"/>
                  </w:tcBorders>
                  <w:vAlign w:val="center"/>
                </w:tcPr>
                <w:p w14:paraId="1EFD694C">
                  <w:pPr>
                    <w:widowControl w:val="0"/>
                    <w:kinsoku/>
                    <w:topLinePunct/>
                    <w:autoSpaceDE/>
                    <w:autoSpaceDN/>
                    <w:spacing w:before="60" w:beforeLines="25" w:after="60" w:afterLines="25"/>
                    <w:jc w:val="center"/>
                    <w:rPr>
                      <w:rFonts w:ascii="Times New Roman" w:hAnsi="Times New Roman" w:eastAsia="宋体" w:cs="Times New Roman"/>
                      <w:b/>
                      <w:color w:val="auto"/>
                    </w:rPr>
                  </w:pPr>
                  <w:r>
                    <w:rPr>
                      <w:rFonts w:ascii="Times New Roman" w:hAnsi="Times New Roman" w:eastAsia="宋体" w:cs="Times New Roman"/>
                      <w:b/>
                      <w:color w:val="auto"/>
                    </w:rPr>
                    <w:t>警告图形符号</w:t>
                  </w:r>
                </w:p>
              </w:tc>
              <w:tc>
                <w:tcPr>
                  <w:tcW w:w="926" w:type="pct"/>
                  <w:tcBorders>
                    <w:tl2br w:val="nil"/>
                    <w:tr2bl w:val="nil"/>
                  </w:tcBorders>
                  <w:vAlign w:val="center"/>
                </w:tcPr>
                <w:p w14:paraId="0FBE6715">
                  <w:pPr>
                    <w:widowControl w:val="0"/>
                    <w:kinsoku/>
                    <w:topLinePunct/>
                    <w:autoSpaceDE/>
                    <w:autoSpaceDN/>
                    <w:spacing w:before="60" w:beforeLines="25" w:after="60" w:afterLines="25"/>
                    <w:jc w:val="center"/>
                    <w:rPr>
                      <w:rFonts w:ascii="Times New Roman" w:hAnsi="Times New Roman" w:eastAsia="宋体" w:cs="Times New Roman"/>
                      <w:b/>
                      <w:color w:val="auto"/>
                    </w:rPr>
                  </w:pPr>
                  <w:r>
                    <w:rPr>
                      <w:rFonts w:ascii="Times New Roman" w:hAnsi="Times New Roman" w:eastAsia="宋体" w:cs="Times New Roman"/>
                      <w:b/>
                      <w:color w:val="auto"/>
                    </w:rPr>
                    <w:t>名称</w:t>
                  </w:r>
                </w:p>
              </w:tc>
              <w:tc>
                <w:tcPr>
                  <w:tcW w:w="1100" w:type="pct"/>
                  <w:tcBorders>
                    <w:tl2br w:val="nil"/>
                    <w:tr2bl w:val="nil"/>
                  </w:tcBorders>
                  <w:vAlign w:val="center"/>
                </w:tcPr>
                <w:p w14:paraId="64DEA89F">
                  <w:pPr>
                    <w:widowControl w:val="0"/>
                    <w:kinsoku/>
                    <w:topLinePunct/>
                    <w:autoSpaceDE/>
                    <w:autoSpaceDN/>
                    <w:spacing w:before="60" w:beforeLines="25" w:after="60" w:afterLines="25"/>
                    <w:jc w:val="center"/>
                    <w:rPr>
                      <w:rFonts w:ascii="Times New Roman" w:hAnsi="Times New Roman" w:eastAsia="宋体" w:cs="Times New Roman"/>
                      <w:b/>
                      <w:color w:val="auto"/>
                    </w:rPr>
                  </w:pPr>
                  <w:r>
                    <w:rPr>
                      <w:rFonts w:ascii="Times New Roman" w:hAnsi="Times New Roman" w:eastAsia="宋体" w:cs="Times New Roman"/>
                      <w:b/>
                      <w:color w:val="auto"/>
                    </w:rPr>
                    <w:t>功能</w:t>
                  </w:r>
                </w:p>
              </w:tc>
            </w:tr>
            <w:tr w14:paraId="42E854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1" w:hRule="atLeast"/>
                <w:tblHeader/>
                <w:jc w:val="center"/>
              </w:trPr>
              <w:tc>
                <w:tcPr>
                  <w:tcW w:w="490" w:type="pct"/>
                  <w:tcBorders>
                    <w:tl2br w:val="nil"/>
                    <w:tr2bl w:val="nil"/>
                  </w:tcBorders>
                  <w:vAlign w:val="center"/>
                </w:tcPr>
                <w:p w14:paraId="47CBF700">
                  <w:pPr>
                    <w:widowControl w:val="0"/>
                    <w:kinsoku/>
                    <w:topLinePunct/>
                    <w:autoSpaceDE/>
                    <w:autoSpaceDN/>
                    <w:spacing w:before="60" w:beforeLines="25" w:after="60" w:afterLines="25"/>
                    <w:jc w:val="center"/>
                    <w:rPr>
                      <w:rFonts w:ascii="Times New Roman" w:hAnsi="Times New Roman" w:eastAsia="宋体" w:cs="Times New Roman"/>
                      <w:b/>
                      <w:color w:val="auto"/>
                    </w:rPr>
                  </w:pPr>
                  <w:r>
                    <w:rPr>
                      <w:rFonts w:ascii="Times New Roman" w:hAnsi="Times New Roman" w:eastAsia="宋体" w:cs="Times New Roman"/>
                      <w:b/>
                      <w:color w:val="auto"/>
                    </w:rPr>
                    <w:t>1</w:t>
                  </w:r>
                </w:p>
              </w:tc>
              <w:tc>
                <w:tcPr>
                  <w:tcW w:w="1219" w:type="pct"/>
                  <w:tcBorders>
                    <w:tl2br w:val="nil"/>
                    <w:tr2bl w:val="nil"/>
                  </w:tcBorders>
                  <w:vAlign w:val="center"/>
                </w:tcPr>
                <w:p w14:paraId="4BC028D9">
                  <w:pPr>
                    <w:widowControl w:val="0"/>
                    <w:kinsoku/>
                    <w:topLinePunct/>
                    <w:autoSpaceDE/>
                    <w:autoSpaceDN/>
                    <w:spacing w:before="60" w:beforeLines="25" w:after="60" w:afterLines="25"/>
                    <w:jc w:val="center"/>
                    <w:rPr>
                      <w:rFonts w:ascii="Times New Roman" w:hAnsi="Times New Roman" w:eastAsia="宋体" w:cs="Times New Roman"/>
                      <w:color w:val="auto"/>
                    </w:rPr>
                  </w:pPr>
                  <w:r>
                    <w:rPr>
                      <w:rFonts w:ascii="Times New Roman" w:hAnsi="Times New Roman" w:eastAsia="宋体" w:cs="Times New Roman"/>
                      <w:color w:val="auto"/>
                    </w:rPr>
                    <w:drawing>
                      <wp:inline distT="0" distB="0" distL="114300" distR="114300">
                        <wp:extent cx="854075" cy="862330"/>
                        <wp:effectExtent l="0" t="0" r="3175" b="13970"/>
                        <wp:docPr id="132" name="图片 9" descr="13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 name="图片 9" descr="13003"/>
                                <pic:cNvPicPr>
                                  <a:picLocks noChangeAspect="1"/>
                                </pic:cNvPicPr>
                              </pic:nvPicPr>
                              <pic:blipFill>
                                <a:blip r:embed="rId21"/>
                                <a:stretch>
                                  <a:fillRect/>
                                </a:stretch>
                              </pic:blipFill>
                              <pic:spPr>
                                <a:xfrm>
                                  <a:off x="0" y="0"/>
                                  <a:ext cx="854075" cy="862330"/>
                                </a:xfrm>
                                <a:prstGeom prst="rect">
                                  <a:avLst/>
                                </a:prstGeom>
                                <a:noFill/>
                                <a:ln>
                                  <a:noFill/>
                                </a:ln>
                              </pic:spPr>
                            </pic:pic>
                          </a:graphicData>
                        </a:graphic>
                      </wp:inline>
                    </w:drawing>
                  </w:r>
                </w:p>
              </w:tc>
              <w:tc>
                <w:tcPr>
                  <w:tcW w:w="1262" w:type="pct"/>
                  <w:tcBorders>
                    <w:tl2br w:val="nil"/>
                    <w:tr2bl w:val="nil"/>
                  </w:tcBorders>
                  <w:vAlign w:val="center"/>
                </w:tcPr>
                <w:p w14:paraId="10330B83">
                  <w:pPr>
                    <w:widowControl w:val="0"/>
                    <w:kinsoku/>
                    <w:topLinePunct/>
                    <w:autoSpaceDE/>
                    <w:autoSpaceDN/>
                    <w:spacing w:before="60" w:beforeLines="25" w:after="60" w:afterLines="25"/>
                    <w:jc w:val="center"/>
                    <w:rPr>
                      <w:rFonts w:ascii="Times New Roman" w:hAnsi="Times New Roman" w:eastAsia="宋体" w:cs="Times New Roman"/>
                      <w:color w:val="auto"/>
                    </w:rPr>
                  </w:pPr>
                  <w:r>
                    <w:rPr>
                      <w:rFonts w:ascii="Times New Roman" w:hAnsi="Times New Roman" w:eastAsia="宋体" w:cs="Times New Roman"/>
                      <w:color w:val="auto"/>
                    </w:rPr>
                    <w:drawing>
                      <wp:inline distT="0" distB="0" distL="114300" distR="114300">
                        <wp:extent cx="888365" cy="888365"/>
                        <wp:effectExtent l="0" t="0" r="6985" b="6985"/>
                        <wp:docPr id="133" name="图片 10"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 name="图片 10" descr="4"/>
                                <pic:cNvPicPr>
                                  <a:picLocks noChangeAspect="1"/>
                                </pic:cNvPicPr>
                              </pic:nvPicPr>
                              <pic:blipFill>
                                <a:blip r:embed="rId22"/>
                                <a:stretch>
                                  <a:fillRect/>
                                </a:stretch>
                              </pic:blipFill>
                              <pic:spPr>
                                <a:xfrm>
                                  <a:off x="0" y="0"/>
                                  <a:ext cx="888365" cy="888365"/>
                                </a:xfrm>
                                <a:prstGeom prst="rect">
                                  <a:avLst/>
                                </a:prstGeom>
                                <a:noFill/>
                                <a:ln>
                                  <a:noFill/>
                                </a:ln>
                              </pic:spPr>
                            </pic:pic>
                          </a:graphicData>
                        </a:graphic>
                      </wp:inline>
                    </w:drawing>
                  </w:r>
                </w:p>
              </w:tc>
              <w:tc>
                <w:tcPr>
                  <w:tcW w:w="926" w:type="pct"/>
                  <w:tcBorders>
                    <w:tl2br w:val="nil"/>
                    <w:tr2bl w:val="nil"/>
                  </w:tcBorders>
                  <w:vAlign w:val="center"/>
                </w:tcPr>
                <w:p w14:paraId="7C5D6F38">
                  <w:pPr>
                    <w:widowControl w:val="0"/>
                    <w:kinsoku/>
                    <w:topLinePunct/>
                    <w:autoSpaceDE/>
                    <w:autoSpaceDN/>
                    <w:spacing w:before="60" w:beforeLines="25" w:after="60" w:afterLines="25"/>
                    <w:jc w:val="center"/>
                    <w:rPr>
                      <w:rFonts w:ascii="Times New Roman" w:hAnsi="Times New Roman" w:eastAsia="宋体" w:cs="Times New Roman"/>
                      <w:color w:val="auto"/>
                    </w:rPr>
                  </w:pPr>
                  <w:r>
                    <w:rPr>
                      <w:rFonts w:ascii="Times New Roman" w:hAnsi="Times New Roman" w:eastAsia="宋体" w:cs="Times New Roman"/>
                      <w:color w:val="auto"/>
                    </w:rPr>
                    <w:t>废气排放口</w:t>
                  </w:r>
                </w:p>
              </w:tc>
              <w:tc>
                <w:tcPr>
                  <w:tcW w:w="1100" w:type="pct"/>
                  <w:tcBorders>
                    <w:tl2br w:val="nil"/>
                    <w:tr2bl w:val="nil"/>
                  </w:tcBorders>
                  <w:vAlign w:val="center"/>
                </w:tcPr>
                <w:p w14:paraId="5D8CD2D5">
                  <w:pPr>
                    <w:widowControl w:val="0"/>
                    <w:kinsoku/>
                    <w:topLinePunct/>
                    <w:autoSpaceDE/>
                    <w:autoSpaceDN/>
                    <w:spacing w:before="60" w:beforeLines="25" w:after="60" w:afterLines="25"/>
                    <w:jc w:val="center"/>
                    <w:rPr>
                      <w:rFonts w:ascii="Times New Roman" w:hAnsi="Times New Roman" w:eastAsia="宋体" w:cs="Times New Roman"/>
                      <w:color w:val="auto"/>
                    </w:rPr>
                  </w:pPr>
                  <w:r>
                    <w:rPr>
                      <w:rFonts w:ascii="Times New Roman" w:hAnsi="Times New Roman" w:eastAsia="宋体" w:cs="Times New Roman"/>
                      <w:color w:val="auto"/>
                    </w:rPr>
                    <w:t>表示废气向大气环境排放</w:t>
                  </w:r>
                </w:p>
              </w:tc>
            </w:tr>
            <w:tr w14:paraId="439E7C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1" w:hRule="atLeast"/>
                <w:tblHeader/>
                <w:jc w:val="center"/>
              </w:trPr>
              <w:tc>
                <w:tcPr>
                  <w:tcW w:w="490" w:type="pct"/>
                  <w:tcBorders>
                    <w:tl2br w:val="nil"/>
                    <w:tr2bl w:val="nil"/>
                  </w:tcBorders>
                  <w:vAlign w:val="center"/>
                </w:tcPr>
                <w:p w14:paraId="15352ACD">
                  <w:pPr>
                    <w:widowControl w:val="0"/>
                    <w:kinsoku/>
                    <w:topLinePunct/>
                    <w:autoSpaceDE/>
                    <w:autoSpaceDN/>
                    <w:spacing w:before="60" w:beforeLines="25" w:after="60" w:afterLines="25"/>
                    <w:jc w:val="center"/>
                    <w:rPr>
                      <w:rFonts w:ascii="Times New Roman" w:hAnsi="Times New Roman" w:eastAsia="宋体" w:cs="Times New Roman"/>
                      <w:b/>
                      <w:color w:val="auto"/>
                    </w:rPr>
                  </w:pPr>
                  <w:r>
                    <w:rPr>
                      <w:rFonts w:ascii="Times New Roman" w:hAnsi="Times New Roman" w:eastAsia="宋体" w:cs="Times New Roman"/>
                      <w:b/>
                      <w:color w:val="auto"/>
                    </w:rPr>
                    <w:t>2</w:t>
                  </w:r>
                </w:p>
              </w:tc>
              <w:tc>
                <w:tcPr>
                  <w:tcW w:w="1219" w:type="pct"/>
                  <w:tcBorders>
                    <w:tl2br w:val="nil"/>
                    <w:tr2bl w:val="nil"/>
                  </w:tcBorders>
                  <w:vAlign w:val="center"/>
                </w:tcPr>
                <w:p w14:paraId="6FC83CAE">
                  <w:pPr>
                    <w:widowControl w:val="0"/>
                    <w:kinsoku/>
                    <w:topLinePunct/>
                    <w:autoSpaceDE/>
                    <w:autoSpaceDN/>
                    <w:spacing w:before="60" w:beforeLines="25" w:after="60" w:afterLines="25"/>
                    <w:jc w:val="center"/>
                    <w:rPr>
                      <w:rFonts w:ascii="Times New Roman" w:hAnsi="Times New Roman" w:eastAsia="宋体" w:cs="Times New Roman"/>
                      <w:color w:val="auto"/>
                    </w:rPr>
                  </w:pPr>
                  <w:r>
                    <w:rPr>
                      <w:rFonts w:ascii="Times New Roman" w:hAnsi="Times New Roman" w:eastAsia="宋体" w:cs="Times New Roman"/>
                      <w:color w:val="auto"/>
                    </w:rPr>
                    <w:drawing>
                      <wp:inline distT="0" distB="0" distL="114300" distR="114300">
                        <wp:extent cx="1017905" cy="1000760"/>
                        <wp:effectExtent l="0" t="0" r="10795" b="8890"/>
                        <wp:docPr id="134"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 name="图片 11"/>
                                <pic:cNvPicPr>
                                  <a:picLocks noChangeAspect="1"/>
                                </pic:cNvPicPr>
                              </pic:nvPicPr>
                              <pic:blipFill>
                                <a:blip r:embed="rId23"/>
                                <a:stretch>
                                  <a:fillRect/>
                                </a:stretch>
                              </pic:blipFill>
                              <pic:spPr>
                                <a:xfrm>
                                  <a:off x="0" y="0"/>
                                  <a:ext cx="1017905" cy="1000760"/>
                                </a:xfrm>
                                <a:prstGeom prst="rect">
                                  <a:avLst/>
                                </a:prstGeom>
                                <a:noFill/>
                                <a:ln>
                                  <a:noFill/>
                                </a:ln>
                              </pic:spPr>
                            </pic:pic>
                          </a:graphicData>
                        </a:graphic>
                      </wp:inline>
                    </w:drawing>
                  </w:r>
                </w:p>
              </w:tc>
              <w:tc>
                <w:tcPr>
                  <w:tcW w:w="1262" w:type="pct"/>
                  <w:tcBorders>
                    <w:tl2br w:val="nil"/>
                    <w:tr2bl w:val="nil"/>
                  </w:tcBorders>
                  <w:vAlign w:val="center"/>
                </w:tcPr>
                <w:p w14:paraId="532A0D32">
                  <w:pPr>
                    <w:widowControl w:val="0"/>
                    <w:kinsoku/>
                    <w:topLinePunct/>
                    <w:autoSpaceDE/>
                    <w:autoSpaceDN/>
                    <w:spacing w:before="60" w:beforeLines="25" w:after="60" w:afterLines="25"/>
                    <w:jc w:val="center"/>
                    <w:rPr>
                      <w:rFonts w:ascii="Times New Roman" w:hAnsi="Times New Roman" w:eastAsia="宋体" w:cs="Times New Roman"/>
                      <w:color w:val="auto"/>
                    </w:rPr>
                  </w:pPr>
                  <w:r>
                    <w:rPr>
                      <w:rFonts w:ascii="Times New Roman" w:hAnsi="Times New Roman" w:eastAsia="宋体" w:cs="Times New Roman"/>
                      <w:color w:val="auto"/>
                    </w:rPr>
                    <w:drawing>
                      <wp:inline distT="0" distB="0" distL="114300" distR="114300">
                        <wp:extent cx="1009015" cy="948690"/>
                        <wp:effectExtent l="0" t="0" r="635" b="3810"/>
                        <wp:docPr id="135"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 name="图片 12"/>
                                <pic:cNvPicPr>
                                  <a:picLocks noChangeAspect="1"/>
                                </pic:cNvPicPr>
                              </pic:nvPicPr>
                              <pic:blipFill>
                                <a:blip r:embed="rId24"/>
                                <a:stretch>
                                  <a:fillRect/>
                                </a:stretch>
                              </pic:blipFill>
                              <pic:spPr>
                                <a:xfrm>
                                  <a:off x="0" y="0"/>
                                  <a:ext cx="1009015" cy="948690"/>
                                </a:xfrm>
                                <a:prstGeom prst="rect">
                                  <a:avLst/>
                                </a:prstGeom>
                                <a:noFill/>
                                <a:ln>
                                  <a:noFill/>
                                </a:ln>
                              </pic:spPr>
                            </pic:pic>
                          </a:graphicData>
                        </a:graphic>
                      </wp:inline>
                    </w:drawing>
                  </w:r>
                </w:p>
              </w:tc>
              <w:tc>
                <w:tcPr>
                  <w:tcW w:w="926" w:type="pct"/>
                  <w:tcBorders>
                    <w:tl2br w:val="nil"/>
                    <w:tr2bl w:val="nil"/>
                  </w:tcBorders>
                  <w:vAlign w:val="center"/>
                </w:tcPr>
                <w:p w14:paraId="2DA5B341">
                  <w:pPr>
                    <w:widowControl w:val="0"/>
                    <w:kinsoku/>
                    <w:topLinePunct/>
                    <w:autoSpaceDE/>
                    <w:autoSpaceDN/>
                    <w:spacing w:before="60" w:beforeLines="25" w:after="60" w:afterLines="25"/>
                    <w:jc w:val="center"/>
                    <w:rPr>
                      <w:rFonts w:ascii="Times New Roman" w:hAnsi="Times New Roman" w:eastAsia="宋体" w:cs="Times New Roman"/>
                      <w:color w:val="auto"/>
                    </w:rPr>
                  </w:pPr>
                  <w:r>
                    <w:rPr>
                      <w:rFonts w:ascii="Times New Roman" w:hAnsi="Times New Roman" w:eastAsia="宋体" w:cs="Times New Roman"/>
                      <w:color w:val="auto"/>
                    </w:rPr>
                    <w:t>废水排放口</w:t>
                  </w:r>
                </w:p>
              </w:tc>
              <w:tc>
                <w:tcPr>
                  <w:tcW w:w="1100" w:type="pct"/>
                  <w:tcBorders>
                    <w:tl2br w:val="nil"/>
                    <w:tr2bl w:val="nil"/>
                  </w:tcBorders>
                  <w:vAlign w:val="center"/>
                </w:tcPr>
                <w:p w14:paraId="017B2B4A">
                  <w:pPr>
                    <w:widowControl w:val="0"/>
                    <w:kinsoku/>
                    <w:topLinePunct/>
                    <w:autoSpaceDE/>
                    <w:autoSpaceDN/>
                    <w:spacing w:before="60" w:beforeLines="25" w:after="60" w:afterLines="25"/>
                    <w:jc w:val="center"/>
                    <w:rPr>
                      <w:rFonts w:ascii="Times New Roman" w:hAnsi="Times New Roman" w:eastAsia="宋体" w:cs="Times New Roman"/>
                      <w:color w:val="auto"/>
                    </w:rPr>
                  </w:pPr>
                  <w:r>
                    <w:rPr>
                      <w:rFonts w:ascii="Times New Roman" w:hAnsi="Times New Roman" w:eastAsia="宋体" w:cs="Times New Roman"/>
                      <w:color w:val="auto"/>
                    </w:rPr>
                    <w:t>表示废水向水体排放</w:t>
                  </w:r>
                </w:p>
              </w:tc>
            </w:tr>
            <w:tr w14:paraId="0FB1D8C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1" w:hRule="atLeast"/>
                <w:tblHeader/>
                <w:jc w:val="center"/>
              </w:trPr>
              <w:tc>
                <w:tcPr>
                  <w:tcW w:w="490" w:type="pct"/>
                  <w:tcBorders>
                    <w:tl2br w:val="nil"/>
                    <w:tr2bl w:val="nil"/>
                  </w:tcBorders>
                  <w:vAlign w:val="center"/>
                </w:tcPr>
                <w:p w14:paraId="354DB32F">
                  <w:pPr>
                    <w:widowControl w:val="0"/>
                    <w:kinsoku/>
                    <w:topLinePunct/>
                    <w:autoSpaceDE/>
                    <w:autoSpaceDN/>
                    <w:spacing w:before="60" w:beforeLines="25" w:after="60" w:afterLines="25"/>
                    <w:jc w:val="center"/>
                    <w:rPr>
                      <w:rFonts w:ascii="Times New Roman" w:hAnsi="Times New Roman" w:eastAsia="宋体" w:cs="Times New Roman"/>
                      <w:b/>
                      <w:color w:val="auto"/>
                    </w:rPr>
                  </w:pPr>
                  <w:r>
                    <w:rPr>
                      <w:rFonts w:ascii="Times New Roman" w:hAnsi="Times New Roman" w:eastAsia="宋体" w:cs="Times New Roman"/>
                      <w:b/>
                      <w:color w:val="auto"/>
                    </w:rPr>
                    <w:t>3</w:t>
                  </w:r>
                </w:p>
              </w:tc>
              <w:tc>
                <w:tcPr>
                  <w:tcW w:w="1219" w:type="pct"/>
                  <w:tcBorders>
                    <w:tl2br w:val="nil"/>
                    <w:tr2bl w:val="nil"/>
                  </w:tcBorders>
                  <w:vAlign w:val="center"/>
                </w:tcPr>
                <w:p w14:paraId="5F83855E">
                  <w:pPr>
                    <w:widowControl w:val="0"/>
                    <w:kinsoku/>
                    <w:topLinePunct/>
                    <w:autoSpaceDE/>
                    <w:autoSpaceDN/>
                    <w:spacing w:before="60" w:beforeLines="25" w:after="60" w:afterLines="25"/>
                    <w:jc w:val="center"/>
                    <w:rPr>
                      <w:rFonts w:ascii="Times New Roman" w:hAnsi="Times New Roman" w:eastAsia="宋体" w:cs="Times New Roman"/>
                      <w:color w:val="auto"/>
                    </w:rPr>
                  </w:pPr>
                  <w:r>
                    <w:rPr>
                      <w:rFonts w:ascii="Times New Roman" w:hAnsi="Times New Roman" w:eastAsia="宋体" w:cs="Times New Roman"/>
                      <w:color w:val="auto"/>
                    </w:rPr>
                    <w:drawing>
                      <wp:inline distT="0" distB="0" distL="114300" distR="114300">
                        <wp:extent cx="871220" cy="871220"/>
                        <wp:effectExtent l="0" t="0" r="5080" b="5080"/>
                        <wp:docPr id="136" name="图片 13" descr="785">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 name="图片 13" descr="785"/>
                                <pic:cNvPicPr>
                                  <a:picLocks noChangeAspect="1"/>
                                </pic:cNvPicPr>
                              </pic:nvPicPr>
                              <pic:blipFill>
                                <a:blip r:embed="rId26"/>
                                <a:stretch>
                                  <a:fillRect/>
                                </a:stretch>
                              </pic:blipFill>
                              <pic:spPr>
                                <a:xfrm>
                                  <a:off x="0" y="0"/>
                                  <a:ext cx="871220" cy="871220"/>
                                </a:xfrm>
                                <a:prstGeom prst="rect">
                                  <a:avLst/>
                                </a:prstGeom>
                                <a:noFill/>
                                <a:ln>
                                  <a:noFill/>
                                </a:ln>
                              </pic:spPr>
                            </pic:pic>
                          </a:graphicData>
                        </a:graphic>
                      </wp:inline>
                    </w:drawing>
                  </w:r>
                </w:p>
              </w:tc>
              <w:tc>
                <w:tcPr>
                  <w:tcW w:w="1262" w:type="pct"/>
                  <w:tcBorders>
                    <w:tl2br w:val="nil"/>
                    <w:tr2bl w:val="nil"/>
                  </w:tcBorders>
                  <w:vAlign w:val="center"/>
                </w:tcPr>
                <w:p w14:paraId="299A9E3E">
                  <w:pPr>
                    <w:widowControl w:val="0"/>
                    <w:kinsoku/>
                    <w:topLinePunct/>
                    <w:autoSpaceDE/>
                    <w:autoSpaceDN/>
                    <w:spacing w:before="60" w:beforeLines="25" w:after="60" w:afterLines="25"/>
                    <w:jc w:val="center"/>
                    <w:rPr>
                      <w:rFonts w:ascii="Times New Roman" w:hAnsi="Times New Roman" w:eastAsia="宋体" w:cs="Times New Roman"/>
                      <w:color w:val="auto"/>
                    </w:rPr>
                  </w:pPr>
                  <w:r>
                    <w:rPr>
                      <w:rFonts w:ascii="Times New Roman" w:hAnsi="Times New Roman" w:eastAsia="宋体" w:cs="Times New Roman"/>
                      <w:color w:val="auto"/>
                    </w:rPr>
                    <w:drawing>
                      <wp:inline distT="0" distB="0" distL="114300" distR="114300">
                        <wp:extent cx="914400" cy="767715"/>
                        <wp:effectExtent l="0" t="0" r="0" b="13335"/>
                        <wp:docPr id="137" name="图片 14" descr="786">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 name="图片 14" descr="786"/>
                                <pic:cNvPicPr>
                                  <a:picLocks noChangeAspect="1"/>
                                </pic:cNvPicPr>
                              </pic:nvPicPr>
                              <pic:blipFill>
                                <a:blip r:embed="rId28"/>
                                <a:stretch>
                                  <a:fillRect/>
                                </a:stretch>
                              </pic:blipFill>
                              <pic:spPr>
                                <a:xfrm>
                                  <a:off x="0" y="0"/>
                                  <a:ext cx="914400" cy="767715"/>
                                </a:xfrm>
                                <a:prstGeom prst="rect">
                                  <a:avLst/>
                                </a:prstGeom>
                                <a:noFill/>
                                <a:ln>
                                  <a:noFill/>
                                </a:ln>
                              </pic:spPr>
                            </pic:pic>
                          </a:graphicData>
                        </a:graphic>
                      </wp:inline>
                    </w:drawing>
                  </w:r>
                </w:p>
              </w:tc>
              <w:tc>
                <w:tcPr>
                  <w:tcW w:w="926" w:type="pct"/>
                  <w:tcBorders>
                    <w:tl2br w:val="nil"/>
                    <w:tr2bl w:val="nil"/>
                  </w:tcBorders>
                  <w:vAlign w:val="center"/>
                </w:tcPr>
                <w:p w14:paraId="5A29EB28">
                  <w:pPr>
                    <w:widowControl w:val="0"/>
                    <w:kinsoku/>
                    <w:topLinePunct/>
                    <w:autoSpaceDE/>
                    <w:autoSpaceDN/>
                    <w:spacing w:before="60" w:beforeLines="25" w:after="60" w:afterLines="25"/>
                    <w:jc w:val="center"/>
                    <w:rPr>
                      <w:rFonts w:ascii="Times New Roman" w:hAnsi="Times New Roman" w:eastAsia="宋体" w:cs="Times New Roman"/>
                      <w:color w:val="auto"/>
                    </w:rPr>
                  </w:pPr>
                  <w:r>
                    <w:rPr>
                      <w:rFonts w:ascii="Times New Roman" w:hAnsi="Times New Roman" w:eastAsia="宋体" w:cs="Times New Roman"/>
                      <w:color w:val="auto"/>
                    </w:rPr>
                    <w:t>噪声排放源</w:t>
                  </w:r>
                </w:p>
              </w:tc>
              <w:tc>
                <w:tcPr>
                  <w:tcW w:w="1100" w:type="pct"/>
                  <w:tcBorders>
                    <w:tl2br w:val="nil"/>
                    <w:tr2bl w:val="nil"/>
                  </w:tcBorders>
                  <w:vAlign w:val="center"/>
                </w:tcPr>
                <w:p w14:paraId="15DB4C09">
                  <w:pPr>
                    <w:widowControl w:val="0"/>
                    <w:kinsoku/>
                    <w:topLinePunct/>
                    <w:autoSpaceDE/>
                    <w:autoSpaceDN/>
                    <w:spacing w:before="60" w:beforeLines="25" w:after="60" w:afterLines="25"/>
                    <w:jc w:val="center"/>
                    <w:rPr>
                      <w:rFonts w:ascii="Times New Roman" w:hAnsi="Times New Roman" w:eastAsia="宋体" w:cs="Times New Roman"/>
                      <w:color w:val="auto"/>
                    </w:rPr>
                  </w:pPr>
                  <w:r>
                    <w:rPr>
                      <w:rFonts w:ascii="Times New Roman" w:hAnsi="Times New Roman" w:eastAsia="宋体" w:cs="Times New Roman"/>
                      <w:color w:val="auto"/>
                    </w:rPr>
                    <w:t>表示噪声向外环境排放</w:t>
                  </w:r>
                </w:p>
              </w:tc>
            </w:tr>
            <w:tr w14:paraId="7354ED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1" w:hRule="atLeast"/>
                <w:tblHeader/>
                <w:jc w:val="center"/>
              </w:trPr>
              <w:tc>
                <w:tcPr>
                  <w:tcW w:w="490" w:type="pct"/>
                  <w:tcBorders>
                    <w:tl2br w:val="nil"/>
                    <w:tr2bl w:val="nil"/>
                  </w:tcBorders>
                  <w:vAlign w:val="center"/>
                </w:tcPr>
                <w:p w14:paraId="4ECF3F24">
                  <w:pPr>
                    <w:widowControl w:val="0"/>
                    <w:kinsoku/>
                    <w:topLinePunct/>
                    <w:autoSpaceDE/>
                    <w:autoSpaceDN/>
                    <w:spacing w:before="60" w:beforeLines="25" w:after="60" w:afterLines="25"/>
                    <w:jc w:val="center"/>
                    <w:rPr>
                      <w:rFonts w:ascii="Times New Roman" w:hAnsi="Times New Roman" w:eastAsia="宋体" w:cs="Times New Roman"/>
                      <w:b/>
                      <w:color w:val="auto"/>
                    </w:rPr>
                  </w:pPr>
                  <w:r>
                    <w:rPr>
                      <w:rFonts w:ascii="Times New Roman" w:hAnsi="Times New Roman" w:eastAsia="宋体" w:cs="Times New Roman"/>
                      <w:b/>
                      <w:color w:val="auto"/>
                    </w:rPr>
                    <w:t>4</w:t>
                  </w:r>
                </w:p>
              </w:tc>
              <w:tc>
                <w:tcPr>
                  <w:tcW w:w="1219" w:type="pct"/>
                  <w:tcBorders>
                    <w:tl2br w:val="nil"/>
                    <w:tr2bl w:val="nil"/>
                  </w:tcBorders>
                  <w:vAlign w:val="center"/>
                </w:tcPr>
                <w:p w14:paraId="3D15B5D8">
                  <w:pPr>
                    <w:widowControl w:val="0"/>
                    <w:kinsoku/>
                    <w:topLinePunct/>
                    <w:autoSpaceDE/>
                    <w:autoSpaceDN/>
                    <w:spacing w:before="60" w:beforeLines="25" w:after="60" w:afterLines="25"/>
                    <w:jc w:val="center"/>
                    <w:rPr>
                      <w:rFonts w:ascii="Times New Roman" w:hAnsi="Times New Roman" w:eastAsia="宋体" w:cs="Times New Roman"/>
                      <w:color w:val="auto"/>
                    </w:rPr>
                  </w:pPr>
                  <w:r>
                    <w:rPr>
                      <w:rFonts w:ascii="Times New Roman" w:hAnsi="Times New Roman" w:eastAsia="宋体" w:cs="Times New Roman"/>
                      <w:color w:val="auto"/>
                    </w:rPr>
                    <w:drawing>
                      <wp:inline distT="0" distB="0" distL="114300" distR="114300">
                        <wp:extent cx="897255" cy="914400"/>
                        <wp:effectExtent l="0" t="0" r="17145" b="0"/>
                        <wp:docPr id="138" name="图片 15" descr="14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图片 15" descr="14001"/>
                                <pic:cNvPicPr>
                                  <a:picLocks noChangeAspect="1"/>
                                </pic:cNvPicPr>
                              </pic:nvPicPr>
                              <pic:blipFill>
                                <a:blip r:embed="rId29"/>
                                <a:stretch>
                                  <a:fillRect/>
                                </a:stretch>
                              </pic:blipFill>
                              <pic:spPr>
                                <a:xfrm>
                                  <a:off x="0" y="0"/>
                                  <a:ext cx="897255" cy="914400"/>
                                </a:xfrm>
                                <a:prstGeom prst="rect">
                                  <a:avLst/>
                                </a:prstGeom>
                                <a:noFill/>
                                <a:ln>
                                  <a:noFill/>
                                </a:ln>
                              </pic:spPr>
                            </pic:pic>
                          </a:graphicData>
                        </a:graphic>
                      </wp:inline>
                    </w:drawing>
                  </w:r>
                </w:p>
              </w:tc>
              <w:tc>
                <w:tcPr>
                  <w:tcW w:w="1262" w:type="pct"/>
                  <w:tcBorders>
                    <w:tl2br w:val="nil"/>
                    <w:tr2bl w:val="nil"/>
                  </w:tcBorders>
                  <w:vAlign w:val="center"/>
                </w:tcPr>
                <w:p w14:paraId="467483A7">
                  <w:pPr>
                    <w:widowControl w:val="0"/>
                    <w:kinsoku/>
                    <w:topLinePunct/>
                    <w:autoSpaceDE/>
                    <w:autoSpaceDN/>
                    <w:spacing w:before="60" w:beforeLines="25" w:after="60" w:afterLines="25"/>
                    <w:jc w:val="center"/>
                    <w:rPr>
                      <w:rFonts w:ascii="Times New Roman" w:hAnsi="Times New Roman" w:eastAsia="宋体" w:cs="Times New Roman"/>
                      <w:color w:val="auto"/>
                    </w:rPr>
                  </w:pPr>
                  <w:r>
                    <w:rPr>
                      <w:rFonts w:ascii="Times New Roman" w:hAnsi="Times New Roman" w:eastAsia="宋体" w:cs="Times New Roman"/>
                      <w:color w:val="auto"/>
                    </w:rPr>
                    <w:drawing>
                      <wp:inline distT="0" distB="0" distL="114300" distR="114300">
                        <wp:extent cx="966470" cy="897255"/>
                        <wp:effectExtent l="0" t="0" r="5080" b="17145"/>
                        <wp:docPr id="139" name="图片 16" descr="14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 name="图片 16" descr="14002"/>
                                <pic:cNvPicPr>
                                  <a:picLocks noChangeAspect="1"/>
                                </pic:cNvPicPr>
                              </pic:nvPicPr>
                              <pic:blipFill>
                                <a:blip r:embed="rId30"/>
                                <a:stretch>
                                  <a:fillRect/>
                                </a:stretch>
                              </pic:blipFill>
                              <pic:spPr>
                                <a:xfrm>
                                  <a:off x="0" y="0"/>
                                  <a:ext cx="966470" cy="897255"/>
                                </a:xfrm>
                                <a:prstGeom prst="rect">
                                  <a:avLst/>
                                </a:prstGeom>
                                <a:noFill/>
                                <a:ln>
                                  <a:noFill/>
                                </a:ln>
                              </pic:spPr>
                            </pic:pic>
                          </a:graphicData>
                        </a:graphic>
                      </wp:inline>
                    </w:drawing>
                  </w:r>
                </w:p>
              </w:tc>
              <w:tc>
                <w:tcPr>
                  <w:tcW w:w="926" w:type="pct"/>
                  <w:tcBorders>
                    <w:tl2br w:val="nil"/>
                    <w:tr2bl w:val="nil"/>
                  </w:tcBorders>
                  <w:vAlign w:val="center"/>
                </w:tcPr>
                <w:p w14:paraId="719344C6">
                  <w:pPr>
                    <w:widowControl w:val="0"/>
                    <w:kinsoku/>
                    <w:topLinePunct/>
                    <w:autoSpaceDE/>
                    <w:autoSpaceDN/>
                    <w:spacing w:before="60" w:beforeLines="25" w:after="60" w:afterLines="25"/>
                    <w:jc w:val="center"/>
                    <w:rPr>
                      <w:rFonts w:ascii="Times New Roman" w:hAnsi="Times New Roman" w:eastAsia="宋体" w:cs="Times New Roman"/>
                      <w:color w:val="auto"/>
                    </w:rPr>
                  </w:pPr>
                  <w:r>
                    <w:rPr>
                      <w:rFonts w:ascii="Times New Roman" w:hAnsi="Times New Roman" w:eastAsia="宋体" w:cs="Times New Roman"/>
                      <w:color w:val="auto"/>
                    </w:rPr>
                    <w:t>一般固体废物</w:t>
                  </w:r>
                </w:p>
              </w:tc>
              <w:tc>
                <w:tcPr>
                  <w:tcW w:w="1100" w:type="pct"/>
                  <w:tcBorders>
                    <w:tl2br w:val="nil"/>
                    <w:tr2bl w:val="nil"/>
                  </w:tcBorders>
                  <w:vAlign w:val="center"/>
                </w:tcPr>
                <w:p w14:paraId="7EA737FE">
                  <w:pPr>
                    <w:widowControl w:val="0"/>
                    <w:kinsoku/>
                    <w:topLinePunct/>
                    <w:autoSpaceDE/>
                    <w:autoSpaceDN/>
                    <w:spacing w:before="60" w:beforeLines="25" w:after="60" w:afterLines="25"/>
                    <w:jc w:val="center"/>
                    <w:rPr>
                      <w:rFonts w:ascii="Times New Roman" w:hAnsi="Times New Roman" w:eastAsia="宋体" w:cs="Times New Roman"/>
                      <w:color w:val="auto"/>
                    </w:rPr>
                  </w:pPr>
                  <w:r>
                    <w:rPr>
                      <w:rFonts w:ascii="Times New Roman" w:hAnsi="Times New Roman" w:eastAsia="宋体" w:cs="Times New Roman"/>
                      <w:color w:val="auto"/>
                    </w:rPr>
                    <w:t>表示一般固体废物贮存、处置场</w:t>
                  </w:r>
                </w:p>
              </w:tc>
            </w:tr>
          </w:tbl>
          <w:p w14:paraId="2025BC2B">
            <w:pPr>
              <w:pStyle w:val="57"/>
              <w:widowControl w:val="0"/>
              <w:kinsoku/>
              <w:topLinePunct/>
              <w:autoSpaceDE/>
              <w:autoSpaceDN/>
              <w:spacing w:before="120" w:beforeLines="50"/>
              <w:ind w:firstLine="480"/>
              <w:jc w:val="both"/>
              <w:rPr>
                <w:rFonts w:cs="Times New Roman"/>
                <w:color w:val="auto"/>
                <w:szCs w:val="24"/>
              </w:rPr>
            </w:pPr>
            <w:r>
              <w:rPr>
                <w:rFonts w:cs="Times New Roman"/>
                <w:color w:val="auto"/>
                <w:szCs w:val="24"/>
              </w:rPr>
              <w:t>3、环境保护档案管理</w:t>
            </w:r>
          </w:p>
          <w:p w14:paraId="560B3D99">
            <w:pPr>
              <w:pStyle w:val="57"/>
              <w:widowControl w:val="0"/>
              <w:kinsoku/>
              <w:topLinePunct/>
              <w:autoSpaceDE/>
              <w:autoSpaceDN/>
              <w:ind w:firstLine="480"/>
              <w:jc w:val="both"/>
              <w:rPr>
                <w:rFonts w:cs="Times New Roman"/>
                <w:color w:val="auto"/>
                <w:szCs w:val="24"/>
              </w:rPr>
            </w:pPr>
            <w:r>
              <w:rPr>
                <w:rFonts w:cs="Times New Roman"/>
                <w:color w:val="auto"/>
                <w:szCs w:val="24"/>
              </w:rPr>
              <w:t>公司安排专员负责项目的环境保护档案管理工作，环保档案实行专人管理责任到人。企业的所有环保资料应分类整理、分类存档、科学管理，便于统计、查阅。在环境保护档案管理中，应建立如下文件档案：与拟建项目有关的法规、标准、规范和区域规划等；建设项目有关环境保护的报告、设计方案及审查、审批文件；项目环保工程设施的设计、施工、安装的基础资料及验收资料；公司内部的环境保护管理制度、人员环保培训和考核记录；生态恢复工程、污染治理设施运行管理文件；环境监测记录技术文件；所有导致污染事件的分析报告和监测数据资料等。</w:t>
            </w:r>
          </w:p>
          <w:p w14:paraId="1B76E8CF">
            <w:pPr>
              <w:widowControl w:val="0"/>
              <w:kinsoku/>
              <w:topLinePunct/>
              <w:autoSpaceDE/>
              <w:autoSpaceDN/>
              <w:spacing w:line="360" w:lineRule="auto"/>
              <w:ind w:firstLine="442" w:firstLineChars="200"/>
              <w:rPr>
                <w:rFonts w:ascii="Times New Roman" w:hAnsi="Times New Roman" w:eastAsia="宋体" w:cs="Times New Roman"/>
                <w:b/>
                <w:bCs/>
                <w:color w:val="auto"/>
                <w:spacing w:val="-10"/>
                <w:sz w:val="24"/>
              </w:rPr>
            </w:pPr>
            <w:r>
              <w:rPr>
                <w:rFonts w:ascii="Times New Roman" w:hAnsi="Times New Roman" w:eastAsia="宋体" w:cs="Times New Roman"/>
                <w:b/>
                <w:bCs/>
                <w:color w:val="auto"/>
                <w:spacing w:val="-10"/>
                <w:sz w:val="24"/>
              </w:rPr>
              <w:t>十、环保投资</w:t>
            </w:r>
          </w:p>
          <w:p w14:paraId="7C27B17B">
            <w:pPr>
              <w:widowControl w:val="0"/>
              <w:kinsoku/>
              <w:topLinePunct/>
              <w:autoSpaceDE/>
              <w:autoSpaceDN/>
              <w:spacing w:line="360" w:lineRule="auto"/>
              <w:ind w:firstLine="440" w:firstLineChars="200"/>
              <w:jc w:val="both"/>
              <w:rPr>
                <w:rFonts w:ascii="Times New Roman" w:hAnsi="Times New Roman" w:eastAsia="宋体" w:cs="Times New Roman"/>
                <w:bCs/>
                <w:color w:val="auto"/>
                <w:spacing w:val="-10"/>
                <w:sz w:val="24"/>
              </w:rPr>
            </w:pPr>
            <w:r>
              <w:rPr>
                <w:rFonts w:ascii="Times New Roman" w:hAnsi="Times New Roman" w:eastAsia="宋体" w:cs="Times New Roman"/>
                <w:bCs/>
                <w:color w:val="auto"/>
                <w:spacing w:val="-10"/>
                <w:sz w:val="24"/>
              </w:rPr>
              <w:t>本项目总投资为</w:t>
            </w:r>
            <w:r>
              <w:rPr>
                <w:rFonts w:hint="eastAsia" w:ascii="Times New Roman" w:hAnsi="Times New Roman" w:eastAsia="宋体" w:cs="Times New Roman"/>
                <w:bCs/>
                <w:color w:val="auto"/>
                <w:spacing w:val="-10"/>
                <w:sz w:val="24"/>
              </w:rPr>
              <w:t>393万元</w:t>
            </w:r>
            <w:r>
              <w:rPr>
                <w:rFonts w:ascii="Times New Roman" w:hAnsi="Times New Roman" w:eastAsia="宋体" w:cs="Times New Roman"/>
                <w:bCs/>
                <w:color w:val="auto"/>
                <w:spacing w:val="-10"/>
                <w:sz w:val="24"/>
              </w:rPr>
              <w:t>，其中环保投</w:t>
            </w:r>
            <w:bookmarkStart w:id="21" w:name="_Hlt176789842"/>
            <w:bookmarkEnd w:id="21"/>
            <w:r>
              <w:rPr>
                <w:rFonts w:ascii="Times New Roman" w:hAnsi="Times New Roman" w:eastAsia="宋体" w:cs="Times New Roman"/>
                <w:bCs/>
                <w:color w:val="auto"/>
                <w:spacing w:val="-10"/>
                <w:sz w:val="24"/>
              </w:rPr>
              <w:t>资为</w:t>
            </w:r>
            <w:bookmarkStart w:id="22" w:name="_Hlt151541061"/>
            <w:bookmarkEnd w:id="22"/>
            <w:bookmarkStart w:id="23" w:name="_Hlt165187447"/>
            <w:bookmarkEnd w:id="23"/>
            <w:r>
              <w:rPr>
                <w:rFonts w:hint="eastAsia" w:ascii="Times New Roman" w:hAnsi="Times New Roman" w:eastAsia="宋体" w:cs="Times New Roman"/>
                <w:bCs/>
                <w:color w:val="auto"/>
                <w:spacing w:val="-10"/>
                <w:sz w:val="24"/>
              </w:rPr>
              <w:t>20万元</w:t>
            </w:r>
            <w:r>
              <w:rPr>
                <w:rFonts w:ascii="Times New Roman" w:hAnsi="Times New Roman" w:eastAsia="宋体" w:cs="Times New Roman"/>
                <w:bCs/>
                <w:color w:val="auto"/>
                <w:spacing w:val="-10"/>
                <w:sz w:val="24"/>
              </w:rPr>
              <w:t>，占工程投资的</w:t>
            </w:r>
            <w:r>
              <w:rPr>
                <w:rFonts w:hint="eastAsia" w:ascii="Times New Roman" w:hAnsi="Times New Roman" w:eastAsia="宋体" w:cs="Times New Roman"/>
                <w:bCs/>
                <w:color w:val="auto"/>
                <w:spacing w:val="-10"/>
                <w:sz w:val="24"/>
              </w:rPr>
              <w:t>5.1%</w:t>
            </w:r>
            <w:r>
              <w:rPr>
                <w:rFonts w:ascii="Times New Roman" w:hAnsi="Times New Roman" w:eastAsia="宋体" w:cs="Times New Roman"/>
                <w:bCs/>
                <w:color w:val="auto"/>
                <w:spacing w:val="-10"/>
                <w:sz w:val="24"/>
              </w:rPr>
              <w:t>，设施建设情况见</w:t>
            </w:r>
            <w:r>
              <w:rPr>
                <w:rFonts w:hint="eastAsia" w:ascii="Times New Roman" w:hAnsi="Times New Roman" w:eastAsia="宋体" w:cs="Times New Roman"/>
                <w:bCs/>
                <w:color w:val="auto"/>
                <w:spacing w:val="-10"/>
                <w:sz w:val="24"/>
              </w:rPr>
              <w:t>下表</w:t>
            </w:r>
            <w:r>
              <w:rPr>
                <w:rFonts w:ascii="Times New Roman" w:hAnsi="Times New Roman" w:eastAsia="宋体" w:cs="Times New Roman"/>
                <w:bCs/>
                <w:color w:val="auto"/>
                <w:spacing w:val="-10"/>
                <w:sz w:val="24"/>
              </w:rPr>
              <w:t>。该环保投资可以使企业做到有效处理各项污染物，并可为企业创造良好的生产环境</w:t>
            </w:r>
            <w:r>
              <w:rPr>
                <w:rFonts w:hint="eastAsia" w:ascii="Times New Roman" w:hAnsi="Times New Roman" w:eastAsia="宋体" w:cs="Times New Roman"/>
                <w:bCs/>
                <w:color w:val="auto"/>
                <w:spacing w:val="-10"/>
                <w:sz w:val="24"/>
              </w:rPr>
              <w:t>和可</w:t>
            </w:r>
            <w:r>
              <w:rPr>
                <w:rFonts w:ascii="Times New Roman" w:hAnsi="Times New Roman" w:eastAsia="宋体" w:cs="Times New Roman"/>
                <w:bCs/>
                <w:color w:val="auto"/>
                <w:spacing w:val="-10"/>
                <w:sz w:val="24"/>
              </w:rPr>
              <w:t>持续发展条件，具有良好的经济效益和环境效益。</w:t>
            </w:r>
          </w:p>
          <w:p w14:paraId="2FA87C68">
            <w:pPr>
              <w:widowControl w:val="0"/>
              <w:numPr>
                <w:ilvl w:val="0"/>
                <w:numId w:val="2"/>
              </w:numPr>
              <w:kinsoku/>
              <w:topLinePunct/>
              <w:autoSpaceDE/>
              <w:autoSpaceDN/>
              <w:jc w:val="center"/>
              <w:rPr>
                <w:rFonts w:ascii="Times New Roman" w:hAnsi="Times New Roman" w:eastAsia="宋体" w:cs="Times New Roman"/>
                <w:b/>
                <w:color w:val="auto"/>
              </w:rPr>
            </w:pPr>
            <w:r>
              <w:rPr>
                <w:rFonts w:hint="eastAsia" w:ascii="Times New Roman" w:hAnsi="Times New Roman" w:eastAsia="宋体" w:cs="Times New Roman"/>
                <w:b/>
                <w:color w:val="auto"/>
              </w:rPr>
              <w:t xml:space="preserve"> 环保设施建设情况</w:t>
            </w:r>
          </w:p>
          <w:tbl>
            <w:tblPr>
              <w:tblStyle w:val="34"/>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31"/>
              <w:gridCol w:w="633"/>
              <w:gridCol w:w="4306"/>
              <w:gridCol w:w="1764"/>
            </w:tblGrid>
            <w:tr w14:paraId="0E08D3C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3" w:type="pct"/>
                  <w:tcBorders>
                    <w:tl2br w:val="nil"/>
                    <w:tr2bl w:val="nil"/>
                  </w:tcBorders>
                  <w:vAlign w:val="center"/>
                </w:tcPr>
                <w:p w14:paraId="09656CA1">
                  <w:pPr>
                    <w:widowControl w:val="0"/>
                    <w:tabs>
                      <w:tab w:val="left" w:pos="945"/>
                    </w:tabs>
                    <w:kinsoku/>
                    <w:topLinePunct/>
                    <w:autoSpaceDE/>
                    <w:autoSpaceDN/>
                    <w:spacing w:line="280" w:lineRule="exact"/>
                    <w:jc w:val="center"/>
                    <w:rPr>
                      <w:rFonts w:ascii="Times New Roman" w:hAnsi="Times New Roman" w:eastAsia="宋体" w:cs="Times New Roman"/>
                      <w:color w:val="auto"/>
                    </w:rPr>
                  </w:pPr>
                  <w:r>
                    <w:rPr>
                      <w:rFonts w:ascii="Times New Roman" w:hAnsi="Times New Roman" w:eastAsia="宋体" w:cs="Times New Roman"/>
                      <w:color w:val="auto"/>
                    </w:rPr>
                    <w:t>项目</w:t>
                  </w:r>
                </w:p>
              </w:tc>
              <w:tc>
                <w:tcPr>
                  <w:tcW w:w="2892" w:type="pct"/>
                  <w:gridSpan w:val="2"/>
                  <w:tcBorders>
                    <w:tl2br w:val="nil"/>
                    <w:tr2bl w:val="nil"/>
                  </w:tcBorders>
                  <w:vAlign w:val="center"/>
                </w:tcPr>
                <w:p w14:paraId="2D530463">
                  <w:pPr>
                    <w:widowControl w:val="0"/>
                    <w:kinsoku/>
                    <w:topLinePunct/>
                    <w:autoSpaceDE/>
                    <w:autoSpaceDN/>
                    <w:spacing w:line="280" w:lineRule="exact"/>
                    <w:jc w:val="center"/>
                    <w:rPr>
                      <w:rFonts w:ascii="Times New Roman" w:hAnsi="Times New Roman" w:eastAsia="宋体" w:cs="Times New Roman"/>
                      <w:color w:val="auto"/>
                    </w:rPr>
                  </w:pPr>
                  <w:r>
                    <w:rPr>
                      <w:rFonts w:ascii="Times New Roman" w:hAnsi="Times New Roman" w:eastAsia="宋体" w:cs="Times New Roman"/>
                      <w:color w:val="auto"/>
                    </w:rPr>
                    <w:t>环保投资内容</w:t>
                  </w:r>
                </w:p>
              </w:tc>
              <w:tc>
                <w:tcPr>
                  <w:tcW w:w="1033" w:type="pct"/>
                  <w:tcBorders>
                    <w:tl2br w:val="nil"/>
                    <w:tr2bl w:val="nil"/>
                  </w:tcBorders>
                  <w:vAlign w:val="center"/>
                </w:tcPr>
                <w:p w14:paraId="1828BD78">
                  <w:pPr>
                    <w:widowControl w:val="0"/>
                    <w:kinsoku/>
                    <w:topLinePunct/>
                    <w:autoSpaceDE/>
                    <w:autoSpaceDN/>
                    <w:spacing w:line="280" w:lineRule="exact"/>
                    <w:jc w:val="center"/>
                    <w:rPr>
                      <w:rFonts w:ascii="Times New Roman" w:hAnsi="Times New Roman" w:eastAsia="宋体" w:cs="Times New Roman"/>
                      <w:color w:val="auto"/>
                    </w:rPr>
                  </w:pPr>
                  <w:r>
                    <w:rPr>
                      <w:rFonts w:ascii="Times New Roman" w:hAnsi="Times New Roman" w:eastAsia="宋体" w:cs="Times New Roman"/>
                      <w:color w:val="auto"/>
                    </w:rPr>
                    <w:t>金额（万元）</w:t>
                  </w:r>
                </w:p>
              </w:tc>
            </w:tr>
            <w:tr w14:paraId="5EB42FA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3" w:type="pct"/>
                  <w:vMerge w:val="restart"/>
                  <w:tcBorders>
                    <w:tl2br w:val="nil"/>
                    <w:tr2bl w:val="nil"/>
                  </w:tcBorders>
                  <w:vAlign w:val="center"/>
                </w:tcPr>
                <w:p w14:paraId="2E1DAF09">
                  <w:pPr>
                    <w:widowControl w:val="0"/>
                    <w:kinsoku/>
                    <w:topLinePunct/>
                    <w:autoSpaceDE/>
                    <w:autoSpaceDN/>
                    <w:spacing w:line="280" w:lineRule="exact"/>
                    <w:jc w:val="center"/>
                    <w:rPr>
                      <w:rFonts w:ascii="Times New Roman" w:hAnsi="Times New Roman" w:eastAsia="宋体" w:cs="Times New Roman"/>
                      <w:color w:val="auto"/>
                    </w:rPr>
                  </w:pPr>
                  <w:r>
                    <w:rPr>
                      <w:rFonts w:ascii="Times New Roman" w:hAnsi="Times New Roman" w:eastAsia="宋体" w:cs="Times New Roman"/>
                      <w:color w:val="auto"/>
                    </w:rPr>
                    <w:t>废水治理</w:t>
                  </w:r>
                </w:p>
              </w:tc>
              <w:tc>
                <w:tcPr>
                  <w:tcW w:w="371" w:type="pct"/>
                  <w:vMerge w:val="restart"/>
                  <w:tcBorders>
                    <w:tl2br w:val="nil"/>
                    <w:tr2bl w:val="nil"/>
                  </w:tcBorders>
                  <w:vAlign w:val="center"/>
                </w:tcPr>
                <w:p w14:paraId="7E32E077">
                  <w:pPr>
                    <w:widowControl w:val="0"/>
                    <w:kinsoku/>
                    <w:topLinePunct/>
                    <w:autoSpaceDE/>
                    <w:autoSpaceDN/>
                    <w:spacing w:line="280" w:lineRule="exact"/>
                    <w:jc w:val="center"/>
                    <w:rPr>
                      <w:rFonts w:ascii="Times New Roman" w:hAnsi="Times New Roman" w:eastAsia="宋体" w:cs="Times New Roman"/>
                      <w:color w:val="auto"/>
                    </w:rPr>
                  </w:pPr>
                  <w:r>
                    <w:rPr>
                      <w:rFonts w:ascii="Times New Roman" w:hAnsi="Times New Roman" w:eastAsia="宋体" w:cs="Times New Roman"/>
                      <w:color w:val="auto"/>
                    </w:rPr>
                    <w:t>运营期</w:t>
                  </w:r>
                </w:p>
              </w:tc>
              <w:tc>
                <w:tcPr>
                  <w:tcW w:w="2520" w:type="pct"/>
                  <w:tcBorders>
                    <w:tl2br w:val="nil"/>
                    <w:tr2bl w:val="nil"/>
                  </w:tcBorders>
                  <w:vAlign w:val="center"/>
                </w:tcPr>
                <w:p w14:paraId="4B003BB7">
                  <w:pPr>
                    <w:widowControl w:val="0"/>
                    <w:kinsoku/>
                    <w:topLinePunct/>
                    <w:autoSpaceDE/>
                    <w:autoSpaceDN/>
                    <w:spacing w:line="280" w:lineRule="exact"/>
                    <w:jc w:val="center"/>
                    <w:rPr>
                      <w:rFonts w:ascii="Times New Roman" w:hAnsi="Times New Roman" w:eastAsia="宋体" w:cs="Times New Roman"/>
                      <w:color w:val="auto"/>
                    </w:rPr>
                  </w:pPr>
                  <w:r>
                    <w:rPr>
                      <w:rFonts w:ascii="Times New Roman" w:hAnsi="Times New Roman" w:eastAsia="宋体" w:cs="Times New Roman"/>
                      <w:color w:val="auto"/>
                    </w:rPr>
                    <w:t>化粪池、管道</w:t>
                  </w:r>
                </w:p>
              </w:tc>
              <w:tc>
                <w:tcPr>
                  <w:tcW w:w="1764" w:type="dxa"/>
                  <w:tcBorders>
                    <w:tl2br w:val="nil"/>
                    <w:tr2bl w:val="nil"/>
                  </w:tcBorders>
                  <w:vAlign w:val="bottom"/>
                </w:tcPr>
                <w:p w14:paraId="06C24D57">
                  <w:pPr>
                    <w:jc w:val="center"/>
                    <w:textAlignment w:val="bottom"/>
                    <w:rPr>
                      <w:rFonts w:ascii="Times New Roman" w:hAnsi="Times New Roman" w:eastAsia="宋体" w:cs="Times New Roman"/>
                      <w:color w:val="auto"/>
                    </w:rPr>
                  </w:pPr>
                  <w:r>
                    <w:rPr>
                      <w:rFonts w:hint="eastAsia" w:ascii="Times New Roman" w:hAnsi="Times New Roman" w:eastAsia="宋体" w:cs="Times New Roman"/>
                      <w:color w:val="auto"/>
                      <w:lang w:bidi="ar"/>
                    </w:rPr>
                    <w:t>2</w:t>
                  </w:r>
                </w:p>
              </w:tc>
            </w:tr>
            <w:tr w14:paraId="270168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3" w:type="pct"/>
                  <w:vMerge w:val="continue"/>
                  <w:tcBorders>
                    <w:tl2br w:val="nil"/>
                    <w:tr2bl w:val="nil"/>
                  </w:tcBorders>
                  <w:vAlign w:val="center"/>
                </w:tcPr>
                <w:p w14:paraId="4568175C">
                  <w:pPr>
                    <w:widowControl w:val="0"/>
                    <w:kinsoku/>
                    <w:topLinePunct/>
                    <w:autoSpaceDE/>
                    <w:autoSpaceDN/>
                    <w:spacing w:line="280" w:lineRule="exact"/>
                    <w:jc w:val="center"/>
                    <w:rPr>
                      <w:rFonts w:ascii="Times New Roman" w:hAnsi="Times New Roman" w:eastAsia="宋体" w:cs="Times New Roman"/>
                      <w:color w:val="auto"/>
                    </w:rPr>
                  </w:pPr>
                </w:p>
              </w:tc>
              <w:tc>
                <w:tcPr>
                  <w:tcW w:w="371" w:type="pct"/>
                  <w:vMerge w:val="continue"/>
                  <w:tcBorders>
                    <w:tl2br w:val="nil"/>
                    <w:tr2bl w:val="nil"/>
                  </w:tcBorders>
                  <w:vAlign w:val="center"/>
                </w:tcPr>
                <w:p w14:paraId="675B6649">
                  <w:pPr>
                    <w:widowControl w:val="0"/>
                    <w:kinsoku/>
                    <w:topLinePunct/>
                    <w:autoSpaceDE/>
                    <w:autoSpaceDN/>
                    <w:spacing w:line="280" w:lineRule="exact"/>
                    <w:jc w:val="center"/>
                    <w:rPr>
                      <w:rFonts w:ascii="Times New Roman" w:hAnsi="Times New Roman" w:eastAsia="宋体" w:cs="Times New Roman"/>
                      <w:color w:val="auto"/>
                    </w:rPr>
                  </w:pPr>
                </w:p>
              </w:tc>
              <w:tc>
                <w:tcPr>
                  <w:tcW w:w="2520" w:type="pct"/>
                  <w:tcBorders>
                    <w:tl2br w:val="nil"/>
                    <w:tr2bl w:val="nil"/>
                  </w:tcBorders>
                  <w:vAlign w:val="center"/>
                </w:tcPr>
                <w:p w14:paraId="4752383E">
                  <w:pPr>
                    <w:widowControl w:val="0"/>
                    <w:kinsoku/>
                    <w:topLinePunct/>
                    <w:autoSpaceDE/>
                    <w:autoSpaceDN/>
                    <w:spacing w:line="280" w:lineRule="exact"/>
                    <w:jc w:val="center"/>
                    <w:rPr>
                      <w:rFonts w:ascii="Times New Roman" w:hAnsi="Times New Roman" w:eastAsia="宋体" w:cs="Times New Roman"/>
                      <w:color w:val="auto"/>
                    </w:rPr>
                  </w:pPr>
                  <w:r>
                    <w:rPr>
                      <w:rFonts w:ascii="Times New Roman" w:hAnsi="Times New Roman" w:eastAsia="宋体" w:cs="Times New Roman"/>
                      <w:color w:val="auto"/>
                    </w:rPr>
                    <w:t>五级沉淀池、雨水系统、管道</w:t>
                  </w:r>
                </w:p>
              </w:tc>
              <w:tc>
                <w:tcPr>
                  <w:tcW w:w="1764" w:type="dxa"/>
                  <w:tcBorders>
                    <w:tl2br w:val="nil"/>
                    <w:tr2bl w:val="nil"/>
                  </w:tcBorders>
                  <w:vAlign w:val="bottom"/>
                </w:tcPr>
                <w:p w14:paraId="7197A214">
                  <w:pPr>
                    <w:jc w:val="center"/>
                    <w:textAlignment w:val="bottom"/>
                    <w:rPr>
                      <w:rFonts w:ascii="Times New Roman" w:hAnsi="Times New Roman" w:eastAsia="宋体" w:cs="Times New Roman"/>
                      <w:color w:val="auto"/>
                    </w:rPr>
                  </w:pPr>
                  <w:r>
                    <w:rPr>
                      <w:rFonts w:hint="eastAsia" w:ascii="Times New Roman" w:hAnsi="Times New Roman" w:eastAsia="宋体" w:cs="Times New Roman"/>
                      <w:color w:val="auto"/>
                      <w:lang w:bidi="ar"/>
                    </w:rPr>
                    <w:t>6</w:t>
                  </w:r>
                </w:p>
              </w:tc>
            </w:tr>
            <w:tr w14:paraId="1FB892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3" w:type="pct"/>
                  <w:tcBorders>
                    <w:tl2br w:val="nil"/>
                    <w:tr2bl w:val="nil"/>
                  </w:tcBorders>
                  <w:vAlign w:val="center"/>
                </w:tcPr>
                <w:p w14:paraId="7C0E3CA0">
                  <w:pPr>
                    <w:widowControl w:val="0"/>
                    <w:kinsoku/>
                    <w:topLinePunct/>
                    <w:autoSpaceDE/>
                    <w:autoSpaceDN/>
                    <w:spacing w:line="280" w:lineRule="exact"/>
                    <w:jc w:val="center"/>
                    <w:rPr>
                      <w:rFonts w:ascii="Times New Roman" w:hAnsi="Times New Roman" w:eastAsia="宋体" w:cs="Times New Roman"/>
                      <w:color w:val="auto"/>
                    </w:rPr>
                  </w:pPr>
                  <w:r>
                    <w:rPr>
                      <w:rFonts w:ascii="Times New Roman" w:hAnsi="Times New Roman" w:eastAsia="宋体" w:cs="Times New Roman"/>
                      <w:color w:val="auto"/>
                    </w:rPr>
                    <w:t>废气治理</w:t>
                  </w:r>
                </w:p>
              </w:tc>
              <w:tc>
                <w:tcPr>
                  <w:tcW w:w="371" w:type="pct"/>
                  <w:vMerge w:val="continue"/>
                  <w:tcBorders>
                    <w:tl2br w:val="nil"/>
                    <w:tr2bl w:val="nil"/>
                  </w:tcBorders>
                  <w:vAlign w:val="center"/>
                </w:tcPr>
                <w:p w14:paraId="01BACADC">
                  <w:pPr>
                    <w:widowControl w:val="0"/>
                    <w:kinsoku/>
                    <w:topLinePunct/>
                    <w:autoSpaceDE/>
                    <w:autoSpaceDN/>
                    <w:spacing w:line="280" w:lineRule="exact"/>
                    <w:jc w:val="center"/>
                    <w:rPr>
                      <w:rFonts w:ascii="Times New Roman" w:hAnsi="Times New Roman" w:eastAsia="宋体" w:cs="Times New Roman"/>
                      <w:color w:val="auto"/>
                    </w:rPr>
                  </w:pPr>
                </w:p>
              </w:tc>
              <w:tc>
                <w:tcPr>
                  <w:tcW w:w="2520" w:type="pct"/>
                  <w:tcBorders>
                    <w:tl2br w:val="nil"/>
                    <w:tr2bl w:val="nil"/>
                  </w:tcBorders>
                  <w:vAlign w:val="center"/>
                </w:tcPr>
                <w:p w14:paraId="6C9D70E1">
                  <w:pPr>
                    <w:widowControl w:val="0"/>
                    <w:kinsoku/>
                    <w:topLinePunct/>
                    <w:autoSpaceDE/>
                    <w:autoSpaceDN/>
                    <w:spacing w:line="280" w:lineRule="exact"/>
                    <w:jc w:val="center"/>
                    <w:rPr>
                      <w:rFonts w:ascii="Times New Roman" w:hAnsi="Times New Roman" w:eastAsia="宋体" w:cs="Times New Roman"/>
                      <w:color w:val="auto"/>
                      <w:highlight w:val="yellow"/>
                    </w:rPr>
                  </w:pPr>
                  <w:r>
                    <w:rPr>
                      <w:rFonts w:ascii="Times New Roman" w:hAnsi="Times New Roman" w:eastAsia="宋体" w:cs="Times New Roman"/>
                      <w:bCs/>
                      <w:color w:val="auto"/>
                      <w:spacing w:val="-11"/>
                    </w:rPr>
                    <w:t>水幕除尘+布袋除尘+30m排气筒</w:t>
                  </w:r>
                </w:p>
              </w:tc>
              <w:tc>
                <w:tcPr>
                  <w:tcW w:w="1764" w:type="dxa"/>
                  <w:tcBorders>
                    <w:tl2br w:val="nil"/>
                    <w:tr2bl w:val="nil"/>
                  </w:tcBorders>
                  <w:vAlign w:val="bottom"/>
                </w:tcPr>
                <w:p w14:paraId="2235D671">
                  <w:pPr>
                    <w:jc w:val="center"/>
                    <w:textAlignment w:val="bottom"/>
                    <w:rPr>
                      <w:rFonts w:ascii="Times New Roman" w:hAnsi="Times New Roman" w:eastAsia="宋体" w:cs="Times New Roman"/>
                      <w:color w:val="auto"/>
                    </w:rPr>
                  </w:pPr>
                  <w:r>
                    <w:rPr>
                      <w:rFonts w:hint="eastAsia" w:ascii="Times New Roman" w:hAnsi="Times New Roman" w:eastAsia="宋体" w:cs="Times New Roman"/>
                      <w:color w:val="auto"/>
                      <w:lang w:bidi="ar"/>
                    </w:rPr>
                    <w:t>8</w:t>
                  </w:r>
                </w:p>
              </w:tc>
            </w:tr>
            <w:tr w14:paraId="426414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3" w:type="pct"/>
                  <w:tcBorders>
                    <w:tl2br w:val="nil"/>
                    <w:tr2bl w:val="nil"/>
                  </w:tcBorders>
                  <w:vAlign w:val="center"/>
                </w:tcPr>
                <w:p w14:paraId="70944226">
                  <w:pPr>
                    <w:widowControl w:val="0"/>
                    <w:kinsoku/>
                    <w:topLinePunct/>
                    <w:autoSpaceDE/>
                    <w:autoSpaceDN/>
                    <w:spacing w:line="280" w:lineRule="exact"/>
                    <w:jc w:val="center"/>
                    <w:rPr>
                      <w:rFonts w:ascii="Times New Roman" w:hAnsi="Times New Roman" w:eastAsia="宋体" w:cs="Times New Roman"/>
                      <w:color w:val="auto"/>
                    </w:rPr>
                  </w:pPr>
                  <w:r>
                    <w:rPr>
                      <w:rFonts w:ascii="Times New Roman" w:hAnsi="Times New Roman" w:eastAsia="宋体" w:cs="Times New Roman"/>
                      <w:color w:val="auto"/>
                    </w:rPr>
                    <w:t>噪声治理</w:t>
                  </w:r>
                </w:p>
              </w:tc>
              <w:tc>
                <w:tcPr>
                  <w:tcW w:w="371" w:type="pct"/>
                  <w:vMerge w:val="continue"/>
                  <w:tcBorders>
                    <w:tl2br w:val="nil"/>
                    <w:tr2bl w:val="nil"/>
                  </w:tcBorders>
                  <w:vAlign w:val="center"/>
                </w:tcPr>
                <w:p w14:paraId="344A649C">
                  <w:pPr>
                    <w:widowControl w:val="0"/>
                    <w:kinsoku/>
                    <w:topLinePunct/>
                    <w:autoSpaceDE/>
                    <w:autoSpaceDN/>
                    <w:spacing w:line="280" w:lineRule="exact"/>
                    <w:jc w:val="center"/>
                    <w:rPr>
                      <w:rFonts w:ascii="Times New Roman" w:hAnsi="Times New Roman" w:eastAsia="宋体" w:cs="Times New Roman"/>
                      <w:color w:val="auto"/>
                    </w:rPr>
                  </w:pPr>
                </w:p>
              </w:tc>
              <w:tc>
                <w:tcPr>
                  <w:tcW w:w="2520" w:type="pct"/>
                  <w:tcBorders>
                    <w:tl2br w:val="nil"/>
                    <w:tr2bl w:val="nil"/>
                  </w:tcBorders>
                  <w:vAlign w:val="center"/>
                </w:tcPr>
                <w:p w14:paraId="2FA5748F">
                  <w:pPr>
                    <w:widowControl w:val="0"/>
                    <w:kinsoku/>
                    <w:topLinePunct/>
                    <w:autoSpaceDE/>
                    <w:autoSpaceDN/>
                    <w:spacing w:line="280" w:lineRule="exact"/>
                    <w:jc w:val="center"/>
                    <w:rPr>
                      <w:rFonts w:ascii="Times New Roman" w:hAnsi="Times New Roman" w:eastAsia="宋体" w:cs="Times New Roman"/>
                      <w:color w:val="auto"/>
                      <w:highlight w:val="yellow"/>
                    </w:rPr>
                  </w:pPr>
                  <w:r>
                    <w:rPr>
                      <w:rFonts w:ascii="Times New Roman" w:hAnsi="Times New Roman" w:eastAsia="宋体" w:cs="Times New Roman"/>
                      <w:color w:val="auto"/>
                    </w:rPr>
                    <w:t>隔音、防震设施</w:t>
                  </w:r>
                </w:p>
              </w:tc>
              <w:tc>
                <w:tcPr>
                  <w:tcW w:w="1764" w:type="dxa"/>
                  <w:tcBorders>
                    <w:tl2br w:val="nil"/>
                    <w:tr2bl w:val="nil"/>
                  </w:tcBorders>
                  <w:vAlign w:val="bottom"/>
                </w:tcPr>
                <w:p w14:paraId="05317A13">
                  <w:pPr>
                    <w:jc w:val="center"/>
                    <w:textAlignment w:val="bottom"/>
                    <w:rPr>
                      <w:rFonts w:ascii="Times New Roman" w:hAnsi="Times New Roman" w:eastAsia="宋体" w:cs="Times New Roman"/>
                      <w:color w:val="auto"/>
                    </w:rPr>
                  </w:pPr>
                  <w:r>
                    <w:rPr>
                      <w:rFonts w:ascii="Times New Roman" w:hAnsi="Times New Roman" w:eastAsia="宋体" w:cs="Times New Roman"/>
                      <w:color w:val="auto"/>
                      <w:lang w:bidi="ar"/>
                    </w:rPr>
                    <w:t>2</w:t>
                  </w:r>
                </w:p>
              </w:tc>
            </w:tr>
            <w:tr w14:paraId="6080D8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3" w:type="pct"/>
                  <w:vMerge w:val="restart"/>
                  <w:tcBorders>
                    <w:tl2br w:val="nil"/>
                    <w:tr2bl w:val="nil"/>
                  </w:tcBorders>
                  <w:vAlign w:val="center"/>
                </w:tcPr>
                <w:p w14:paraId="5C0E1A49">
                  <w:pPr>
                    <w:widowControl w:val="0"/>
                    <w:kinsoku/>
                    <w:topLinePunct/>
                    <w:autoSpaceDE/>
                    <w:autoSpaceDN/>
                    <w:spacing w:line="280" w:lineRule="exact"/>
                    <w:jc w:val="center"/>
                    <w:rPr>
                      <w:rFonts w:ascii="Times New Roman" w:hAnsi="Times New Roman" w:eastAsia="宋体" w:cs="Times New Roman"/>
                      <w:color w:val="auto"/>
                    </w:rPr>
                  </w:pPr>
                  <w:r>
                    <w:rPr>
                      <w:rFonts w:ascii="Times New Roman" w:hAnsi="Times New Roman" w:eastAsia="宋体" w:cs="Times New Roman"/>
                      <w:color w:val="auto"/>
                    </w:rPr>
                    <w:t>固体废物治理</w:t>
                  </w:r>
                </w:p>
              </w:tc>
              <w:tc>
                <w:tcPr>
                  <w:tcW w:w="371" w:type="pct"/>
                  <w:vMerge w:val="continue"/>
                  <w:tcBorders>
                    <w:tl2br w:val="nil"/>
                    <w:tr2bl w:val="nil"/>
                  </w:tcBorders>
                  <w:vAlign w:val="center"/>
                </w:tcPr>
                <w:p w14:paraId="07083EEE">
                  <w:pPr>
                    <w:widowControl w:val="0"/>
                    <w:kinsoku/>
                    <w:topLinePunct/>
                    <w:autoSpaceDE/>
                    <w:autoSpaceDN/>
                    <w:spacing w:line="280" w:lineRule="exact"/>
                    <w:jc w:val="center"/>
                    <w:rPr>
                      <w:rFonts w:ascii="Times New Roman" w:hAnsi="Times New Roman" w:eastAsia="宋体" w:cs="Times New Roman"/>
                      <w:color w:val="auto"/>
                    </w:rPr>
                  </w:pPr>
                </w:p>
              </w:tc>
              <w:tc>
                <w:tcPr>
                  <w:tcW w:w="2520" w:type="pct"/>
                  <w:tcBorders>
                    <w:tl2br w:val="nil"/>
                    <w:tr2bl w:val="nil"/>
                  </w:tcBorders>
                  <w:vAlign w:val="center"/>
                </w:tcPr>
                <w:p w14:paraId="21ED18A7">
                  <w:pPr>
                    <w:widowControl w:val="0"/>
                    <w:kinsoku/>
                    <w:topLinePunct/>
                    <w:autoSpaceDE/>
                    <w:autoSpaceDN/>
                    <w:spacing w:line="280" w:lineRule="exact"/>
                    <w:jc w:val="center"/>
                    <w:rPr>
                      <w:rFonts w:ascii="Times New Roman" w:hAnsi="Times New Roman" w:eastAsia="宋体" w:cs="Times New Roman"/>
                      <w:color w:val="auto"/>
                      <w:highlight w:val="yellow"/>
                    </w:rPr>
                  </w:pPr>
                  <w:r>
                    <w:rPr>
                      <w:rFonts w:ascii="Times New Roman" w:hAnsi="Times New Roman" w:eastAsia="宋体" w:cs="Times New Roman"/>
                      <w:color w:val="auto"/>
                    </w:rPr>
                    <w:t>垃圾收集和清运费用</w:t>
                  </w:r>
                </w:p>
              </w:tc>
              <w:tc>
                <w:tcPr>
                  <w:tcW w:w="1764" w:type="dxa"/>
                  <w:tcBorders>
                    <w:tl2br w:val="nil"/>
                    <w:tr2bl w:val="nil"/>
                  </w:tcBorders>
                  <w:vAlign w:val="bottom"/>
                </w:tcPr>
                <w:p w14:paraId="3F2205DE">
                  <w:pPr>
                    <w:jc w:val="center"/>
                    <w:textAlignment w:val="bottom"/>
                    <w:rPr>
                      <w:rFonts w:ascii="Times New Roman" w:hAnsi="Times New Roman" w:eastAsia="宋体" w:cs="Times New Roman"/>
                      <w:color w:val="auto"/>
                    </w:rPr>
                  </w:pPr>
                  <w:r>
                    <w:rPr>
                      <w:rFonts w:ascii="Times New Roman" w:hAnsi="Times New Roman" w:eastAsia="宋体" w:cs="Times New Roman"/>
                      <w:color w:val="auto"/>
                      <w:lang w:bidi="ar"/>
                    </w:rPr>
                    <w:t>1.5</w:t>
                  </w:r>
                </w:p>
              </w:tc>
            </w:tr>
            <w:tr w14:paraId="1115AA4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3" w:type="pct"/>
                  <w:vMerge w:val="continue"/>
                  <w:tcBorders>
                    <w:tl2br w:val="nil"/>
                    <w:tr2bl w:val="nil"/>
                  </w:tcBorders>
                  <w:vAlign w:val="center"/>
                </w:tcPr>
                <w:p w14:paraId="26C23C95">
                  <w:pPr>
                    <w:widowControl w:val="0"/>
                    <w:kinsoku/>
                    <w:topLinePunct/>
                    <w:autoSpaceDE/>
                    <w:autoSpaceDN/>
                    <w:spacing w:line="280" w:lineRule="exact"/>
                    <w:jc w:val="center"/>
                    <w:rPr>
                      <w:rFonts w:ascii="Times New Roman" w:hAnsi="Times New Roman" w:eastAsia="宋体" w:cs="Times New Roman"/>
                      <w:color w:val="auto"/>
                    </w:rPr>
                  </w:pPr>
                </w:p>
              </w:tc>
              <w:tc>
                <w:tcPr>
                  <w:tcW w:w="371" w:type="pct"/>
                  <w:vMerge w:val="continue"/>
                  <w:tcBorders>
                    <w:tl2br w:val="nil"/>
                    <w:tr2bl w:val="nil"/>
                  </w:tcBorders>
                  <w:vAlign w:val="center"/>
                </w:tcPr>
                <w:p w14:paraId="5112F19C">
                  <w:pPr>
                    <w:widowControl w:val="0"/>
                    <w:kinsoku/>
                    <w:topLinePunct/>
                    <w:autoSpaceDE/>
                    <w:autoSpaceDN/>
                    <w:spacing w:line="280" w:lineRule="exact"/>
                    <w:jc w:val="center"/>
                    <w:rPr>
                      <w:rFonts w:ascii="Times New Roman" w:hAnsi="Times New Roman" w:eastAsia="宋体" w:cs="Times New Roman"/>
                      <w:color w:val="auto"/>
                    </w:rPr>
                  </w:pPr>
                </w:p>
              </w:tc>
              <w:tc>
                <w:tcPr>
                  <w:tcW w:w="2520" w:type="pct"/>
                  <w:tcBorders>
                    <w:tl2br w:val="nil"/>
                    <w:tr2bl w:val="nil"/>
                  </w:tcBorders>
                  <w:vAlign w:val="center"/>
                </w:tcPr>
                <w:p w14:paraId="2AF702C4">
                  <w:pPr>
                    <w:widowControl w:val="0"/>
                    <w:kinsoku/>
                    <w:topLinePunct/>
                    <w:autoSpaceDE/>
                    <w:autoSpaceDN/>
                    <w:spacing w:line="280" w:lineRule="exact"/>
                    <w:jc w:val="center"/>
                    <w:rPr>
                      <w:rFonts w:ascii="Times New Roman" w:hAnsi="Times New Roman" w:eastAsia="宋体" w:cs="Times New Roman"/>
                      <w:color w:val="auto"/>
                      <w:highlight w:val="yellow"/>
                    </w:rPr>
                  </w:pPr>
                  <w:r>
                    <w:rPr>
                      <w:rFonts w:ascii="Times New Roman" w:hAnsi="Times New Roman" w:eastAsia="宋体" w:cs="Times New Roman"/>
                      <w:color w:val="auto"/>
                    </w:rPr>
                    <w:t>固废暂存间</w:t>
                  </w:r>
                </w:p>
              </w:tc>
              <w:tc>
                <w:tcPr>
                  <w:tcW w:w="1764" w:type="dxa"/>
                  <w:tcBorders>
                    <w:tl2br w:val="nil"/>
                    <w:tr2bl w:val="nil"/>
                  </w:tcBorders>
                  <w:vAlign w:val="bottom"/>
                </w:tcPr>
                <w:p w14:paraId="0D6587B8">
                  <w:pPr>
                    <w:jc w:val="center"/>
                    <w:textAlignment w:val="bottom"/>
                    <w:rPr>
                      <w:rFonts w:ascii="Times New Roman" w:hAnsi="Times New Roman" w:eastAsia="宋体" w:cs="Times New Roman"/>
                      <w:color w:val="auto"/>
                    </w:rPr>
                  </w:pPr>
                  <w:r>
                    <w:rPr>
                      <w:rFonts w:ascii="Times New Roman" w:hAnsi="Times New Roman" w:eastAsia="宋体" w:cs="Times New Roman"/>
                      <w:color w:val="auto"/>
                      <w:lang w:bidi="ar"/>
                    </w:rPr>
                    <w:t>0.5</w:t>
                  </w:r>
                </w:p>
              </w:tc>
            </w:tr>
            <w:tr w14:paraId="757252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966" w:type="pct"/>
                  <w:gridSpan w:val="3"/>
                  <w:tcBorders>
                    <w:tl2br w:val="nil"/>
                    <w:tr2bl w:val="nil"/>
                  </w:tcBorders>
                  <w:vAlign w:val="center"/>
                </w:tcPr>
                <w:p w14:paraId="2CE63E16">
                  <w:pPr>
                    <w:widowControl w:val="0"/>
                    <w:kinsoku/>
                    <w:topLinePunct/>
                    <w:autoSpaceDE/>
                    <w:autoSpaceDN/>
                    <w:spacing w:line="280" w:lineRule="exact"/>
                    <w:jc w:val="center"/>
                    <w:rPr>
                      <w:rFonts w:ascii="Times New Roman" w:hAnsi="Times New Roman" w:eastAsia="宋体" w:cs="Times New Roman"/>
                      <w:color w:val="auto"/>
                    </w:rPr>
                  </w:pPr>
                  <w:r>
                    <w:rPr>
                      <w:rFonts w:ascii="Times New Roman" w:hAnsi="Times New Roman" w:eastAsia="宋体" w:cs="Times New Roman"/>
                      <w:color w:val="auto"/>
                    </w:rPr>
                    <w:t>总计</w:t>
                  </w:r>
                </w:p>
              </w:tc>
              <w:tc>
                <w:tcPr>
                  <w:tcW w:w="1764" w:type="dxa"/>
                  <w:tcBorders>
                    <w:tl2br w:val="nil"/>
                    <w:tr2bl w:val="nil"/>
                  </w:tcBorders>
                  <w:vAlign w:val="bottom"/>
                </w:tcPr>
                <w:p w14:paraId="5809AD9D">
                  <w:pPr>
                    <w:jc w:val="center"/>
                    <w:textAlignment w:val="bottom"/>
                    <w:rPr>
                      <w:rFonts w:ascii="Times New Roman" w:hAnsi="Times New Roman" w:eastAsia="宋体" w:cs="Times New Roman"/>
                      <w:color w:val="auto"/>
                    </w:rPr>
                  </w:pPr>
                  <w:r>
                    <w:rPr>
                      <w:rFonts w:hint="eastAsia" w:ascii="Times New Roman" w:hAnsi="Times New Roman" w:eastAsia="宋体" w:cs="Times New Roman"/>
                      <w:color w:val="auto"/>
                      <w:lang w:bidi="ar"/>
                    </w:rPr>
                    <w:t>20</w:t>
                  </w:r>
                </w:p>
              </w:tc>
            </w:tr>
          </w:tbl>
          <w:p w14:paraId="6463B66D">
            <w:pPr>
              <w:pStyle w:val="6"/>
              <w:widowControl w:val="0"/>
              <w:kinsoku/>
              <w:topLinePunct/>
              <w:autoSpaceDE/>
              <w:autoSpaceDN/>
              <w:spacing w:before="120" w:beforeLines="50" w:line="360" w:lineRule="auto"/>
              <w:ind w:firstLine="440" w:firstLineChars="200"/>
              <w:rPr>
                <w:rFonts w:ascii="Times New Roman" w:hAnsi="Times New Roman" w:eastAsia="宋体" w:cs="Times New Roman"/>
                <w:bCs/>
                <w:color w:val="auto"/>
                <w:spacing w:val="-10"/>
              </w:rPr>
            </w:pPr>
            <w:r>
              <w:rPr>
                <w:rFonts w:ascii="Times New Roman" w:hAnsi="Times New Roman" w:cs="Times New Roman"/>
                <w:bCs/>
                <w:color w:val="auto"/>
                <w:spacing w:val="-10"/>
              </w:rPr>
              <w:t>十一、环境管理</w:t>
            </w:r>
          </w:p>
          <w:p w14:paraId="738C8E10">
            <w:pPr>
              <w:widowControl w:val="0"/>
              <w:kinsoku/>
              <w:topLinePunct/>
              <w:autoSpaceDE/>
              <w:autoSpaceDN/>
              <w:adjustRightInd/>
              <w:snapToGrid/>
              <w:spacing w:line="360" w:lineRule="auto"/>
              <w:ind w:firstLine="440" w:firstLineChars="200"/>
              <w:textAlignment w:val="auto"/>
              <w:rPr>
                <w:rFonts w:ascii="Times New Roman" w:hAnsi="Times New Roman" w:eastAsia="宋体" w:cs="Times New Roman"/>
                <w:bCs/>
                <w:color w:val="auto"/>
                <w:spacing w:val="-10"/>
                <w:sz w:val="24"/>
              </w:rPr>
            </w:pPr>
            <w:r>
              <w:rPr>
                <w:rFonts w:ascii="Times New Roman" w:hAnsi="Times New Roman" w:eastAsia="宋体" w:cs="Times New Roman"/>
                <w:bCs/>
                <w:color w:val="auto"/>
                <w:spacing w:val="-10"/>
                <w:sz w:val="24"/>
              </w:rPr>
              <w:t>（1）环保验收管理</w:t>
            </w:r>
          </w:p>
          <w:p w14:paraId="2726EB4C">
            <w:pPr>
              <w:widowControl w:val="0"/>
              <w:tabs>
                <w:tab w:val="left" w:pos="1624"/>
              </w:tabs>
              <w:kinsoku/>
              <w:topLinePunct/>
              <w:autoSpaceDE/>
              <w:autoSpaceDN/>
              <w:adjustRightInd/>
              <w:snapToGrid/>
              <w:spacing w:line="360" w:lineRule="auto"/>
              <w:ind w:firstLine="480" w:firstLineChars="200"/>
              <w:jc w:val="both"/>
              <w:textAlignment w:val="auto"/>
              <w:rPr>
                <w:rFonts w:ascii="Times New Roman" w:hAnsi="Times New Roman" w:eastAsia="宋体" w:cs="Times New Roman"/>
                <w:color w:val="auto"/>
                <w:kern w:val="2"/>
                <w:sz w:val="24"/>
              </w:rPr>
            </w:pPr>
            <w:r>
              <w:rPr>
                <w:rFonts w:ascii="Times New Roman" w:hAnsi="Times New Roman" w:eastAsia="宋体" w:cs="Times New Roman"/>
                <w:color w:val="auto"/>
                <w:kern w:val="2"/>
                <w:sz w:val="24"/>
                <w:szCs w:val="24"/>
              </w:rPr>
              <w:t>根据《中华人民共和国环境保护法</w:t>
            </w:r>
            <w:r>
              <w:rPr>
                <w:rFonts w:hint="eastAsia" w:ascii="Times New Roman" w:hAnsi="Times New Roman" w:eastAsia="宋体" w:cs="Times New Roman"/>
                <w:color w:val="auto"/>
                <w:kern w:val="2"/>
                <w:sz w:val="24"/>
                <w:szCs w:val="24"/>
              </w:rPr>
              <w:t>》《</w:t>
            </w:r>
            <w:r>
              <w:rPr>
                <w:rFonts w:ascii="Times New Roman" w:hAnsi="Times New Roman" w:eastAsia="宋体" w:cs="Times New Roman"/>
                <w:color w:val="auto"/>
                <w:kern w:val="2"/>
                <w:sz w:val="24"/>
                <w:szCs w:val="24"/>
              </w:rPr>
              <w:t>建设项目竣工环境保护验收暂行办法》等有关规定，为核实工程施工建设过程中对设计文件和环境影响报告表所提出环保措施及建议的落实情况，调查施工及试运营期已产生的实际环境影响以及潜在环境影响，给工程竣工环保验收提供依据，以便采取有效的补救和减缓措施，编制竣工环境保护验收监测报告。根据本工程的特点，其验收调查的主要内容见</w:t>
            </w:r>
            <w:r>
              <w:rPr>
                <w:rFonts w:hint="eastAsia" w:ascii="Times New Roman" w:hAnsi="Times New Roman" w:eastAsia="宋体" w:cs="Times New Roman"/>
                <w:color w:val="auto"/>
                <w:kern w:val="2"/>
                <w:sz w:val="24"/>
                <w:szCs w:val="24"/>
              </w:rPr>
              <w:t>下表</w:t>
            </w:r>
            <w:r>
              <w:rPr>
                <w:rFonts w:ascii="Times New Roman" w:hAnsi="Times New Roman" w:eastAsia="宋体" w:cs="Times New Roman"/>
                <w:color w:val="auto"/>
                <w:kern w:val="2"/>
                <w:sz w:val="24"/>
                <w:szCs w:val="24"/>
              </w:rPr>
              <w:t>。</w:t>
            </w:r>
          </w:p>
          <w:p w14:paraId="0170F27D">
            <w:pPr>
              <w:widowControl w:val="0"/>
              <w:numPr>
                <w:ilvl w:val="0"/>
                <w:numId w:val="2"/>
              </w:numPr>
              <w:kinsoku/>
              <w:topLinePunct/>
              <w:autoSpaceDE/>
              <w:autoSpaceDN/>
              <w:jc w:val="center"/>
              <w:rPr>
                <w:rFonts w:ascii="Times New Roman" w:hAnsi="Times New Roman" w:eastAsia="宋体" w:cs="Times New Roman"/>
                <w:b/>
                <w:color w:val="auto"/>
              </w:rPr>
            </w:pPr>
            <w:r>
              <w:rPr>
                <w:rFonts w:hint="eastAsia" w:ascii="Times New Roman" w:hAnsi="Times New Roman" w:eastAsia="宋体" w:cs="Times New Roman"/>
                <w:b/>
                <w:color w:val="auto"/>
              </w:rPr>
              <w:t xml:space="preserve"> 项目竣工环境保护验收一览表</w:t>
            </w:r>
          </w:p>
          <w:tbl>
            <w:tblPr>
              <w:tblStyle w:val="34"/>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451"/>
              <w:gridCol w:w="936"/>
              <w:gridCol w:w="1090"/>
              <w:gridCol w:w="1460"/>
              <w:gridCol w:w="3669"/>
              <w:gridCol w:w="931"/>
            </w:tblGrid>
            <w:tr w14:paraId="11B175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blHeader/>
              </w:trPr>
              <w:tc>
                <w:tcPr>
                  <w:tcW w:w="264" w:type="pct"/>
                  <w:vAlign w:val="center"/>
                </w:tcPr>
                <w:p w14:paraId="33E24536">
                  <w:pPr>
                    <w:widowControl w:val="0"/>
                    <w:kinsoku/>
                    <w:topLinePunct/>
                    <w:autoSpaceDE/>
                    <w:autoSpaceDN/>
                    <w:spacing w:line="280" w:lineRule="exact"/>
                    <w:jc w:val="center"/>
                    <w:rPr>
                      <w:rFonts w:ascii="Times New Roman" w:hAnsi="Times New Roman" w:eastAsia="宋体" w:cs="Times New Roman"/>
                      <w:color w:val="auto"/>
                      <w:kern w:val="2"/>
                    </w:rPr>
                  </w:pPr>
                  <w:r>
                    <w:rPr>
                      <w:rFonts w:ascii="Times New Roman" w:hAnsi="Times New Roman" w:eastAsia="宋体" w:cs="Times New Roman"/>
                      <w:color w:val="auto"/>
                      <w:kern w:val="2"/>
                    </w:rPr>
                    <w:t>项目</w:t>
                  </w:r>
                </w:p>
              </w:tc>
              <w:tc>
                <w:tcPr>
                  <w:tcW w:w="548" w:type="pct"/>
                  <w:vAlign w:val="center"/>
                </w:tcPr>
                <w:p w14:paraId="1CB0251E">
                  <w:pPr>
                    <w:widowControl w:val="0"/>
                    <w:kinsoku/>
                    <w:topLinePunct/>
                    <w:autoSpaceDE/>
                    <w:autoSpaceDN/>
                    <w:spacing w:line="280" w:lineRule="exact"/>
                    <w:jc w:val="center"/>
                    <w:rPr>
                      <w:rFonts w:ascii="Times New Roman" w:hAnsi="Times New Roman" w:eastAsia="宋体" w:cs="Times New Roman"/>
                      <w:color w:val="auto"/>
                      <w:kern w:val="2"/>
                    </w:rPr>
                  </w:pPr>
                  <w:r>
                    <w:rPr>
                      <w:rFonts w:ascii="Times New Roman" w:hAnsi="Times New Roman" w:eastAsia="宋体" w:cs="Times New Roman"/>
                      <w:color w:val="auto"/>
                      <w:kern w:val="2"/>
                    </w:rPr>
                    <w:t>治理对象</w:t>
                  </w:r>
                </w:p>
              </w:tc>
              <w:tc>
                <w:tcPr>
                  <w:tcW w:w="638" w:type="pct"/>
                  <w:vAlign w:val="center"/>
                </w:tcPr>
                <w:p w14:paraId="68E5991D">
                  <w:pPr>
                    <w:widowControl w:val="0"/>
                    <w:kinsoku/>
                    <w:topLinePunct/>
                    <w:autoSpaceDE/>
                    <w:autoSpaceDN/>
                    <w:spacing w:line="280" w:lineRule="exact"/>
                    <w:jc w:val="center"/>
                    <w:rPr>
                      <w:rFonts w:ascii="Times New Roman" w:hAnsi="Times New Roman" w:eastAsia="宋体" w:cs="Times New Roman"/>
                      <w:color w:val="auto"/>
                      <w:kern w:val="2"/>
                    </w:rPr>
                  </w:pPr>
                  <w:r>
                    <w:rPr>
                      <w:rFonts w:ascii="Times New Roman" w:hAnsi="Times New Roman" w:eastAsia="宋体" w:cs="Times New Roman"/>
                      <w:color w:val="auto"/>
                      <w:kern w:val="2"/>
                    </w:rPr>
                    <w:t>处理措施</w:t>
                  </w:r>
                </w:p>
              </w:tc>
              <w:tc>
                <w:tcPr>
                  <w:tcW w:w="855" w:type="pct"/>
                  <w:vAlign w:val="center"/>
                </w:tcPr>
                <w:p w14:paraId="28761B31">
                  <w:pPr>
                    <w:widowControl w:val="0"/>
                    <w:kinsoku/>
                    <w:topLinePunct/>
                    <w:autoSpaceDE/>
                    <w:autoSpaceDN/>
                    <w:spacing w:line="280" w:lineRule="exact"/>
                    <w:jc w:val="center"/>
                    <w:rPr>
                      <w:rFonts w:ascii="Times New Roman" w:hAnsi="Times New Roman" w:eastAsia="宋体" w:cs="Times New Roman"/>
                      <w:color w:val="auto"/>
                      <w:kern w:val="2"/>
                    </w:rPr>
                  </w:pPr>
                  <w:r>
                    <w:rPr>
                      <w:rFonts w:ascii="Times New Roman" w:hAnsi="Times New Roman" w:eastAsia="宋体" w:cs="Times New Roman"/>
                      <w:color w:val="auto"/>
                      <w:kern w:val="2"/>
                    </w:rPr>
                    <w:t>验收内容</w:t>
                  </w:r>
                </w:p>
              </w:tc>
              <w:tc>
                <w:tcPr>
                  <w:tcW w:w="2148" w:type="pct"/>
                  <w:vAlign w:val="center"/>
                </w:tcPr>
                <w:p w14:paraId="7CE97C5D">
                  <w:pPr>
                    <w:widowControl w:val="0"/>
                    <w:kinsoku/>
                    <w:topLinePunct/>
                    <w:autoSpaceDE/>
                    <w:autoSpaceDN/>
                    <w:spacing w:line="280" w:lineRule="exact"/>
                    <w:jc w:val="center"/>
                    <w:rPr>
                      <w:rFonts w:ascii="Times New Roman" w:hAnsi="Times New Roman" w:eastAsia="宋体" w:cs="Times New Roman"/>
                      <w:color w:val="auto"/>
                      <w:kern w:val="2"/>
                    </w:rPr>
                  </w:pPr>
                  <w:r>
                    <w:rPr>
                      <w:rFonts w:ascii="Times New Roman" w:hAnsi="Times New Roman" w:eastAsia="宋体" w:cs="Times New Roman"/>
                      <w:color w:val="auto"/>
                      <w:kern w:val="2"/>
                    </w:rPr>
                    <w:t>验收标准</w:t>
                  </w:r>
                </w:p>
              </w:tc>
              <w:tc>
                <w:tcPr>
                  <w:tcW w:w="545" w:type="pct"/>
                  <w:vAlign w:val="center"/>
                </w:tcPr>
                <w:p w14:paraId="3589004C">
                  <w:pPr>
                    <w:widowControl w:val="0"/>
                    <w:kinsoku/>
                    <w:topLinePunct/>
                    <w:autoSpaceDE/>
                    <w:autoSpaceDN/>
                    <w:spacing w:line="280" w:lineRule="exact"/>
                    <w:jc w:val="center"/>
                    <w:rPr>
                      <w:rFonts w:ascii="Times New Roman" w:hAnsi="Times New Roman" w:eastAsia="宋体" w:cs="Times New Roman"/>
                      <w:color w:val="auto"/>
                      <w:kern w:val="2"/>
                    </w:rPr>
                  </w:pPr>
                  <w:r>
                    <w:rPr>
                      <w:rFonts w:ascii="Times New Roman" w:hAnsi="Times New Roman" w:eastAsia="宋体" w:cs="Times New Roman"/>
                      <w:color w:val="auto"/>
                      <w:kern w:val="2"/>
                    </w:rPr>
                    <w:t>完成时间</w:t>
                  </w:r>
                </w:p>
              </w:tc>
            </w:tr>
            <w:tr w14:paraId="0A134F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264" w:type="pct"/>
                  <w:vMerge w:val="restart"/>
                  <w:vAlign w:val="center"/>
                </w:tcPr>
                <w:p w14:paraId="4E38B9B6">
                  <w:pPr>
                    <w:widowControl w:val="0"/>
                    <w:kinsoku/>
                    <w:topLinePunct/>
                    <w:autoSpaceDE/>
                    <w:autoSpaceDN/>
                    <w:spacing w:line="280" w:lineRule="exact"/>
                    <w:jc w:val="center"/>
                    <w:rPr>
                      <w:rFonts w:ascii="Times New Roman" w:hAnsi="Times New Roman" w:eastAsia="宋体" w:cs="Times New Roman"/>
                      <w:color w:val="auto"/>
                      <w:kern w:val="2"/>
                    </w:rPr>
                  </w:pPr>
                  <w:bookmarkStart w:id="24" w:name="_Hlt58263377"/>
                  <w:r>
                    <w:rPr>
                      <w:rFonts w:ascii="Times New Roman" w:hAnsi="Times New Roman" w:eastAsia="宋体" w:cs="Times New Roman"/>
                      <w:color w:val="auto"/>
                      <w:kern w:val="2"/>
                    </w:rPr>
                    <w:t>废水</w:t>
                  </w:r>
                </w:p>
              </w:tc>
              <w:tc>
                <w:tcPr>
                  <w:tcW w:w="548" w:type="pct"/>
                  <w:vAlign w:val="center"/>
                </w:tcPr>
                <w:p w14:paraId="679A0E94">
                  <w:pPr>
                    <w:widowControl w:val="0"/>
                    <w:kinsoku/>
                    <w:topLinePunct/>
                    <w:autoSpaceDE/>
                    <w:autoSpaceDN/>
                    <w:spacing w:line="280" w:lineRule="exact"/>
                    <w:jc w:val="center"/>
                    <w:rPr>
                      <w:rFonts w:ascii="Times New Roman" w:hAnsi="Times New Roman" w:eastAsia="宋体" w:cs="Times New Roman"/>
                      <w:color w:val="auto"/>
                      <w:kern w:val="2"/>
                    </w:rPr>
                  </w:pPr>
                  <w:r>
                    <w:rPr>
                      <w:rFonts w:ascii="Times New Roman" w:hAnsi="Times New Roman" w:eastAsia="宋体" w:cs="Times New Roman"/>
                      <w:color w:val="auto"/>
                      <w:kern w:val="2"/>
                    </w:rPr>
                    <w:t>生活废水</w:t>
                  </w:r>
                </w:p>
              </w:tc>
              <w:tc>
                <w:tcPr>
                  <w:tcW w:w="638" w:type="pct"/>
                  <w:vAlign w:val="center"/>
                </w:tcPr>
                <w:p w14:paraId="019CA82D">
                  <w:pPr>
                    <w:widowControl w:val="0"/>
                    <w:kinsoku/>
                    <w:topLinePunct/>
                    <w:autoSpaceDE/>
                    <w:autoSpaceDN/>
                    <w:spacing w:line="280" w:lineRule="exact"/>
                    <w:jc w:val="center"/>
                    <w:rPr>
                      <w:rFonts w:ascii="Times New Roman" w:hAnsi="Times New Roman" w:eastAsia="宋体" w:cs="Times New Roman"/>
                      <w:color w:val="auto"/>
                      <w:kern w:val="2"/>
                    </w:rPr>
                  </w:pPr>
                  <w:r>
                    <w:rPr>
                      <w:rFonts w:ascii="Times New Roman" w:hAnsi="Times New Roman" w:eastAsia="宋体" w:cs="Times New Roman"/>
                      <w:color w:val="auto"/>
                      <w:kern w:val="2"/>
                    </w:rPr>
                    <w:t>化粪池</w:t>
                  </w:r>
                </w:p>
              </w:tc>
              <w:tc>
                <w:tcPr>
                  <w:tcW w:w="855" w:type="pct"/>
                </w:tcPr>
                <w:p w14:paraId="0A21E553">
                  <w:pPr>
                    <w:widowControl w:val="0"/>
                    <w:kinsoku/>
                    <w:topLinePunct/>
                    <w:autoSpaceDE/>
                    <w:autoSpaceDN/>
                    <w:spacing w:line="280" w:lineRule="exact"/>
                    <w:jc w:val="center"/>
                    <w:rPr>
                      <w:rFonts w:ascii="Times New Roman" w:hAnsi="Times New Roman" w:eastAsia="宋体" w:cs="Times New Roman"/>
                      <w:color w:val="auto"/>
                      <w:kern w:val="2"/>
                    </w:rPr>
                  </w:pPr>
                  <w:r>
                    <w:rPr>
                      <w:rFonts w:ascii="Times New Roman" w:hAnsi="Times New Roman" w:eastAsia="宋体" w:cs="Times New Roman"/>
                      <w:color w:val="auto"/>
                    </w:rPr>
                    <w:t>化粪池（</w:t>
                  </w:r>
                  <w:r>
                    <w:rPr>
                      <w:rFonts w:ascii="Times New Roman" w:hAnsi="Times New Roman" w:cs="Times New Roman"/>
                      <w:color w:val="auto"/>
                    </w:rPr>
                    <w:t>COD</w:t>
                  </w:r>
                  <w:r>
                    <w:rPr>
                      <w:rFonts w:ascii="Times New Roman" w:hAnsi="Times New Roman" w:eastAsia="宋体" w:cs="Times New Roman"/>
                      <w:color w:val="auto"/>
                    </w:rPr>
                    <w:t>、</w:t>
                  </w:r>
                  <w:r>
                    <w:rPr>
                      <w:rFonts w:ascii="Times New Roman" w:hAnsi="Times New Roman" w:cs="Times New Roman"/>
                      <w:color w:val="auto"/>
                    </w:rPr>
                    <w:t>BOD</w:t>
                  </w:r>
                  <w:r>
                    <w:rPr>
                      <w:rFonts w:ascii="Times New Roman" w:hAnsi="Times New Roman" w:cs="Times New Roman"/>
                      <w:color w:val="auto"/>
                      <w:vertAlign w:val="subscript"/>
                    </w:rPr>
                    <w:t>5</w:t>
                  </w:r>
                  <w:r>
                    <w:rPr>
                      <w:rFonts w:ascii="Times New Roman" w:hAnsi="Times New Roman" w:cs="Times New Roman"/>
                      <w:color w:val="auto"/>
                    </w:rPr>
                    <w:t xml:space="preserve"> </w:t>
                  </w:r>
                  <w:r>
                    <w:rPr>
                      <w:rFonts w:ascii="Times New Roman" w:hAnsi="Times New Roman" w:eastAsia="宋体" w:cs="Times New Roman"/>
                      <w:color w:val="auto"/>
                    </w:rPr>
                    <w:t>、</w:t>
                  </w:r>
                  <w:r>
                    <w:rPr>
                      <w:rFonts w:ascii="Times New Roman" w:hAnsi="Times New Roman" w:cs="Times New Roman"/>
                      <w:color w:val="auto"/>
                    </w:rPr>
                    <w:t>SS</w:t>
                  </w:r>
                  <w:r>
                    <w:rPr>
                      <w:rFonts w:ascii="Times New Roman" w:hAnsi="Times New Roman" w:eastAsia="宋体" w:cs="Times New Roman"/>
                      <w:color w:val="auto"/>
                    </w:rPr>
                    <w:t>、</w:t>
                  </w:r>
                  <w:r>
                    <w:rPr>
                      <w:rFonts w:ascii="Times New Roman" w:hAnsi="Times New Roman" w:cs="Times New Roman"/>
                      <w:color w:val="auto"/>
                    </w:rPr>
                    <w:t>NH</w:t>
                  </w:r>
                  <w:r>
                    <w:rPr>
                      <w:rFonts w:ascii="Times New Roman" w:hAnsi="Times New Roman" w:cs="Times New Roman"/>
                      <w:color w:val="auto"/>
                      <w:vertAlign w:val="subscript"/>
                    </w:rPr>
                    <w:t>3</w:t>
                  </w:r>
                  <w:r>
                    <w:rPr>
                      <w:rFonts w:ascii="Times New Roman" w:hAnsi="Times New Roman" w:cs="Times New Roman"/>
                      <w:color w:val="auto"/>
                    </w:rPr>
                    <w:t>-N</w:t>
                  </w:r>
                  <w:r>
                    <w:rPr>
                      <w:rFonts w:ascii="Times New Roman" w:hAnsi="Times New Roman" w:eastAsia="宋体" w:cs="Times New Roman"/>
                      <w:color w:val="auto"/>
                    </w:rPr>
                    <w:t>、</w:t>
                  </w:r>
                  <w:r>
                    <w:rPr>
                      <w:rFonts w:ascii="Times New Roman" w:hAnsi="Times New Roman" w:cs="Times New Roman"/>
                      <w:color w:val="auto"/>
                    </w:rPr>
                    <w:t>TN</w:t>
                  </w:r>
                  <w:r>
                    <w:rPr>
                      <w:rFonts w:ascii="Times New Roman" w:hAnsi="Times New Roman" w:eastAsia="宋体" w:cs="Times New Roman"/>
                      <w:color w:val="auto"/>
                    </w:rPr>
                    <w:t>、</w:t>
                  </w:r>
                  <w:r>
                    <w:rPr>
                      <w:rFonts w:ascii="Times New Roman" w:hAnsi="Times New Roman" w:cs="Times New Roman"/>
                      <w:color w:val="auto"/>
                    </w:rPr>
                    <w:t>TP</w:t>
                  </w:r>
                  <w:r>
                    <w:rPr>
                      <w:rFonts w:ascii="Times New Roman" w:hAnsi="Times New Roman" w:eastAsia="宋体" w:cs="Times New Roman"/>
                      <w:color w:val="auto"/>
                    </w:rPr>
                    <w:t>）</w:t>
                  </w:r>
                </w:p>
              </w:tc>
              <w:tc>
                <w:tcPr>
                  <w:tcW w:w="2148" w:type="pct"/>
                  <w:vMerge w:val="restart"/>
                  <w:vAlign w:val="center"/>
                </w:tcPr>
                <w:p w14:paraId="1E1BE11D">
                  <w:pPr>
                    <w:widowControl w:val="0"/>
                    <w:kinsoku/>
                    <w:topLinePunct/>
                    <w:autoSpaceDE/>
                    <w:autoSpaceDN/>
                    <w:spacing w:line="280" w:lineRule="exact"/>
                    <w:jc w:val="center"/>
                    <w:rPr>
                      <w:rFonts w:ascii="Times New Roman" w:hAnsi="Times New Roman" w:eastAsia="宋体" w:cs="Times New Roman"/>
                      <w:color w:val="auto"/>
                      <w:kern w:val="2"/>
                    </w:rPr>
                  </w:pPr>
                  <w:r>
                    <w:rPr>
                      <w:rFonts w:ascii="Times New Roman" w:hAnsi="Times New Roman" w:eastAsia="宋体" w:cs="Times New Roman"/>
                      <w:color w:val="auto"/>
                      <w:kern w:val="2"/>
                    </w:rPr>
                    <w:t>生产废水经五级沉淀池处理后与化粪池处理后的生活污水汇入园区污水管网，进入绍水镇农产品加工扶贫产业园区生产污水集中处理站处理，总排口水质应符</w:t>
                  </w:r>
                  <w:r>
                    <w:rPr>
                      <w:rFonts w:hint="eastAsia" w:ascii="Times New Roman" w:hAnsi="Times New Roman" w:eastAsia="宋体" w:cs="Times New Roman"/>
                      <w:color w:val="auto"/>
                      <w:kern w:val="2"/>
                    </w:rPr>
                    <w:t>合园</w:t>
                  </w:r>
                  <w:r>
                    <w:rPr>
                      <w:rFonts w:ascii="Times New Roman" w:hAnsi="Times New Roman" w:eastAsia="宋体" w:cs="Times New Roman"/>
                      <w:color w:val="auto"/>
                      <w:kern w:val="2"/>
                    </w:rPr>
                    <w:t>区污水管网，进入绍水镇农产品加工扶贫产业园区生产污水集中处理站进管要求。</w:t>
                  </w:r>
                </w:p>
              </w:tc>
              <w:tc>
                <w:tcPr>
                  <w:tcW w:w="545" w:type="pct"/>
                  <w:vMerge w:val="restart"/>
                  <w:vAlign w:val="center"/>
                </w:tcPr>
                <w:p w14:paraId="76FFFDEF">
                  <w:pPr>
                    <w:widowControl w:val="0"/>
                    <w:kinsoku/>
                    <w:topLinePunct/>
                    <w:autoSpaceDE/>
                    <w:autoSpaceDN/>
                    <w:spacing w:line="280" w:lineRule="exact"/>
                    <w:jc w:val="center"/>
                    <w:rPr>
                      <w:rFonts w:ascii="Times New Roman" w:hAnsi="Times New Roman" w:eastAsia="宋体" w:cs="Times New Roman"/>
                      <w:color w:val="auto"/>
                      <w:kern w:val="2"/>
                    </w:rPr>
                  </w:pPr>
                  <w:r>
                    <w:rPr>
                      <w:rFonts w:ascii="Times New Roman" w:hAnsi="Times New Roman" w:eastAsia="宋体" w:cs="Times New Roman"/>
                      <w:color w:val="auto"/>
                      <w:kern w:val="2"/>
                    </w:rPr>
                    <w:t>与主体工程同时设计、同时施工、同时投产使用</w:t>
                  </w:r>
                </w:p>
              </w:tc>
            </w:tr>
            <w:bookmarkEnd w:id="24"/>
            <w:tr w14:paraId="2042AC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264" w:type="pct"/>
                  <w:vMerge w:val="continue"/>
                  <w:vAlign w:val="center"/>
                </w:tcPr>
                <w:p w14:paraId="7C005C32">
                  <w:pPr>
                    <w:widowControl w:val="0"/>
                    <w:kinsoku/>
                    <w:topLinePunct/>
                    <w:autoSpaceDE/>
                    <w:autoSpaceDN/>
                    <w:spacing w:line="280" w:lineRule="exact"/>
                    <w:jc w:val="center"/>
                    <w:rPr>
                      <w:rFonts w:ascii="Times New Roman" w:hAnsi="Times New Roman" w:eastAsia="宋体" w:cs="Times New Roman"/>
                      <w:color w:val="auto"/>
                      <w:kern w:val="2"/>
                    </w:rPr>
                  </w:pPr>
                </w:p>
              </w:tc>
              <w:tc>
                <w:tcPr>
                  <w:tcW w:w="548" w:type="pct"/>
                  <w:vAlign w:val="center"/>
                </w:tcPr>
                <w:p w14:paraId="2E863FB9">
                  <w:pPr>
                    <w:widowControl w:val="0"/>
                    <w:kinsoku/>
                    <w:topLinePunct/>
                    <w:autoSpaceDE/>
                    <w:autoSpaceDN/>
                    <w:spacing w:line="280" w:lineRule="exact"/>
                    <w:jc w:val="center"/>
                    <w:rPr>
                      <w:rFonts w:ascii="Times New Roman" w:hAnsi="Times New Roman" w:eastAsia="宋体" w:cs="Times New Roman"/>
                      <w:color w:val="auto"/>
                      <w:kern w:val="2"/>
                    </w:rPr>
                  </w:pPr>
                  <w:r>
                    <w:rPr>
                      <w:rFonts w:ascii="Times New Roman" w:hAnsi="Times New Roman" w:eastAsia="宋体" w:cs="Times New Roman"/>
                      <w:color w:val="auto"/>
                      <w:kern w:val="2"/>
                    </w:rPr>
                    <w:t>生产废水</w:t>
                  </w:r>
                </w:p>
              </w:tc>
              <w:tc>
                <w:tcPr>
                  <w:tcW w:w="638" w:type="pct"/>
                  <w:vAlign w:val="center"/>
                </w:tcPr>
                <w:p w14:paraId="26908A64">
                  <w:pPr>
                    <w:widowControl w:val="0"/>
                    <w:kinsoku/>
                    <w:topLinePunct/>
                    <w:autoSpaceDE/>
                    <w:autoSpaceDN/>
                    <w:spacing w:line="280" w:lineRule="exact"/>
                    <w:jc w:val="center"/>
                    <w:rPr>
                      <w:rFonts w:ascii="Times New Roman" w:hAnsi="Times New Roman" w:eastAsia="宋体" w:cs="Times New Roman"/>
                      <w:color w:val="auto"/>
                      <w:kern w:val="2"/>
                    </w:rPr>
                  </w:pPr>
                  <w:r>
                    <w:rPr>
                      <w:rFonts w:ascii="Times New Roman" w:hAnsi="Times New Roman" w:eastAsia="宋体" w:cs="Times New Roman"/>
                      <w:color w:val="auto"/>
                      <w:kern w:val="2"/>
                    </w:rPr>
                    <w:t>五级沉淀池</w:t>
                  </w:r>
                </w:p>
              </w:tc>
              <w:tc>
                <w:tcPr>
                  <w:tcW w:w="855" w:type="pct"/>
                </w:tcPr>
                <w:p w14:paraId="073FAEC6">
                  <w:pPr>
                    <w:widowControl w:val="0"/>
                    <w:kinsoku/>
                    <w:topLinePunct/>
                    <w:autoSpaceDE/>
                    <w:autoSpaceDN/>
                    <w:spacing w:line="280" w:lineRule="exact"/>
                    <w:jc w:val="center"/>
                    <w:rPr>
                      <w:rFonts w:ascii="Times New Roman" w:hAnsi="Times New Roman" w:eastAsia="宋体" w:cs="Times New Roman"/>
                      <w:color w:val="auto"/>
                      <w:kern w:val="2"/>
                    </w:rPr>
                  </w:pPr>
                  <w:r>
                    <w:rPr>
                      <w:rFonts w:ascii="Times New Roman" w:hAnsi="Times New Roman" w:eastAsia="宋体" w:cs="Times New Roman"/>
                      <w:color w:val="auto"/>
                    </w:rPr>
                    <w:t>五级沉淀池（</w:t>
                  </w:r>
                  <w:r>
                    <w:rPr>
                      <w:rFonts w:ascii="Times New Roman" w:hAnsi="Times New Roman" w:cs="Times New Roman"/>
                      <w:color w:val="auto"/>
                    </w:rPr>
                    <w:t>COD</w:t>
                  </w:r>
                  <w:r>
                    <w:rPr>
                      <w:rFonts w:ascii="Times New Roman" w:hAnsi="Times New Roman" w:eastAsia="宋体" w:cs="Times New Roman"/>
                      <w:color w:val="auto"/>
                    </w:rPr>
                    <w:t>、</w:t>
                  </w:r>
                  <w:r>
                    <w:rPr>
                      <w:rFonts w:ascii="Times New Roman" w:hAnsi="Times New Roman" w:cs="Times New Roman"/>
                      <w:color w:val="auto"/>
                    </w:rPr>
                    <w:t>SS</w:t>
                  </w:r>
                  <w:r>
                    <w:rPr>
                      <w:rFonts w:ascii="Times New Roman" w:hAnsi="Times New Roman" w:eastAsia="宋体" w:cs="Times New Roman"/>
                      <w:color w:val="auto"/>
                    </w:rPr>
                    <w:t>、</w:t>
                  </w:r>
                  <w:r>
                    <w:rPr>
                      <w:rFonts w:ascii="Times New Roman" w:hAnsi="Times New Roman" w:cs="Times New Roman"/>
                      <w:color w:val="auto"/>
                    </w:rPr>
                    <w:t>NH</w:t>
                  </w:r>
                  <w:r>
                    <w:rPr>
                      <w:rFonts w:ascii="Times New Roman" w:hAnsi="Times New Roman" w:cs="Times New Roman"/>
                      <w:color w:val="auto"/>
                      <w:vertAlign w:val="subscript"/>
                    </w:rPr>
                    <w:t>3</w:t>
                  </w:r>
                  <w:r>
                    <w:rPr>
                      <w:rFonts w:ascii="Times New Roman" w:hAnsi="Times New Roman" w:cs="Times New Roman"/>
                      <w:color w:val="auto"/>
                    </w:rPr>
                    <w:t>-N</w:t>
                  </w:r>
                  <w:r>
                    <w:rPr>
                      <w:rFonts w:ascii="Times New Roman" w:hAnsi="Times New Roman" w:eastAsia="宋体" w:cs="Times New Roman"/>
                      <w:color w:val="auto"/>
                    </w:rPr>
                    <w:t>、</w:t>
                  </w:r>
                  <w:r>
                    <w:rPr>
                      <w:rFonts w:ascii="Times New Roman" w:hAnsi="Times New Roman" w:cs="Times New Roman"/>
                      <w:color w:val="auto"/>
                    </w:rPr>
                    <w:t>TN</w:t>
                  </w:r>
                  <w:r>
                    <w:rPr>
                      <w:rFonts w:ascii="Times New Roman" w:hAnsi="Times New Roman" w:eastAsia="宋体" w:cs="Times New Roman"/>
                      <w:color w:val="auto"/>
                    </w:rPr>
                    <w:t>、</w:t>
                  </w:r>
                  <w:r>
                    <w:rPr>
                      <w:rFonts w:ascii="Times New Roman" w:hAnsi="Times New Roman" w:cs="Times New Roman"/>
                      <w:color w:val="auto"/>
                    </w:rPr>
                    <w:t>TP</w:t>
                  </w:r>
                  <w:r>
                    <w:rPr>
                      <w:rFonts w:ascii="Times New Roman" w:hAnsi="Times New Roman" w:eastAsia="宋体" w:cs="Times New Roman"/>
                      <w:color w:val="auto"/>
                    </w:rPr>
                    <w:t>、动植物油）</w:t>
                  </w:r>
                </w:p>
              </w:tc>
              <w:tc>
                <w:tcPr>
                  <w:tcW w:w="2148" w:type="pct"/>
                  <w:vMerge w:val="continue"/>
                  <w:vAlign w:val="center"/>
                </w:tcPr>
                <w:p w14:paraId="6F8C904B">
                  <w:pPr>
                    <w:widowControl w:val="0"/>
                    <w:kinsoku/>
                    <w:topLinePunct/>
                    <w:autoSpaceDE/>
                    <w:autoSpaceDN/>
                    <w:spacing w:line="280" w:lineRule="exact"/>
                    <w:jc w:val="center"/>
                    <w:rPr>
                      <w:rFonts w:ascii="Times New Roman" w:hAnsi="Times New Roman" w:eastAsia="宋体" w:cs="Times New Roman"/>
                      <w:color w:val="auto"/>
                      <w:kern w:val="2"/>
                    </w:rPr>
                  </w:pPr>
                </w:p>
              </w:tc>
              <w:tc>
                <w:tcPr>
                  <w:tcW w:w="545" w:type="pct"/>
                  <w:vMerge w:val="continue"/>
                  <w:vAlign w:val="center"/>
                </w:tcPr>
                <w:p w14:paraId="7D540645">
                  <w:pPr>
                    <w:widowControl w:val="0"/>
                    <w:kinsoku/>
                    <w:topLinePunct/>
                    <w:autoSpaceDE/>
                    <w:autoSpaceDN/>
                    <w:spacing w:line="280" w:lineRule="exact"/>
                    <w:jc w:val="center"/>
                    <w:rPr>
                      <w:rFonts w:ascii="Times New Roman" w:hAnsi="Times New Roman" w:eastAsia="宋体" w:cs="Times New Roman"/>
                      <w:color w:val="auto"/>
                      <w:kern w:val="2"/>
                    </w:rPr>
                  </w:pPr>
                </w:p>
              </w:tc>
            </w:tr>
            <w:tr w14:paraId="1F512E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264" w:type="pct"/>
                  <w:vMerge w:val="restart"/>
                  <w:vAlign w:val="center"/>
                </w:tcPr>
                <w:p w14:paraId="4D77D824">
                  <w:pPr>
                    <w:widowControl w:val="0"/>
                    <w:kinsoku/>
                    <w:topLinePunct/>
                    <w:autoSpaceDE/>
                    <w:autoSpaceDN/>
                    <w:spacing w:line="280" w:lineRule="exact"/>
                    <w:jc w:val="center"/>
                    <w:rPr>
                      <w:rFonts w:ascii="Times New Roman" w:hAnsi="Times New Roman" w:eastAsia="宋体" w:cs="Times New Roman"/>
                      <w:color w:val="auto"/>
                      <w:kern w:val="2"/>
                    </w:rPr>
                  </w:pPr>
                  <w:r>
                    <w:rPr>
                      <w:rFonts w:ascii="Times New Roman" w:hAnsi="Times New Roman" w:eastAsia="宋体" w:cs="Times New Roman"/>
                      <w:color w:val="auto"/>
                      <w:kern w:val="2"/>
                    </w:rPr>
                    <w:t>废气</w:t>
                  </w:r>
                </w:p>
              </w:tc>
              <w:tc>
                <w:tcPr>
                  <w:tcW w:w="548" w:type="pct"/>
                  <w:vAlign w:val="center"/>
                </w:tcPr>
                <w:p w14:paraId="6549BF20">
                  <w:pPr>
                    <w:widowControl w:val="0"/>
                    <w:kinsoku/>
                    <w:topLinePunct/>
                    <w:autoSpaceDE/>
                    <w:autoSpaceDN/>
                    <w:spacing w:line="280" w:lineRule="exact"/>
                    <w:jc w:val="center"/>
                    <w:rPr>
                      <w:rFonts w:ascii="Times New Roman" w:hAnsi="Times New Roman" w:eastAsia="宋体" w:cs="Times New Roman"/>
                      <w:color w:val="auto"/>
                      <w:kern w:val="2"/>
                    </w:rPr>
                  </w:pPr>
                  <w:r>
                    <w:rPr>
                      <w:rFonts w:ascii="Times New Roman" w:hAnsi="Times New Roman" w:eastAsia="宋体" w:cs="Times New Roman"/>
                      <w:color w:val="auto"/>
                      <w:kern w:val="2"/>
                    </w:rPr>
                    <w:t>配料粉尘</w:t>
                  </w:r>
                </w:p>
              </w:tc>
              <w:tc>
                <w:tcPr>
                  <w:tcW w:w="638" w:type="pct"/>
                  <w:vMerge w:val="restart"/>
                  <w:vAlign w:val="center"/>
                </w:tcPr>
                <w:p w14:paraId="62D73B3F">
                  <w:pPr>
                    <w:widowControl w:val="0"/>
                    <w:kinsoku/>
                    <w:topLinePunct/>
                    <w:autoSpaceDE/>
                    <w:autoSpaceDN/>
                    <w:spacing w:line="280" w:lineRule="exact"/>
                    <w:jc w:val="center"/>
                    <w:rPr>
                      <w:rFonts w:ascii="Times New Roman" w:hAnsi="Times New Roman" w:eastAsia="宋体" w:cs="Times New Roman"/>
                      <w:color w:val="auto"/>
                      <w:kern w:val="2"/>
                    </w:rPr>
                  </w:pPr>
                  <w:r>
                    <w:rPr>
                      <w:rFonts w:ascii="Times New Roman" w:hAnsi="Times New Roman" w:eastAsia="宋体" w:cs="Times New Roman"/>
                      <w:color w:val="auto"/>
                      <w:kern w:val="2"/>
                    </w:rPr>
                    <w:t>全封闭厂房</w:t>
                  </w:r>
                </w:p>
              </w:tc>
              <w:tc>
                <w:tcPr>
                  <w:tcW w:w="855" w:type="pct"/>
                  <w:vAlign w:val="center"/>
                </w:tcPr>
                <w:p w14:paraId="22D6CB4D">
                  <w:pPr>
                    <w:widowControl w:val="0"/>
                    <w:kinsoku/>
                    <w:topLinePunct/>
                    <w:autoSpaceDE/>
                    <w:autoSpaceDN/>
                    <w:spacing w:line="280" w:lineRule="exact"/>
                    <w:jc w:val="center"/>
                    <w:rPr>
                      <w:rFonts w:ascii="Times New Roman" w:hAnsi="Times New Roman" w:eastAsia="宋体" w:cs="Times New Roman"/>
                      <w:color w:val="auto"/>
                      <w:kern w:val="2"/>
                    </w:rPr>
                  </w:pPr>
                  <w:r>
                    <w:rPr>
                      <w:rFonts w:ascii="Times New Roman" w:hAnsi="Times New Roman" w:cs="Times New Roman"/>
                      <w:color w:val="auto"/>
                    </w:rPr>
                    <w:t>颗粒物</w:t>
                  </w:r>
                </w:p>
              </w:tc>
              <w:tc>
                <w:tcPr>
                  <w:tcW w:w="2148" w:type="pct"/>
                  <w:vAlign w:val="center"/>
                </w:tcPr>
                <w:p w14:paraId="3FA70806">
                  <w:pPr>
                    <w:widowControl w:val="0"/>
                    <w:kinsoku/>
                    <w:topLinePunct/>
                    <w:autoSpaceDE/>
                    <w:autoSpaceDN/>
                    <w:spacing w:line="280" w:lineRule="exact"/>
                    <w:jc w:val="center"/>
                    <w:rPr>
                      <w:rFonts w:ascii="Times New Roman" w:hAnsi="Times New Roman" w:eastAsia="宋体" w:cs="Times New Roman"/>
                      <w:color w:val="auto"/>
                      <w:kern w:val="2"/>
                    </w:rPr>
                  </w:pPr>
                  <w:r>
                    <w:rPr>
                      <w:rFonts w:ascii="Times New Roman" w:hAnsi="Times New Roman" w:eastAsia="宋体" w:cs="Times New Roman"/>
                      <w:color w:val="auto"/>
                      <w:kern w:val="2"/>
                    </w:rPr>
                    <w:t>《大气污染物综合排放标准》（GB16297-1996）中新污染源大气污染物排放限值中无组织排放监控浓度限值要求</w:t>
                  </w:r>
                </w:p>
              </w:tc>
              <w:tc>
                <w:tcPr>
                  <w:tcW w:w="545" w:type="pct"/>
                  <w:vMerge w:val="restart"/>
                  <w:vAlign w:val="center"/>
                </w:tcPr>
                <w:p w14:paraId="48FF3BFC">
                  <w:pPr>
                    <w:widowControl w:val="0"/>
                    <w:kinsoku/>
                    <w:topLinePunct/>
                    <w:autoSpaceDE/>
                    <w:autoSpaceDN/>
                    <w:spacing w:line="280" w:lineRule="exact"/>
                    <w:jc w:val="center"/>
                    <w:rPr>
                      <w:rFonts w:ascii="Times New Roman" w:hAnsi="Times New Roman" w:eastAsia="宋体" w:cs="Times New Roman"/>
                      <w:color w:val="auto"/>
                      <w:kern w:val="2"/>
                    </w:rPr>
                  </w:pPr>
                  <w:r>
                    <w:rPr>
                      <w:rFonts w:ascii="Times New Roman" w:hAnsi="Times New Roman" w:eastAsia="宋体" w:cs="Times New Roman"/>
                      <w:color w:val="auto"/>
                      <w:kern w:val="2"/>
                    </w:rPr>
                    <w:t>与主体工程同时设计、同时施工、同时投产使用</w:t>
                  </w:r>
                </w:p>
              </w:tc>
            </w:tr>
            <w:tr w14:paraId="48E868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264" w:type="pct"/>
                  <w:vMerge w:val="continue"/>
                  <w:vAlign w:val="center"/>
                </w:tcPr>
                <w:p w14:paraId="4C8C99C9">
                  <w:pPr>
                    <w:widowControl w:val="0"/>
                    <w:kinsoku/>
                    <w:topLinePunct/>
                    <w:autoSpaceDE/>
                    <w:autoSpaceDN/>
                    <w:spacing w:line="280" w:lineRule="exact"/>
                    <w:jc w:val="center"/>
                    <w:rPr>
                      <w:rFonts w:ascii="Times New Roman" w:hAnsi="Times New Roman" w:eastAsia="宋体" w:cs="Times New Roman"/>
                      <w:color w:val="auto"/>
                      <w:kern w:val="2"/>
                    </w:rPr>
                  </w:pPr>
                </w:p>
              </w:tc>
              <w:tc>
                <w:tcPr>
                  <w:tcW w:w="548" w:type="pct"/>
                  <w:vAlign w:val="center"/>
                </w:tcPr>
                <w:p w14:paraId="354A25F3">
                  <w:pPr>
                    <w:widowControl w:val="0"/>
                    <w:kinsoku/>
                    <w:topLinePunct/>
                    <w:autoSpaceDE/>
                    <w:autoSpaceDN/>
                    <w:spacing w:line="280" w:lineRule="exact"/>
                    <w:jc w:val="center"/>
                    <w:rPr>
                      <w:rFonts w:ascii="Times New Roman" w:hAnsi="Times New Roman" w:eastAsia="宋体" w:cs="Times New Roman"/>
                      <w:color w:val="auto"/>
                      <w:kern w:val="2"/>
                    </w:rPr>
                  </w:pPr>
                  <w:r>
                    <w:rPr>
                      <w:rFonts w:ascii="Times New Roman" w:hAnsi="Times New Roman" w:eastAsia="宋体" w:cs="Times New Roman"/>
                      <w:color w:val="auto"/>
                      <w:kern w:val="2"/>
                    </w:rPr>
                    <w:t>异味</w:t>
                  </w:r>
                </w:p>
              </w:tc>
              <w:tc>
                <w:tcPr>
                  <w:tcW w:w="638" w:type="pct"/>
                  <w:vMerge w:val="continue"/>
                  <w:vAlign w:val="center"/>
                </w:tcPr>
                <w:p w14:paraId="3A458B3D">
                  <w:pPr>
                    <w:widowControl w:val="0"/>
                    <w:kinsoku/>
                    <w:topLinePunct/>
                    <w:autoSpaceDE/>
                    <w:autoSpaceDN/>
                    <w:spacing w:line="280" w:lineRule="exact"/>
                    <w:jc w:val="center"/>
                    <w:rPr>
                      <w:rFonts w:ascii="Times New Roman" w:hAnsi="Times New Roman" w:eastAsia="宋体" w:cs="Times New Roman"/>
                      <w:color w:val="auto"/>
                      <w:kern w:val="2"/>
                    </w:rPr>
                  </w:pPr>
                </w:p>
              </w:tc>
              <w:tc>
                <w:tcPr>
                  <w:tcW w:w="855" w:type="pct"/>
                  <w:vAlign w:val="center"/>
                </w:tcPr>
                <w:p w14:paraId="484029E0">
                  <w:pPr>
                    <w:widowControl w:val="0"/>
                    <w:kinsoku/>
                    <w:topLinePunct/>
                    <w:autoSpaceDE/>
                    <w:autoSpaceDN/>
                    <w:spacing w:line="280" w:lineRule="exact"/>
                    <w:jc w:val="center"/>
                    <w:rPr>
                      <w:rFonts w:ascii="Times New Roman" w:hAnsi="Times New Roman" w:cs="Times New Roman"/>
                      <w:color w:val="auto"/>
                    </w:rPr>
                  </w:pPr>
                  <w:r>
                    <w:rPr>
                      <w:rFonts w:ascii="Times New Roman" w:hAnsi="Times New Roman" w:cs="Times New Roman"/>
                      <w:color w:val="auto"/>
                    </w:rPr>
                    <w:t>臭气浓度</w:t>
                  </w:r>
                </w:p>
              </w:tc>
              <w:tc>
                <w:tcPr>
                  <w:tcW w:w="2148" w:type="pct"/>
                  <w:vAlign w:val="center"/>
                </w:tcPr>
                <w:p w14:paraId="0A54E6F5">
                  <w:pPr>
                    <w:widowControl w:val="0"/>
                    <w:kinsoku/>
                    <w:topLinePunct/>
                    <w:autoSpaceDE/>
                    <w:autoSpaceDN/>
                    <w:spacing w:line="280" w:lineRule="exact"/>
                    <w:jc w:val="center"/>
                    <w:rPr>
                      <w:rFonts w:ascii="Times New Roman" w:hAnsi="Times New Roman" w:eastAsia="宋体" w:cs="Times New Roman"/>
                      <w:color w:val="auto"/>
                      <w:kern w:val="2"/>
                    </w:rPr>
                  </w:pPr>
                  <w:r>
                    <w:rPr>
                      <w:rFonts w:ascii="Times New Roman" w:hAnsi="Times New Roman" w:eastAsia="宋体" w:cs="Times New Roman"/>
                      <w:bCs/>
                      <w:color w:val="auto"/>
                    </w:rPr>
                    <w:t>《恶臭污染物排放标准》（GB14554-93）表1中新改扩建二级排放标准</w:t>
                  </w:r>
                </w:p>
              </w:tc>
              <w:tc>
                <w:tcPr>
                  <w:tcW w:w="545" w:type="pct"/>
                  <w:vMerge w:val="continue"/>
                  <w:vAlign w:val="center"/>
                </w:tcPr>
                <w:p w14:paraId="74B93789">
                  <w:pPr>
                    <w:widowControl w:val="0"/>
                    <w:kinsoku/>
                    <w:topLinePunct/>
                    <w:autoSpaceDE/>
                    <w:autoSpaceDN/>
                    <w:spacing w:line="280" w:lineRule="exact"/>
                    <w:jc w:val="center"/>
                    <w:rPr>
                      <w:rFonts w:ascii="Times New Roman" w:hAnsi="Times New Roman" w:eastAsia="宋体" w:cs="Times New Roman"/>
                      <w:color w:val="auto"/>
                      <w:kern w:val="2"/>
                    </w:rPr>
                  </w:pPr>
                </w:p>
              </w:tc>
            </w:tr>
            <w:tr w14:paraId="4A4BE5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264" w:type="pct"/>
                  <w:vMerge w:val="continue"/>
                  <w:vAlign w:val="center"/>
                </w:tcPr>
                <w:p w14:paraId="1B750CFE">
                  <w:pPr>
                    <w:widowControl w:val="0"/>
                    <w:kinsoku/>
                    <w:topLinePunct/>
                    <w:autoSpaceDE/>
                    <w:autoSpaceDN/>
                    <w:spacing w:line="280" w:lineRule="exact"/>
                    <w:jc w:val="center"/>
                    <w:rPr>
                      <w:rFonts w:ascii="Times New Roman" w:hAnsi="Times New Roman" w:eastAsia="宋体" w:cs="Times New Roman"/>
                      <w:color w:val="auto"/>
                      <w:kern w:val="2"/>
                    </w:rPr>
                  </w:pPr>
                </w:p>
              </w:tc>
              <w:tc>
                <w:tcPr>
                  <w:tcW w:w="548" w:type="pct"/>
                  <w:vAlign w:val="center"/>
                </w:tcPr>
                <w:p w14:paraId="4E3427CC">
                  <w:pPr>
                    <w:widowControl w:val="0"/>
                    <w:kinsoku/>
                    <w:topLinePunct/>
                    <w:autoSpaceDE/>
                    <w:autoSpaceDN/>
                    <w:spacing w:line="280" w:lineRule="exact"/>
                    <w:rPr>
                      <w:rFonts w:ascii="Times New Roman" w:hAnsi="Times New Roman" w:eastAsia="宋体" w:cs="Times New Roman"/>
                      <w:color w:val="auto"/>
                      <w:kern w:val="2"/>
                    </w:rPr>
                  </w:pPr>
                  <w:r>
                    <w:rPr>
                      <w:rFonts w:ascii="Times New Roman" w:hAnsi="Times New Roman" w:eastAsia="宋体" w:cs="Times New Roman"/>
                      <w:color w:val="auto"/>
                      <w:kern w:val="2"/>
                    </w:rPr>
                    <w:t>锅炉烟气</w:t>
                  </w:r>
                </w:p>
              </w:tc>
              <w:tc>
                <w:tcPr>
                  <w:tcW w:w="638" w:type="pct"/>
                  <w:vAlign w:val="center"/>
                </w:tcPr>
                <w:p w14:paraId="34121310">
                  <w:pPr>
                    <w:widowControl w:val="0"/>
                    <w:kinsoku/>
                    <w:topLinePunct/>
                    <w:autoSpaceDE/>
                    <w:autoSpaceDN/>
                    <w:spacing w:line="280" w:lineRule="exact"/>
                    <w:jc w:val="center"/>
                    <w:rPr>
                      <w:rFonts w:ascii="Times New Roman" w:hAnsi="Times New Roman" w:eastAsia="宋体" w:cs="Times New Roman"/>
                      <w:color w:val="auto"/>
                      <w:kern w:val="2"/>
                    </w:rPr>
                  </w:pPr>
                  <w:r>
                    <w:rPr>
                      <w:rFonts w:ascii="Times New Roman" w:hAnsi="Times New Roman" w:eastAsia="宋体" w:cs="Times New Roman"/>
                      <w:bCs/>
                      <w:color w:val="auto"/>
                      <w:spacing w:val="-11"/>
                    </w:rPr>
                    <w:t>水幕除尘+布袋除尘+30m排气筒</w:t>
                  </w:r>
                </w:p>
              </w:tc>
              <w:tc>
                <w:tcPr>
                  <w:tcW w:w="855" w:type="pct"/>
                  <w:vAlign w:val="center"/>
                </w:tcPr>
                <w:p w14:paraId="12283F5C">
                  <w:pPr>
                    <w:widowControl w:val="0"/>
                    <w:kinsoku/>
                    <w:topLinePunct/>
                    <w:autoSpaceDE/>
                    <w:autoSpaceDN/>
                    <w:spacing w:line="280" w:lineRule="exact"/>
                    <w:jc w:val="center"/>
                    <w:rPr>
                      <w:rFonts w:ascii="Times New Roman" w:hAnsi="Times New Roman" w:eastAsia="宋体" w:cs="Times New Roman"/>
                      <w:color w:val="auto"/>
                      <w:kern w:val="2"/>
                    </w:rPr>
                  </w:pPr>
                  <w:r>
                    <w:rPr>
                      <w:rFonts w:ascii="Times New Roman" w:hAnsi="Times New Roman" w:eastAsia="宋体" w:cs="Times New Roman"/>
                      <w:color w:val="auto"/>
                      <w:kern w:val="2"/>
                    </w:rPr>
                    <w:t>颗粒物、SO</w:t>
                  </w:r>
                  <w:r>
                    <w:rPr>
                      <w:rFonts w:ascii="Times New Roman" w:hAnsi="Times New Roman" w:eastAsia="宋体" w:cs="Times New Roman"/>
                      <w:color w:val="auto"/>
                      <w:kern w:val="2"/>
                      <w:vertAlign w:val="subscript"/>
                    </w:rPr>
                    <w:t>2</w:t>
                  </w:r>
                  <w:r>
                    <w:rPr>
                      <w:rFonts w:ascii="Times New Roman" w:hAnsi="Times New Roman" w:eastAsia="宋体" w:cs="Times New Roman"/>
                      <w:color w:val="auto"/>
                      <w:kern w:val="2"/>
                    </w:rPr>
                    <w:t>、NOx、烟气黑度</w:t>
                  </w:r>
                </w:p>
              </w:tc>
              <w:tc>
                <w:tcPr>
                  <w:tcW w:w="2148" w:type="pct"/>
                  <w:vAlign w:val="center"/>
                </w:tcPr>
                <w:p w14:paraId="72F11BD1">
                  <w:pPr>
                    <w:widowControl w:val="0"/>
                    <w:kinsoku/>
                    <w:topLinePunct/>
                    <w:autoSpaceDE/>
                    <w:autoSpaceDN/>
                    <w:spacing w:line="280" w:lineRule="exact"/>
                    <w:jc w:val="center"/>
                    <w:rPr>
                      <w:rFonts w:ascii="Times New Roman" w:hAnsi="Times New Roman" w:eastAsia="宋体" w:cs="Times New Roman"/>
                      <w:color w:val="auto"/>
                      <w:kern w:val="2"/>
                    </w:rPr>
                  </w:pPr>
                  <w:r>
                    <w:rPr>
                      <w:rFonts w:ascii="Times New Roman" w:hAnsi="Times New Roman" w:eastAsia="宋体" w:cs="Times New Roman"/>
                      <w:color w:val="auto"/>
                      <w:kern w:val="2"/>
                    </w:rPr>
                    <w:t>《锅炉大气污染排放标准》（GB13271-2014）中表2新建燃煤锅炉大气污染物排放浓度限值要求</w:t>
                  </w:r>
                </w:p>
              </w:tc>
              <w:tc>
                <w:tcPr>
                  <w:tcW w:w="545" w:type="pct"/>
                  <w:vMerge w:val="continue"/>
                  <w:vAlign w:val="center"/>
                </w:tcPr>
                <w:p w14:paraId="1B43287C">
                  <w:pPr>
                    <w:widowControl w:val="0"/>
                    <w:kinsoku/>
                    <w:topLinePunct/>
                    <w:autoSpaceDE/>
                    <w:autoSpaceDN/>
                    <w:spacing w:line="280" w:lineRule="exact"/>
                    <w:jc w:val="center"/>
                    <w:rPr>
                      <w:rFonts w:ascii="Times New Roman" w:hAnsi="Times New Roman" w:eastAsia="宋体" w:cs="Times New Roman"/>
                      <w:color w:val="auto"/>
                      <w:kern w:val="2"/>
                    </w:rPr>
                  </w:pPr>
                </w:p>
              </w:tc>
            </w:tr>
            <w:tr w14:paraId="378CBF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264" w:type="pct"/>
                  <w:vAlign w:val="center"/>
                </w:tcPr>
                <w:p w14:paraId="22FC23CB">
                  <w:pPr>
                    <w:widowControl w:val="0"/>
                    <w:kinsoku/>
                    <w:topLinePunct/>
                    <w:autoSpaceDE/>
                    <w:autoSpaceDN/>
                    <w:spacing w:line="280" w:lineRule="exact"/>
                    <w:jc w:val="center"/>
                    <w:rPr>
                      <w:rFonts w:ascii="Times New Roman" w:hAnsi="Times New Roman" w:eastAsia="宋体" w:cs="Times New Roman"/>
                      <w:color w:val="auto"/>
                      <w:kern w:val="2"/>
                    </w:rPr>
                  </w:pPr>
                  <w:r>
                    <w:rPr>
                      <w:rFonts w:ascii="Times New Roman" w:hAnsi="Times New Roman" w:eastAsia="宋体" w:cs="Times New Roman"/>
                      <w:color w:val="auto"/>
                      <w:kern w:val="2"/>
                    </w:rPr>
                    <w:t>噪声</w:t>
                  </w:r>
                </w:p>
              </w:tc>
              <w:tc>
                <w:tcPr>
                  <w:tcW w:w="548" w:type="pct"/>
                  <w:vAlign w:val="center"/>
                </w:tcPr>
                <w:p w14:paraId="5CF12636">
                  <w:pPr>
                    <w:widowControl w:val="0"/>
                    <w:kinsoku/>
                    <w:topLinePunct/>
                    <w:autoSpaceDE/>
                    <w:autoSpaceDN/>
                    <w:spacing w:line="280" w:lineRule="exact"/>
                    <w:jc w:val="center"/>
                    <w:rPr>
                      <w:rFonts w:ascii="Times New Roman" w:hAnsi="Times New Roman" w:eastAsia="宋体" w:cs="Times New Roman"/>
                      <w:color w:val="auto"/>
                      <w:kern w:val="2"/>
                    </w:rPr>
                  </w:pPr>
                  <w:r>
                    <w:rPr>
                      <w:rFonts w:ascii="Times New Roman" w:hAnsi="Times New Roman" w:eastAsia="宋体" w:cs="Times New Roman"/>
                      <w:color w:val="auto"/>
                      <w:kern w:val="2"/>
                    </w:rPr>
                    <w:t>设备噪声等</w:t>
                  </w:r>
                </w:p>
              </w:tc>
              <w:tc>
                <w:tcPr>
                  <w:tcW w:w="638" w:type="pct"/>
                  <w:vAlign w:val="center"/>
                </w:tcPr>
                <w:p w14:paraId="5053DB78">
                  <w:pPr>
                    <w:widowControl w:val="0"/>
                    <w:kinsoku/>
                    <w:topLinePunct/>
                    <w:autoSpaceDE/>
                    <w:autoSpaceDN/>
                    <w:spacing w:line="280" w:lineRule="exact"/>
                    <w:jc w:val="center"/>
                    <w:rPr>
                      <w:rFonts w:ascii="Times New Roman" w:hAnsi="Times New Roman" w:eastAsia="宋体" w:cs="Times New Roman"/>
                      <w:color w:val="auto"/>
                      <w:kern w:val="2"/>
                    </w:rPr>
                  </w:pPr>
                  <w:r>
                    <w:rPr>
                      <w:rFonts w:ascii="Times New Roman" w:hAnsi="Times New Roman" w:eastAsia="宋体" w:cs="Times New Roman"/>
                      <w:color w:val="auto"/>
                      <w:kern w:val="2"/>
                    </w:rPr>
                    <w:t>采用低噪声、振动小的先进设备；场内积极组织绿化形成隔离带</w:t>
                  </w:r>
                </w:p>
              </w:tc>
              <w:tc>
                <w:tcPr>
                  <w:tcW w:w="855" w:type="pct"/>
                  <w:vAlign w:val="center"/>
                </w:tcPr>
                <w:p w14:paraId="25B3C6A5">
                  <w:pPr>
                    <w:widowControl w:val="0"/>
                    <w:kinsoku/>
                    <w:topLinePunct/>
                    <w:autoSpaceDE/>
                    <w:autoSpaceDN/>
                    <w:spacing w:line="280" w:lineRule="exact"/>
                    <w:jc w:val="center"/>
                    <w:rPr>
                      <w:rFonts w:ascii="Times New Roman" w:hAnsi="Times New Roman" w:eastAsia="宋体" w:cs="Times New Roman"/>
                      <w:color w:val="auto"/>
                      <w:kern w:val="2"/>
                    </w:rPr>
                  </w:pPr>
                  <w:r>
                    <w:rPr>
                      <w:rFonts w:ascii="Times New Roman" w:hAnsi="Times New Roman" w:eastAsia="宋体" w:cs="Times New Roman"/>
                      <w:color w:val="auto"/>
                      <w:kern w:val="2"/>
                    </w:rPr>
                    <w:t>隔声、降噪措施</w:t>
                  </w:r>
                </w:p>
              </w:tc>
              <w:tc>
                <w:tcPr>
                  <w:tcW w:w="2148" w:type="pct"/>
                  <w:vAlign w:val="center"/>
                </w:tcPr>
                <w:p w14:paraId="3416277C">
                  <w:pPr>
                    <w:widowControl w:val="0"/>
                    <w:kinsoku/>
                    <w:topLinePunct/>
                    <w:autoSpaceDE/>
                    <w:autoSpaceDN/>
                    <w:spacing w:line="280" w:lineRule="exact"/>
                    <w:jc w:val="center"/>
                    <w:rPr>
                      <w:rFonts w:ascii="Times New Roman" w:hAnsi="Times New Roman" w:eastAsia="宋体" w:cs="Times New Roman"/>
                      <w:color w:val="auto"/>
                      <w:kern w:val="2"/>
                    </w:rPr>
                  </w:pPr>
                  <w:r>
                    <w:rPr>
                      <w:rFonts w:hint="eastAsia" w:ascii="Times New Roman" w:hAnsi="Times New Roman" w:eastAsia="宋体" w:cs="Times New Roman"/>
                      <w:color w:val="auto"/>
                      <w:kern w:val="2"/>
                    </w:rPr>
                    <w:t>厂</w:t>
                  </w:r>
                  <w:r>
                    <w:rPr>
                      <w:rFonts w:ascii="Times New Roman" w:hAnsi="Times New Roman" w:eastAsia="宋体" w:cs="Times New Roman"/>
                      <w:color w:val="auto"/>
                      <w:kern w:val="2"/>
                    </w:rPr>
                    <w:t>界满足《工业企业</w:t>
                  </w:r>
                  <w:r>
                    <w:rPr>
                      <w:rFonts w:hint="eastAsia" w:ascii="Times New Roman" w:hAnsi="Times New Roman" w:eastAsia="宋体" w:cs="Times New Roman"/>
                      <w:color w:val="auto"/>
                      <w:kern w:val="2"/>
                    </w:rPr>
                    <w:t>厂</w:t>
                  </w:r>
                  <w:r>
                    <w:rPr>
                      <w:rFonts w:ascii="Times New Roman" w:hAnsi="Times New Roman" w:eastAsia="宋体" w:cs="Times New Roman"/>
                      <w:color w:val="auto"/>
                      <w:kern w:val="2"/>
                    </w:rPr>
                    <w:t>界环境噪声排放标准》（GB12348-2008）3类标准</w:t>
                  </w:r>
                </w:p>
              </w:tc>
              <w:tc>
                <w:tcPr>
                  <w:tcW w:w="545" w:type="pct"/>
                  <w:vAlign w:val="center"/>
                </w:tcPr>
                <w:p w14:paraId="57722A9D">
                  <w:pPr>
                    <w:widowControl w:val="0"/>
                    <w:kinsoku/>
                    <w:topLinePunct/>
                    <w:autoSpaceDE/>
                    <w:autoSpaceDN/>
                    <w:spacing w:line="280" w:lineRule="exact"/>
                    <w:jc w:val="center"/>
                    <w:rPr>
                      <w:rFonts w:ascii="Times New Roman" w:hAnsi="Times New Roman" w:eastAsia="宋体" w:cs="Times New Roman"/>
                      <w:color w:val="auto"/>
                      <w:kern w:val="2"/>
                    </w:rPr>
                  </w:pPr>
                  <w:r>
                    <w:rPr>
                      <w:rFonts w:ascii="Times New Roman" w:hAnsi="Times New Roman" w:eastAsia="宋体" w:cs="Times New Roman"/>
                      <w:color w:val="auto"/>
                      <w:kern w:val="2"/>
                    </w:rPr>
                    <w:t>与主体工程同时设计、同时施工、同时投产使用</w:t>
                  </w:r>
                </w:p>
              </w:tc>
            </w:tr>
            <w:tr w14:paraId="32DE2F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264" w:type="pct"/>
                  <w:vMerge w:val="restart"/>
                  <w:vAlign w:val="center"/>
                </w:tcPr>
                <w:p w14:paraId="3AE9C2B0">
                  <w:pPr>
                    <w:widowControl w:val="0"/>
                    <w:kinsoku/>
                    <w:topLinePunct/>
                    <w:autoSpaceDE/>
                    <w:autoSpaceDN/>
                    <w:spacing w:line="280" w:lineRule="exact"/>
                    <w:jc w:val="center"/>
                    <w:rPr>
                      <w:rFonts w:ascii="Times New Roman" w:hAnsi="Times New Roman" w:eastAsia="宋体" w:cs="Times New Roman"/>
                      <w:color w:val="auto"/>
                      <w:kern w:val="2"/>
                    </w:rPr>
                  </w:pPr>
                  <w:r>
                    <w:rPr>
                      <w:rFonts w:ascii="Times New Roman" w:hAnsi="Times New Roman" w:eastAsia="宋体" w:cs="Times New Roman"/>
                      <w:color w:val="auto"/>
                      <w:kern w:val="2"/>
                    </w:rPr>
                    <w:t>固废</w:t>
                  </w:r>
                </w:p>
              </w:tc>
              <w:tc>
                <w:tcPr>
                  <w:tcW w:w="548" w:type="pct"/>
                  <w:vAlign w:val="center"/>
                </w:tcPr>
                <w:p w14:paraId="37EA1FC4">
                  <w:pPr>
                    <w:widowControl w:val="0"/>
                    <w:kinsoku/>
                    <w:topLinePunct/>
                    <w:autoSpaceDE/>
                    <w:autoSpaceDN/>
                    <w:spacing w:line="280" w:lineRule="exact"/>
                    <w:jc w:val="center"/>
                    <w:rPr>
                      <w:rFonts w:ascii="Times New Roman" w:hAnsi="Times New Roman" w:eastAsia="宋体" w:cs="Times New Roman"/>
                      <w:color w:val="auto"/>
                      <w:kern w:val="2"/>
                    </w:rPr>
                  </w:pPr>
                  <w:r>
                    <w:rPr>
                      <w:rFonts w:ascii="Times New Roman" w:hAnsi="Times New Roman" w:eastAsia="宋体" w:cs="Times New Roman"/>
                      <w:color w:val="auto"/>
                    </w:rPr>
                    <w:t>废包装箱、包装袋、编织袋</w:t>
                  </w:r>
                </w:p>
              </w:tc>
              <w:tc>
                <w:tcPr>
                  <w:tcW w:w="638" w:type="pct"/>
                  <w:vAlign w:val="center"/>
                </w:tcPr>
                <w:p w14:paraId="6544D147">
                  <w:pPr>
                    <w:widowControl w:val="0"/>
                    <w:kinsoku/>
                    <w:topLinePunct/>
                    <w:autoSpaceDE/>
                    <w:autoSpaceDN/>
                    <w:spacing w:line="280" w:lineRule="exact"/>
                    <w:jc w:val="center"/>
                    <w:rPr>
                      <w:rFonts w:ascii="Times New Roman" w:hAnsi="Times New Roman" w:eastAsia="宋体" w:cs="Times New Roman"/>
                      <w:color w:val="auto"/>
                      <w:kern w:val="2"/>
                    </w:rPr>
                  </w:pPr>
                  <w:r>
                    <w:rPr>
                      <w:rFonts w:ascii="Times New Roman" w:hAnsi="Times New Roman" w:eastAsia="宋体" w:cs="Times New Roman"/>
                      <w:color w:val="auto"/>
                    </w:rPr>
                    <w:t>定期外售废旧回收单位</w:t>
                  </w:r>
                </w:p>
              </w:tc>
              <w:tc>
                <w:tcPr>
                  <w:tcW w:w="855" w:type="pct"/>
                  <w:vAlign w:val="center"/>
                </w:tcPr>
                <w:p w14:paraId="761BE28B">
                  <w:pPr>
                    <w:widowControl w:val="0"/>
                    <w:kinsoku/>
                    <w:topLinePunct/>
                    <w:autoSpaceDE/>
                    <w:autoSpaceDN/>
                    <w:spacing w:line="280" w:lineRule="exact"/>
                    <w:jc w:val="center"/>
                    <w:rPr>
                      <w:rFonts w:ascii="Times New Roman" w:hAnsi="Times New Roman" w:eastAsia="宋体" w:cs="Times New Roman"/>
                      <w:color w:val="auto"/>
                      <w:kern w:val="2"/>
                    </w:rPr>
                  </w:pPr>
                  <w:r>
                    <w:rPr>
                      <w:rFonts w:ascii="Times New Roman" w:hAnsi="Times New Roman" w:eastAsia="宋体" w:cs="Times New Roman"/>
                      <w:color w:val="auto"/>
                      <w:kern w:val="2"/>
                    </w:rPr>
                    <w:t>措施落实到位，不可随意丢弃</w:t>
                  </w:r>
                </w:p>
              </w:tc>
              <w:tc>
                <w:tcPr>
                  <w:tcW w:w="2148" w:type="pct"/>
                  <w:vMerge w:val="restart"/>
                  <w:vAlign w:val="center"/>
                </w:tcPr>
                <w:p w14:paraId="6FEB17CB">
                  <w:pPr>
                    <w:widowControl w:val="0"/>
                    <w:kinsoku/>
                    <w:topLinePunct/>
                    <w:autoSpaceDE/>
                    <w:autoSpaceDN/>
                    <w:spacing w:line="280" w:lineRule="exact"/>
                    <w:jc w:val="center"/>
                    <w:rPr>
                      <w:rFonts w:ascii="Times New Roman" w:hAnsi="Times New Roman" w:eastAsia="宋体" w:cs="Times New Roman"/>
                      <w:color w:val="auto"/>
                      <w:kern w:val="2"/>
                    </w:rPr>
                  </w:pPr>
                  <w:r>
                    <w:rPr>
                      <w:rFonts w:ascii="Times New Roman" w:hAnsi="Times New Roman" w:eastAsia="宋体" w:cs="Times New Roman"/>
                      <w:color w:val="auto"/>
                      <w:kern w:val="2"/>
                    </w:rPr>
                    <w:t>《一般工业固体废物贮存和填埋污染控制标准》（GB18599-2020）</w:t>
                  </w:r>
                </w:p>
              </w:tc>
              <w:tc>
                <w:tcPr>
                  <w:tcW w:w="545" w:type="pct"/>
                  <w:vMerge w:val="restart"/>
                  <w:vAlign w:val="center"/>
                </w:tcPr>
                <w:p w14:paraId="576DEFAC">
                  <w:pPr>
                    <w:widowControl w:val="0"/>
                    <w:kinsoku/>
                    <w:topLinePunct/>
                    <w:autoSpaceDE/>
                    <w:autoSpaceDN/>
                    <w:spacing w:line="280" w:lineRule="exact"/>
                    <w:jc w:val="center"/>
                    <w:rPr>
                      <w:rFonts w:ascii="Times New Roman" w:hAnsi="Times New Roman" w:eastAsia="宋体" w:cs="Times New Roman"/>
                      <w:color w:val="auto"/>
                      <w:kern w:val="2"/>
                    </w:rPr>
                  </w:pPr>
                  <w:r>
                    <w:rPr>
                      <w:rFonts w:ascii="Times New Roman" w:hAnsi="Times New Roman" w:eastAsia="宋体" w:cs="Times New Roman"/>
                      <w:color w:val="auto"/>
                      <w:kern w:val="2"/>
                    </w:rPr>
                    <w:t>与主体工程同时设计、同时施工、同时投产使用</w:t>
                  </w:r>
                </w:p>
              </w:tc>
            </w:tr>
            <w:tr w14:paraId="5257E1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264" w:type="pct"/>
                  <w:vMerge w:val="continue"/>
                  <w:vAlign w:val="center"/>
                </w:tcPr>
                <w:p w14:paraId="55A254FC">
                  <w:pPr>
                    <w:widowControl w:val="0"/>
                    <w:kinsoku/>
                    <w:topLinePunct/>
                    <w:autoSpaceDE/>
                    <w:autoSpaceDN/>
                    <w:spacing w:line="280" w:lineRule="exact"/>
                    <w:jc w:val="center"/>
                    <w:rPr>
                      <w:rFonts w:ascii="Times New Roman" w:hAnsi="Times New Roman" w:eastAsia="宋体" w:cs="Times New Roman"/>
                      <w:color w:val="auto"/>
                      <w:kern w:val="2"/>
                    </w:rPr>
                  </w:pPr>
                </w:p>
              </w:tc>
              <w:tc>
                <w:tcPr>
                  <w:tcW w:w="548" w:type="pct"/>
                  <w:vAlign w:val="center"/>
                </w:tcPr>
                <w:p w14:paraId="58CC3E71">
                  <w:pPr>
                    <w:widowControl w:val="0"/>
                    <w:kinsoku/>
                    <w:topLinePunct/>
                    <w:autoSpaceDE/>
                    <w:autoSpaceDN/>
                    <w:spacing w:line="280" w:lineRule="exact"/>
                    <w:jc w:val="center"/>
                    <w:rPr>
                      <w:rFonts w:ascii="Times New Roman" w:hAnsi="Times New Roman" w:eastAsia="宋体" w:cs="Times New Roman"/>
                      <w:color w:val="auto"/>
                    </w:rPr>
                  </w:pPr>
                  <w:r>
                    <w:rPr>
                      <w:rFonts w:ascii="Times New Roman" w:hAnsi="Times New Roman" w:eastAsia="宋体" w:cs="Times New Roman"/>
                      <w:color w:val="auto"/>
                    </w:rPr>
                    <w:t>沉渣</w:t>
                  </w:r>
                </w:p>
              </w:tc>
              <w:tc>
                <w:tcPr>
                  <w:tcW w:w="638" w:type="pct"/>
                  <w:vMerge w:val="restart"/>
                  <w:shd w:val="clear" w:color="auto" w:fill="auto"/>
                  <w:vAlign w:val="center"/>
                </w:tcPr>
                <w:p w14:paraId="42F2B367">
                  <w:pPr>
                    <w:widowControl w:val="0"/>
                    <w:kinsoku/>
                    <w:topLinePunct/>
                    <w:autoSpaceDE/>
                    <w:autoSpaceDN/>
                    <w:spacing w:line="280" w:lineRule="exact"/>
                    <w:jc w:val="center"/>
                    <w:rPr>
                      <w:rFonts w:ascii="Times New Roman" w:hAnsi="Times New Roman" w:eastAsia="宋体" w:cs="Times New Roman"/>
                      <w:color w:val="auto"/>
                      <w:kern w:val="2"/>
                    </w:rPr>
                  </w:pPr>
                  <w:r>
                    <w:rPr>
                      <w:rFonts w:hint="eastAsia" w:ascii="Times New Roman" w:hAnsi="Times New Roman" w:eastAsia="宋体" w:cs="Times New Roman"/>
                      <w:color w:val="auto"/>
                    </w:rPr>
                    <w:t>定期清理外售做肥料</w:t>
                  </w:r>
                </w:p>
              </w:tc>
              <w:tc>
                <w:tcPr>
                  <w:tcW w:w="855" w:type="pct"/>
                  <w:shd w:val="clear" w:color="auto" w:fill="auto"/>
                  <w:vAlign w:val="center"/>
                </w:tcPr>
                <w:p w14:paraId="34C32BBB">
                  <w:pPr>
                    <w:widowControl w:val="0"/>
                    <w:kinsoku/>
                    <w:topLinePunct/>
                    <w:autoSpaceDE/>
                    <w:autoSpaceDN/>
                    <w:spacing w:line="280" w:lineRule="exact"/>
                    <w:jc w:val="center"/>
                    <w:rPr>
                      <w:rFonts w:ascii="Times New Roman" w:hAnsi="Times New Roman" w:eastAsia="宋体" w:cs="Times New Roman"/>
                      <w:color w:val="auto"/>
                      <w:kern w:val="2"/>
                    </w:rPr>
                  </w:pPr>
                  <w:r>
                    <w:rPr>
                      <w:rFonts w:ascii="Times New Roman" w:hAnsi="Times New Roman" w:eastAsia="宋体" w:cs="Times New Roman"/>
                      <w:color w:val="auto"/>
                      <w:kern w:val="2"/>
                    </w:rPr>
                    <w:t>措施落实到位，不可随意丢弃</w:t>
                  </w:r>
                </w:p>
              </w:tc>
              <w:tc>
                <w:tcPr>
                  <w:tcW w:w="2148" w:type="pct"/>
                  <w:vMerge w:val="continue"/>
                  <w:vAlign w:val="center"/>
                </w:tcPr>
                <w:p w14:paraId="154B75E8">
                  <w:pPr>
                    <w:widowControl w:val="0"/>
                    <w:kinsoku/>
                    <w:topLinePunct/>
                    <w:autoSpaceDE/>
                    <w:autoSpaceDN/>
                    <w:spacing w:line="280" w:lineRule="exact"/>
                    <w:jc w:val="center"/>
                    <w:rPr>
                      <w:rFonts w:ascii="Times New Roman" w:hAnsi="Times New Roman" w:eastAsia="宋体" w:cs="Times New Roman"/>
                      <w:color w:val="auto"/>
                      <w:kern w:val="2"/>
                    </w:rPr>
                  </w:pPr>
                </w:p>
              </w:tc>
              <w:tc>
                <w:tcPr>
                  <w:tcW w:w="545" w:type="pct"/>
                  <w:vMerge w:val="continue"/>
                  <w:vAlign w:val="center"/>
                </w:tcPr>
                <w:p w14:paraId="115F9571">
                  <w:pPr>
                    <w:widowControl w:val="0"/>
                    <w:kinsoku/>
                    <w:topLinePunct/>
                    <w:autoSpaceDE/>
                    <w:autoSpaceDN/>
                    <w:spacing w:line="280" w:lineRule="exact"/>
                    <w:jc w:val="center"/>
                    <w:rPr>
                      <w:rFonts w:ascii="Times New Roman" w:hAnsi="Times New Roman" w:eastAsia="宋体" w:cs="Times New Roman"/>
                      <w:color w:val="auto"/>
                      <w:kern w:val="2"/>
                    </w:rPr>
                  </w:pPr>
                </w:p>
              </w:tc>
            </w:tr>
            <w:tr w14:paraId="5B7582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3" w:hRule="atLeast"/>
              </w:trPr>
              <w:tc>
                <w:tcPr>
                  <w:tcW w:w="264" w:type="pct"/>
                  <w:vMerge w:val="continue"/>
                  <w:vAlign w:val="center"/>
                </w:tcPr>
                <w:p w14:paraId="3E7DC030">
                  <w:pPr>
                    <w:widowControl w:val="0"/>
                    <w:kinsoku/>
                    <w:topLinePunct/>
                    <w:autoSpaceDE/>
                    <w:autoSpaceDN/>
                    <w:spacing w:line="280" w:lineRule="exact"/>
                    <w:jc w:val="center"/>
                    <w:rPr>
                      <w:rFonts w:ascii="Times New Roman" w:hAnsi="Times New Roman" w:eastAsia="宋体" w:cs="Times New Roman"/>
                      <w:color w:val="auto"/>
                      <w:kern w:val="2"/>
                    </w:rPr>
                  </w:pPr>
                </w:p>
              </w:tc>
              <w:tc>
                <w:tcPr>
                  <w:tcW w:w="548" w:type="pct"/>
                  <w:vAlign w:val="center"/>
                </w:tcPr>
                <w:p w14:paraId="324012A4">
                  <w:pPr>
                    <w:widowControl w:val="0"/>
                    <w:kinsoku/>
                    <w:topLinePunct/>
                    <w:autoSpaceDE/>
                    <w:autoSpaceDN/>
                    <w:jc w:val="center"/>
                    <w:rPr>
                      <w:rFonts w:ascii="Times New Roman" w:hAnsi="Times New Roman" w:eastAsia="宋体" w:cs="Times New Roman"/>
                      <w:color w:val="auto"/>
                    </w:rPr>
                  </w:pPr>
                  <w:r>
                    <w:rPr>
                      <w:rFonts w:ascii="Times New Roman" w:hAnsi="Times New Roman" w:cs="Times New Roman"/>
                      <w:color w:val="auto"/>
                    </w:rPr>
                    <w:t>生物质锅炉</w:t>
                  </w:r>
                  <w:r>
                    <w:rPr>
                      <w:rFonts w:ascii="Times New Roman" w:hAnsi="Times New Roman" w:eastAsia="宋体" w:cs="Times New Roman"/>
                      <w:color w:val="auto"/>
                    </w:rPr>
                    <w:t>灰渣</w:t>
                  </w:r>
                </w:p>
              </w:tc>
              <w:tc>
                <w:tcPr>
                  <w:tcW w:w="638" w:type="pct"/>
                  <w:vMerge w:val="continue"/>
                  <w:vAlign w:val="center"/>
                </w:tcPr>
                <w:p w14:paraId="43F40DDE">
                  <w:pPr>
                    <w:widowControl w:val="0"/>
                    <w:kinsoku/>
                    <w:topLinePunct/>
                    <w:autoSpaceDE/>
                    <w:autoSpaceDN/>
                    <w:spacing w:line="280" w:lineRule="exact"/>
                    <w:jc w:val="center"/>
                    <w:rPr>
                      <w:rFonts w:ascii="Times New Roman" w:hAnsi="Times New Roman" w:eastAsia="宋体" w:cs="Times New Roman"/>
                      <w:color w:val="auto"/>
                      <w:kern w:val="2"/>
                    </w:rPr>
                  </w:pPr>
                </w:p>
              </w:tc>
              <w:tc>
                <w:tcPr>
                  <w:tcW w:w="855" w:type="pct"/>
                  <w:vMerge w:val="restart"/>
                  <w:vAlign w:val="center"/>
                </w:tcPr>
                <w:p w14:paraId="7B99BDA2">
                  <w:pPr>
                    <w:widowControl w:val="0"/>
                    <w:kinsoku/>
                    <w:topLinePunct/>
                    <w:autoSpaceDE/>
                    <w:autoSpaceDN/>
                    <w:spacing w:line="280" w:lineRule="exact"/>
                    <w:jc w:val="center"/>
                    <w:rPr>
                      <w:rFonts w:ascii="Times New Roman" w:hAnsi="Times New Roman" w:eastAsia="宋体" w:cs="Times New Roman"/>
                      <w:color w:val="auto"/>
                      <w:kern w:val="2"/>
                    </w:rPr>
                  </w:pPr>
                  <w:r>
                    <w:rPr>
                      <w:rFonts w:ascii="Times New Roman" w:hAnsi="Times New Roman" w:eastAsia="宋体" w:cs="Times New Roman"/>
                      <w:color w:val="auto"/>
                      <w:kern w:val="2"/>
                    </w:rPr>
                    <w:t>措施落实到位，不可随意丢弃</w:t>
                  </w:r>
                </w:p>
              </w:tc>
              <w:tc>
                <w:tcPr>
                  <w:tcW w:w="2148" w:type="pct"/>
                  <w:vMerge w:val="continue"/>
                  <w:vAlign w:val="center"/>
                </w:tcPr>
                <w:p w14:paraId="5F40DE33">
                  <w:pPr>
                    <w:widowControl w:val="0"/>
                    <w:kinsoku/>
                    <w:topLinePunct/>
                    <w:autoSpaceDE/>
                    <w:autoSpaceDN/>
                    <w:spacing w:line="280" w:lineRule="exact"/>
                    <w:jc w:val="center"/>
                    <w:rPr>
                      <w:rFonts w:ascii="Times New Roman" w:hAnsi="Times New Roman" w:eastAsia="宋体" w:cs="Times New Roman"/>
                      <w:color w:val="auto"/>
                      <w:kern w:val="2"/>
                    </w:rPr>
                  </w:pPr>
                </w:p>
              </w:tc>
              <w:tc>
                <w:tcPr>
                  <w:tcW w:w="545" w:type="pct"/>
                  <w:vMerge w:val="continue"/>
                  <w:vAlign w:val="center"/>
                </w:tcPr>
                <w:p w14:paraId="3D0B46B4">
                  <w:pPr>
                    <w:widowControl w:val="0"/>
                    <w:kinsoku/>
                    <w:topLinePunct/>
                    <w:autoSpaceDE/>
                    <w:autoSpaceDN/>
                    <w:spacing w:line="280" w:lineRule="exact"/>
                    <w:jc w:val="center"/>
                    <w:rPr>
                      <w:rFonts w:ascii="Times New Roman" w:hAnsi="Times New Roman" w:eastAsia="宋体" w:cs="Times New Roman"/>
                      <w:color w:val="auto"/>
                      <w:kern w:val="2"/>
                    </w:rPr>
                  </w:pPr>
                </w:p>
              </w:tc>
            </w:tr>
            <w:tr w14:paraId="23D00C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264" w:type="pct"/>
                  <w:vMerge w:val="continue"/>
                  <w:vAlign w:val="center"/>
                </w:tcPr>
                <w:p w14:paraId="33FD1802">
                  <w:pPr>
                    <w:widowControl w:val="0"/>
                    <w:kinsoku/>
                    <w:topLinePunct/>
                    <w:autoSpaceDE/>
                    <w:autoSpaceDN/>
                    <w:spacing w:line="280" w:lineRule="exact"/>
                    <w:jc w:val="center"/>
                    <w:rPr>
                      <w:rFonts w:ascii="Times New Roman" w:hAnsi="Times New Roman" w:eastAsia="宋体" w:cs="Times New Roman"/>
                      <w:color w:val="auto"/>
                      <w:kern w:val="2"/>
                    </w:rPr>
                  </w:pPr>
                </w:p>
              </w:tc>
              <w:tc>
                <w:tcPr>
                  <w:tcW w:w="548" w:type="pct"/>
                  <w:vAlign w:val="center"/>
                </w:tcPr>
                <w:p w14:paraId="49C7E4BC">
                  <w:pPr>
                    <w:widowControl w:val="0"/>
                    <w:kinsoku/>
                    <w:topLinePunct/>
                    <w:autoSpaceDE/>
                    <w:autoSpaceDN/>
                    <w:spacing w:line="240" w:lineRule="exact"/>
                    <w:ind w:left="-105" w:leftChars="-50" w:right="-105" w:rightChars="-50"/>
                    <w:jc w:val="center"/>
                    <w:rPr>
                      <w:rFonts w:ascii="Times New Roman" w:hAnsi="Times New Roman" w:eastAsia="宋体" w:cs="Times New Roman"/>
                      <w:color w:val="auto"/>
                    </w:rPr>
                  </w:pPr>
                  <w:r>
                    <w:rPr>
                      <w:rFonts w:ascii="Times New Roman" w:hAnsi="Times New Roman" w:cs="Times New Roman"/>
                      <w:color w:val="auto"/>
                    </w:rPr>
                    <w:t>除尘灰</w:t>
                  </w:r>
                </w:p>
              </w:tc>
              <w:tc>
                <w:tcPr>
                  <w:tcW w:w="638" w:type="pct"/>
                  <w:vMerge w:val="continue"/>
                  <w:vAlign w:val="center"/>
                </w:tcPr>
                <w:p w14:paraId="2ADD6717">
                  <w:pPr>
                    <w:widowControl w:val="0"/>
                    <w:kinsoku/>
                    <w:topLinePunct/>
                    <w:autoSpaceDE/>
                    <w:autoSpaceDN/>
                    <w:spacing w:line="280" w:lineRule="exact"/>
                    <w:jc w:val="center"/>
                    <w:rPr>
                      <w:rFonts w:ascii="Times New Roman" w:hAnsi="Times New Roman" w:eastAsia="宋体" w:cs="Times New Roman"/>
                      <w:color w:val="auto"/>
                    </w:rPr>
                  </w:pPr>
                </w:p>
              </w:tc>
              <w:tc>
                <w:tcPr>
                  <w:tcW w:w="855" w:type="pct"/>
                  <w:vMerge w:val="continue"/>
                  <w:vAlign w:val="center"/>
                </w:tcPr>
                <w:p w14:paraId="059A6F6B">
                  <w:pPr>
                    <w:widowControl w:val="0"/>
                    <w:kinsoku/>
                    <w:topLinePunct/>
                    <w:autoSpaceDE/>
                    <w:autoSpaceDN/>
                    <w:spacing w:line="280" w:lineRule="exact"/>
                    <w:jc w:val="center"/>
                    <w:rPr>
                      <w:rFonts w:ascii="Times New Roman" w:hAnsi="Times New Roman" w:eastAsia="宋体" w:cs="Times New Roman"/>
                      <w:color w:val="auto"/>
                      <w:kern w:val="2"/>
                    </w:rPr>
                  </w:pPr>
                </w:p>
              </w:tc>
              <w:tc>
                <w:tcPr>
                  <w:tcW w:w="2148" w:type="pct"/>
                  <w:vMerge w:val="continue"/>
                  <w:vAlign w:val="center"/>
                </w:tcPr>
                <w:p w14:paraId="1530E6EF">
                  <w:pPr>
                    <w:widowControl w:val="0"/>
                    <w:kinsoku/>
                    <w:topLinePunct/>
                    <w:autoSpaceDE/>
                    <w:autoSpaceDN/>
                    <w:spacing w:line="280" w:lineRule="exact"/>
                    <w:jc w:val="center"/>
                    <w:rPr>
                      <w:rFonts w:ascii="Times New Roman" w:hAnsi="Times New Roman" w:eastAsia="宋体" w:cs="Times New Roman"/>
                      <w:color w:val="auto"/>
                      <w:kern w:val="2"/>
                    </w:rPr>
                  </w:pPr>
                </w:p>
              </w:tc>
              <w:tc>
                <w:tcPr>
                  <w:tcW w:w="545" w:type="pct"/>
                  <w:vMerge w:val="continue"/>
                  <w:vAlign w:val="center"/>
                </w:tcPr>
                <w:p w14:paraId="09923E80">
                  <w:pPr>
                    <w:widowControl w:val="0"/>
                    <w:kinsoku/>
                    <w:topLinePunct/>
                    <w:autoSpaceDE/>
                    <w:autoSpaceDN/>
                    <w:spacing w:line="280" w:lineRule="exact"/>
                    <w:jc w:val="center"/>
                    <w:rPr>
                      <w:rFonts w:ascii="Times New Roman" w:hAnsi="Times New Roman" w:eastAsia="宋体" w:cs="Times New Roman"/>
                      <w:color w:val="auto"/>
                      <w:kern w:val="2"/>
                    </w:rPr>
                  </w:pPr>
                </w:p>
              </w:tc>
            </w:tr>
            <w:tr w14:paraId="19BCA2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264" w:type="pct"/>
                  <w:vMerge w:val="continue"/>
                  <w:vAlign w:val="center"/>
                </w:tcPr>
                <w:p w14:paraId="5BA67576">
                  <w:pPr>
                    <w:widowControl w:val="0"/>
                    <w:kinsoku/>
                    <w:topLinePunct/>
                    <w:autoSpaceDE/>
                    <w:autoSpaceDN/>
                    <w:spacing w:line="280" w:lineRule="exact"/>
                    <w:jc w:val="center"/>
                    <w:rPr>
                      <w:rFonts w:ascii="Times New Roman" w:hAnsi="Times New Roman" w:eastAsia="宋体" w:cs="Times New Roman"/>
                      <w:color w:val="auto"/>
                      <w:kern w:val="2"/>
                    </w:rPr>
                  </w:pPr>
                </w:p>
              </w:tc>
              <w:tc>
                <w:tcPr>
                  <w:tcW w:w="548" w:type="pct"/>
                  <w:vAlign w:val="center"/>
                </w:tcPr>
                <w:p w14:paraId="4CB89AF5">
                  <w:pPr>
                    <w:widowControl w:val="0"/>
                    <w:kinsoku/>
                    <w:topLinePunct/>
                    <w:autoSpaceDE/>
                    <w:autoSpaceDN/>
                    <w:spacing w:line="280" w:lineRule="exact"/>
                    <w:jc w:val="center"/>
                    <w:rPr>
                      <w:rFonts w:ascii="Times New Roman" w:hAnsi="Times New Roman" w:eastAsia="宋体" w:cs="Times New Roman"/>
                      <w:color w:val="auto"/>
                      <w:kern w:val="2"/>
                    </w:rPr>
                  </w:pPr>
                  <w:r>
                    <w:rPr>
                      <w:rFonts w:ascii="Times New Roman" w:hAnsi="Times New Roman" w:eastAsia="宋体" w:cs="Times New Roman"/>
                      <w:color w:val="auto"/>
                    </w:rPr>
                    <w:t>生活垃圾</w:t>
                  </w:r>
                </w:p>
              </w:tc>
              <w:tc>
                <w:tcPr>
                  <w:tcW w:w="638" w:type="pct"/>
                  <w:vAlign w:val="center"/>
                </w:tcPr>
                <w:p w14:paraId="6322CEE4">
                  <w:pPr>
                    <w:widowControl w:val="0"/>
                    <w:kinsoku/>
                    <w:topLinePunct/>
                    <w:autoSpaceDE/>
                    <w:autoSpaceDN/>
                    <w:spacing w:line="280" w:lineRule="exact"/>
                    <w:jc w:val="center"/>
                    <w:rPr>
                      <w:rFonts w:ascii="Times New Roman" w:hAnsi="Times New Roman" w:eastAsia="宋体" w:cs="Times New Roman"/>
                      <w:color w:val="auto"/>
                      <w:kern w:val="2"/>
                    </w:rPr>
                  </w:pPr>
                  <w:r>
                    <w:rPr>
                      <w:rFonts w:hint="eastAsia" w:ascii="Times New Roman" w:hAnsi="Times New Roman" w:eastAsia="宋体" w:cs="Times New Roman"/>
                      <w:color w:val="auto"/>
                      <w:kern w:val="2"/>
                    </w:rPr>
                    <w:t>委托当地环卫部门处置</w:t>
                  </w:r>
                </w:p>
              </w:tc>
              <w:tc>
                <w:tcPr>
                  <w:tcW w:w="855" w:type="pct"/>
                  <w:vAlign w:val="center"/>
                </w:tcPr>
                <w:p w14:paraId="067E1C36">
                  <w:pPr>
                    <w:widowControl w:val="0"/>
                    <w:kinsoku/>
                    <w:topLinePunct/>
                    <w:autoSpaceDE/>
                    <w:autoSpaceDN/>
                    <w:spacing w:line="280" w:lineRule="exact"/>
                    <w:jc w:val="center"/>
                    <w:rPr>
                      <w:rFonts w:ascii="Times New Roman" w:hAnsi="Times New Roman" w:eastAsia="宋体" w:cs="Times New Roman"/>
                      <w:color w:val="auto"/>
                      <w:kern w:val="2"/>
                    </w:rPr>
                  </w:pPr>
                  <w:r>
                    <w:rPr>
                      <w:rFonts w:ascii="Times New Roman" w:hAnsi="Times New Roman" w:eastAsia="宋体" w:cs="Times New Roman"/>
                      <w:color w:val="auto"/>
                      <w:kern w:val="2"/>
                    </w:rPr>
                    <w:t>措施落实到位，不可随意丢弃</w:t>
                  </w:r>
                </w:p>
              </w:tc>
              <w:tc>
                <w:tcPr>
                  <w:tcW w:w="2148" w:type="pct"/>
                  <w:vAlign w:val="center"/>
                </w:tcPr>
                <w:p w14:paraId="10423F1E">
                  <w:pPr>
                    <w:widowControl w:val="0"/>
                    <w:kinsoku/>
                    <w:topLinePunct/>
                    <w:autoSpaceDE/>
                    <w:autoSpaceDN/>
                    <w:spacing w:line="280" w:lineRule="exact"/>
                    <w:jc w:val="center"/>
                    <w:rPr>
                      <w:rFonts w:ascii="Times New Roman" w:hAnsi="Times New Roman" w:eastAsia="宋体" w:cs="Times New Roman"/>
                      <w:color w:val="auto"/>
                      <w:kern w:val="2"/>
                    </w:rPr>
                  </w:pPr>
                  <w:r>
                    <w:rPr>
                      <w:rFonts w:ascii="Times New Roman" w:hAnsi="Times New Roman" w:eastAsia="宋体" w:cs="Times New Roman"/>
                      <w:color w:val="auto"/>
                      <w:kern w:val="2"/>
                    </w:rPr>
                    <w:t>《中华人民共和国固体废物污染环境防治法》（2020年4月29日修订，2020年9月1日实施）“第四章生活垃圾”的有关规定</w:t>
                  </w:r>
                </w:p>
              </w:tc>
              <w:tc>
                <w:tcPr>
                  <w:tcW w:w="545" w:type="pct"/>
                  <w:vMerge w:val="continue"/>
                  <w:vAlign w:val="center"/>
                </w:tcPr>
                <w:p w14:paraId="78EA7FA9">
                  <w:pPr>
                    <w:widowControl w:val="0"/>
                    <w:kinsoku/>
                    <w:topLinePunct/>
                    <w:autoSpaceDE/>
                    <w:autoSpaceDN/>
                    <w:spacing w:line="280" w:lineRule="exact"/>
                    <w:jc w:val="center"/>
                    <w:rPr>
                      <w:rFonts w:ascii="Times New Roman" w:hAnsi="Times New Roman" w:eastAsia="宋体" w:cs="Times New Roman"/>
                      <w:color w:val="auto"/>
                      <w:kern w:val="2"/>
                    </w:rPr>
                  </w:pPr>
                </w:p>
              </w:tc>
            </w:tr>
          </w:tbl>
          <w:p w14:paraId="79EE9EF5">
            <w:pPr>
              <w:widowControl w:val="0"/>
              <w:kinsoku/>
              <w:topLinePunct/>
              <w:autoSpaceDE/>
              <w:autoSpaceDN/>
              <w:adjustRightInd/>
              <w:snapToGrid/>
              <w:spacing w:line="360" w:lineRule="auto"/>
              <w:ind w:firstLine="440" w:firstLineChars="200"/>
              <w:textAlignment w:val="auto"/>
              <w:rPr>
                <w:rFonts w:ascii="Times New Roman" w:hAnsi="Times New Roman" w:eastAsia="宋体" w:cs="Times New Roman"/>
                <w:bCs/>
                <w:color w:val="auto"/>
                <w:spacing w:val="-10"/>
                <w:sz w:val="24"/>
              </w:rPr>
            </w:pPr>
            <w:r>
              <w:rPr>
                <w:rFonts w:ascii="Times New Roman" w:hAnsi="Times New Roman" w:eastAsia="宋体" w:cs="Times New Roman"/>
                <w:bCs/>
                <w:color w:val="auto"/>
                <w:spacing w:val="-10"/>
                <w:sz w:val="24"/>
              </w:rPr>
              <w:t>（2）排污许可管理</w:t>
            </w:r>
          </w:p>
          <w:p w14:paraId="57EA2C6A">
            <w:pPr>
              <w:pStyle w:val="6"/>
              <w:widowControl w:val="0"/>
              <w:kinsoku/>
              <w:topLinePunct/>
              <w:autoSpaceDE/>
              <w:autoSpaceDN/>
              <w:spacing w:line="360" w:lineRule="auto"/>
              <w:ind w:firstLine="480" w:firstLineChars="200"/>
              <w:rPr>
                <w:rFonts w:ascii="Times New Roman" w:hAnsi="Times New Roman" w:eastAsia="宋体" w:cs="Times New Roman"/>
                <w:b/>
                <w:bCs/>
                <w:color w:val="auto"/>
              </w:rPr>
            </w:pPr>
            <w:r>
              <w:rPr>
                <w:rFonts w:ascii="Times New Roman" w:hAnsi="Times New Roman" w:eastAsia="宋体" w:cs="Times New Roman"/>
                <w:color w:val="auto"/>
              </w:rPr>
              <w:t>根据《排污许可管理条例》（中华人民共和国国务院令 第 736 号）总则第二条“依照法律规定实行排污许可管理的企业事业单位和其他生产经营者（以下称排污单位），应当依照本条例规定申请取得排污许可证；未取得排污许可证的，不得排放污染物”。项目取得环评批复后，需先取得排污许可手续方可进行排污。</w:t>
            </w:r>
            <w:r>
              <w:rPr>
                <w:rFonts w:ascii="Times New Roman" w:hAnsi="Times New Roman" w:eastAsia="宋体" w:cs="Times New Roman"/>
                <w:color w:val="auto"/>
                <w:u w:val="single"/>
              </w:rPr>
              <w:t>。本项目属于《固定污染源排污许可分类管理名录（2019年版）》中</w:t>
            </w:r>
            <w:r>
              <w:rPr>
                <w:rFonts w:hint="eastAsia" w:ascii="Times New Roman" w:hAnsi="Times New Roman" w:eastAsia="宋体" w:cs="Times New Roman"/>
                <w:color w:val="auto"/>
                <w:u w:val="single"/>
                <w:lang w:val="en-US" w:eastAsia="zh-CN"/>
              </w:rPr>
              <w:t>“九、</w:t>
            </w:r>
            <w:r>
              <w:rPr>
                <w:rFonts w:ascii="Times New Roman" w:hAnsi="Times New Roman" w:eastAsia="宋体" w:cs="Times New Roman"/>
                <w:color w:val="auto"/>
                <w:u w:val="single"/>
              </w:rPr>
              <w:t>食品制造业</w:t>
            </w:r>
            <w:r>
              <w:rPr>
                <w:rFonts w:hint="eastAsia" w:ascii="Times New Roman" w:hAnsi="Times New Roman" w:eastAsia="宋体" w:cs="Times New Roman"/>
                <w:color w:val="auto"/>
                <w:u w:val="single"/>
                <w:lang w:val="en-US" w:eastAsia="zh-CN"/>
              </w:rPr>
              <w:t>”14</w:t>
            </w:r>
            <w:r>
              <w:rPr>
                <w:rFonts w:ascii="Times New Roman" w:hAnsi="Times New Roman" w:eastAsia="宋体" w:cs="Times New Roman"/>
                <w:color w:val="auto"/>
                <w:u w:val="single"/>
              </w:rPr>
              <w:t xml:space="preserve"> </w:t>
            </w:r>
            <w:r>
              <w:rPr>
                <w:rFonts w:hint="eastAsia" w:ascii="Times New Roman" w:hAnsi="Times New Roman" w:eastAsia="宋体" w:cs="Times New Roman"/>
                <w:color w:val="auto"/>
                <w:u w:val="single"/>
                <w:lang w:val="en-US" w:eastAsia="zh-CN"/>
              </w:rPr>
              <w:t>中“</w:t>
            </w:r>
            <w:r>
              <w:rPr>
                <w:rFonts w:ascii="Times New Roman" w:hAnsi="Times New Roman" w:eastAsia="宋体" w:cs="Times New Roman"/>
                <w:color w:val="auto"/>
                <w:u w:val="single"/>
              </w:rPr>
              <w:t>17</w:t>
            </w:r>
            <w:r>
              <w:rPr>
                <w:rFonts w:hint="eastAsia" w:ascii="Times New Roman" w:hAnsi="Times New Roman" w:eastAsia="宋体" w:cs="Times New Roman"/>
                <w:color w:val="auto"/>
                <w:u w:val="single"/>
                <w:lang w:val="en-US" w:eastAsia="zh-CN"/>
              </w:rPr>
              <w:t>.</w:t>
            </w:r>
            <w:r>
              <w:rPr>
                <w:rFonts w:ascii="Times New Roman" w:hAnsi="Times New Roman" w:eastAsia="宋体" w:cs="Times New Roman"/>
                <w:color w:val="auto"/>
                <w:u w:val="single"/>
              </w:rPr>
              <w:t>方便食品制造143”</w:t>
            </w:r>
            <w:r>
              <w:rPr>
                <w:rFonts w:hint="eastAsia" w:ascii="Times New Roman" w:hAnsi="Times New Roman" w:eastAsia="宋体" w:cs="Times New Roman"/>
                <w:color w:val="auto"/>
                <w:u w:val="single"/>
                <w:lang w:val="en-US" w:eastAsia="zh-CN"/>
              </w:rPr>
              <w:t>中的简化管理项目，</w:t>
            </w:r>
            <w:r>
              <w:rPr>
                <w:rFonts w:hint="eastAsia" w:ascii="Times New Roman" w:hAnsi="Times New Roman" w:eastAsia="宋体" w:cs="Times New Roman"/>
                <w:color w:val="auto"/>
                <w:u w:val="single"/>
                <w:lang w:eastAsia="zh-CN"/>
              </w:rPr>
              <w:t>“</w:t>
            </w:r>
            <w:r>
              <w:rPr>
                <w:rFonts w:hint="eastAsia" w:ascii="Times New Roman" w:hAnsi="Times New Roman" w:eastAsia="宋体" w:cs="Times New Roman"/>
                <w:color w:val="auto"/>
                <w:u w:val="single"/>
              </w:rPr>
              <w:t>三十九</w:t>
            </w:r>
            <w:r>
              <w:rPr>
                <w:rFonts w:ascii="Times New Roman" w:hAnsi="Times New Roman" w:eastAsia="宋体" w:cs="Times New Roman"/>
                <w:color w:val="auto"/>
                <w:u w:val="single"/>
              </w:rPr>
              <w:t>、</w:t>
            </w:r>
            <w:r>
              <w:rPr>
                <w:rFonts w:hint="eastAsia" w:ascii="Times New Roman" w:hAnsi="Times New Roman" w:eastAsia="宋体" w:cs="Times New Roman"/>
                <w:color w:val="auto"/>
                <w:u w:val="single"/>
              </w:rPr>
              <w:t>电力、热力生产和供应业</w:t>
            </w:r>
            <w:r>
              <w:rPr>
                <w:rFonts w:ascii="Times New Roman" w:hAnsi="Times New Roman" w:eastAsia="宋体" w:cs="Times New Roman"/>
                <w:color w:val="auto"/>
                <w:u w:val="single"/>
              </w:rPr>
              <w:t xml:space="preserve"> </w:t>
            </w:r>
            <w:r>
              <w:rPr>
                <w:rFonts w:hint="eastAsia" w:ascii="Times New Roman" w:hAnsi="Times New Roman" w:eastAsia="宋体" w:cs="Times New Roman"/>
                <w:color w:val="auto"/>
                <w:u w:val="single"/>
              </w:rPr>
              <w:t>44”</w:t>
            </w:r>
            <w:r>
              <w:rPr>
                <w:rFonts w:ascii="Times New Roman" w:hAnsi="Times New Roman" w:eastAsia="宋体" w:cs="Times New Roman"/>
                <w:color w:val="auto"/>
                <w:u w:val="single"/>
              </w:rPr>
              <w:t>中</w:t>
            </w:r>
            <w:r>
              <w:rPr>
                <w:rFonts w:hint="eastAsia" w:ascii="Times New Roman" w:hAnsi="Times New Roman" w:eastAsia="宋体" w:cs="Times New Roman"/>
                <w:color w:val="auto"/>
                <w:u w:val="single"/>
              </w:rPr>
              <w:t>“96、热力生产和供应443 ”</w:t>
            </w:r>
            <w:r>
              <w:rPr>
                <w:rFonts w:ascii="Times New Roman" w:hAnsi="Times New Roman" w:eastAsia="宋体" w:cs="Times New Roman"/>
                <w:color w:val="auto"/>
                <w:u w:val="single"/>
              </w:rPr>
              <w:t>中的</w:t>
            </w:r>
            <w:r>
              <w:rPr>
                <w:rFonts w:hint="eastAsia" w:ascii="Times New Roman" w:hAnsi="Times New Roman" w:eastAsia="宋体" w:cs="Times New Roman"/>
                <w:color w:val="auto"/>
                <w:u w:val="single"/>
                <w:lang w:val="en-US" w:eastAsia="zh-CN"/>
              </w:rPr>
              <w:t>简化</w:t>
            </w:r>
            <w:r>
              <w:rPr>
                <w:rFonts w:ascii="Times New Roman" w:hAnsi="Times New Roman" w:eastAsia="宋体" w:cs="Times New Roman"/>
                <w:color w:val="auto"/>
                <w:u w:val="single"/>
              </w:rPr>
              <w:t>管理项目</w:t>
            </w:r>
            <w:r>
              <w:rPr>
                <w:rFonts w:hint="eastAsia" w:ascii="Times New Roman" w:hAnsi="Times New Roman" w:eastAsia="宋体" w:cs="Times New Roman"/>
                <w:color w:val="auto"/>
                <w:u w:val="single"/>
                <w:lang w:eastAsia="zh-CN"/>
              </w:rPr>
              <w:t>，</w:t>
            </w:r>
            <w:r>
              <w:rPr>
                <w:rFonts w:hint="eastAsia" w:ascii="Times New Roman" w:hAnsi="Times New Roman" w:eastAsia="宋体" w:cs="Times New Roman"/>
                <w:color w:val="auto"/>
                <w:u w:val="single"/>
                <w:lang w:val="en-US" w:eastAsia="zh-CN"/>
              </w:rPr>
              <w:t>综上</w:t>
            </w:r>
            <w:r>
              <w:rPr>
                <w:rFonts w:ascii="Times New Roman" w:hAnsi="Times New Roman" w:eastAsia="宋体" w:cs="Times New Roman"/>
                <w:color w:val="auto"/>
                <w:u w:val="single"/>
              </w:rPr>
              <w:t>，项目属于简化管理，因此本项目在产生实际排污前，需进行排污许可证申报工作。</w:t>
            </w:r>
          </w:p>
          <w:p w14:paraId="42A71CB0">
            <w:pPr>
              <w:pStyle w:val="6"/>
              <w:widowControl w:val="0"/>
              <w:kinsoku/>
              <w:topLinePunct/>
              <w:autoSpaceDE/>
              <w:autoSpaceDN/>
              <w:spacing w:line="360" w:lineRule="auto"/>
              <w:ind w:firstLine="0"/>
              <w:rPr>
                <w:rFonts w:ascii="Times New Roman" w:hAnsi="Times New Roman" w:eastAsia="宋体" w:cs="Times New Roman"/>
                <w:color w:val="auto"/>
              </w:rPr>
            </w:pPr>
          </w:p>
          <w:p w14:paraId="3682AD00">
            <w:pPr>
              <w:pStyle w:val="6"/>
              <w:widowControl w:val="0"/>
              <w:kinsoku/>
              <w:topLinePunct/>
              <w:autoSpaceDE/>
              <w:autoSpaceDN/>
              <w:spacing w:line="360" w:lineRule="auto"/>
              <w:ind w:firstLine="0"/>
              <w:rPr>
                <w:rFonts w:ascii="Times New Roman" w:hAnsi="Times New Roman" w:eastAsia="宋体" w:cs="Times New Roman"/>
                <w:color w:val="auto"/>
              </w:rPr>
            </w:pPr>
          </w:p>
        </w:tc>
      </w:tr>
    </w:tbl>
    <w:p w14:paraId="1E970FCE">
      <w:pPr>
        <w:kinsoku/>
        <w:autoSpaceDE/>
        <w:autoSpaceDN/>
        <w:adjustRightInd/>
        <w:snapToGrid/>
        <w:textAlignment w:val="auto"/>
        <w:rPr>
          <w:rFonts w:ascii="Times New Roman" w:hAnsi="Times New Roman" w:eastAsia="黑体" w:cs="Times New Roman"/>
          <w:color w:val="auto"/>
          <w:spacing w:val="11"/>
          <w:position w:val="4"/>
          <w:sz w:val="28"/>
          <w:szCs w:val="28"/>
        </w:rPr>
      </w:pPr>
      <w:bookmarkStart w:id="25" w:name="_Toc24336"/>
    </w:p>
    <w:p w14:paraId="357D2C5C">
      <w:pPr>
        <w:rPr>
          <w:rFonts w:hint="eastAsia" w:ascii="Times New Roman" w:hAnsi="Times New Roman" w:eastAsia="黑体" w:cs="Times New Roman"/>
          <w:color w:val="auto"/>
          <w:spacing w:val="11"/>
          <w:position w:val="4"/>
          <w:sz w:val="28"/>
          <w:szCs w:val="28"/>
        </w:rPr>
      </w:pPr>
      <w:r>
        <w:rPr>
          <w:rFonts w:hint="eastAsia" w:ascii="Times New Roman" w:hAnsi="Times New Roman" w:eastAsia="黑体" w:cs="Times New Roman"/>
          <w:color w:val="auto"/>
          <w:spacing w:val="11"/>
          <w:position w:val="4"/>
          <w:sz w:val="28"/>
          <w:szCs w:val="28"/>
        </w:rPr>
        <w:br w:type="page"/>
      </w:r>
    </w:p>
    <w:p w14:paraId="49028F87">
      <w:pPr>
        <w:widowControl w:val="0"/>
        <w:kinsoku/>
        <w:topLinePunct/>
        <w:autoSpaceDE/>
        <w:autoSpaceDN/>
        <w:spacing w:before="94" w:line="480" w:lineRule="exact"/>
        <w:jc w:val="center"/>
        <w:outlineLvl w:val="0"/>
        <w:rPr>
          <w:rFonts w:ascii="Times New Roman" w:hAnsi="Times New Roman" w:eastAsia="黑体" w:cs="Times New Roman"/>
          <w:color w:val="auto"/>
          <w:spacing w:val="11"/>
          <w:position w:val="4"/>
          <w:sz w:val="28"/>
          <w:szCs w:val="28"/>
        </w:rPr>
      </w:pPr>
      <w:r>
        <w:rPr>
          <w:rFonts w:hint="eastAsia" w:ascii="Times New Roman" w:hAnsi="Times New Roman" w:eastAsia="黑体" w:cs="Times New Roman"/>
          <w:color w:val="auto"/>
          <w:spacing w:val="11"/>
          <w:position w:val="4"/>
          <w:sz w:val="28"/>
          <w:szCs w:val="28"/>
        </w:rPr>
        <w:t>五、</w:t>
      </w:r>
      <w:r>
        <w:rPr>
          <w:rFonts w:ascii="Times New Roman" w:hAnsi="Times New Roman" w:eastAsia="黑体" w:cs="Times New Roman"/>
          <w:color w:val="auto"/>
          <w:spacing w:val="11"/>
          <w:position w:val="4"/>
          <w:sz w:val="28"/>
          <w:szCs w:val="28"/>
        </w:rPr>
        <w:t>环境保护措施监督检查清单</w:t>
      </w:r>
      <w:bookmarkEnd w:id="25"/>
    </w:p>
    <w:p w14:paraId="0F4C6FE2">
      <w:pPr>
        <w:widowControl w:val="0"/>
        <w:kinsoku/>
        <w:topLinePunct/>
        <w:autoSpaceDE/>
        <w:autoSpaceDN/>
        <w:spacing w:line="32" w:lineRule="auto"/>
        <w:rPr>
          <w:rFonts w:ascii="Times New Roman" w:hAnsi="Times New Roman" w:eastAsia="宋体" w:cs="Times New Roman"/>
          <w:color w:val="auto"/>
        </w:rPr>
      </w:pPr>
    </w:p>
    <w:tbl>
      <w:tblPr>
        <w:tblStyle w:val="34"/>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8"/>
        <w:gridCol w:w="1602"/>
        <w:gridCol w:w="1398"/>
        <w:gridCol w:w="2045"/>
        <w:gridCol w:w="1977"/>
      </w:tblGrid>
      <w:tr w14:paraId="75399FE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78" w:type="dxa"/>
            <w:tcBorders>
              <w:tl2br w:val="single" w:color="auto" w:sz="4" w:space="0"/>
            </w:tcBorders>
          </w:tcPr>
          <w:p w14:paraId="716B3AD4">
            <w:pPr>
              <w:widowControl w:val="0"/>
              <w:kinsoku/>
              <w:topLinePunct/>
              <w:autoSpaceDE/>
              <w:autoSpaceDN/>
              <w:ind w:firstLine="840"/>
              <w:rPr>
                <w:rFonts w:ascii="Times New Roman" w:hAnsi="Times New Roman" w:eastAsia="宋体" w:cs="Times New Roman"/>
                <w:color w:val="auto"/>
              </w:rPr>
            </w:pPr>
            <w:r>
              <w:rPr>
                <w:rFonts w:ascii="Times New Roman" w:hAnsi="Times New Roman" w:eastAsia="宋体" w:cs="Times New Roman"/>
                <w:color w:val="auto"/>
              </w:rPr>
              <w:t>内容</w:t>
            </w:r>
          </w:p>
          <w:p w14:paraId="1CE84FFA">
            <w:pPr>
              <w:widowControl w:val="0"/>
              <w:kinsoku/>
              <w:topLinePunct/>
              <w:autoSpaceDE/>
              <w:autoSpaceDN/>
              <w:rPr>
                <w:rFonts w:ascii="Times New Roman" w:hAnsi="Times New Roman" w:eastAsia="宋体" w:cs="Times New Roman"/>
                <w:color w:val="auto"/>
              </w:rPr>
            </w:pPr>
            <w:r>
              <w:rPr>
                <w:rFonts w:ascii="Times New Roman" w:hAnsi="Times New Roman" w:eastAsia="宋体" w:cs="Times New Roman"/>
                <w:color w:val="auto"/>
              </w:rPr>
              <w:t>要素</w:t>
            </w:r>
          </w:p>
        </w:tc>
        <w:tc>
          <w:tcPr>
            <w:tcW w:w="1602" w:type="dxa"/>
            <w:vAlign w:val="center"/>
          </w:tcPr>
          <w:p w14:paraId="497E2923">
            <w:pPr>
              <w:widowControl w:val="0"/>
              <w:kinsoku/>
              <w:topLinePunct/>
              <w:autoSpaceDE/>
              <w:autoSpaceDN/>
              <w:jc w:val="center"/>
              <w:rPr>
                <w:rFonts w:ascii="Times New Roman" w:hAnsi="Times New Roman" w:eastAsia="宋体" w:cs="Times New Roman"/>
                <w:color w:val="auto"/>
              </w:rPr>
            </w:pPr>
            <w:r>
              <w:rPr>
                <w:rFonts w:ascii="Times New Roman" w:hAnsi="Times New Roman" w:eastAsia="宋体" w:cs="Times New Roman"/>
                <w:color w:val="auto"/>
              </w:rPr>
              <w:t>排放口（编号、</w:t>
            </w:r>
          </w:p>
          <w:p w14:paraId="2B247735">
            <w:pPr>
              <w:widowControl w:val="0"/>
              <w:kinsoku/>
              <w:topLinePunct/>
              <w:autoSpaceDE/>
              <w:autoSpaceDN/>
              <w:jc w:val="center"/>
              <w:rPr>
                <w:rFonts w:ascii="Times New Roman" w:hAnsi="Times New Roman" w:eastAsia="宋体" w:cs="Times New Roman"/>
                <w:color w:val="auto"/>
              </w:rPr>
            </w:pPr>
            <w:r>
              <w:rPr>
                <w:rFonts w:ascii="Times New Roman" w:hAnsi="Times New Roman" w:eastAsia="宋体" w:cs="Times New Roman"/>
                <w:color w:val="auto"/>
              </w:rPr>
              <w:t>名称）/污染源</w:t>
            </w:r>
          </w:p>
        </w:tc>
        <w:tc>
          <w:tcPr>
            <w:tcW w:w="1398" w:type="dxa"/>
            <w:vAlign w:val="center"/>
          </w:tcPr>
          <w:p w14:paraId="1B223F1B">
            <w:pPr>
              <w:widowControl w:val="0"/>
              <w:kinsoku/>
              <w:topLinePunct/>
              <w:autoSpaceDE/>
              <w:autoSpaceDN/>
              <w:jc w:val="center"/>
              <w:rPr>
                <w:rFonts w:ascii="Times New Roman" w:hAnsi="Times New Roman" w:eastAsia="宋体" w:cs="Times New Roman"/>
                <w:color w:val="auto"/>
              </w:rPr>
            </w:pPr>
            <w:r>
              <w:rPr>
                <w:rFonts w:ascii="Times New Roman" w:hAnsi="Times New Roman" w:eastAsia="宋体" w:cs="Times New Roman"/>
                <w:color w:val="auto"/>
              </w:rPr>
              <w:t>污染物项目</w:t>
            </w:r>
          </w:p>
        </w:tc>
        <w:tc>
          <w:tcPr>
            <w:tcW w:w="2045" w:type="dxa"/>
            <w:vAlign w:val="center"/>
          </w:tcPr>
          <w:p w14:paraId="14E49D76">
            <w:pPr>
              <w:widowControl w:val="0"/>
              <w:kinsoku/>
              <w:topLinePunct/>
              <w:autoSpaceDE/>
              <w:autoSpaceDN/>
              <w:jc w:val="center"/>
              <w:rPr>
                <w:rFonts w:ascii="Times New Roman" w:hAnsi="Times New Roman" w:eastAsia="宋体" w:cs="Times New Roman"/>
                <w:color w:val="auto"/>
              </w:rPr>
            </w:pPr>
            <w:r>
              <w:rPr>
                <w:rFonts w:ascii="Times New Roman" w:hAnsi="Times New Roman" w:eastAsia="宋体" w:cs="Times New Roman"/>
                <w:color w:val="auto"/>
              </w:rPr>
              <w:t>环境保护措施</w:t>
            </w:r>
          </w:p>
        </w:tc>
        <w:tc>
          <w:tcPr>
            <w:tcW w:w="1977" w:type="dxa"/>
            <w:vAlign w:val="center"/>
          </w:tcPr>
          <w:p w14:paraId="0E5C21F5">
            <w:pPr>
              <w:widowControl w:val="0"/>
              <w:kinsoku/>
              <w:topLinePunct/>
              <w:autoSpaceDE/>
              <w:autoSpaceDN/>
              <w:jc w:val="center"/>
              <w:rPr>
                <w:rFonts w:ascii="Times New Roman" w:hAnsi="Times New Roman" w:eastAsia="宋体" w:cs="Times New Roman"/>
                <w:color w:val="auto"/>
              </w:rPr>
            </w:pPr>
            <w:r>
              <w:rPr>
                <w:rFonts w:ascii="Times New Roman" w:hAnsi="Times New Roman" w:eastAsia="宋体" w:cs="Times New Roman"/>
                <w:color w:val="auto"/>
              </w:rPr>
              <w:t>执行标准</w:t>
            </w:r>
          </w:p>
        </w:tc>
      </w:tr>
      <w:tr w14:paraId="4EF312C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78" w:type="dxa"/>
            <w:vMerge w:val="restart"/>
            <w:vAlign w:val="center"/>
          </w:tcPr>
          <w:p w14:paraId="11A27990">
            <w:pPr>
              <w:widowControl w:val="0"/>
              <w:kinsoku/>
              <w:topLinePunct/>
              <w:autoSpaceDE/>
              <w:autoSpaceDN/>
              <w:jc w:val="center"/>
              <w:rPr>
                <w:rFonts w:ascii="Times New Roman" w:hAnsi="Times New Roman" w:eastAsia="宋体" w:cs="Times New Roman"/>
                <w:color w:val="auto"/>
              </w:rPr>
            </w:pPr>
            <w:r>
              <w:rPr>
                <w:rFonts w:ascii="Times New Roman" w:hAnsi="Times New Roman" w:eastAsia="宋体" w:cs="Times New Roman"/>
                <w:color w:val="auto"/>
              </w:rPr>
              <w:t>大气环境</w:t>
            </w:r>
          </w:p>
        </w:tc>
        <w:tc>
          <w:tcPr>
            <w:tcW w:w="1602" w:type="dxa"/>
            <w:vAlign w:val="center"/>
          </w:tcPr>
          <w:p w14:paraId="21248836">
            <w:pPr>
              <w:widowControl w:val="0"/>
              <w:kinsoku/>
              <w:topLinePunct/>
              <w:autoSpaceDE/>
              <w:autoSpaceDN/>
              <w:jc w:val="center"/>
              <w:rPr>
                <w:rFonts w:ascii="Times New Roman" w:hAnsi="Times New Roman" w:eastAsia="宋体" w:cs="Times New Roman"/>
                <w:color w:val="auto"/>
              </w:rPr>
            </w:pPr>
            <w:r>
              <w:rPr>
                <w:rFonts w:ascii="Times New Roman" w:hAnsi="Times New Roman" w:eastAsia="宋体" w:cs="Times New Roman"/>
                <w:color w:val="auto"/>
                <w:spacing w:val="-4"/>
              </w:rPr>
              <w:t>锅炉废气</w:t>
            </w:r>
            <w:r>
              <w:rPr>
                <w:rFonts w:ascii="Times New Roman" w:hAnsi="Times New Roman" w:eastAsia="宋体" w:cs="Times New Roman"/>
                <w:color w:val="auto"/>
              </w:rPr>
              <w:t>排气筒</w:t>
            </w:r>
          </w:p>
        </w:tc>
        <w:tc>
          <w:tcPr>
            <w:tcW w:w="1398" w:type="dxa"/>
            <w:vAlign w:val="center"/>
          </w:tcPr>
          <w:p w14:paraId="196CE500">
            <w:pPr>
              <w:widowControl w:val="0"/>
              <w:kinsoku/>
              <w:topLinePunct/>
              <w:autoSpaceDE/>
              <w:autoSpaceDN/>
              <w:jc w:val="center"/>
              <w:rPr>
                <w:rFonts w:ascii="Times New Roman" w:hAnsi="Times New Roman" w:eastAsia="宋体" w:cs="Times New Roman"/>
                <w:color w:val="auto"/>
              </w:rPr>
            </w:pPr>
            <w:r>
              <w:rPr>
                <w:rFonts w:ascii="Times New Roman" w:hAnsi="Times New Roman" w:eastAsia="宋体" w:cs="Times New Roman"/>
                <w:color w:val="auto"/>
              </w:rPr>
              <w:t>颗粒物、二氧化硫、氮氧化物</w:t>
            </w:r>
          </w:p>
        </w:tc>
        <w:tc>
          <w:tcPr>
            <w:tcW w:w="2045" w:type="dxa"/>
            <w:vAlign w:val="center"/>
          </w:tcPr>
          <w:p w14:paraId="232BE6DF">
            <w:pPr>
              <w:widowControl w:val="0"/>
              <w:kinsoku/>
              <w:topLinePunct/>
              <w:autoSpaceDE/>
              <w:autoSpaceDN/>
              <w:jc w:val="center"/>
              <w:rPr>
                <w:rFonts w:ascii="Times New Roman" w:hAnsi="Times New Roman" w:eastAsia="宋体" w:cs="Times New Roman"/>
                <w:color w:val="auto"/>
              </w:rPr>
            </w:pPr>
            <w:r>
              <w:rPr>
                <w:rFonts w:ascii="Times New Roman" w:hAnsi="Times New Roman" w:eastAsia="宋体" w:cs="Times New Roman"/>
                <w:bCs/>
                <w:color w:val="auto"/>
                <w:spacing w:val="-11"/>
              </w:rPr>
              <w:t>水幕除尘+布袋除尘+30m排气筒</w:t>
            </w:r>
          </w:p>
        </w:tc>
        <w:tc>
          <w:tcPr>
            <w:tcW w:w="1977" w:type="dxa"/>
            <w:vAlign w:val="center"/>
          </w:tcPr>
          <w:p w14:paraId="0661EB00">
            <w:pPr>
              <w:widowControl w:val="0"/>
              <w:kinsoku/>
              <w:topLinePunct/>
              <w:autoSpaceDE/>
              <w:autoSpaceDN/>
              <w:jc w:val="center"/>
              <w:rPr>
                <w:rFonts w:ascii="Times New Roman" w:hAnsi="Times New Roman" w:eastAsia="宋体" w:cs="Times New Roman"/>
                <w:color w:val="auto"/>
              </w:rPr>
            </w:pPr>
            <w:r>
              <w:rPr>
                <w:rFonts w:ascii="Times New Roman" w:hAnsi="Times New Roman" w:eastAsia="宋体" w:cs="Times New Roman"/>
                <w:color w:val="auto"/>
              </w:rPr>
              <w:t>《锅炉大气污染物排放标准》（GB13271-2014）中表2新建锅炉大气污染物排放浓度限值</w:t>
            </w:r>
          </w:p>
        </w:tc>
      </w:tr>
      <w:tr w14:paraId="62B9790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78" w:type="dxa"/>
            <w:vMerge w:val="continue"/>
            <w:vAlign w:val="center"/>
          </w:tcPr>
          <w:p w14:paraId="56D149E7">
            <w:pPr>
              <w:widowControl w:val="0"/>
              <w:kinsoku/>
              <w:topLinePunct/>
              <w:autoSpaceDE/>
              <w:autoSpaceDN/>
              <w:jc w:val="center"/>
              <w:rPr>
                <w:rFonts w:ascii="Times New Roman" w:hAnsi="Times New Roman" w:eastAsia="宋体" w:cs="Times New Roman"/>
                <w:color w:val="auto"/>
              </w:rPr>
            </w:pPr>
          </w:p>
        </w:tc>
        <w:tc>
          <w:tcPr>
            <w:tcW w:w="1602" w:type="dxa"/>
            <w:vMerge w:val="restart"/>
            <w:vAlign w:val="center"/>
          </w:tcPr>
          <w:p w14:paraId="52B949F5">
            <w:pPr>
              <w:widowControl w:val="0"/>
              <w:kinsoku/>
              <w:topLinePunct/>
              <w:autoSpaceDE/>
              <w:autoSpaceDN/>
              <w:jc w:val="center"/>
              <w:rPr>
                <w:rFonts w:ascii="Times New Roman" w:hAnsi="Times New Roman" w:eastAsia="宋体" w:cs="Times New Roman"/>
                <w:color w:val="auto"/>
              </w:rPr>
            </w:pPr>
            <w:r>
              <w:rPr>
                <w:rFonts w:ascii="Times New Roman" w:hAnsi="Times New Roman" w:eastAsia="宋体" w:cs="Times New Roman"/>
                <w:color w:val="auto"/>
              </w:rPr>
              <w:t>厂界</w:t>
            </w:r>
          </w:p>
        </w:tc>
        <w:tc>
          <w:tcPr>
            <w:tcW w:w="1398" w:type="dxa"/>
            <w:shd w:val="clear" w:color="auto" w:fill="auto"/>
            <w:vAlign w:val="center"/>
          </w:tcPr>
          <w:p w14:paraId="3E970E65">
            <w:pPr>
              <w:widowControl w:val="0"/>
              <w:kinsoku/>
              <w:topLinePunct/>
              <w:autoSpaceDE/>
              <w:autoSpaceDN/>
              <w:jc w:val="center"/>
              <w:rPr>
                <w:rFonts w:ascii="Times New Roman" w:hAnsi="Times New Roman" w:eastAsia="宋体" w:cs="Times New Roman"/>
                <w:bCs/>
                <w:color w:val="auto"/>
              </w:rPr>
            </w:pPr>
            <w:r>
              <w:rPr>
                <w:rFonts w:ascii="Times New Roman" w:hAnsi="Times New Roman" w:eastAsia="宋体" w:cs="Times New Roman"/>
                <w:color w:val="auto"/>
              </w:rPr>
              <w:t>颗粒物</w:t>
            </w:r>
          </w:p>
        </w:tc>
        <w:tc>
          <w:tcPr>
            <w:tcW w:w="2045" w:type="dxa"/>
            <w:shd w:val="clear" w:color="auto" w:fill="auto"/>
            <w:vAlign w:val="center"/>
          </w:tcPr>
          <w:p w14:paraId="4D0F1054">
            <w:pPr>
              <w:widowControl w:val="0"/>
              <w:kinsoku/>
              <w:topLinePunct/>
              <w:autoSpaceDE/>
              <w:autoSpaceDN/>
              <w:spacing w:line="240" w:lineRule="exact"/>
              <w:jc w:val="center"/>
              <w:rPr>
                <w:rFonts w:ascii="Times New Roman" w:hAnsi="Times New Roman" w:eastAsia="宋体" w:cs="Times New Roman"/>
                <w:bCs/>
                <w:color w:val="auto"/>
                <w:spacing w:val="-10"/>
              </w:rPr>
            </w:pPr>
            <w:r>
              <w:rPr>
                <w:rFonts w:ascii="Times New Roman" w:hAnsi="Times New Roman" w:eastAsia="宋体" w:cs="Times New Roman"/>
                <w:color w:val="auto"/>
              </w:rPr>
              <w:t>配料时加强管理，减少粉尘无组织排放</w:t>
            </w:r>
          </w:p>
        </w:tc>
        <w:tc>
          <w:tcPr>
            <w:tcW w:w="1977" w:type="dxa"/>
            <w:shd w:val="clear" w:color="auto" w:fill="auto"/>
            <w:vAlign w:val="center"/>
          </w:tcPr>
          <w:p w14:paraId="5CC4D5A2">
            <w:pPr>
              <w:widowControl w:val="0"/>
              <w:kinsoku/>
              <w:topLinePunct/>
              <w:autoSpaceDE/>
              <w:autoSpaceDN/>
              <w:jc w:val="center"/>
              <w:rPr>
                <w:rFonts w:ascii="Times New Roman" w:hAnsi="Times New Roman" w:eastAsia="宋体" w:cs="Times New Roman"/>
                <w:bCs/>
                <w:color w:val="auto"/>
                <w:spacing w:val="-10"/>
              </w:rPr>
            </w:pPr>
            <w:r>
              <w:rPr>
                <w:rFonts w:ascii="Times New Roman" w:hAnsi="Times New Roman" w:eastAsia="宋体" w:cs="Times New Roman"/>
                <w:bCs/>
                <w:color w:val="auto"/>
                <w:spacing w:val="-10"/>
              </w:rPr>
              <w:t>《大气污染物综合排放标准》（GB16297-1996）中表2无组织排放监控浓度限值</w:t>
            </w:r>
          </w:p>
        </w:tc>
      </w:tr>
      <w:tr w14:paraId="1A24A1B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78" w:type="dxa"/>
            <w:vMerge w:val="continue"/>
            <w:vAlign w:val="center"/>
          </w:tcPr>
          <w:p w14:paraId="3440157A">
            <w:pPr>
              <w:widowControl w:val="0"/>
              <w:kinsoku/>
              <w:topLinePunct/>
              <w:autoSpaceDE/>
              <w:autoSpaceDN/>
              <w:jc w:val="center"/>
              <w:rPr>
                <w:rFonts w:ascii="Times New Roman" w:hAnsi="Times New Roman" w:eastAsia="宋体" w:cs="Times New Roman"/>
                <w:color w:val="auto"/>
              </w:rPr>
            </w:pPr>
          </w:p>
        </w:tc>
        <w:tc>
          <w:tcPr>
            <w:tcW w:w="1602" w:type="dxa"/>
            <w:vMerge w:val="continue"/>
            <w:vAlign w:val="center"/>
          </w:tcPr>
          <w:p w14:paraId="4C631166">
            <w:pPr>
              <w:widowControl w:val="0"/>
              <w:kinsoku/>
              <w:topLinePunct/>
              <w:autoSpaceDE/>
              <w:autoSpaceDN/>
              <w:jc w:val="center"/>
              <w:rPr>
                <w:rFonts w:ascii="Times New Roman" w:hAnsi="Times New Roman" w:eastAsia="宋体" w:cs="Times New Roman"/>
                <w:color w:val="auto"/>
              </w:rPr>
            </w:pPr>
          </w:p>
        </w:tc>
        <w:tc>
          <w:tcPr>
            <w:tcW w:w="1398" w:type="dxa"/>
            <w:vAlign w:val="center"/>
          </w:tcPr>
          <w:p w14:paraId="7999A340">
            <w:pPr>
              <w:widowControl w:val="0"/>
              <w:kinsoku/>
              <w:topLinePunct/>
              <w:autoSpaceDE/>
              <w:autoSpaceDN/>
              <w:jc w:val="center"/>
              <w:rPr>
                <w:rFonts w:ascii="Times New Roman" w:hAnsi="Times New Roman" w:eastAsia="宋体" w:cs="Times New Roman"/>
                <w:bCs/>
                <w:color w:val="auto"/>
              </w:rPr>
            </w:pPr>
            <w:r>
              <w:rPr>
                <w:rFonts w:ascii="Times New Roman" w:hAnsi="Times New Roman" w:cs="Times New Roman"/>
                <w:color w:val="auto"/>
              </w:rPr>
              <w:t>臭气浓度</w:t>
            </w:r>
          </w:p>
        </w:tc>
        <w:tc>
          <w:tcPr>
            <w:tcW w:w="2045" w:type="dxa"/>
            <w:vAlign w:val="center"/>
          </w:tcPr>
          <w:p w14:paraId="6E78128B">
            <w:pPr>
              <w:widowControl w:val="0"/>
              <w:kinsoku/>
              <w:topLinePunct/>
              <w:autoSpaceDE/>
              <w:autoSpaceDN/>
              <w:spacing w:line="240" w:lineRule="exact"/>
              <w:jc w:val="center"/>
              <w:rPr>
                <w:rFonts w:ascii="Times New Roman" w:hAnsi="Times New Roman" w:eastAsia="宋体" w:cs="Times New Roman"/>
                <w:bCs/>
                <w:color w:val="auto"/>
                <w:spacing w:val="-10"/>
              </w:rPr>
            </w:pPr>
            <w:r>
              <w:rPr>
                <w:rFonts w:ascii="Times New Roman" w:hAnsi="Times New Roman" w:eastAsia="宋体" w:cs="Times New Roman"/>
                <w:color w:val="auto"/>
              </w:rPr>
              <w:t>加强管理</w:t>
            </w:r>
          </w:p>
        </w:tc>
        <w:tc>
          <w:tcPr>
            <w:tcW w:w="1977" w:type="dxa"/>
            <w:vAlign w:val="center"/>
          </w:tcPr>
          <w:p w14:paraId="0F4DB4FE">
            <w:pPr>
              <w:widowControl w:val="0"/>
              <w:kinsoku/>
              <w:topLinePunct/>
              <w:autoSpaceDE/>
              <w:autoSpaceDN/>
              <w:jc w:val="center"/>
              <w:rPr>
                <w:rFonts w:ascii="Times New Roman" w:hAnsi="Times New Roman" w:eastAsia="宋体" w:cs="Times New Roman"/>
                <w:bCs/>
                <w:color w:val="auto"/>
                <w:spacing w:val="-10"/>
              </w:rPr>
            </w:pPr>
            <w:r>
              <w:rPr>
                <w:rFonts w:ascii="Times New Roman" w:hAnsi="Times New Roman" w:eastAsia="宋体" w:cs="Times New Roman"/>
                <w:bCs/>
                <w:color w:val="auto"/>
                <w:spacing w:val="-10"/>
              </w:rPr>
              <w:t>《恶臭污染物排放标准》（GB14554-93）表1中新改扩建二级排放标准</w:t>
            </w:r>
          </w:p>
        </w:tc>
      </w:tr>
      <w:tr w14:paraId="699FEF7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78" w:type="dxa"/>
            <w:vAlign w:val="center"/>
          </w:tcPr>
          <w:p w14:paraId="26F87233">
            <w:pPr>
              <w:widowControl w:val="0"/>
              <w:kinsoku/>
              <w:topLinePunct/>
              <w:autoSpaceDE/>
              <w:autoSpaceDN/>
              <w:jc w:val="center"/>
              <w:rPr>
                <w:rFonts w:ascii="Times New Roman" w:hAnsi="Times New Roman" w:eastAsia="宋体" w:cs="Times New Roman"/>
                <w:color w:val="auto"/>
              </w:rPr>
            </w:pPr>
            <w:r>
              <w:rPr>
                <w:rFonts w:ascii="Times New Roman" w:hAnsi="Times New Roman" w:eastAsia="宋体" w:cs="Times New Roman"/>
                <w:color w:val="auto"/>
              </w:rPr>
              <w:t>地表水环境</w:t>
            </w:r>
          </w:p>
        </w:tc>
        <w:tc>
          <w:tcPr>
            <w:tcW w:w="1602" w:type="dxa"/>
            <w:vAlign w:val="center"/>
          </w:tcPr>
          <w:p w14:paraId="6CDCAC08">
            <w:pPr>
              <w:widowControl w:val="0"/>
              <w:kinsoku/>
              <w:topLinePunct/>
              <w:autoSpaceDE/>
              <w:autoSpaceDN/>
              <w:jc w:val="center"/>
              <w:rPr>
                <w:rFonts w:ascii="Times New Roman" w:hAnsi="Times New Roman" w:eastAsia="宋体" w:cs="Times New Roman"/>
                <w:color w:val="auto"/>
              </w:rPr>
            </w:pPr>
            <w:r>
              <w:rPr>
                <w:rFonts w:ascii="Times New Roman" w:hAnsi="Times New Roman" w:eastAsia="宋体" w:cs="Times New Roman"/>
                <w:color w:val="auto"/>
              </w:rPr>
              <w:t>TW001排放口（生活污水、生产废水）</w:t>
            </w:r>
          </w:p>
        </w:tc>
        <w:tc>
          <w:tcPr>
            <w:tcW w:w="1398" w:type="dxa"/>
            <w:vAlign w:val="center"/>
          </w:tcPr>
          <w:p w14:paraId="6752C572">
            <w:pPr>
              <w:jc w:val="center"/>
              <w:rPr>
                <w:rFonts w:ascii="Times New Roman" w:hAnsi="Times New Roman" w:cs="Times New Roman"/>
                <w:color w:val="auto"/>
              </w:rPr>
            </w:pPr>
            <w:r>
              <w:rPr>
                <w:rFonts w:ascii="Times New Roman" w:hAnsi="Times New Roman" w:cs="Times New Roman"/>
                <w:color w:val="auto"/>
              </w:rPr>
              <w:t>流量、pH、CODcr、BOD</w:t>
            </w:r>
            <w:r>
              <w:rPr>
                <w:rFonts w:ascii="Times New Roman" w:hAnsi="Times New Roman" w:cs="Times New Roman"/>
                <w:color w:val="auto"/>
                <w:vertAlign w:val="subscript"/>
              </w:rPr>
              <w:t>5</w:t>
            </w:r>
            <w:r>
              <w:rPr>
                <w:rFonts w:ascii="Times New Roman" w:hAnsi="Times New Roman" w:cs="Times New Roman"/>
                <w:color w:val="auto"/>
              </w:rPr>
              <w:t>、SS、NH</w:t>
            </w:r>
            <w:r>
              <w:rPr>
                <w:rFonts w:ascii="Times New Roman" w:hAnsi="Times New Roman" w:cs="Times New Roman"/>
                <w:color w:val="auto"/>
                <w:vertAlign w:val="subscript"/>
              </w:rPr>
              <w:t>3</w:t>
            </w:r>
            <w:r>
              <w:rPr>
                <w:rFonts w:ascii="Times New Roman" w:hAnsi="Times New Roman" w:cs="Times New Roman"/>
                <w:color w:val="auto"/>
              </w:rPr>
              <w:t>-N、总氮、总磷、动植物油</w:t>
            </w:r>
          </w:p>
        </w:tc>
        <w:tc>
          <w:tcPr>
            <w:tcW w:w="2045" w:type="dxa"/>
            <w:vAlign w:val="center"/>
          </w:tcPr>
          <w:p w14:paraId="7B3E5398">
            <w:pPr>
              <w:widowControl w:val="0"/>
              <w:kinsoku/>
              <w:topLinePunct/>
              <w:autoSpaceDE/>
              <w:autoSpaceDN/>
              <w:jc w:val="center"/>
              <w:rPr>
                <w:rFonts w:ascii="Times New Roman" w:hAnsi="Times New Roman" w:eastAsia="宋体" w:cs="Times New Roman"/>
                <w:color w:val="auto"/>
              </w:rPr>
            </w:pPr>
            <w:r>
              <w:rPr>
                <w:rFonts w:ascii="Times New Roman" w:hAnsi="Times New Roman" w:eastAsia="宋体" w:cs="Times New Roman"/>
                <w:color w:val="auto"/>
              </w:rPr>
              <w:t>生活污水经化粪池处理后与五级沉淀池处理后生产废水汇合排入绍水镇农产品加工扶贫产业园区生产污水集中处理站处理</w:t>
            </w:r>
          </w:p>
        </w:tc>
        <w:tc>
          <w:tcPr>
            <w:tcW w:w="1977" w:type="dxa"/>
            <w:vAlign w:val="center"/>
          </w:tcPr>
          <w:p w14:paraId="73124E34">
            <w:pPr>
              <w:widowControl w:val="0"/>
              <w:kinsoku/>
              <w:topLinePunct/>
              <w:autoSpaceDE/>
              <w:autoSpaceDN/>
              <w:jc w:val="center"/>
              <w:rPr>
                <w:rFonts w:ascii="Times New Roman" w:hAnsi="Times New Roman" w:eastAsia="宋体" w:cs="Times New Roman"/>
                <w:color w:val="auto"/>
              </w:rPr>
            </w:pPr>
            <w:r>
              <w:rPr>
                <w:rFonts w:ascii="Times New Roman" w:hAnsi="Times New Roman" w:eastAsia="宋体" w:cs="Times New Roman"/>
                <w:color w:val="auto"/>
              </w:rPr>
              <w:t>园区污水站进水要求</w:t>
            </w:r>
          </w:p>
        </w:tc>
      </w:tr>
      <w:tr w14:paraId="4FA545E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78" w:type="dxa"/>
            <w:vAlign w:val="center"/>
          </w:tcPr>
          <w:p w14:paraId="2E633749">
            <w:pPr>
              <w:widowControl w:val="0"/>
              <w:kinsoku/>
              <w:topLinePunct/>
              <w:autoSpaceDE/>
              <w:autoSpaceDN/>
              <w:jc w:val="center"/>
              <w:rPr>
                <w:rFonts w:ascii="Times New Roman" w:hAnsi="Times New Roman" w:eastAsia="宋体" w:cs="Times New Roman"/>
                <w:color w:val="auto"/>
              </w:rPr>
            </w:pPr>
            <w:r>
              <w:rPr>
                <w:rFonts w:ascii="Times New Roman" w:hAnsi="Times New Roman" w:eastAsia="宋体" w:cs="Times New Roman"/>
                <w:color w:val="auto"/>
              </w:rPr>
              <w:t>声环境</w:t>
            </w:r>
          </w:p>
        </w:tc>
        <w:tc>
          <w:tcPr>
            <w:tcW w:w="1602" w:type="dxa"/>
            <w:vAlign w:val="center"/>
          </w:tcPr>
          <w:p w14:paraId="3BB19BAC">
            <w:pPr>
              <w:widowControl w:val="0"/>
              <w:kinsoku/>
              <w:topLinePunct/>
              <w:autoSpaceDE/>
              <w:autoSpaceDN/>
              <w:jc w:val="center"/>
              <w:rPr>
                <w:rFonts w:ascii="Times New Roman" w:hAnsi="Times New Roman" w:eastAsia="宋体" w:cs="Times New Roman"/>
                <w:color w:val="auto"/>
              </w:rPr>
            </w:pPr>
            <w:r>
              <w:rPr>
                <w:rFonts w:ascii="Times New Roman" w:hAnsi="Times New Roman" w:eastAsia="宋体" w:cs="Times New Roman"/>
                <w:color w:val="auto"/>
              </w:rPr>
              <w:t>机械设备</w:t>
            </w:r>
          </w:p>
        </w:tc>
        <w:tc>
          <w:tcPr>
            <w:tcW w:w="1398" w:type="dxa"/>
            <w:vAlign w:val="center"/>
          </w:tcPr>
          <w:p w14:paraId="5A971509">
            <w:pPr>
              <w:widowControl w:val="0"/>
              <w:kinsoku/>
              <w:topLinePunct/>
              <w:autoSpaceDE/>
              <w:autoSpaceDN/>
              <w:jc w:val="center"/>
              <w:rPr>
                <w:rFonts w:ascii="Times New Roman" w:hAnsi="Times New Roman" w:eastAsia="宋体" w:cs="Times New Roman"/>
                <w:color w:val="auto"/>
              </w:rPr>
            </w:pPr>
            <w:r>
              <w:rPr>
                <w:rFonts w:ascii="Times New Roman" w:hAnsi="Times New Roman" w:eastAsia="宋体" w:cs="Times New Roman"/>
                <w:color w:val="auto"/>
              </w:rPr>
              <w:t>运行噪声</w:t>
            </w:r>
          </w:p>
        </w:tc>
        <w:tc>
          <w:tcPr>
            <w:tcW w:w="2045" w:type="dxa"/>
            <w:vAlign w:val="center"/>
          </w:tcPr>
          <w:p w14:paraId="7C0DE519">
            <w:pPr>
              <w:widowControl w:val="0"/>
              <w:kinsoku/>
              <w:topLinePunct/>
              <w:autoSpaceDE/>
              <w:autoSpaceDN/>
              <w:jc w:val="center"/>
              <w:rPr>
                <w:rFonts w:ascii="Times New Roman" w:hAnsi="Times New Roman" w:eastAsia="宋体" w:cs="Times New Roman"/>
                <w:color w:val="auto"/>
              </w:rPr>
            </w:pPr>
            <w:r>
              <w:rPr>
                <w:rFonts w:ascii="Times New Roman" w:hAnsi="Times New Roman" w:eastAsia="宋体" w:cs="Times New Roman"/>
                <w:color w:val="auto"/>
              </w:rPr>
              <w:t>采取优化布局、设备合理布置、隔音、消音和减振等措施</w:t>
            </w:r>
          </w:p>
        </w:tc>
        <w:tc>
          <w:tcPr>
            <w:tcW w:w="1977" w:type="dxa"/>
            <w:vAlign w:val="center"/>
          </w:tcPr>
          <w:p w14:paraId="4E0C061C">
            <w:pPr>
              <w:widowControl w:val="0"/>
              <w:kinsoku/>
              <w:topLinePunct/>
              <w:autoSpaceDE/>
              <w:autoSpaceDN/>
              <w:jc w:val="center"/>
              <w:rPr>
                <w:rFonts w:ascii="Times New Roman" w:hAnsi="Times New Roman" w:eastAsia="宋体" w:cs="Times New Roman"/>
                <w:color w:val="auto"/>
              </w:rPr>
            </w:pPr>
            <w:r>
              <w:rPr>
                <w:rFonts w:ascii="Times New Roman" w:hAnsi="Times New Roman" w:eastAsia="宋体" w:cs="Times New Roman"/>
                <w:color w:val="auto"/>
              </w:rPr>
              <w:t>《工业企业厂界环境噪声排放标准》(GB12348-2008)3类标准</w:t>
            </w:r>
          </w:p>
        </w:tc>
      </w:tr>
      <w:tr w14:paraId="719451F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78" w:type="dxa"/>
            <w:vAlign w:val="center"/>
          </w:tcPr>
          <w:p w14:paraId="5C499281">
            <w:pPr>
              <w:widowControl w:val="0"/>
              <w:kinsoku/>
              <w:topLinePunct/>
              <w:autoSpaceDE/>
              <w:autoSpaceDN/>
              <w:jc w:val="center"/>
              <w:rPr>
                <w:rFonts w:ascii="Times New Roman" w:hAnsi="Times New Roman" w:eastAsia="宋体" w:cs="Times New Roman"/>
                <w:color w:val="auto"/>
              </w:rPr>
            </w:pPr>
            <w:r>
              <w:rPr>
                <w:rFonts w:ascii="Times New Roman" w:hAnsi="Times New Roman" w:eastAsia="宋体" w:cs="Times New Roman"/>
                <w:color w:val="auto"/>
              </w:rPr>
              <w:t>电磁辐射</w:t>
            </w:r>
          </w:p>
        </w:tc>
        <w:tc>
          <w:tcPr>
            <w:tcW w:w="7022" w:type="dxa"/>
            <w:gridSpan w:val="4"/>
            <w:vAlign w:val="center"/>
          </w:tcPr>
          <w:p w14:paraId="3F3E7220">
            <w:pPr>
              <w:widowControl w:val="0"/>
              <w:kinsoku/>
              <w:topLinePunct/>
              <w:autoSpaceDE/>
              <w:autoSpaceDN/>
              <w:jc w:val="center"/>
              <w:rPr>
                <w:rFonts w:ascii="Times New Roman" w:hAnsi="Times New Roman" w:eastAsia="宋体" w:cs="Times New Roman"/>
                <w:color w:val="auto"/>
              </w:rPr>
            </w:pPr>
            <w:r>
              <w:rPr>
                <w:rFonts w:ascii="Times New Roman" w:hAnsi="Times New Roman" w:eastAsia="宋体" w:cs="Times New Roman"/>
                <w:color w:val="auto"/>
              </w:rPr>
              <w:t>无</w:t>
            </w:r>
          </w:p>
        </w:tc>
      </w:tr>
      <w:tr w14:paraId="2BA30B5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502" w:hRule="atLeast"/>
          <w:jc w:val="center"/>
        </w:trPr>
        <w:tc>
          <w:tcPr>
            <w:tcW w:w="1778" w:type="dxa"/>
            <w:vAlign w:val="center"/>
          </w:tcPr>
          <w:p w14:paraId="326114F2">
            <w:pPr>
              <w:widowControl w:val="0"/>
              <w:kinsoku/>
              <w:topLinePunct/>
              <w:autoSpaceDE/>
              <w:autoSpaceDN/>
              <w:jc w:val="center"/>
              <w:rPr>
                <w:rFonts w:ascii="Times New Roman" w:hAnsi="Times New Roman" w:eastAsia="宋体" w:cs="Times New Roman"/>
                <w:color w:val="auto"/>
              </w:rPr>
            </w:pPr>
            <w:r>
              <w:rPr>
                <w:rFonts w:ascii="Times New Roman" w:hAnsi="Times New Roman" w:eastAsia="宋体" w:cs="Times New Roman"/>
                <w:color w:val="auto"/>
              </w:rPr>
              <w:t>固体废物</w:t>
            </w:r>
          </w:p>
        </w:tc>
        <w:tc>
          <w:tcPr>
            <w:tcW w:w="7022" w:type="dxa"/>
            <w:gridSpan w:val="4"/>
            <w:vAlign w:val="center"/>
          </w:tcPr>
          <w:p w14:paraId="5A7CE024">
            <w:pPr>
              <w:widowControl w:val="0"/>
              <w:numPr>
                <w:ilvl w:val="0"/>
                <w:numId w:val="7"/>
              </w:numPr>
              <w:kinsoku/>
              <w:topLinePunct/>
              <w:autoSpaceDE/>
              <w:autoSpaceDN/>
              <w:rPr>
                <w:rFonts w:ascii="Times New Roman" w:hAnsi="Times New Roman" w:eastAsia="宋体" w:cs="Times New Roman"/>
                <w:color w:val="auto"/>
              </w:rPr>
            </w:pPr>
            <w:r>
              <w:rPr>
                <w:rFonts w:ascii="Times New Roman" w:hAnsi="Times New Roman" w:eastAsia="宋体" w:cs="Times New Roman"/>
                <w:color w:val="auto"/>
              </w:rPr>
              <w:t>各类原辅材料的包装箱、包装袋、编织袋等统一收集后暂存于固废存放间，定期外售废旧回收单位。</w:t>
            </w:r>
          </w:p>
          <w:p w14:paraId="5602BD49">
            <w:pPr>
              <w:widowControl w:val="0"/>
              <w:numPr>
                <w:ilvl w:val="0"/>
                <w:numId w:val="7"/>
              </w:numPr>
              <w:kinsoku/>
              <w:topLinePunct/>
              <w:autoSpaceDE/>
              <w:autoSpaceDN/>
              <w:rPr>
                <w:rFonts w:ascii="Times New Roman" w:hAnsi="Times New Roman" w:eastAsia="宋体" w:cs="Times New Roman"/>
                <w:color w:val="auto"/>
              </w:rPr>
            </w:pPr>
            <w:r>
              <w:rPr>
                <w:rFonts w:ascii="Times New Roman" w:hAnsi="Times New Roman" w:eastAsia="宋体" w:cs="Times New Roman"/>
                <w:color w:val="auto"/>
              </w:rPr>
              <w:t>生活垃圾收集后统一由环卫部门清运处理。</w:t>
            </w:r>
          </w:p>
          <w:p w14:paraId="405CA0EF">
            <w:pPr>
              <w:widowControl w:val="0"/>
              <w:numPr>
                <w:ilvl w:val="0"/>
                <w:numId w:val="7"/>
              </w:numPr>
              <w:kinsoku/>
              <w:topLinePunct/>
              <w:autoSpaceDE/>
              <w:autoSpaceDN/>
              <w:rPr>
                <w:rFonts w:ascii="Times New Roman" w:hAnsi="Times New Roman" w:eastAsia="宋体" w:cs="Times New Roman"/>
                <w:color w:val="auto"/>
              </w:rPr>
            </w:pPr>
            <w:r>
              <w:rPr>
                <w:rFonts w:ascii="Times New Roman" w:hAnsi="Times New Roman" w:eastAsia="宋体" w:cs="Times New Roman"/>
                <w:color w:val="auto"/>
              </w:rPr>
              <w:t>生物质锅炉灰渣、除尘灰</w:t>
            </w:r>
            <w:r>
              <w:rPr>
                <w:rFonts w:hint="eastAsia" w:ascii="Times New Roman" w:hAnsi="Times New Roman" w:eastAsia="宋体" w:cs="Times New Roman"/>
                <w:color w:val="auto"/>
                <w:lang w:val="en-US" w:eastAsia="zh-CN"/>
              </w:rPr>
              <w:t>和</w:t>
            </w:r>
            <w:r>
              <w:rPr>
                <w:rFonts w:hint="eastAsia" w:ascii="Times New Roman" w:hAnsi="Times New Roman" w:eastAsia="宋体" w:cs="Times New Roman"/>
                <w:color w:val="auto"/>
              </w:rPr>
              <w:t>沉渣定期清理外售做肥料。</w:t>
            </w:r>
          </w:p>
          <w:p w14:paraId="4D74AF44">
            <w:pPr>
              <w:widowControl w:val="0"/>
              <w:numPr>
                <w:ilvl w:val="0"/>
                <w:numId w:val="7"/>
              </w:numPr>
              <w:kinsoku/>
              <w:topLinePunct/>
              <w:autoSpaceDE/>
              <w:autoSpaceDN/>
              <w:rPr>
                <w:rFonts w:ascii="Times New Roman" w:hAnsi="Times New Roman" w:eastAsia="宋体" w:cs="Times New Roman"/>
                <w:color w:val="auto"/>
              </w:rPr>
            </w:pPr>
            <w:r>
              <w:rPr>
                <w:rFonts w:ascii="Times New Roman" w:hAnsi="Times New Roman" w:cs="Times New Roman"/>
                <w:color w:val="auto"/>
              </w:rPr>
              <w:t>碎米粉和边角料收集后进入破碎机返回生产</w:t>
            </w:r>
            <w:r>
              <w:rPr>
                <w:rFonts w:ascii="Times New Roman" w:hAnsi="Times New Roman" w:eastAsia="宋体" w:cs="Times New Roman"/>
                <w:color w:val="auto"/>
              </w:rPr>
              <w:t>。</w:t>
            </w:r>
          </w:p>
        </w:tc>
      </w:tr>
      <w:tr w14:paraId="1E10FA1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1778" w:type="dxa"/>
            <w:vAlign w:val="center"/>
          </w:tcPr>
          <w:p w14:paraId="195E30DA">
            <w:pPr>
              <w:widowControl w:val="0"/>
              <w:kinsoku/>
              <w:topLinePunct/>
              <w:autoSpaceDE/>
              <w:autoSpaceDN/>
              <w:jc w:val="center"/>
              <w:rPr>
                <w:rFonts w:ascii="Times New Roman" w:hAnsi="Times New Roman" w:eastAsia="宋体" w:cs="Times New Roman"/>
                <w:color w:val="auto"/>
              </w:rPr>
            </w:pPr>
            <w:r>
              <w:rPr>
                <w:rFonts w:ascii="Times New Roman" w:hAnsi="Times New Roman" w:eastAsia="宋体" w:cs="Times New Roman"/>
                <w:color w:val="auto"/>
              </w:rPr>
              <w:t>土壤及地下水</w:t>
            </w:r>
          </w:p>
          <w:p w14:paraId="04A032E7">
            <w:pPr>
              <w:widowControl w:val="0"/>
              <w:kinsoku/>
              <w:topLinePunct/>
              <w:autoSpaceDE/>
              <w:autoSpaceDN/>
              <w:jc w:val="center"/>
              <w:rPr>
                <w:rFonts w:ascii="Times New Roman" w:hAnsi="Times New Roman" w:eastAsia="宋体" w:cs="Times New Roman"/>
                <w:color w:val="auto"/>
              </w:rPr>
            </w:pPr>
            <w:r>
              <w:rPr>
                <w:rFonts w:ascii="Times New Roman" w:hAnsi="Times New Roman" w:eastAsia="宋体" w:cs="Times New Roman"/>
                <w:color w:val="auto"/>
              </w:rPr>
              <w:t>污染防治措施</w:t>
            </w:r>
          </w:p>
        </w:tc>
        <w:tc>
          <w:tcPr>
            <w:tcW w:w="7022" w:type="dxa"/>
            <w:gridSpan w:val="4"/>
            <w:vAlign w:val="center"/>
          </w:tcPr>
          <w:p w14:paraId="2F38BDF8">
            <w:pPr>
              <w:widowControl w:val="0"/>
              <w:kinsoku/>
              <w:topLinePunct/>
              <w:autoSpaceDE/>
              <w:autoSpaceDN/>
              <w:spacing w:line="240" w:lineRule="atLeast"/>
              <w:jc w:val="center"/>
              <w:rPr>
                <w:rFonts w:ascii="Times New Roman" w:hAnsi="Times New Roman" w:eastAsia="宋体" w:cs="Times New Roman"/>
                <w:color w:val="auto"/>
              </w:rPr>
            </w:pPr>
            <w:r>
              <w:rPr>
                <w:rFonts w:ascii="Times New Roman" w:hAnsi="Times New Roman" w:eastAsia="宋体" w:cs="Times New Roman"/>
                <w:color w:val="auto"/>
              </w:rPr>
              <w:t>分区防渗，项目沉淀池、化粪池等为一般防渗区做好一般防渗处理。</w:t>
            </w:r>
          </w:p>
        </w:tc>
      </w:tr>
      <w:tr w14:paraId="11025E0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1778" w:type="dxa"/>
            <w:vAlign w:val="center"/>
          </w:tcPr>
          <w:p w14:paraId="56AADEC3">
            <w:pPr>
              <w:widowControl w:val="0"/>
              <w:kinsoku/>
              <w:topLinePunct/>
              <w:autoSpaceDE/>
              <w:autoSpaceDN/>
              <w:jc w:val="center"/>
              <w:rPr>
                <w:rFonts w:ascii="Times New Roman" w:hAnsi="Times New Roman" w:eastAsia="宋体" w:cs="Times New Roman"/>
                <w:color w:val="auto"/>
              </w:rPr>
            </w:pPr>
            <w:r>
              <w:rPr>
                <w:rFonts w:ascii="Times New Roman" w:hAnsi="Times New Roman" w:eastAsia="宋体" w:cs="Times New Roman"/>
                <w:color w:val="auto"/>
              </w:rPr>
              <w:t>生态保护措施</w:t>
            </w:r>
          </w:p>
        </w:tc>
        <w:tc>
          <w:tcPr>
            <w:tcW w:w="7022" w:type="dxa"/>
            <w:gridSpan w:val="4"/>
            <w:vAlign w:val="center"/>
          </w:tcPr>
          <w:p w14:paraId="73E4E8BD">
            <w:pPr>
              <w:widowControl w:val="0"/>
              <w:kinsoku/>
              <w:topLinePunct/>
              <w:autoSpaceDE/>
              <w:autoSpaceDN/>
              <w:ind w:firstLine="380" w:firstLineChars="200"/>
              <w:jc w:val="both"/>
              <w:rPr>
                <w:rFonts w:ascii="Times New Roman" w:hAnsi="Times New Roman" w:eastAsia="宋体" w:cs="Times New Roman"/>
                <w:color w:val="auto"/>
              </w:rPr>
            </w:pPr>
            <w:r>
              <w:rPr>
                <w:rFonts w:ascii="Times New Roman" w:hAnsi="Times New Roman" w:eastAsia="宋体" w:cs="Times New Roman"/>
                <w:bCs/>
                <w:color w:val="auto"/>
                <w:spacing w:val="-10"/>
              </w:rPr>
              <w:t>积极采取环保措施，确保各污染物达标排放，</w:t>
            </w:r>
            <w:r>
              <w:rPr>
                <w:rFonts w:ascii="Times New Roman" w:hAnsi="Times New Roman" w:cs="Times New Roman"/>
                <w:bCs/>
                <w:color w:val="auto"/>
                <w:spacing w:val="-10"/>
              </w:rPr>
              <w:t>还应充分利用厂区内空地，加强绿化</w:t>
            </w:r>
            <w:r>
              <w:rPr>
                <w:rFonts w:ascii="Times New Roman" w:hAnsi="Times New Roman" w:eastAsia="宋体" w:cs="Times New Roman"/>
                <w:color w:val="auto"/>
              </w:rPr>
              <w:t>。</w:t>
            </w:r>
          </w:p>
        </w:tc>
      </w:tr>
      <w:tr w14:paraId="4EBEF09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76" w:hRule="atLeast"/>
          <w:jc w:val="center"/>
        </w:trPr>
        <w:tc>
          <w:tcPr>
            <w:tcW w:w="1778" w:type="dxa"/>
            <w:vAlign w:val="center"/>
          </w:tcPr>
          <w:p w14:paraId="66B7C11D">
            <w:pPr>
              <w:widowControl w:val="0"/>
              <w:kinsoku/>
              <w:topLinePunct/>
              <w:autoSpaceDE/>
              <w:autoSpaceDN/>
              <w:jc w:val="center"/>
              <w:rPr>
                <w:rFonts w:ascii="Times New Roman" w:hAnsi="Times New Roman" w:eastAsia="宋体" w:cs="Times New Roman"/>
                <w:color w:val="auto"/>
                <w:spacing w:val="-8"/>
              </w:rPr>
            </w:pPr>
            <w:r>
              <w:rPr>
                <w:rFonts w:ascii="Times New Roman" w:hAnsi="Times New Roman" w:eastAsia="宋体" w:cs="Times New Roman"/>
                <w:color w:val="auto"/>
                <w:spacing w:val="-8"/>
              </w:rPr>
              <w:t>环境风险</w:t>
            </w:r>
          </w:p>
          <w:p w14:paraId="37E57C86">
            <w:pPr>
              <w:widowControl w:val="0"/>
              <w:kinsoku/>
              <w:topLinePunct/>
              <w:autoSpaceDE/>
              <w:autoSpaceDN/>
              <w:jc w:val="center"/>
              <w:rPr>
                <w:rFonts w:ascii="Times New Roman" w:hAnsi="Times New Roman" w:eastAsia="宋体" w:cs="Times New Roman"/>
                <w:color w:val="auto"/>
                <w:spacing w:val="-8"/>
              </w:rPr>
            </w:pPr>
            <w:r>
              <w:rPr>
                <w:rFonts w:ascii="Times New Roman" w:hAnsi="Times New Roman" w:eastAsia="宋体" w:cs="Times New Roman"/>
                <w:color w:val="auto"/>
                <w:spacing w:val="-8"/>
              </w:rPr>
              <w:t>防范措施</w:t>
            </w:r>
          </w:p>
        </w:tc>
        <w:tc>
          <w:tcPr>
            <w:tcW w:w="7022" w:type="dxa"/>
            <w:gridSpan w:val="4"/>
            <w:vAlign w:val="center"/>
          </w:tcPr>
          <w:p w14:paraId="603D5770">
            <w:pPr>
              <w:widowControl w:val="0"/>
              <w:kinsoku/>
              <w:topLinePunct/>
              <w:autoSpaceDE/>
              <w:autoSpaceDN/>
              <w:spacing w:line="240" w:lineRule="atLeast"/>
              <w:jc w:val="both"/>
              <w:rPr>
                <w:rFonts w:ascii="Times New Roman" w:hAnsi="Times New Roman" w:eastAsia="宋体" w:cs="Times New Roman"/>
                <w:bCs/>
                <w:color w:val="auto"/>
              </w:rPr>
            </w:pPr>
            <w:r>
              <w:rPr>
                <w:rFonts w:ascii="Times New Roman" w:hAnsi="Times New Roman" w:eastAsia="宋体" w:cs="Times New Roman"/>
                <w:bCs/>
                <w:color w:val="auto"/>
              </w:rPr>
              <w:t>（1）严禁烟火，车间内禁止吸烟，加强管理，严格操作规范</w:t>
            </w:r>
            <w:r>
              <w:rPr>
                <w:rFonts w:hint="eastAsia" w:ascii="Times New Roman" w:hAnsi="Times New Roman" w:eastAsia="宋体" w:cs="Times New Roman"/>
                <w:bCs/>
                <w:color w:val="auto"/>
              </w:rPr>
              <w:t>。</w:t>
            </w:r>
            <w:r>
              <w:rPr>
                <w:rFonts w:ascii="Times New Roman" w:hAnsi="Times New Roman" w:cs="Times New Roman"/>
                <w:bCs/>
                <w:color w:val="auto"/>
              </w:rPr>
              <w:t>配备消防器材。</w:t>
            </w:r>
          </w:p>
          <w:p w14:paraId="21903E51">
            <w:pPr>
              <w:widowControl w:val="0"/>
              <w:kinsoku/>
              <w:topLinePunct/>
              <w:autoSpaceDE/>
              <w:autoSpaceDN/>
              <w:spacing w:line="240" w:lineRule="atLeast"/>
              <w:jc w:val="both"/>
              <w:rPr>
                <w:rFonts w:ascii="Times New Roman" w:hAnsi="Times New Roman" w:eastAsia="宋体" w:cs="Times New Roman"/>
                <w:bCs/>
                <w:color w:val="auto"/>
              </w:rPr>
            </w:pPr>
            <w:r>
              <w:rPr>
                <w:rFonts w:ascii="Times New Roman" w:hAnsi="Times New Roman" w:eastAsia="宋体" w:cs="Times New Roman"/>
                <w:bCs/>
                <w:color w:val="auto"/>
              </w:rPr>
              <w:t>（2）消除点火源，尽量不安装或少安装易产生静电的设备，以及使用撞击产生火花的材料。生产车间、仓库照明电源应采取静电接地保护措施并</w:t>
            </w:r>
            <w:r>
              <w:rPr>
                <w:rFonts w:hint="eastAsia" w:ascii="Times New Roman" w:hAnsi="Times New Roman" w:eastAsia="宋体" w:cs="Times New Roman"/>
                <w:bCs/>
                <w:color w:val="auto"/>
              </w:rPr>
              <w:t>做</w:t>
            </w:r>
            <w:r>
              <w:rPr>
                <w:rFonts w:ascii="Times New Roman" w:hAnsi="Times New Roman" w:eastAsia="宋体" w:cs="Times New Roman"/>
                <w:bCs/>
                <w:color w:val="auto"/>
              </w:rPr>
              <w:t>防爆处理。</w:t>
            </w:r>
          </w:p>
          <w:p w14:paraId="3C887269">
            <w:pPr>
              <w:widowControl w:val="0"/>
              <w:kinsoku/>
              <w:topLinePunct/>
              <w:autoSpaceDE/>
              <w:autoSpaceDN/>
              <w:spacing w:line="240" w:lineRule="atLeast"/>
              <w:jc w:val="both"/>
              <w:rPr>
                <w:rFonts w:ascii="Times New Roman" w:hAnsi="Times New Roman" w:eastAsia="宋体" w:cs="Times New Roman"/>
                <w:bCs/>
                <w:color w:val="auto"/>
              </w:rPr>
            </w:pPr>
            <w:r>
              <w:rPr>
                <w:rFonts w:ascii="Times New Roman" w:hAnsi="Times New Roman" w:eastAsia="宋体" w:cs="Times New Roman"/>
                <w:bCs/>
                <w:color w:val="auto"/>
              </w:rPr>
              <w:t>（3）企业要购买使用合格的机械设备。</w:t>
            </w:r>
          </w:p>
          <w:p w14:paraId="2672C8E0">
            <w:pPr>
              <w:pStyle w:val="6"/>
              <w:widowControl w:val="0"/>
              <w:kinsoku/>
              <w:topLinePunct/>
              <w:autoSpaceDE/>
              <w:autoSpaceDN/>
              <w:ind w:firstLine="0"/>
              <w:jc w:val="both"/>
              <w:rPr>
                <w:rFonts w:ascii="Times New Roman" w:hAnsi="Times New Roman" w:eastAsia="宋体" w:cs="Times New Roman"/>
                <w:bCs/>
                <w:color w:val="auto"/>
                <w:sz w:val="21"/>
                <w:szCs w:val="21"/>
              </w:rPr>
            </w:pPr>
            <w:r>
              <w:rPr>
                <w:rFonts w:ascii="Times New Roman" w:hAnsi="Times New Roman" w:eastAsia="宋体" w:cs="Times New Roman"/>
                <w:bCs/>
                <w:color w:val="auto"/>
                <w:sz w:val="21"/>
                <w:szCs w:val="21"/>
              </w:rPr>
              <w:t>（4）加强废水设备及管道的日常保养，加强对管道阀门的日常保养、维护，及时发现可能引起事故的异常，消除事故隐患。</w:t>
            </w:r>
          </w:p>
          <w:p w14:paraId="20D11AB0">
            <w:pPr>
              <w:pStyle w:val="6"/>
              <w:widowControl w:val="0"/>
              <w:kinsoku/>
              <w:topLinePunct/>
              <w:autoSpaceDE/>
              <w:autoSpaceDN/>
              <w:ind w:firstLine="0"/>
              <w:jc w:val="both"/>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5）锅炉各生产环节严格执行生产管理的有关规定，加强设备的检修及保养，提高管理人员素质，并设置机器事故应急措施及管理制度，确保设备长期处于良好状态，使设备达到预期的处理效果。遇不良工作状况立即停止锅炉相关作业，维修正常后再开始作业，杜绝事故性废气直排。</w:t>
            </w:r>
          </w:p>
        </w:tc>
      </w:tr>
      <w:tr w14:paraId="5AF0F29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778" w:type="dxa"/>
            <w:vAlign w:val="center"/>
          </w:tcPr>
          <w:p w14:paraId="41D28365">
            <w:pPr>
              <w:widowControl w:val="0"/>
              <w:kinsoku/>
              <w:topLinePunct/>
              <w:autoSpaceDE/>
              <w:autoSpaceDN/>
              <w:jc w:val="center"/>
              <w:rPr>
                <w:rFonts w:ascii="Times New Roman" w:hAnsi="Times New Roman" w:eastAsia="宋体" w:cs="Times New Roman"/>
                <w:color w:val="auto"/>
                <w:spacing w:val="-8"/>
              </w:rPr>
            </w:pPr>
            <w:r>
              <w:rPr>
                <w:rFonts w:ascii="Times New Roman" w:hAnsi="Times New Roman" w:eastAsia="宋体" w:cs="Times New Roman"/>
                <w:color w:val="auto"/>
                <w:spacing w:val="-8"/>
              </w:rPr>
              <w:t>其他环境</w:t>
            </w:r>
          </w:p>
          <w:p w14:paraId="456A78DD">
            <w:pPr>
              <w:widowControl w:val="0"/>
              <w:kinsoku/>
              <w:topLinePunct/>
              <w:autoSpaceDE/>
              <w:autoSpaceDN/>
              <w:jc w:val="center"/>
              <w:rPr>
                <w:rFonts w:ascii="Times New Roman" w:hAnsi="Times New Roman" w:eastAsia="宋体" w:cs="Times New Roman"/>
                <w:color w:val="auto"/>
                <w:spacing w:val="-8"/>
              </w:rPr>
            </w:pPr>
            <w:r>
              <w:rPr>
                <w:rFonts w:ascii="Times New Roman" w:hAnsi="Times New Roman" w:eastAsia="宋体" w:cs="Times New Roman"/>
                <w:color w:val="auto"/>
                <w:spacing w:val="-8"/>
              </w:rPr>
              <w:t>管理要求</w:t>
            </w:r>
          </w:p>
        </w:tc>
        <w:tc>
          <w:tcPr>
            <w:tcW w:w="7022" w:type="dxa"/>
            <w:gridSpan w:val="4"/>
            <w:vAlign w:val="center"/>
          </w:tcPr>
          <w:p w14:paraId="7AD7E91E">
            <w:pPr>
              <w:kinsoku/>
              <w:topLinePunct/>
              <w:autoSpaceDE/>
              <w:autoSpaceDN/>
              <w:ind w:firstLine="420" w:firstLineChars="200"/>
              <w:jc w:val="both"/>
              <w:rPr>
                <w:rFonts w:ascii="Times New Roman" w:hAnsi="Times New Roman" w:eastAsia="宋体" w:cs="Times New Roman"/>
                <w:bCs/>
                <w:color w:val="auto"/>
              </w:rPr>
            </w:pPr>
            <w:r>
              <w:rPr>
                <w:rFonts w:ascii="Times New Roman" w:hAnsi="Times New Roman" w:eastAsia="宋体" w:cs="Times New Roman"/>
                <w:bCs/>
                <w:color w:val="auto"/>
              </w:rPr>
              <w:t>根据《排污许可管理条例》（中华人民共和国国务院令 第 736 号）总则第二条“依照法律规定实行排污许可管理的企业事业单位和其他生产经营者（以下称排污单位），应当依照本条例规定申请取得排污许可证；未取得排污许可证的，不得排放污染物”。项目取得环评批复后，需先取得排污许可手续方可进行排污。本项目行业类别为“十一、食品制造业  17-方便食品制造143”，根据《固定污染源排污许可分类管理名录》（2019年版），项目属于简化管理，因此本项目在产生实际排污前，需进行排污许可证申报工作。</w:t>
            </w:r>
          </w:p>
          <w:p w14:paraId="0D7F60EB">
            <w:pPr>
              <w:pStyle w:val="6"/>
              <w:kinsoku/>
              <w:topLinePunct/>
              <w:autoSpaceDE/>
              <w:autoSpaceDN/>
              <w:jc w:val="both"/>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按照环保“三同时”制度要求，对环保设施验收通过后，项目方可投产；加强环境保护工作，建立健全的环保制度；将环保工作纳入日常生产经营活动中。</w:t>
            </w:r>
          </w:p>
          <w:p w14:paraId="5A79D816">
            <w:pPr>
              <w:pStyle w:val="6"/>
              <w:widowControl w:val="0"/>
              <w:kinsoku/>
              <w:topLinePunct/>
              <w:autoSpaceDE/>
              <w:autoSpaceDN/>
              <w:jc w:val="both"/>
              <w:rPr>
                <w:rFonts w:ascii="Times New Roman" w:hAnsi="Times New Roman" w:eastAsia="宋体" w:cs="Times New Roman"/>
                <w:color w:val="auto"/>
                <w:sz w:val="21"/>
                <w:szCs w:val="21"/>
              </w:rPr>
            </w:pPr>
          </w:p>
          <w:p w14:paraId="6D640DB7">
            <w:pPr>
              <w:pStyle w:val="6"/>
              <w:widowControl w:val="0"/>
              <w:kinsoku/>
              <w:topLinePunct/>
              <w:autoSpaceDE/>
              <w:autoSpaceDN/>
              <w:jc w:val="both"/>
              <w:rPr>
                <w:rFonts w:ascii="Times New Roman" w:hAnsi="Times New Roman" w:eastAsia="宋体" w:cs="Times New Roman"/>
                <w:color w:val="auto"/>
                <w:sz w:val="21"/>
                <w:szCs w:val="21"/>
              </w:rPr>
            </w:pPr>
          </w:p>
          <w:p w14:paraId="091A4A72">
            <w:pPr>
              <w:pStyle w:val="6"/>
              <w:widowControl w:val="0"/>
              <w:kinsoku/>
              <w:topLinePunct/>
              <w:autoSpaceDE/>
              <w:autoSpaceDN/>
              <w:jc w:val="both"/>
              <w:rPr>
                <w:rFonts w:ascii="Times New Roman" w:hAnsi="Times New Roman" w:eastAsia="宋体" w:cs="Times New Roman"/>
                <w:color w:val="auto"/>
                <w:sz w:val="21"/>
                <w:szCs w:val="21"/>
              </w:rPr>
            </w:pPr>
          </w:p>
          <w:p w14:paraId="5B27C1EA">
            <w:pPr>
              <w:pStyle w:val="6"/>
              <w:widowControl w:val="0"/>
              <w:kinsoku/>
              <w:topLinePunct/>
              <w:autoSpaceDE/>
              <w:autoSpaceDN/>
              <w:jc w:val="both"/>
              <w:rPr>
                <w:rFonts w:ascii="Times New Roman" w:hAnsi="Times New Roman" w:eastAsia="宋体" w:cs="Times New Roman"/>
                <w:color w:val="auto"/>
                <w:sz w:val="21"/>
                <w:szCs w:val="21"/>
              </w:rPr>
            </w:pPr>
          </w:p>
          <w:p w14:paraId="65E46E2D">
            <w:pPr>
              <w:pStyle w:val="6"/>
              <w:widowControl w:val="0"/>
              <w:kinsoku/>
              <w:topLinePunct/>
              <w:autoSpaceDE/>
              <w:autoSpaceDN/>
              <w:jc w:val="both"/>
              <w:rPr>
                <w:rFonts w:ascii="Times New Roman" w:hAnsi="Times New Roman" w:eastAsia="宋体" w:cs="Times New Roman"/>
                <w:color w:val="auto"/>
                <w:sz w:val="21"/>
                <w:szCs w:val="21"/>
              </w:rPr>
            </w:pPr>
          </w:p>
          <w:p w14:paraId="72F60FB2">
            <w:pPr>
              <w:pStyle w:val="6"/>
              <w:widowControl w:val="0"/>
              <w:kinsoku/>
              <w:topLinePunct/>
              <w:autoSpaceDE/>
              <w:autoSpaceDN/>
              <w:jc w:val="both"/>
              <w:rPr>
                <w:rFonts w:ascii="Times New Roman" w:hAnsi="Times New Roman" w:eastAsia="宋体" w:cs="Times New Roman"/>
                <w:color w:val="auto"/>
                <w:sz w:val="21"/>
                <w:szCs w:val="21"/>
              </w:rPr>
            </w:pPr>
          </w:p>
          <w:p w14:paraId="5E81400B">
            <w:pPr>
              <w:pStyle w:val="6"/>
              <w:widowControl w:val="0"/>
              <w:kinsoku/>
              <w:topLinePunct/>
              <w:autoSpaceDE/>
              <w:autoSpaceDN/>
              <w:jc w:val="both"/>
              <w:rPr>
                <w:rFonts w:ascii="Times New Roman" w:hAnsi="Times New Roman" w:eastAsia="宋体" w:cs="Times New Roman"/>
                <w:color w:val="auto"/>
                <w:sz w:val="21"/>
                <w:szCs w:val="21"/>
              </w:rPr>
            </w:pPr>
          </w:p>
          <w:p w14:paraId="76FDF139">
            <w:pPr>
              <w:pStyle w:val="6"/>
              <w:widowControl w:val="0"/>
              <w:kinsoku/>
              <w:topLinePunct/>
              <w:autoSpaceDE/>
              <w:autoSpaceDN/>
              <w:jc w:val="both"/>
              <w:rPr>
                <w:rFonts w:ascii="Times New Roman" w:hAnsi="Times New Roman" w:eastAsia="宋体" w:cs="Times New Roman"/>
                <w:color w:val="auto"/>
                <w:sz w:val="21"/>
                <w:szCs w:val="21"/>
              </w:rPr>
            </w:pPr>
          </w:p>
          <w:p w14:paraId="6B1128CA">
            <w:pPr>
              <w:pStyle w:val="6"/>
              <w:widowControl w:val="0"/>
              <w:kinsoku/>
              <w:topLinePunct/>
              <w:autoSpaceDE/>
              <w:autoSpaceDN/>
              <w:jc w:val="both"/>
              <w:rPr>
                <w:rFonts w:ascii="Times New Roman" w:hAnsi="Times New Roman" w:eastAsia="宋体" w:cs="Times New Roman"/>
                <w:color w:val="auto"/>
                <w:sz w:val="21"/>
                <w:szCs w:val="21"/>
              </w:rPr>
            </w:pPr>
          </w:p>
          <w:p w14:paraId="030278A1">
            <w:pPr>
              <w:pStyle w:val="6"/>
              <w:widowControl w:val="0"/>
              <w:kinsoku/>
              <w:topLinePunct/>
              <w:autoSpaceDE/>
              <w:autoSpaceDN/>
              <w:jc w:val="both"/>
              <w:rPr>
                <w:rFonts w:ascii="Times New Roman" w:hAnsi="Times New Roman" w:eastAsia="宋体" w:cs="Times New Roman"/>
                <w:color w:val="auto"/>
                <w:sz w:val="21"/>
                <w:szCs w:val="21"/>
              </w:rPr>
            </w:pPr>
          </w:p>
          <w:p w14:paraId="48745CBC">
            <w:pPr>
              <w:pStyle w:val="6"/>
              <w:widowControl w:val="0"/>
              <w:kinsoku/>
              <w:topLinePunct/>
              <w:autoSpaceDE/>
              <w:autoSpaceDN/>
              <w:jc w:val="both"/>
              <w:rPr>
                <w:rFonts w:ascii="Times New Roman" w:hAnsi="Times New Roman" w:eastAsia="宋体" w:cs="Times New Roman"/>
                <w:color w:val="auto"/>
                <w:sz w:val="21"/>
                <w:szCs w:val="21"/>
              </w:rPr>
            </w:pPr>
          </w:p>
          <w:p w14:paraId="7C64879C">
            <w:pPr>
              <w:pStyle w:val="6"/>
              <w:widowControl w:val="0"/>
              <w:kinsoku/>
              <w:topLinePunct/>
              <w:autoSpaceDE/>
              <w:autoSpaceDN/>
              <w:jc w:val="both"/>
              <w:rPr>
                <w:rFonts w:ascii="Times New Roman" w:hAnsi="Times New Roman" w:eastAsia="宋体" w:cs="Times New Roman"/>
                <w:color w:val="auto"/>
                <w:sz w:val="21"/>
                <w:szCs w:val="21"/>
              </w:rPr>
            </w:pPr>
          </w:p>
          <w:p w14:paraId="3B6C1981">
            <w:pPr>
              <w:pStyle w:val="6"/>
              <w:widowControl w:val="0"/>
              <w:kinsoku/>
              <w:topLinePunct/>
              <w:autoSpaceDE/>
              <w:autoSpaceDN/>
              <w:jc w:val="both"/>
              <w:rPr>
                <w:rFonts w:ascii="Times New Roman" w:hAnsi="Times New Roman" w:eastAsia="宋体" w:cs="Times New Roman"/>
                <w:color w:val="auto"/>
                <w:sz w:val="21"/>
                <w:szCs w:val="21"/>
              </w:rPr>
            </w:pPr>
          </w:p>
          <w:p w14:paraId="5D7FD443">
            <w:pPr>
              <w:pStyle w:val="6"/>
              <w:widowControl w:val="0"/>
              <w:kinsoku/>
              <w:topLinePunct/>
              <w:autoSpaceDE/>
              <w:autoSpaceDN/>
              <w:jc w:val="both"/>
              <w:rPr>
                <w:rFonts w:ascii="Times New Roman" w:hAnsi="Times New Roman" w:eastAsia="宋体" w:cs="Times New Roman"/>
                <w:color w:val="auto"/>
                <w:sz w:val="21"/>
                <w:szCs w:val="21"/>
              </w:rPr>
            </w:pPr>
          </w:p>
          <w:p w14:paraId="0B2F1F4D">
            <w:pPr>
              <w:pStyle w:val="6"/>
              <w:widowControl w:val="0"/>
              <w:kinsoku/>
              <w:topLinePunct/>
              <w:autoSpaceDE/>
              <w:autoSpaceDN/>
              <w:jc w:val="both"/>
              <w:rPr>
                <w:rFonts w:ascii="Times New Roman" w:hAnsi="Times New Roman" w:eastAsia="宋体" w:cs="Times New Roman"/>
                <w:color w:val="auto"/>
                <w:sz w:val="21"/>
                <w:szCs w:val="21"/>
              </w:rPr>
            </w:pPr>
          </w:p>
          <w:p w14:paraId="7B7D76AD">
            <w:pPr>
              <w:pStyle w:val="6"/>
              <w:widowControl w:val="0"/>
              <w:kinsoku/>
              <w:topLinePunct/>
              <w:autoSpaceDE/>
              <w:autoSpaceDN/>
              <w:jc w:val="both"/>
              <w:rPr>
                <w:rFonts w:ascii="Times New Roman" w:hAnsi="Times New Roman" w:eastAsia="宋体" w:cs="Times New Roman"/>
                <w:color w:val="auto"/>
                <w:sz w:val="21"/>
                <w:szCs w:val="21"/>
              </w:rPr>
            </w:pPr>
          </w:p>
          <w:p w14:paraId="0D6AC311">
            <w:pPr>
              <w:pStyle w:val="6"/>
              <w:widowControl w:val="0"/>
              <w:kinsoku/>
              <w:topLinePunct/>
              <w:autoSpaceDE/>
              <w:autoSpaceDN/>
              <w:jc w:val="both"/>
              <w:rPr>
                <w:rFonts w:ascii="Times New Roman" w:hAnsi="Times New Roman" w:eastAsia="宋体" w:cs="Times New Roman"/>
                <w:color w:val="auto"/>
                <w:sz w:val="21"/>
                <w:szCs w:val="21"/>
              </w:rPr>
            </w:pPr>
          </w:p>
          <w:p w14:paraId="46EB065D">
            <w:pPr>
              <w:pStyle w:val="6"/>
              <w:widowControl w:val="0"/>
              <w:kinsoku/>
              <w:topLinePunct/>
              <w:autoSpaceDE/>
              <w:autoSpaceDN/>
              <w:jc w:val="both"/>
              <w:rPr>
                <w:rFonts w:ascii="Times New Roman" w:hAnsi="Times New Roman" w:eastAsia="宋体" w:cs="Times New Roman"/>
                <w:color w:val="auto"/>
                <w:sz w:val="21"/>
                <w:szCs w:val="21"/>
              </w:rPr>
            </w:pPr>
          </w:p>
          <w:p w14:paraId="6AA70319">
            <w:pPr>
              <w:pStyle w:val="6"/>
              <w:widowControl w:val="0"/>
              <w:kinsoku/>
              <w:topLinePunct/>
              <w:autoSpaceDE/>
              <w:autoSpaceDN/>
              <w:jc w:val="both"/>
              <w:rPr>
                <w:rFonts w:ascii="Times New Roman" w:hAnsi="Times New Roman" w:eastAsia="宋体" w:cs="Times New Roman"/>
                <w:color w:val="auto"/>
                <w:sz w:val="21"/>
                <w:szCs w:val="21"/>
              </w:rPr>
            </w:pPr>
          </w:p>
          <w:p w14:paraId="5F08EDB7">
            <w:pPr>
              <w:pStyle w:val="6"/>
              <w:widowControl w:val="0"/>
              <w:kinsoku/>
              <w:topLinePunct/>
              <w:autoSpaceDE/>
              <w:autoSpaceDN/>
              <w:jc w:val="both"/>
              <w:rPr>
                <w:rFonts w:ascii="Times New Roman" w:hAnsi="Times New Roman" w:eastAsia="宋体" w:cs="Times New Roman"/>
                <w:color w:val="auto"/>
                <w:sz w:val="21"/>
                <w:szCs w:val="21"/>
              </w:rPr>
            </w:pPr>
          </w:p>
          <w:p w14:paraId="49A56A38">
            <w:pPr>
              <w:pStyle w:val="6"/>
              <w:widowControl w:val="0"/>
              <w:kinsoku/>
              <w:topLinePunct/>
              <w:autoSpaceDE/>
              <w:autoSpaceDN/>
              <w:jc w:val="both"/>
              <w:rPr>
                <w:rFonts w:ascii="Times New Roman" w:hAnsi="Times New Roman" w:eastAsia="宋体" w:cs="Times New Roman"/>
                <w:color w:val="auto"/>
                <w:sz w:val="21"/>
                <w:szCs w:val="21"/>
              </w:rPr>
            </w:pPr>
          </w:p>
          <w:p w14:paraId="25C668BE">
            <w:pPr>
              <w:pStyle w:val="6"/>
              <w:widowControl w:val="0"/>
              <w:kinsoku/>
              <w:topLinePunct/>
              <w:autoSpaceDE/>
              <w:autoSpaceDN/>
              <w:jc w:val="both"/>
              <w:rPr>
                <w:rFonts w:ascii="Times New Roman" w:hAnsi="Times New Roman" w:eastAsia="宋体" w:cs="Times New Roman"/>
                <w:color w:val="auto"/>
                <w:sz w:val="21"/>
                <w:szCs w:val="21"/>
              </w:rPr>
            </w:pPr>
          </w:p>
          <w:p w14:paraId="3A74F958">
            <w:pPr>
              <w:pStyle w:val="6"/>
              <w:widowControl w:val="0"/>
              <w:kinsoku/>
              <w:topLinePunct/>
              <w:autoSpaceDE/>
              <w:autoSpaceDN/>
              <w:jc w:val="both"/>
              <w:rPr>
                <w:rFonts w:ascii="Times New Roman" w:hAnsi="Times New Roman" w:eastAsia="宋体" w:cs="Times New Roman"/>
                <w:color w:val="auto"/>
                <w:sz w:val="21"/>
                <w:szCs w:val="21"/>
              </w:rPr>
            </w:pPr>
          </w:p>
          <w:p w14:paraId="62F3F0AB">
            <w:pPr>
              <w:pStyle w:val="6"/>
              <w:widowControl w:val="0"/>
              <w:kinsoku/>
              <w:topLinePunct/>
              <w:autoSpaceDE/>
              <w:autoSpaceDN/>
              <w:jc w:val="both"/>
              <w:rPr>
                <w:rFonts w:ascii="Times New Roman" w:hAnsi="Times New Roman" w:eastAsia="宋体" w:cs="Times New Roman"/>
                <w:color w:val="auto"/>
                <w:sz w:val="21"/>
                <w:szCs w:val="21"/>
              </w:rPr>
            </w:pPr>
          </w:p>
          <w:p w14:paraId="483061BC">
            <w:pPr>
              <w:pStyle w:val="6"/>
              <w:widowControl w:val="0"/>
              <w:kinsoku/>
              <w:topLinePunct/>
              <w:autoSpaceDE/>
              <w:autoSpaceDN/>
              <w:jc w:val="both"/>
              <w:rPr>
                <w:rFonts w:ascii="Times New Roman" w:hAnsi="Times New Roman" w:eastAsia="宋体" w:cs="Times New Roman"/>
                <w:color w:val="auto"/>
                <w:sz w:val="21"/>
                <w:szCs w:val="21"/>
              </w:rPr>
            </w:pPr>
          </w:p>
          <w:p w14:paraId="737BF90A">
            <w:pPr>
              <w:pStyle w:val="6"/>
              <w:widowControl w:val="0"/>
              <w:kinsoku/>
              <w:topLinePunct/>
              <w:autoSpaceDE/>
              <w:autoSpaceDN/>
              <w:jc w:val="both"/>
              <w:rPr>
                <w:rFonts w:ascii="Times New Roman" w:hAnsi="Times New Roman" w:eastAsia="宋体" w:cs="Times New Roman"/>
                <w:color w:val="auto"/>
                <w:sz w:val="21"/>
                <w:szCs w:val="21"/>
              </w:rPr>
            </w:pPr>
          </w:p>
          <w:p w14:paraId="6E5BDBF6">
            <w:pPr>
              <w:pStyle w:val="6"/>
              <w:widowControl w:val="0"/>
              <w:kinsoku/>
              <w:topLinePunct/>
              <w:autoSpaceDE/>
              <w:autoSpaceDN/>
              <w:jc w:val="both"/>
              <w:rPr>
                <w:rFonts w:ascii="Times New Roman" w:hAnsi="Times New Roman" w:eastAsia="宋体" w:cs="Times New Roman"/>
                <w:color w:val="auto"/>
                <w:sz w:val="21"/>
                <w:szCs w:val="21"/>
              </w:rPr>
            </w:pPr>
          </w:p>
          <w:p w14:paraId="059CFDF3">
            <w:pPr>
              <w:pStyle w:val="6"/>
              <w:widowControl w:val="0"/>
              <w:kinsoku/>
              <w:topLinePunct/>
              <w:autoSpaceDE/>
              <w:autoSpaceDN/>
              <w:jc w:val="both"/>
              <w:rPr>
                <w:rFonts w:ascii="Times New Roman" w:hAnsi="Times New Roman" w:eastAsia="宋体" w:cs="Times New Roman"/>
                <w:color w:val="auto"/>
                <w:sz w:val="21"/>
                <w:szCs w:val="21"/>
              </w:rPr>
            </w:pPr>
          </w:p>
          <w:p w14:paraId="62C74975">
            <w:pPr>
              <w:pStyle w:val="6"/>
              <w:widowControl w:val="0"/>
              <w:kinsoku/>
              <w:topLinePunct/>
              <w:autoSpaceDE/>
              <w:autoSpaceDN/>
              <w:jc w:val="both"/>
              <w:rPr>
                <w:rFonts w:ascii="Times New Roman" w:hAnsi="Times New Roman" w:eastAsia="宋体" w:cs="Times New Roman"/>
                <w:color w:val="auto"/>
                <w:sz w:val="21"/>
                <w:szCs w:val="21"/>
              </w:rPr>
            </w:pPr>
          </w:p>
          <w:p w14:paraId="36BACDFD">
            <w:pPr>
              <w:pStyle w:val="6"/>
              <w:widowControl w:val="0"/>
              <w:kinsoku/>
              <w:topLinePunct/>
              <w:autoSpaceDE/>
              <w:autoSpaceDN/>
              <w:jc w:val="both"/>
              <w:rPr>
                <w:rFonts w:ascii="Times New Roman" w:hAnsi="Times New Roman" w:eastAsia="宋体" w:cs="Times New Roman"/>
                <w:color w:val="auto"/>
                <w:sz w:val="21"/>
                <w:szCs w:val="21"/>
              </w:rPr>
            </w:pPr>
          </w:p>
          <w:p w14:paraId="2E046540">
            <w:pPr>
              <w:pStyle w:val="6"/>
              <w:widowControl w:val="0"/>
              <w:kinsoku/>
              <w:topLinePunct/>
              <w:autoSpaceDE/>
              <w:autoSpaceDN/>
              <w:jc w:val="both"/>
              <w:rPr>
                <w:rFonts w:ascii="Times New Roman" w:hAnsi="Times New Roman" w:eastAsia="宋体" w:cs="Times New Roman"/>
                <w:color w:val="auto"/>
                <w:sz w:val="21"/>
                <w:szCs w:val="21"/>
              </w:rPr>
            </w:pPr>
          </w:p>
          <w:p w14:paraId="74629B6A">
            <w:pPr>
              <w:pStyle w:val="6"/>
              <w:widowControl w:val="0"/>
              <w:kinsoku/>
              <w:topLinePunct/>
              <w:autoSpaceDE/>
              <w:autoSpaceDN/>
              <w:jc w:val="both"/>
              <w:rPr>
                <w:rFonts w:ascii="Times New Roman" w:hAnsi="Times New Roman" w:eastAsia="宋体" w:cs="Times New Roman"/>
                <w:color w:val="auto"/>
                <w:sz w:val="21"/>
                <w:szCs w:val="21"/>
              </w:rPr>
            </w:pPr>
          </w:p>
          <w:p w14:paraId="530437E8">
            <w:pPr>
              <w:pStyle w:val="6"/>
              <w:widowControl w:val="0"/>
              <w:kinsoku/>
              <w:topLinePunct/>
              <w:autoSpaceDE/>
              <w:autoSpaceDN/>
              <w:jc w:val="both"/>
              <w:rPr>
                <w:rFonts w:ascii="Times New Roman" w:hAnsi="Times New Roman" w:eastAsia="宋体" w:cs="Times New Roman"/>
                <w:color w:val="auto"/>
                <w:sz w:val="21"/>
                <w:szCs w:val="21"/>
              </w:rPr>
            </w:pPr>
          </w:p>
          <w:p w14:paraId="252727B0">
            <w:pPr>
              <w:pStyle w:val="6"/>
              <w:widowControl w:val="0"/>
              <w:kinsoku/>
              <w:topLinePunct/>
              <w:autoSpaceDE/>
              <w:autoSpaceDN/>
              <w:jc w:val="both"/>
              <w:rPr>
                <w:rFonts w:ascii="Times New Roman" w:hAnsi="Times New Roman" w:eastAsia="宋体" w:cs="Times New Roman"/>
                <w:color w:val="auto"/>
                <w:sz w:val="21"/>
                <w:szCs w:val="21"/>
              </w:rPr>
            </w:pPr>
          </w:p>
          <w:p w14:paraId="4A1199AA">
            <w:pPr>
              <w:pStyle w:val="6"/>
              <w:widowControl w:val="0"/>
              <w:kinsoku/>
              <w:topLinePunct/>
              <w:autoSpaceDE/>
              <w:autoSpaceDN/>
              <w:jc w:val="both"/>
              <w:rPr>
                <w:rFonts w:ascii="Times New Roman" w:hAnsi="Times New Roman" w:eastAsia="宋体" w:cs="Times New Roman"/>
                <w:color w:val="auto"/>
                <w:sz w:val="21"/>
                <w:szCs w:val="21"/>
              </w:rPr>
            </w:pPr>
          </w:p>
          <w:p w14:paraId="60CF4431">
            <w:pPr>
              <w:pStyle w:val="6"/>
              <w:widowControl w:val="0"/>
              <w:kinsoku/>
              <w:topLinePunct/>
              <w:autoSpaceDE/>
              <w:autoSpaceDN/>
              <w:jc w:val="both"/>
              <w:rPr>
                <w:rFonts w:ascii="Times New Roman" w:hAnsi="Times New Roman" w:eastAsia="宋体" w:cs="Times New Roman"/>
                <w:color w:val="auto"/>
                <w:sz w:val="21"/>
                <w:szCs w:val="21"/>
              </w:rPr>
            </w:pPr>
          </w:p>
          <w:p w14:paraId="385960D3">
            <w:pPr>
              <w:pStyle w:val="6"/>
              <w:widowControl w:val="0"/>
              <w:kinsoku/>
              <w:topLinePunct/>
              <w:autoSpaceDE/>
              <w:autoSpaceDN/>
              <w:jc w:val="both"/>
              <w:rPr>
                <w:rFonts w:ascii="Times New Roman" w:hAnsi="Times New Roman" w:eastAsia="宋体" w:cs="Times New Roman"/>
                <w:color w:val="auto"/>
                <w:sz w:val="21"/>
                <w:szCs w:val="21"/>
              </w:rPr>
            </w:pPr>
          </w:p>
          <w:p w14:paraId="2E629DEB">
            <w:pPr>
              <w:pStyle w:val="6"/>
              <w:widowControl w:val="0"/>
              <w:kinsoku/>
              <w:topLinePunct/>
              <w:autoSpaceDE/>
              <w:autoSpaceDN/>
              <w:jc w:val="both"/>
              <w:rPr>
                <w:rFonts w:ascii="Times New Roman" w:hAnsi="Times New Roman" w:eastAsia="宋体" w:cs="Times New Roman"/>
                <w:color w:val="auto"/>
                <w:sz w:val="21"/>
                <w:szCs w:val="21"/>
              </w:rPr>
            </w:pPr>
          </w:p>
          <w:p w14:paraId="441478D1">
            <w:pPr>
              <w:pStyle w:val="6"/>
              <w:widowControl w:val="0"/>
              <w:kinsoku/>
              <w:topLinePunct/>
              <w:autoSpaceDE/>
              <w:autoSpaceDN/>
              <w:jc w:val="both"/>
              <w:rPr>
                <w:rFonts w:ascii="Times New Roman" w:hAnsi="Times New Roman" w:eastAsia="宋体" w:cs="Times New Roman"/>
                <w:color w:val="auto"/>
                <w:sz w:val="21"/>
                <w:szCs w:val="21"/>
              </w:rPr>
            </w:pPr>
          </w:p>
          <w:p w14:paraId="5DC9A29A">
            <w:pPr>
              <w:pStyle w:val="6"/>
              <w:widowControl w:val="0"/>
              <w:kinsoku/>
              <w:topLinePunct/>
              <w:autoSpaceDE/>
              <w:autoSpaceDN/>
              <w:jc w:val="both"/>
              <w:rPr>
                <w:rFonts w:ascii="Times New Roman" w:hAnsi="Times New Roman" w:eastAsia="宋体" w:cs="Times New Roman"/>
                <w:color w:val="auto"/>
                <w:sz w:val="21"/>
                <w:szCs w:val="21"/>
              </w:rPr>
            </w:pPr>
          </w:p>
          <w:p w14:paraId="370B5B45">
            <w:pPr>
              <w:pStyle w:val="6"/>
              <w:widowControl w:val="0"/>
              <w:kinsoku/>
              <w:topLinePunct/>
              <w:autoSpaceDE/>
              <w:autoSpaceDN/>
              <w:jc w:val="both"/>
              <w:rPr>
                <w:rFonts w:ascii="Times New Roman" w:hAnsi="Times New Roman" w:eastAsia="宋体" w:cs="Times New Roman"/>
                <w:color w:val="auto"/>
                <w:sz w:val="21"/>
                <w:szCs w:val="21"/>
              </w:rPr>
            </w:pPr>
          </w:p>
        </w:tc>
      </w:tr>
    </w:tbl>
    <w:p w14:paraId="56DA905D">
      <w:pPr>
        <w:widowControl w:val="0"/>
        <w:kinsoku/>
        <w:topLinePunct/>
        <w:autoSpaceDE/>
        <w:autoSpaceDN/>
        <w:spacing w:before="94" w:line="480" w:lineRule="exact"/>
        <w:jc w:val="center"/>
        <w:rPr>
          <w:rFonts w:ascii="Times New Roman" w:hAnsi="Times New Roman" w:eastAsia="黑体" w:cs="Times New Roman"/>
          <w:color w:val="auto"/>
          <w:spacing w:val="11"/>
          <w:position w:val="4"/>
          <w:sz w:val="28"/>
          <w:szCs w:val="28"/>
        </w:rPr>
        <w:sectPr>
          <w:footerReference r:id="rId8" w:type="default"/>
          <w:pgSz w:w="11906" w:h="16839"/>
          <w:pgMar w:top="1431" w:right="1511" w:bottom="957" w:left="1510" w:header="0" w:footer="690" w:gutter="0"/>
          <w:cols w:space="720" w:num="1"/>
        </w:sectPr>
      </w:pPr>
      <w:bookmarkStart w:id="26" w:name="_Toc295"/>
      <w:bookmarkStart w:id="27" w:name="_Toc19436"/>
    </w:p>
    <w:p w14:paraId="65D22591">
      <w:pPr>
        <w:widowControl w:val="0"/>
        <w:kinsoku/>
        <w:topLinePunct/>
        <w:autoSpaceDE/>
        <w:autoSpaceDN/>
        <w:spacing w:before="94" w:line="480" w:lineRule="exact"/>
        <w:jc w:val="center"/>
        <w:outlineLvl w:val="0"/>
        <w:rPr>
          <w:rFonts w:ascii="Times New Roman" w:hAnsi="Times New Roman" w:eastAsia="黑体" w:cs="Times New Roman"/>
          <w:color w:val="auto"/>
          <w:sz w:val="30"/>
          <w:szCs w:val="30"/>
        </w:rPr>
      </w:pPr>
      <w:r>
        <w:rPr>
          <w:rFonts w:ascii="Times New Roman" w:hAnsi="Times New Roman" w:eastAsia="黑体" w:cs="Times New Roman"/>
          <w:color w:val="auto"/>
          <w:spacing w:val="11"/>
          <w:position w:val="4"/>
          <w:sz w:val="28"/>
          <w:szCs w:val="28"/>
        </w:rPr>
        <w:t>六、结论</w:t>
      </w:r>
      <w:bookmarkEnd w:id="26"/>
      <w:bookmarkEnd w:id="27"/>
    </w:p>
    <w:tbl>
      <w:tblPr>
        <w:tblStyle w:val="34"/>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865"/>
      </w:tblGrid>
      <w:tr w14:paraId="472697B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991" w:hRule="atLeast"/>
          <w:jc w:val="center"/>
        </w:trPr>
        <w:tc>
          <w:tcPr>
            <w:tcW w:w="8865" w:type="dxa"/>
            <w:vAlign w:val="center"/>
          </w:tcPr>
          <w:p w14:paraId="4C294D5D">
            <w:pPr>
              <w:widowControl w:val="0"/>
              <w:kinsoku/>
              <w:topLinePunct/>
              <w:autoSpaceDE/>
              <w:autoSpaceDN/>
              <w:spacing w:line="360" w:lineRule="auto"/>
              <w:ind w:firstLine="480" w:firstLineChars="200"/>
              <w:rPr>
                <w:rFonts w:ascii="Times New Roman" w:hAnsi="Times New Roman" w:eastAsia="Calibri" w:cs="Times New Roman"/>
                <w:color w:val="auto"/>
                <w:sz w:val="24"/>
                <w:szCs w:val="24"/>
              </w:rPr>
            </w:pPr>
            <w:r>
              <w:rPr>
                <w:rFonts w:ascii="Times New Roman" w:hAnsi="Times New Roman" w:eastAsia="宋体" w:cs="Times New Roman"/>
                <w:color w:val="auto"/>
                <w:sz w:val="24"/>
                <w:szCs w:val="24"/>
              </w:rPr>
              <w:t>综上所述，</w:t>
            </w:r>
            <w:r>
              <w:rPr>
                <w:rFonts w:ascii="Times New Roman" w:hAnsi="Times New Roman" w:eastAsia="Calibri" w:cs="Times New Roman"/>
                <w:color w:val="auto"/>
                <w:sz w:val="24"/>
                <w:szCs w:val="24"/>
              </w:rPr>
              <w:t>本项目符合国家产业政策，选址</w:t>
            </w:r>
            <w:r>
              <w:rPr>
                <w:rFonts w:ascii="Times New Roman" w:hAnsi="Times New Roman" w:eastAsia="宋体" w:cs="Times New Roman"/>
                <w:color w:val="auto"/>
                <w:sz w:val="24"/>
                <w:szCs w:val="24"/>
              </w:rPr>
              <w:t>合理</w:t>
            </w:r>
            <w:r>
              <w:rPr>
                <w:rFonts w:ascii="Times New Roman" w:hAnsi="Times New Roman" w:eastAsia="Calibri" w:cs="Times New Roman"/>
                <w:color w:val="auto"/>
                <w:sz w:val="24"/>
                <w:szCs w:val="24"/>
              </w:rPr>
              <w:t>，</w:t>
            </w:r>
            <w:r>
              <w:rPr>
                <w:rFonts w:ascii="Times New Roman" w:hAnsi="Times New Roman" w:cs="Times New Roman"/>
                <w:color w:val="auto"/>
                <w:sz w:val="24"/>
              </w:rPr>
              <w:t>项目营运过程中产生的污染物经治理后均能达标排放，且污染防治措施技术可靠、经济可行，</w:t>
            </w:r>
            <w:r>
              <w:rPr>
                <w:rFonts w:ascii="Times New Roman" w:hAnsi="Times New Roman" w:eastAsia="Calibri" w:cs="Times New Roman"/>
                <w:color w:val="auto"/>
                <w:sz w:val="24"/>
                <w:szCs w:val="24"/>
              </w:rPr>
              <w:t>建设单位应认真落实本报告提出的各项污染防治措施，并严格执行“三同时”制度，保证环境保护措施的有效运行，确保污染物的稳定达标排放和固体废物安全处置，从环境保护角度来说，本项目建设是可行的。</w:t>
            </w:r>
          </w:p>
          <w:p w14:paraId="621D0E61">
            <w:pPr>
              <w:widowControl w:val="0"/>
              <w:kinsoku/>
              <w:topLinePunct/>
              <w:autoSpaceDE/>
              <w:autoSpaceDN/>
              <w:spacing w:line="360" w:lineRule="auto"/>
              <w:rPr>
                <w:rFonts w:ascii="Times New Roman" w:hAnsi="Times New Roman" w:cs="Times New Roman"/>
                <w:color w:val="auto"/>
                <w:sz w:val="24"/>
                <w:szCs w:val="24"/>
              </w:rPr>
            </w:pPr>
          </w:p>
          <w:p w14:paraId="6279C41B">
            <w:pPr>
              <w:widowControl w:val="0"/>
              <w:kinsoku/>
              <w:topLinePunct/>
              <w:autoSpaceDE/>
              <w:autoSpaceDN/>
              <w:spacing w:line="360" w:lineRule="auto"/>
              <w:rPr>
                <w:rFonts w:ascii="Times New Roman" w:hAnsi="Times New Roman" w:cs="Times New Roman"/>
                <w:color w:val="auto"/>
                <w:sz w:val="24"/>
                <w:szCs w:val="24"/>
              </w:rPr>
            </w:pPr>
          </w:p>
          <w:p w14:paraId="286448F8">
            <w:pPr>
              <w:widowControl w:val="0"/>
              <w:kinsoku/>
              <w:topLinePunct/>
              <w:autoSpaceDE/>
              <w:autoSpaceDN/>
              <w:spacing w:line="360" w:lineRule="auto"/>
              <w:rPr>
                <w:rFonts w:ascii="Times New Roman" w:hAnsi="Times New Roman" w:cs="Times New Roman"/>
                <w:color w:val="auto"/>
                <w:sz w:val="24"/>
                <w:szCs w:val="24"/>
              </w:rPr>
            </w:pPr>
          </w:p>
          <w:p w14:paraId="30BA62FA">
            <w:pPr>
              <w:widowControl w:val="0"/>
              <w:kinsoku/>
              <w:topLinePunct/>
              <w:autoSpaceDE/>
              <w:autoSpaceDN/>
              <w:spacing w:line="360" w:lineRule="auto"/>
              <w:rPr>
                <w:rFonts w:ascii="Times New Roman" w:hAnsi="Times New Roman" w:cs="Times New Roman"/>
                <w:color w:val="auto"/>
                <w:sz w:val="24"/>
                <w:szCs w:val="24"/>
              </w:rPr>
            </w:pPr>
          </w:p>
          <w:p w14:paraId="1AAE45A7">
            <w:pPr>
              <w:widowControl w:val="0"/>
              <w:kinsoku/>
              <w:topLinePunct/>
              <w:autoSpaceDE/>
              <w:autoSpaceDN/>
              <w:spacing w:line="360" w:lineRule="auto"/>
              <w:rPr>
                <w:rFonts w:ascii="Times New Roman" w:hAnsi="Times New Roman" w:cs="Times New Roman"/>
                <w:color w:val="auto"/>
                <w:sz w:val="24"/>
                <w:szCs w:val="24"/>
              </w:rPr>
            </w:pPr>
          </w:p>
          <w:p w14:paraId="2B898CED">
            <w:pPr>
              <w:widowControl w:val="0"/>
              <w:kinsoku/>
              <w:topLinePunct/>
              <w:autoSpaceDE/>
              <w:autoSpaceDN/>
              <w:spacing w:line="360" w:lineRule="auto"/>
              <w:rPr>
                <w:rFonts w:ascii="Times New Roman" w:hAnsi="Times New Roman" w:cs="Times New Roman"/>
                <w:color w:val="auto"/>
                <w:sz w:val="24"/>
                <w:szCs w:val="24"/>
              </w:rPr>
            </w:pPr>
          </w:p>
          <w:p w14:paraId="1B0DDFE2">
            <w:pPr>
              <w:widowControl w:val="0"/>
              <w:kinsoku/>
              <w:topLinePunct/>
              <w:autoSpaceDE/>
              <w:autoSpaceDN/>
              <w:spacing w:line="360" w:lineRule="auto"/>
              <w:rPr>
                <w:rFonts w:ascii="Times New Roman" w:hAnsi="Times New Roman" w:cs="Times New Roman"/>
                <w:color w:val="auto"/>
                <w:sz w:val="24"/>
                <w:szCs w:val="24"/>
              </w:rPr>
            </w:pPr>
          </w:p>
          <w:p w14:paraId="3E5E7B18">
            <w:pPr>
              <w:widowControl w:val="0"/>
              <w:kinsoku/>
              <w:topLinePunct/>
              <w:autoSpaceDE/>
              <w:autoSpaceDN/>
              <w:spacing w:line="360" w:lineRule="auto"/>
              <w:rPr>
                <w:rFonts w:ascii="Times New Roman" w:hAnsi="Times New Roman" w:cs="Times New Roman"/>
                <w:color w:val="auto"/>
                <w:sz w:val="24"/>
                <w:szCs w:val="24"/>
              </w:rPr>
            </w:pPr>
          </w:p>
          <w:p w14:paraId="713499E0">
            <w:pPr>
              <w:widowControl w:val="0"/>
              <w:kinsoku/>
              <w:topLinePunct/>
              <w:autoSpaceDE/>
              <w:autoSpaceDN/>
              <w:spacing w:line="360" w:lineRule="auto"/>
              <w:rPr>
                <w:rFonts w:ascii="Times New Roman" w:hAnsi="Times New Roman" w:cs="Times New Roman"/>
                <w:color w:val="auto"/>
                <w:sz w:val="24"/>
                <w:szCs w:val="24"/>
              </w:rPr>
            </w:pPr>
          </w:p>
          <w:p w14:paraId="18A85BE7">
            <w:pPr>
              <w:widowControl w:val="0"/>
              <w:kinsoku/>
              <w:topLinePunct/>
              <w:autoSpaceDE/>
              <w:autoSpaceDN/>
              <w:spacing w:line="360" w:lineRule="auto"/>
              <w:rPr>
                <w:rFonts w:ascii="Times New Roman" w:hAnsi="Times New Roman" w:cs="Times New Roman"/>
                <w:color w:val="auto"/>
                <w:sz w:val="24"/>
                <w:szCs w:val="24"/>
              </w:rPr>
            </w:pPr>
          </w:p>
          <w:p w14:paraId="1F25FF11">
            <w:pPr>
              <w:widowControl w:val="0"/>
              <w:kinsoku/>
              <w:topLinePunct/>
              <w:autoSpaceDE/>
              <w:autoSpaceDN/>
              <w:spacing w:line="360" w:lineRule="auto"/>
              <w:rPr>
                <w:rFonts w:ascii="Times New Roman" w:hAnsi="Times New Roman" w:cs="Times New Roman"/>
                <w:color w:val="auto"/>
                <w:sz w:val="24"/>
                <w:szCs w:val="24"/>
              </w:rPr>
            </w:pPr>
          </w:p>
          <w:p w14:paraId="1A8B3589">
            <w:pPr>
              <w:widowControl w:val="0"/>
              <w:kinsoku/>
              <w:topLinePunct/>
              <w:autoSpaceDE/>
              <w:autoSpaceDN/>
              <w:spacing w:line="360" w:lineRule="auto"/>
              <w:rPr>
                <w:rFonts w:ascii="Times New Roman" w:hAnsi="Times New Roman" w:cs="Times New Roman"/>
                <w:color w:val="auto"/>
                <w:sz w:val="24"/>
                <w:szCs w:val="24"/>
              </w:rPr>
            </w:pPr>
          </w:p>
          <w:p w14:paraId="7224D4E6">
            <w:pPr>
              <w:widowControl w:val="0"/>
              <w:kinsoku/>
              <w:topLinePunct/>
              <w:autoSpaceDE/>
              <w:autoSpaceDN/>
              <w:spacing w:line="360" w:lineRule="auto"/>
              <w:rPr>
                <w:rFonts w:ascii="Times New Roman" w:hAnsi="Times New Roman" w:cs="Times New Roman"/>
                <w:color w:val="auto"/>
                <w:sz w:val="24"/>
                <w:szCs w:val="24"/>
              </w:rPr>
            </w:pPr>
          </w:p>
          <w:p w14:paraId="0732B887">
            <w:pPr>
              <w:widowControl w:val="0"/>
              <w:kinsoku/>
              <w:topLinePunct/>
              <w:autoSpaceDE/>
              <w:autoSpaceDN/>
              <w:spacing w:line="360" w:lineRule="auto"/>
              <w:rPr>
                <w:rFonts w:ascii="Times New Roman" w:hAnsi="Times New Roman" w:cs="Times New Roman"/>
                <w:color w:val="auto"/>
                <w:sz w:val="24"/>
                <w:szCs w:val="24"/>
              </w:rPr>
            </w:pPr>
          </w:p>
          <w:p w14:paraId="14CBE312">
            <w:pPr>
              <w:widowControl w:val="0"/>
              <w:kinsoku/>
              <w:topLinePunct/>
              <w:autoSpaceDE/>
              <w:autoSpaceDN/>
              <w:spacing w:line="360" w:lineRule="auto"/>
              <w:rPr>
                <w:rFonts w:ascii="Times New Roman" w:hAnsi="Times New Roman" w:cs="Times New Roman"/>
                <w:color w:val="auto"/>
                <w:sz w:val="24"/>
                <w:szCs w:val="24"/>
              </w:rPr>
            </w:pPr>
          </w:p>
          <w:p w14:paraId="6FFBC4E3">
            <w:pPr>
              <w:widowControl w:val="0"/>
              <w:kinsoku/>
              <w:topLinePunct/>
              <w:autoSpaceDE/>
              <w:autoSpaceDN/>
              <w:spacing w:line="360" w:lineRule="auto"/>
              <w:rPr>
                <w:rFonts w:ascii="Times New Roman" w:hAnsi="Times New Roman" w:cs="Times New Roman"/>
                <w:color w:val="auto"/>
                <w:sz w:val="24"/>
                <w:szCs w:val="24"/>
              </w:rPr>
            </w:pPr>
          </w:p>
          <w:p w14:paraId="32042B71">
            <w:pPr>
              <w:widowControl w:val="0"/>
              <w:kinsoku/>
              <w:topLinePunct/>
              <w:autoSpaceDE/>
              <w:autoSpaceDN/>
              <w:spacing w:line="360" w:lineRule="auto"/>
              <w:rPr>
                <w:rFonts w:ascii="Times New Roman" w:hAnsi="Times New Roman" w:cs="Times New Roman"/>
                <w:color w:val="auto"/>
                <w:sz w:val="24"/>
                <w:szCs w:val="24"/>
              </w:rPr>
            </w:pPr>
          </w:p>
          <w:p w14:paraId="1902F4EC">
            <w:pPr>
              <w:widowControl w:val="0"/>
              <w:kinsoku/>
              <w:topLinePunct/>
              <w:autoSpaceDE/>
              <w:autoSpaceDN/>
              <w:spacing w:line="360" w:lineRule="auto"/>
              <w:rPr>
                <w:rFonts w:ascii="Times New Roman" w:hAnsi="Times New Roman" w:cs="Times New Roman"/>
                <w:color w:val="auto"/>
                <w:sz w:val="24"/>
                <w:szCs w:val="24"/>
              </w:rPr>
            </w:pPr>
          </w:p>
          <w:p w14:paraId="383FFB91">
            <w:pPr>
              <w:widowControl w:val="0"/>
              <w:kinsoku/>
              <w:topLinePunct/>
              <w:autoSpaceDE/>
              <w:autoSpaceDN/>
              <w:spacing w:line="360" w:lineRule="auto"/>
              <w:rPr>
                <w:rFonts w:ascii="Times New Roman" w:hAnsi="Times New Roman" w:cs="Times New Roman"/>
                <w:color w:val="auto"/>
                <w:sz w:val="24"/>
                <w:szCs w:val="24"/>
              </w:rPr>
            </w:pPr>
          </w:p>
          <w:p w14:paraId="601567F0">
            <w:pPr>
              <w:widowControl w:val="0"/>
              <w:kinsoku/>
              <w:topLinePunct/>
              <w:autoSpaceDE/>
              <w:autoSpaceDN/>
              <w:spacing w:line="360" w:lineRule="auto"/>
              <w:rPr>
                <w:rFonts w:ascii="Times New Roman" w:hAnsi="Times New Roman" w:cs="Times New Roman"/>
                <w:color w:val="auto"/>
                <w:sz w:val="24"/>
                <w:szCs w:val="24"/>
              </w:rPr>
            </w:pPr>
          </w:p>
          <w:p w14:paraId="348F06B6">
            <w:pPr>
              <w:widowControl w:val="0"/>
              <w:kinsoku/>
              <w:topLinePunct/>
              <w:autoSpaceDE/>
              <w:autoSpaceDN/>
              <w:spacing w:line="360" w:lineRule="auto"/>
              <w:rPr>
                <w:rFonts w:ascii="Times New Roman" w:hAnsi="Times New Roman" w:cs="Times New Roman"/>
                <w:color w:val="auto"/>
                <w:sz w:val="24"/>
                <w:szCs w:val="24"/>
              </w:rPr>
            </w:pPr>
          </w:p>
          <w:p w14:paraId="1D61AB0C">
            <w:pPr>
              <w:widowControl w:val="0"/>
              <w:kinsoku/>
              <w:topLinePunct/>
              <w:autoSpaceDE/>
              <w:autoSpaceDN/>
              <w:spacing w:line="360" w:lineRule="auto"/>
              <w:rPr>
                <w:rFonts w:ascii="Times New Roman" w:hAnsi="Times New Roman" w:cs="Times New Roman"/>
                <w:color w:val="auto"/>
                <w:sz w:val="24"/>
                <w:szCs w:val="24"/>
              </w:rPr>
            </w:pPr>
          </w:p>
          <w:p w14:paraId="68D24A8A">
            <w:pPr>
              <w:widowControl w:val="0"/>
              <w:kinsoku/>
              <w:topLinePunct/>
              <w:autoSpaceDE/>
              <w:autoSpaceDN/>
              <w:spacing w:line="360" w:lineRule="auto"/>
              <w:rPr>
                <w:rFonts w:ascii="Times New Roman" w:hAnsi="Times New Roman" w:cs="Times New Roman"/>
                <w:color w:val="auto"/>
                <w:sz w:val="24"/>
                <w:szCs w:val="24"/>
              </w:rPr>
            </w:pPr>
          </w:p>
        </w:tc>
      </w:tr>
    </w:tbl>
    <w:p w14:paraId="4D85EA90">
      <w:pPr>
        <w:widowControl w:val="0"/>
        <w:kinsoku/>
        <w:topLinePunct/>
        <w:autoSpaceDE/>
        <w:autoSpaceDN/>
        <w:rPr>
          <w:rFonts w:ascii="Times New Roman" w:hAnsi="Times New Roman" w:eastAsia="宋体" w:cs="Times New Roman"/>
          <w:color w:val="auto"/>
        </w:rPr>
      </w:pPr>
    </w:p>
    <w:p w14:paraId="36676B38">
      <w:pPr>
        <w:widowControl w:val="0"/>
        <w:kinsoku/>
        <w:topLinePunct/>
        <w:autoSpaceDE/>
        <w:autoSpaceDN/>
        <w:rPr>
          <w:rFonts w:ascii="Times New Roman" w:hAnsi="Times New Roman" w:eastAsia="宋体" w:cs="Times New Roman"/>
          <w:color w:val="auto"/>
        </w:rPr>
        <w:sectPr>
          <w:pgSz w:w="11906" w:h="16839"/>
          <w:pgMar w:top="1431" w:right="1511" w:bottom="957" w:left="1510" w:header="0" w:footer="690" w:gutter="0"/>
          <w:cols w:space="720" w:num="1"/>
        </w:sectPr>
      </w:pPr>
    </w:p>
    <w:p w14:paraId="0E2AA459">
      <w:pPr>
        <w:widowControl w:val="0"/>
        <w:kinsoku/>
        <w:topLinePunct/>
        <w:autoSpaceDE/>
        <w:autoSpaceDN/>
        <w:rPr>
          <w:rFonts w:ascii="Times New Roman" w:hAnsi="Times New Roman" w:eastAsia="宋体" w:cs="Times New Roman"/>
          <w:color w:val="auto"/>
          <w:sz w:val="28"/>
          <w:szCs w:val="28"/>
        </w:rPr>
      </w:pPr>
      <w:r>
        <w:rPr>
          <w:rFonts w:ascii="Times New Roman" w:hAnsi="Times New Roman" w:eastAsia="宋体" w:cs="Times New Roman"/>
          <w:color w:val="auto"/>
          <w:spacing w:val="-6"/>
          <w:sz w:val="28"/>
          <w:szCs w:val="28"/>
        </w:rPr>
        <w:t>附表</w:t>
      </w:r>
    </w:p>
    <w:p w14:paraId="451A8103">
      <w:pPr>
        <w:widowControl w:val="0"/>
        <w:kinsoku/>
        <w:topLinePunct/>
        <w:autoSpaceDE/>
        <w:autoSpaceDN/>
        <w:spacing w:before="159" w:line="188" w:lineRule="auto"/>
        <w:jc w:val="center"/>
        <w:outlineLvl w:val="0"/>
        <w:rPr>
          <w:rFonts w:ascii="Times New Roman" w:hAnsi="Times New Roman" w:eastAsia="宋体" w:cs="Times New Roman"/>
          <w:b/>
          <w:bCs/>
          <w:color w:val="auto"/>
          <w:spacing w:val="9"/>
          <w:sz w:val="28"/>
          <w:szCs w:val="28"/>
        </w:rPr>
      </w:pPr>
      <w:bookmarkStart w:id="28" w:name="_Toc5796"/>
      <w:r>
        <w:rPr>
          <w:rFonts w:ascii="Times New Roman" w:hAnsi="Times New Roman" w:eastAsia="宋体" w:cs="Times New Roman"/>
          <w:b/>
          <w:bCs/>
          <w:color w:val="auto"/>
          <w:spacing w:val="15"/>
          <w:sz w:val="28"/>
          <w:szCs w:val="28"/>
        </w:rPr>
        <w:t>建</w:t>
      </w:r>
      <w:r>
        <w:rPr>
          <w:rFonts w:ascii="Times New Roman" w:hAnsi="Times New Roman" w:eastAsia="宋体" w:cs="Times New Roman"/>
          <w:b/>
          <w:bCs/>
          <w:color w:val="auto"/>
          <w:spacing w:val="9"/>
          <w:sz w:val="28"/>
          <w:szCs w:val="28"/>
        </w:rPr>
        <w:t>设项目污染物排放量汇总表</w:t>
      </w:r>
      <w:bookmarkEnd w:id="28"/>
    </w:p>
    <w:tbl>
      <w:tblPr>
        <w:tblStyle w:val="34"/>
        <w:tblW w:w="14538"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62"/>
        <w:gridCol w:w="426"/>
        <w:gridCol w:w="1802"/>
        <w:gridCol w:w="1701"/>
        <w:gridCol w:w="1137"/>
        <w:gridCol w:w="1701"/>
        <w:gridCol w:w="1559"/>
        <w:gridCol w:w="1843"/>
        <w:gridCol w:w="1871"/>
        <w:gridCol w:w="1336"/>
      </w:tblGrid>
      <w:tr w14:paraId="76554CC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162" w:type="dxa"/>
            <w:tcBorders>
              <w:tl2br w:val="single" w:color="auto" w:sz="4" w:space="0"/>
            </w:tcBorders>
            <w:tcMar>
              <w:left w:w="28" w:type="dxa"/>
              <w:right w:w="28" w:type="dxa"/>
            </w:tcMar>
            <w:vAlign w:val="center"/>
          </w:tcPr>
          <w:p w14:paraId="6B04A9ED">
            <w:pPr>
              <w:pStyle w:val="71"/>
              <w:spacing w:beforeLines="0" w:afterLines="0" w:line="240" w:lineRule="auto"/>
              <w:rPr>
                <w:rFonts w:ascii="Times New Roman" w:eastAsia="黑体" w:cs="Times New Roman"/>
                <w:b w:val="0"/>
                <w:color w:val="auto"/>
                <w:spacing w:val="-6"/>
                <w:kern w:val="21"/>
                <w:sz w:val="21"/>
                <w:szCs w:val="21"/>
              </w:rPr>
            </w:pPr>
            <w:r>
              <w:rPr>
                <w:rFonts w:ascii="Times New Roman" w:eastAsia="黑体" w:cs="Times New Roman"/>
                <w:b w:val="0"/>
                <w:color w:val="auto"/>
                <w:spacing w:val="-6"/>
                <w:kern w:val="21"/>
                <w:sz w:val="21"/>
                <w:szCs w:val="21"/>
              </w:rPr>
              <w:t>项目</w:t>
            </w:r>
          </w:p>
          <w:p w14:paraId="044C118D">
            <w:pPr>
              <w:pStyle w:val="71"/>
              <w:spacing w:beforeLines="0" w:afterLines="0" w:line="240" w:lineRule="auto"/>
              <w:rPr>
                <w:rFonts w:ascii="Times New Roman" w:eastAsia="黑体" w:cs="Times New Roman"/>
                <w:b w:val="0"/>
                <w:color w:val="auto"/>
                <w:spacing w:val="-6"/>
                <w:kern w:val="21"/>
                <w:sz w:val="21"/>
                <w:szCs w:val="21"/>
              </w:rPr>
            </w:pPr>
            <w:r>
              <w:rPr>
                <w:rFonts w:ascii="Times New Roman" w:eastAsia="黑体" w:cs="Times New Roman"/>
                <w:b w:val="0"/>
                <w:color w:val="auto"/>
                <w:spacing w:val="-6"/>
                <w:kern w:val="21"/>
                <w:sz w:val="21"/>
                <w:szCs w:val="21"/>
              </w:rPr>
              <w:t>分类</w:t>
            </w:r>
          </w:p>
        </w:tc>
        <w:tc>
          <w:tcPr>
            <w:tcW w:w="2228" w:type="dxa"/>
            <w:gridSpan w:val="2"/>
            <w:tcMar>
              <w:left w:w="28" w:type="dxa"/>
              <w:right w:w="28" w:type="dxa"/>
            </w:tcMar>
            <w:vAlign w:val="center"/>
          </w:tcPr>
          <w:p w14:paraId="068D5F3F">
            <w:pPr>
              <w:pStyle w:val="71"/>
              <w:spacing w:beforeLines="0" w:afterLines="0" w:line="240" w:lineRule="auto"/>
              <w:rPr>
                <w:rFonts w:ascii="Times New Roman" w:eastAsia="黑体" w:cs="Times New Roman"/>
                <w:b w:val="0"/>
                <w:color w:val="auto"/>
                <w:spacing w:val="-6"/>
                <w:kern w:val="21"/>
                <w:sz w:val="21"/>
                <w:szCs w:val="21"/>
              </w:rPr>
            </w:pPr>
            <w:r>
              <w:rPr>
                <w:rFonts w:ascii="Times New Roman" w:eastAsia="黑体" w:cs="Times New Roman"/>
                <w:b w:val="0"/>
                <w:color w:val="auto"/>
                <w:spacing w:val="-6"/>
                <w:kern w:val="21"/>
                <w:sz w:val="21"/>
                <w:szCs w:val="21"/>
              </w:rPr>
              <w:t>污染物名称</w:t>
            </w:r>
          </w:p>
        </w:tc>
        <w:tc>
          <w:tcPr>
            <w:tcW w:w="1701" w:type="dxa"/>
            <w:tcMar>
              <w:left w:w="28" w:type="dxa"/>
              <w:right w:w="28" w:type="dxa"/>
            </w:tcMar>
            <w:vAlign w:val="center"/>
          </w:tcPr>
          <w:p w14:paraId="24D8BCBC">
            <w:pPr>
              <w:pStyle w:val="71"/>
              <w:spacing w:beforeLines="0" w:afterLines="0" w:line="240" w:lineRule="auto"/>
              <w:rPr>
                <w:rFonts w:ascii="Times New Roman" w:eastAsia="黑体" w:cs="Times New Roman"/>
                <w:b w:val="0"/>
                <w:color w:val="auto"/>
                <w:spacing w:val="-6"/>
                <w:kern w:val="21"/>
                <w:sz w:val="21"/>
                <w:szCs w:val="21"/>
              </w:rPr>
            </w:pPr>
            <w:r>
              <w:rPr>
                <w:rFonts w:ascii="Times New Roman" w:eastAsia="黑体" w:cs="Times New Roman"/>
                <w:b w:val="0"/>
                <w:color w:val="auto"/>
                <w:spacing w:val="-6"/>
                <w:kern w:val="21"/>
                <w:sz w:val="21"/>
                <w:szCs w:val="21"/>
              </w:rPr>
              <w:t>现有工程</w:t>
            </w:r>
          </w:p>
          <w:p w14:paraId="729B36DD">
            <w:pPr>
              <w:pStyle w:val="71"/>
              <w:spacing w:beforeLines="0" w:afterLines="0" w:line="240" w:lineRule="auto"/>
              <w:rPr>
                <w:rFonts w:ascii="Times New Roman" w:eastAsia="黑体" w:cs="Times New Roman"/>
                <w:b w:val="0"/>
                <w:color w:val="auto"/>
                <w:spacing w:val="-6"/>
                <w:kern w:val="21"/>
                <w:sz w:val="21"/>
                <w:szCs w:val="21"/>
              </w:rPr>
            </w:pPr>
            <w:r>
              <w:rPr>
                <w:rFonts w:ascii="Times New Roman" w:eastAsia="黑体" w:cs="Times New Roman"/>
                <w:b w:val="0"/>
                <w:color w:val="auto"/>
                <w:spacing w:val="-6"/>
                <w:kern w:val="21"/>
                <w:sz w:val="21"/>
                <w:szCs w:val="21"/>
              </w:rPr>
              <w:t>排放量（固体废物产生量）</w:t>
            </w:r>
            <w:r>
              <w:rPr>
                <w:rFonts w:ascii="Times New Roman" w:eastAsia="黑体" w:cs="Times New Roman"/>
                <w:b w:val="0"/>
                <w:color w:val="auto"/>
                <w:spacing w:val="-6"/>
                <w:kern w:val="21"/>
                <w:sz w:val="21"/>
                <w:szCs w:val="21"/>
              </w:rPr>
              <w:fldChar w:fldCharType="begin"/>
            </w:r>
            <w:r>
              <w:rPr>
                <w:rFonts w:ascii="Times New Roman" w:eastAsia="黑体" w:cs="Times New Roman"/>
                <w:b w:val="0"/>
                <w:color w:val="auto"/>
                <w:spacing w:val="-6"/>
                <w:kern w:val="21"/>
                <w:sz w:val="21"/>
                <w:szCs w:val="21"/>
              </w:rPr>
              <w:instrText xml:space="preserve"> = 1 \* GB3 \* MERGEFORMAT </w:instrText>
            </w:r>
            <w:r>
              <w:rPr>
                <w:rFonts w:ascii="Times New Roman" w:eastAsia="黑体" w:cs="Times New Roman"/>
                <w:b w:val="0"/>
                <w:color w:val="auto"/>
                <w:spacing w:val="-6"/>
                <w:kern w:val="21"/>
                <w:sz w:val="21"/>
                <w:szCs w:val="21"/>
              </w:rPr>
              <w:fldChar w:fldCharType="separate"/>
            </w:r>
            <w:r>
              <w:rPr>
                <w:rFonts w:ascii="Times New Roman" w:eastAsia="黑体" w:cs="Times New Roman"/>
                <w:b w:val="0"/>
                <w:color w:val="auto"/>
                <w:kern w:val="2"/>
                <w:sz w:val="21"/>
                <w:szCs w:val="21"/>
              </w:rPr>
              <w:t>①</w:t>
            </w:r>
            <w:r>
              <w:rPr>
                <w:rFonts w:ascii="Times New Roman" w:eastAsia="黑体" w:cs="Times New Roman"/>
                <w:b w:val="0"/>
                <w:color w:val="auto"/>
                <w:spacing w:val="-6"/>
                <w:kern w:val="21"/>
                <w:sz w:val="21"/>
                <w:szCs w:val="21"/>
              </w:rPr>
              <w:fldChar w:fldCharType="end"/>
            </w:r>
          </w:p>
        </w:tc>
        <w:tc>
          <w:tcPr>
            <w:tcW w:w="1137" w:type="dxa"/>
            <w:tcMar>
              <w:left w:w="28" w:type="dxa"/>
              <w:right w:w="28" w:type="dxa"/>
            </w:tcMar>
            <w:vAlign w:val="center"/>
          </w:tcPr>
          <w:p w14:paraId="3F77169B">
            <w:pPr>
              <w:pStyle w:val="71"/>
              <w:spacing w:beforeLines="0" w:afterLines="0" w:line="240" w:lineRule="auto"/>
              <w:rPr>
                <w:rFonts w:ascii="Times New Roman" w:eastAsia="黑体" w:cs="Times New Roman"/>
                <w:b w:val="0"/>
                <w:color w:val="auto"/>
                <w:spacing w:val="-6"/>
                <w:kern w:val="21"/>
                <w:sz w:val="21"/>
                <w:szCs w:val="21"/>
              </w:rPr>
            </w:pPr>
            <w:r>
              <w:rPr>
                <w:rFonts w:ascii="Times New Roman" w:eastAsia="黑体" w:cs="Times New Roman"/>
                <w:b w:val="0"/>
                <w:color w:val="auto"/>
                <w:spacing w:val="-6"/>
                <w:kern w:val="21"/>
                <w:sz w:val="21"/>
                <w:szCs w:val="21"/>
              </w:rPr>
              <w:t>现有工程</w:t>
            </w:r>
          </w:p>
          <w:p w14:paraId="69D3B5C3">
            <w:pPr>
              <w:pStyle w:val="71"/>
              <w:spacing w:beforeLines="0" w:afterLines="0" w:line="240" w:lineRule="auto"/>
              <w:rPr>
                <w:rFonts w:ascii="Times New Roman" w:eastAsia="黑体" w:cs="Times New Roman"/>
                <w:b w:val="0"/>
                <w:color w:val="auto"/>
                <w:spacing w:val="-6"/>
                <w:kern w:val="21"/>
                <w:sz w:val="21"/>
                <w:szCs w:val="21"/>
              </w:rPr>
            </w:pPr>
            <w:r>
              <w:rPr>
                <w:rFonts w:ascii="Times New Roman" w:eastAsia="黑体" w:cs="Times New Roman"/>
                <w:b w:val="0"/>
                <w:color w:val="auto"/>
                <w:spacing w:val="-6"/>
                <w:kern w:val="21"/>
                <w:sz w:val="21"/>
                <w:szCs w:val="21"/>
              </w:rPr>
              <w:t>许可排放量</w:t>
            </w:r>
          </w:p>
          <w:p w14:paraId="1547D298">
            <w:pPr>
              <w:pStyle w:val="71"/>
              <w:spacing w:beforeLines="0" w:afterLines="0"/>
              <w:rPr>
                <w:rFonts w:ascii="Times New Roman" w:eastAsia="黑体" w:cs="Times New Roman"/>
                <w:b w:val="0"/>
                <w:color w:val="auto"/>
                <w:spacing w:val="-6"/>
                <w:kern w:val="21"/>
                <w:sz w:val="21"/>
                <w:szCs w:val="21"/>
              </w:rPr>
            </w:pPr>
            <w:r>
              <w:rPr>
                <w:rFonts w:ascii="Times New Roman" w:eastAsia="黑体" w:cs="Times New Roman"/>
                <w:b w:val="0"/>
                <w:color w:val="auto"/>
                <w:spacing w:val="-6"/>
                <w:kern w:val="21"/>
                <w:sz w:val="21"/>
                <w:szCs w:val="21"/>
              </w:rPr>
              <w:fldChar w:fldCharType="begin"/>
            </w:r>
            <w:r>
              <w:rPr>
                <w:rFonts w:ascii="Times New Roman" w:eastAsia="黑体" w:cs="Times New Roman"/>
                <w:b w:val="0"/>
                <w:color w:val="auto"/>
                <w:spacing w:val="-6"/>
                <w:kern w:val="21"/>
                <w:sz w:val="21"/>
                <w:szCs w:val="21"/>
              </w:rPr>
              <w:instrText xml:space="preserve"> = 2 \* GB3 \* MERGEFORMAT </w:instrText>
            </w:r>
            <w:r>
              <w:rPr>
                <w:rFonts w:ascii="Times New Roman" w:eastAsia="黑体" w:cs="Times New Roman"/>
                <w:b w:val="0"/>
                <w:color w:val="auto"/>
                <w:spacing w:val="-6"/>
                <w:kern w:val="21"/>
                <w:sz w:val="21"/>
                <w:szCs w:val="21"/>
              </w:rPr>
              <w:fldChar w:fldCharType="separate"/>
            </w:r>
            <w:r>
              <w:rPr>
                <w:rFonts w:ascii="Times New Roman" w:eastAsia="黑体" w:cs="Times New Roman"/>
                <w:b w:val="0"/>
                <w:color w:val="auto"/>
                <w:spacing w:val="-6"/>
                <w:kern w:val="21"/>
                <w:sz w:val="21"/>
                <w:szCs w:val="21"/>
              </w:rPr>
              <w:t>②</w:t>
            </w:r>
            <w:r>
              <w:rPr>
                <w:rFonts w:ascii="Times New Roman" w:eastAsia="黑体" w:cs="Times New Roman"/>
                <w:b w:val="0"/>
                <w:color w:val="auto"/>
                <w:spacing w:val="-6"/>
                <w:kern w:val="21"/>
                <w:sz w:val="21"/>
                <w:szCs w:val="21"/>
              </w:rPr>
              <w:fldChar w:fldCharType="end"/>
            </w:r>
          </w:p>
        </w:tc>
        <w:tc>
          <w:tcPr>
            <w:tcW w:w="1701" w:type="dxa"/>
            <w:tcMar>
              <w:left w:w="28" w:type="dxa"/>
              <w:right w:w="28" w:type="dxa"/>
            </w:tcMar>
            <w:vAlign w:val="center"/>
          </w:tcPr>
          <w:p w14:paraId="33AD4348">
            <w:pPr>
              <w:pStyle w:val="71"/>
              <w:spacing w:beforeLines="0" w:afterLines="0" w:line="240" w:lineRule="auto"/>
              <w:rPr>
                <w:rFonts w:ascii="Times New Roman" w:eastAsia="黑体" w:cs="Times New Roman"/>
                <w:b w:val="0"/>
                <w:color w:val="auto"/>
                <w:spacing w:val="-6"/>
                <w:kern w:val="21"/>
                <w:sz w:val="21"/>
                <w:szCs w:val="21"/>
              </w:rPr>
            </w:pPr>
            <w:r>
              <w:rPr>
                <w:rFonts w:ascii="Times New Roman" w:eastAsia="黑体" w:cs="Times New Roman"/>
                <w:b w:val="0"/>
                <w:color w:val="auto"/>
                <w:spacing w:val="-6"/>
                <w:kern w:val="21"/>
                <w:sz w:val="21"/>
                <w:szCs w:val="21"/>
              </w:rPr>
              <w:t>在建工程</w:t>
            </w:r>
          </w:p>
          <w:p w14:paraId="74F6FE4C">
            <w:pPr>
              <w:pStyle w:val="71"/>
              <w:spacing w:beforeLines="0" w:afterLines="0" w:line="240" w:lineRule="auto"/>
              <w:rPr>
                <w:rFonts w:ascii="Times New Roman" w:eastAsia="黑体" w:cs="Times New Roman"/>
                <w:b w:val="0"/>
                <w:color w:val="auto"/>
                <w:spacing w:val="-6"/>
                <w:kern w:val="21"/>
                <w:sz w:val="21"/>
                <w:szCs w:val="21"/>
              </w:rPr>
            </w:pPr>
            <w:r>
              <w:rPr>
                <w:rFonts w:ascii="Times New Roman" w:eastAsia="黑体" w:cs="Times New Roman"/>
                <w:b w:val="0"/>
                <w:color w:val="auto"/>
                <w:spacing w:val="-6"/>
                <w:kern w:val="21"/>
                <w:sz w:val="21"/>
                <w:szCs w:val="21"/>
              </w:rPr>
              <w:t>排放量（固体废物产生量）</w:t>
            </w:r>
            <w:r>
              <w:rPr>
                <w:rFonts w:ascii="Times New Roman" w:eastAsia="黑体" w:cs="Times New Roman"/>
                <w:b w:val="0"/>
                <w:color w:val="auto"/>
                <w:spacing w:val="-6"/>
                <w:kern w:val="21"/>
                <w:sz w:val="21"/>
                <w:szCs w:val="21"/>
              </w:rPr>
              <w:fldChar w:fldCharType="begin"/>
            </w:r>
            <w:r>
              <w:rPr>
                <w:rFonts w:ascii="Times New Roman" w:eastAsia="黑体" w:cs="Times New Roman"/>
                <w:b w:val="0"/>
                <w:color w:val="auto"/>
                <w:spacing w:val="-6"/>
                <w:kern w:val="21"/>
                <w:sz w:val="21"/>
                <w:szCs w:val="21"/>
              </w:rPr>
              <w:instrText xml:space="preserve"> = 3 \* GB3 \* MERGEFORMAT </w:instrText>
            </w:r>
            <w:r>
              <w:rPr>
                <w:rFonts w:ascii="Times New Roman" w:eastAsia="黑体" w:cs="Times New Roman"/>
                <w:b w:val="0"/>
                <w:color w:val="auto"/>
                <w:spacing w:val="-6"/>
                <w:kern w:val="21"/>
                <w:sz w:val="21"/>
                <w:szCs w:val="21"/>
              </w:rPr>
              <w:fldChar w:fldCharType="separate"/>
            </w:r>
            <w:r>
              <w:rPr>
                <w:rFonts w:ascii="Times New Roman" w:eastAsia="黑体" w:cs="Times New Roman"/>
                <w:b w:val="0"/>
                <w:color w:val="auto"/>
                <w:kern w:val="2"/>
                <w:sz w:val="21"/>
                <w:szCs w:val="21"/>
              </w:rPr>
              <w:t>③</w:t>
            </w:r>
            <w:r>
              <w:rPr>
                <w:rFonts w:ascii="Times New Roman" w:eastAsia="黑体" w:cs="Times New Roman"/>
                <w:b w:val="0"/>
                <w:color w:val="auto"/>
                <w:spacing w:val="-6"/>
                <w:kern w:val="21"/>
                <w:sz w:val="21"/>
                <w:szCs w:val="21"/>
              </w:rPr>
              <w:fldChar w:fldCharType="end"/>
            </w:r>
          </w:p>
        </w:tc>
        <w:tc>
          <w:tcPr>
            <w:tcW w:w="1559" w:type="dxa"/>
            <w:tcMar>
              <w:left w:w="28" w:type="dxa"/>
              <w:right w:w="28" w:type="dxa"/>
            </w:tcMar>
            <w:vAlign w:val="center"/>
          </w:tcPr>
          <w:p w14:paraId="17F44FE8">
            <w:pPr>
              <w:pStyle w:val="71"/>
              <w:spacing w:beforeLines="0" w:afterLines="0" w:line="240" w:lineRule="auto"/>
              <w:rPr>
                <w:rFonts w:ascii="Times New Roman" w:eastAsia="黑体" w:cs="Times New Roman"/>
                <w:b w:val="0"/>
                <w:color w:val="auto"/>
                <w:spacing w:val="-6"/>
                <w:kern w:val="21"/>
                <w:sz w:val="21"/>
                <w:szCs w:val="21"/>
              </w:rPr>
            </w:pPr>
            <w:r>
              <w:rPr>
                <w:rFonts w:ascii="Times New Roman" w:eastAsia="黑体" w:cs="Times New Roman"/>
                <w:b w:val="0"/>
                <w:color w:val="auto"/>
                <w:spacing w:val="-6"/>
                <w:kern w:val="21"/>
                <w:sz w:val="21"/>
                <w:szCs w:val="21"/>
              </w:rPr>
              <w:t>本项目</w:t>
            </w:r>
          </w:p>
          <w:p w14:paraId="4F8BBE91">
            <w:pPr>
              <w:pStyle w:val="71"/>
              <w:spacing w:beforeLines="0" w:afterLines="0" w:line="240" w:lineRule="auto"/>
              <w:rPr>
                <w:rFonts w:ascii="Times New Roman" w:eastAsia="黑体" w:cs="Times New Roman"/>
                <w:b w:val="0"/>
                <w:color w:val="auto"/>
                <w:spacing w:val="-6"/>
                <w:kern w:val="21"/>
                <w:sz w:val="21"/>
                <w:szCs w:val="21"/>
              </w:rPr>
            </w:pPr>
            <w:r>
              <w:rPr>
                <w:rFonts w:ascii="Times New Roman" w:eastAsia="黑体" w:cs="Times New Roman"/>
                <w:b w:val="0"/>
                <w:color w:val="auto"/>
                <w:spacing w:val="-6"/>
                <w:kern w:val="21"/>
                <w:sz w:val="21"/>
                <w:szCs w:val="21"/>
              </w:rPr>
              <w:t>排放量（固体废物产生量）</w:t>
            </w:r>
            <w:r>
              <w:rPr>
                <w:rFonts w:ascii="Times New Roman" w:eastAsia="黑体" w:cs="Times New Roman"/>
                <w:b w:val="0"/>
                <w:color w:val="auto"/>
                <w:spacing w:val="-6"/>
                <w:kern w:val="21"/>
                <w:sz w:val="21"/>
                <w:szCs w:val="21"/>
              </w:rPr>
              <w:fldChar w:fldCharType="begin"/>
            </w:r>
            <w:r>
              <w:rPr>
                <w:rFonts w:ascii="Times New Roman" w:eastAsia="黑体" w:cs="Times New Roman"/>
                <w:b w:val="0"/>
                <w:color w:val="auto"/>
                <w:spacing w:val="-6"/>
                <w:kern w:val="21"/>
                <w:sz w:val="21"/>
                <w:szCs w:val="21"/>
              </w:rPr>
              <w:instrText xml:space="preserve"> = 4 \* GB3 \* MERGEFORMAT </w:instrText>
            </w:r>
            <w:r>
              <w:rPr>
                <w:rFonts w:ascii="Times New Roman" w:eastAsia="黑体" w:cs="Times New Roman"/>
                <w:b w:val="0"/>
                <w:color w:val="auto"/>
                <w:spacing w:val="-6"/>
                <w:kern w:val="21"/>
                <w:sz w:val="21"/>
                <w:szCs w:val="21"/>
              </w:rPr>
              <w:fldChar w:fldCharType="separate"/>
            </w:r>
            <w:r>
              <w:rPr>
                <w:rFonts w:ascii="Times New Roman" w:eastAsia="黑体" w:cs="Times New Roman"/>
                <w:b w:val="0"/>
                <w:color w:val="auto"/>
                <w:kern w:val="2"/>
                <w:sz w:val="21"/>
                <w:szCs w:val="21"/>
              </w:rPr>
              <w:t>④</w:t>
            </w:r>
            <w:r>
              <w:rPr>
                <w:rFonts w:ascii="Times New Roman" w:eastAsia="黑体" w:cs="Times New Roman"/>
                <w:b w:val="0"/>
                <w:color w:val="auto"/>
                <w:spacing w:val="-6"/>
                <w:kern w:val="21"/>
                <w:sz w:val="21"/>
                <w:szCs w:val="21"/>
              </w:rPr>
              <w:fldChar w:fldCharType="end"/>
            </w:r>
          </w:p>
        </w:tc>
        <w:tc>
          <w:tcPr>
            <w:tcW w:w="1843" w:type="dxa"/>
            <w:tcMar>
              <w:left w:w="28" w:type="dxa"/>
              <w:right w:w="28" w:type="dxa"/>
            </w:tcMar>
            <w:vAlign w:val="center"/>
          </w:tcPr>
          <w:p w14:paraId="619AF451">
            <w:pPr>
              <w:pStyle w:val="71"/>
              <w:spacing w:beforeLines="0" w:afterLines="0" w:line="240" w:lineRule="auto"/>
              <w:rPr>
                <w:rFonts w:ascii="Times New Roman" w:eastAsia="黑体" w:cs="Times New Roman"/>
                <w:b w:val="0"/>
                <w:color w:val="auto"/>
                <w:spacing w:val="-16"/>
                <w:kern w:val="21"/>
                <w:sz w:val="21"/>
                <w:szCs w:val="21"/>
              </w:rPr>
            </w:pPr>
            <w:r>
              <w:rPr>
                <w:rFonts w:ascii="Times New Roman" w:eastAsia="黑体" w:cs="Times New Roman"/>
                <w:b w:val="0"/>
                <w:color w:val="auto"/>
                <w:spacing w:val="-16"/>
                <w:kern w:val="21"/>
                <w:sz w:val="21"/>
                <w:szCs w:val="21"/>
              </w:rPr>
              <w:t>以新带老削减量</w:t>
            </w:r>
          </w:p>
          <w:p w14:paraId="2A0D6A48">
            <w:pPr>
              <w:pStyle w:val="71"/>
              <w:spacing w:beforeLines="0" w:afterLines="0" w:line="240" w:lineRule="auto"/>
              <w:rPr>
                <w:rFonts w:ascii="Times New Roman" w:eastAsia="黑体" w:cs="Times New Roman"/>
                <w:b w:val="0"/>
                <w:color w:val="auto"/>
                <w:spacing w:val="-16"/>
                <w:kern w:val="21"/>
                <w:sz w:val="21"/>
                <w:szCs w:val="21"/>
              </w:rPr>
            </w:pPr>
            <w:r>
              <w:rPr>
                <w:rFonts w:ascii="Times New Roman" w:eastAsia="黑体" w:cs="Times New Roman"/>
                <w:b w:val="0"/>
                <w:color w:val="auto"/>
                <w:spacing w:val="-16"/>
                <w:kern w:val="21"/>
                <w:sz w:val="21"/>
                <w:szCs w:val="21"/>
              </w:rPr>
              <w:t>（新建项目不填）</w:t>
            </w:r>
            <w:r>
              <w:rPr>
                <w:rFonts w:ascii="Times New Roman" w:eastAsia="黑体" w:cs="Times New Roman"/>
                <w:b w:val="0"/>
                <w:color w:val="auto"/>
                <w:spacing w:val="-16"/>
                <w:kern w:val="21"/>
                <w:sz w:val="21"/>
                <w:szCs w:val="21"/>
              </w:rPr>
              <w:fldChar w:fldCharType="begin"/>
            </w:r>
            <w:r>
              <w:rPr>
                <w:rFonts w:ascii="Times New Roman" w:eastAsia="黑体" w:cs="Times New Roman"/>
                <w:b w:val="0"/>
                <w:color w:val="auto"/>
                <w:spacing w:val="-16"/>
                <w:kern w:val="21"/>
                <w:sz w:val="21"/>
                <w:szCs w:val="21"/>
              </w:rPr>
              <w:instrText xml:space="preserve"> = 5 \* GB3 \* MERGEFORMAT </w:instrText>
            </w:r>
            <w:r>
              <w:rPr>
                <w:rFonts w:ascii="Times New Roman" w:eastAsia="黑体" w:cs="Times New Roman"/>
                <w:b w:val="0"/>
                <w:color w:val="auto"/>
                <w:spacing w:val="-16"/>
                <w:kern w:val="21"/>
                <w:sz w:val="21"/>
                <w:szCs w:val="21"/>
              </w:rPr>
              <w:fldChar w:fldCharType="separate"/>
            </w:r>
            <w:r>
              <w:rPr>
                <w:rFonts w:ascii="Times New Roman" w:eastAsia="黑体" w:cs="Times New Roman"/>
                <w:b w:val="0"/>
                <w:color w:val="auto"/>
                <w:kern w:val="2"/>
                <w:sz w:val="21"/>
                <w:szCs w:val="21"/>
              </w:rPr>
              <w:t>⑤</w:t>
            </w:r>
            <w:r>
              <w:rPr>
                <w:rFonts w:ascii="Times New Roman" w:eastAsia="黑体" w:cs="Times New Roman"/>
                <w:b w:val="0"/>
                <w:color w:val="auto"/>
                <w:spacing w:val="-16"/>
                <w:kern w:val="21"/>
                <w:sz w:val="21"/>
                <w:szCs w:val="21"/>
              </w:rPr>
              <w:fldChar w:fldCharType="end"/>
            </w:r>
          </w:p>
        </w:tc>
        <w:tc>
          <w:tcPr>
            <w:tcW w:w="1871" w:type="dxa"/>
            <w:tcMar>
              <w:left w:w="28" w:type="dxa"/>
              <w:right w:w="28" w:type="dxa"/>
            </w:tcMar>
            <w:vAlign w:val="center"/>
          </w:tcPr>
          <w:p w14:paraId="3CDA5799">
            <w:pPr>
              <w:pStyle w:val="71"/>
              <w:spacing w:beforeLines="0" w:afterLines="0" w:line="240" w:lineRule="auto"/>
              <w:rPr>
                <w:rFonts w:ascii="Times New Roman" w:eastAsia="黑体" w:cs="Times New Roman"/>
                <w:b w:val="0"/>
                <w:color w:val="auto"/>
                <w:spacing w:val="-16"/>
                <w:kern w:val="21"/>
                <w:sz w:val="21"/>
                <w:szCs w:val="21"/>
              </w:rPr>
            </w:pPr>
            <w:r>
              <w:rPr>
                <w:rFonts w:ascii="Times New Roman" w:eastAsia="黑体" w:cs="Times New Roman"/>
                <w:b w:val="0"/>
                <w:color w:val="auto"/>
                <w:spacing w:val="-16"/>
                <w:kern w:val="21"/>
                <w:sz w:val="21"/>
                <w:szCs w:val="21"/>
              </w:rPr>
              <w:t>本项目建成后</w:t>
            </w:r>
          </w:p>
          <w:p w14:paraId="04969F24">
            <w:pPr>
              <w:pStyle w:val="71"/>
              <w:spacing w:beforeLines="0" w:afterLines="0" w:line="240" w:lineRule="auto"/>
              <w:rPr>
                <w:rFonts w:ascii="Times New Roman" w:eastAsia="黑体" w:cs="Times New Roman"/>
                <w:b w:val="0"/>
                <w:color w:val="auto"/>
                <w:spacing w:val="-16"/>
                <w:kern w:val="21"/>
                <w:sz w:val="21"/>
                <w:szCs w:val="21"/>
              </w:rPr>
            </w:pPr>
            <w:r>
              <w:rPr>
                <w:rFonts w:ascii="Times New Roman" w:eastAsia="黑体" w:cs="Times New Roman"/>
                <w:b w:val="0"/>
                <w:color w:val="auto"/>
                <w:spacing w:val="-16"/>
                <w:kern w:val="21"/>
                <w:sz w:val="21"/>
                <w:szCs w:val="21"/>
              </w:rPr>
              <w:t>全厂排放量（固体废物产生量）</w:t>
            </w:r>
            <w:r>
              <w:rPr>
                <w:rFonts w:ascii="Times New Roman" w:eastAsia="黑体" w:cs="Times New Roman"/>
                <w:b w:val="0"/>
                <w:color w:val="auto"/>
                <w:spacing w:val="-16"/>
                <w:kern w:val="21"/>
                <w:sz w:val="21"/>
                <w:szCs w:val="21"/>
              </w:rPr>
              <w:fldChar w:fldCharType="begin"/>
            </w:r>
            <w:r>
              <w:rPr>
                <w:rFonts w:ascii="Times New Roman" w:eastAsia="黑体" w:cs="Times New Roman"/>
                <w:b w:val="0"/>
                <w:color w:val="auto"/>
                <w:spacing w:val="-16"/>
                <w:kern w:val="21"/>
                <w:sz w:val="21"/>
                <w:szCs w:val="21"/>
              </w:rPr>
              <w:instrText xml:space="preserve"> = 6 \* GB3 \* MERGEFORMAT </w:instrText>
            </w:r>
            <w:r>
              <w:rPr>
                <w:rFonts w:ascii="Times New Roman" w:eastAsia="黑体" w:cs="Times New Roman"/>
                <w:b w:val="0"/>
                <w:color w:val="auto"/>
                <w:spacing w:val="-16"/>
                <w:kern w:val="21"/>
                <w:sz w:val="21"/>
                <w:szCs w:val="21"/>
              </w:rPr>
              <w:fldChar w:fldCharType="separate"/>
            </w:r>
            <w:r>
              <w:rPr>
                <w:rFonts w:ascii="Times New Roman" w:eastAsia="黑体" w:cs="Times New Roman"/>
                <w:b w:val="0"/>
                <w:color w:val="auto"/>
                <w:kern w:val="2"/>
                <w:sz w:val="21"/>
                <w:szCs w:val="21"/>
              </w:rPr>
              <w:t>⑥</w:t>
            </w:r>
            <w:r>
              <w:rPr>
                <w:rFonts w:ascii="Times New Roman" w:eastAsia="黑体" w:cs="Times New Roman"/>
                <w:b w:val="0"/>
                <w:color w:val="auto"/>
                <w:spacing w:val="-16"/>
                <w:kern w:val="21"/>
                <w:sz w:val="21"/>
                <w:szCs w:val="21"/>
              </w:rPr>
              <w:fldChar w:fldCharType="end"/>
            </w:r>
          </w:p>
        </w:tc>
        <w:tc>
          <w:tcPr>
            <w:tcW w:w="1336" w:type="dxa"/>
            <w:tcMar>
              <w:left w:w="28" w:type="dxa"/>
              <w:right w:w="28" w:type="dxa"/>
            </w:tcMar>
            <w:vAlign w:val="center"/>
          </w:tcPr>
          <w:p w14:paraId="1A24F519">
            <w:pPr>
              <w:pStyle w:val="71"/>
              <w:spacing w:beforeLines="0" w:afterLines="0" w:line="240" w:lineRule="auto"/>
              <w:rPr>
                <w:rFonts w:ascii="Times New Roman" w:eastAsia="黑体" w:cs="Times New Roman"/>
                <w:b w:val="0"/>
                <w:color w:val="auto"/>
                <w:spacing w:val="-6"/>
                <w:kern w:val="21"/>
                <w:sz w:val="21"/>
                <w:szCs w:val="21"/>
              </w:rPr>
            </w:pPr>
            <w:r>
              <w:rPr>
                <w:rFonts w:ascii="Times New Roman" w:eastAsia="黑体" w:cs="Times New Roman"/>
                <w:b w:val="0"/>
                <w:color w:val="auto"/>
                <w:spacing w:val="-6"/>
                <w:kern w:val="21"/>
                <w:sz w:val="21"/>
                <w:szCs w:val="21"/>
              </w:rPr>
              <w:t>变化量</w:t>
            </w:r>
          </w:p>
          <w:p w14:paraId="329F8FC3">
            <w:pPr>
              <w:pStyle w:val="71"/>
              <w:spacing w:beforeLines="0" w:afterLines="0" w:line="240" w:lineRule="auto"/>
              <w:rPr>
                <w:rFonts w:ascii="Times New Roman" w:eastAsia="黑体" w:cs="Times New Roman"/>
                <w:b w:val="0"/>
                <w:color w:val="auto"/>
                <w:spacing w:val="-6"/>
                <w:kern w:val="21"/>
                <w:sz w:val="21"/>
                <w:szCs w:val="21"/>
              </w:rPr>
            </w:pPr>
            <w:r>
              <w:rPr>
                <w:rFonts w:ascii="Times New Roman" w:eastAsia="黑体" w:cs="Times New Roman"/>
                <w:b w:val="0"/>
                <w:color w:val="auto"/>
                <w:spacing w:val="-6"/>
                <w:kern w:val="21"/>
                <w:sz w:val="21"/>
                <w:szCs w:val="21"/>
              </w:rPr>
              <w:fldChar w:fldCharType="begin"/>
            </w:r>
            <w:r>
              <w:rPr>
                <w:rFonts w:ascii="Times New Roman" w:eastAsia="黑体" w:cs="Times New Roman"/>
                <w:b w:val="0"/>
                <w:color w:val="auto"/>
                <w:spacing w:val="-6"/>
                <w:kern w:val="21"/>
                <w:sz w:val="21"/>
                <w:szCs w:val="21"/>
              </w:rPr>
              <w:instrText xml:space="preserve"> = 7 \* GB3 \* MERGEFORMAT </w:instrText>
            </w:r>
            <w:r>
              <w:rPr>
                <w:rFonts w:ascii="Times New Roman" w:eastAsia="黑体" w:cs="Times New Roman"/>
                <w:b w:val="0"/>
                <w:color w:val="auto"/>
                <w:spacing w:val="-6"/>
                <w:kern w:val="21"/>
                <w:sz w:val="21"/>
                <w:szCs w:val="21"/>
              </w:rPr>
              <w:fldChar w:fldCharType="separate"/>
            </w:r>
            <w:r>
              <w:rPr>
                <w:rFonts w:ascii="Times New Roman" w:eastAsia="黑体" w:cs="Times New Roman"/>
                <w:b w:val="0"/>
                <w:color w:val="auto"/>
                <w:kern w:val="2"/>
                <w:sz w:val="21"/>
                <w:szCs w:val="21"/>
              </w:rPr>
              <w:t>⑦</w:t>
            </w:r>
            <w:r>
              <w:rPr>
                <w:rFonts w:ascii="Times New Roman" w:eastAsia="黑体" w:cs="Times New Roman"/>
                <w:b w:val="0"/>
                <w:color w:val="auto"/>
                <w:spacing w:val="-6"/>
                <w:kern w:val="21"/>
                <w:sz w:val="21"/>
                <w:szCs w:val="21"/>
              </w:rPr>
              <w:fldChar w:fldCharType="end"/>
            </w:r>
          </w:p>
        </w:tc>
      </w:tr>
      <w:tr w14:paraId="3944531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162" w:type="dxa"/>
            <w:vMerge w:val="restart"/>
            <w:vAlign w:val="center"/>
          </w:tcPr>
          <w:p w14:paraId="503D7219">
            <w:pPr>
              <w:pStyle w:val="71"/>
              <w:spacing w:beforeLines="0" w:afterLines="0" w:line="240" w:lineRule="auto"/>
              <w:rPr>
                <w:rFonts w:ascii="Times New Roman" w:cs="Times New Roman"/>
                <w:b w:val="0"/>
                <w:color w:val="auto"/>
                <w:kern w:val="21"/>
                <w:sz w:val="21"/>
                <w:szCs w:val="21"/>
              </w:rPr>
            </w:pPr>
            <w:r>
              <w:rPr>
                <w:rFonts w:ascii="Times New Roman" w:cs="Times New Roman"/>
                <w:b w:val="0"/>
                <w:color w:val="auto"/>
                <w:kern w:val="21"/>
                <w:sz w:val="21"/>
                <w:szCs w:val="21"/>
              </w:rPr>
              <w:t>废气</w:t>
            </w:r>
          </w:p>
        </w:tc>
        <w:tc>
          <w:tcPr>
            <w:tcW w:w="2228" w:type="dxa"/>
            <w:gridSpan w:val="2"/>
            <w:vAlign w:val="center"/>
          </w:tcPr>
          <w:p w14:paraId="4EA24D50">
            <w:pPr>
              <w:pStyle w:val="104"/>
              <w:rPr>
                <w:rFonts w:ascii="Times New Roman" w:hAnsi="Times New Roman" w:cs="Times New Roman"/>
                <w:b w:val="0"/>
                <w:bCs/>
                <w:color w:val="auto"/>
                <w:spacing w:val="-10"/>
              </w:rPr>
            </w:pPr>
            <w:r>
              <w:rPr>
                <w:rFonts w:hint="eastAsia" w:ascii="宋体" w:hAnsi="宋体" w:eastAsia="宋体" w:cs="宋体"/>
                <w:b w:val="0"/>
                <w:color w:val="auto"/>
              </w:rPr>
              <w:t>颗粒物</w:t>
            </w:r>
            <w:r>
              <w:rPr>
                <w:rFonts w:ascii="Times New Roman" w:hAnsi="Times New Roman" w:eastAsia="宋体" w:cs="Times New Roman"/>
                <w:b w:val="0"/>
                <w:color w:val="auto"/>
                <w:lang w:bidi="ar"/>
              </w:rPr>
              <w:t>（t/a）</w:t>
            </w:r>
          </w:p>
        </w:tc>
        <w:tc>
          <w:tcPr>
            <w:tcW w:w="1701" w:type="dxa"/>
            <w:vAlign w:val="center"/>
          </w:tcPr>
          <w:p w14:paraId="2D0AF013">
            <w:pPr>
              <w:pStyle w:val="71"/>
              <w:spacing w:beforeLines="0" w:afterLines="0" w:line="240" w:lineRule="auto"/>
              <w:rPr>
                <w:rFonts w:ascii="Times New Roman" w:cs="Times New Roman"/>
                <w:b w:val="0"/>
                <w:color w:val="auto"/>
                <w:kern w:val="21"/>
                <w:sz w:val="21"/>
                <w:szCs w:val="21"/>
              </w:rPr>
            </w:pPr>
            <w:r>
              <w:rPr>
                <w:rFonts w:ascii="Times New Roman" w:cs="Times New Roman"/>
                <w:b w:val="0"/>
                <w:color w:val="auto"/>
                <w:kern w:val="21"/>
                <w:sz w:val="21"/>
                <w:szCs w:val="21"/>
              </w:rPr>
              <w:t>—</w:t>
            </w:r>
          </w:p>
        </w:tc>
        <w:tc>
          <w:tcPr>
            <w:tcW w:w="1137" w:type="dxa"/>
            <w:vAlign w:val="center"/>
          </w:tcPr>
          <w:p w14:paraId="0D76D9C1">
            <w:pPr>
              <w:pStyle w:val="71"/>
              <w:spacing w:beforeLines="0" w:afterLines="0" w:line="240" w:lineRule="auto"/>
              <w:rPr>
                <w:rFonts w:ascii="Times New Roman" w:cs="Times New Roman"/>
                <w:b w:val="0"/>
                <w:color w:val="auto"/>
                <w:kern w:val="21"/>
                <w:sz w:val="21"/>
                <w:szCs w:val="21"/>
              </w:rPr>
            </w:pPr>
            <w:r>
              <w:rPr>
                <w:rFonts w:ascii="Times New Roman" w:cs="Times New Roman"/>
                <w:b w:val="0"/>
                <w:color w:val="auto"/>
                <w:kern w:val="21"/>
                <w:sz w:val="21"/>
                <w:szCs w:val="21"/>
              </w:rPr>
              <w:t>—</w:t>
            </w:r>
          </w:p>
        </w:tc>
        <w:tc>
          <w:tcPr>
            <w:tcW w:w="1701" w:type="dxa"/>
            <w:vAlign w:val="center"/>
          </w:tcPr>
          <w:p w14:paraId="4E8EF8C6">
            <w:pPr>
              <w:pStyle w:val="71"/>
              <w:spacing w:beforeLines="0" w:afterLines="0" w:line="240" w:lineRule="auto"/>
              <w:rPr>
                <w:rFonts w:ascii="Times New Roman" w:cs="Times New Roman"/>
                <w:b w:val="0"/>
                <w:color w:val="auto"/>
                <w:kern w:val="21"/>
                <w:sz w:val="21"/>
                <w:szCs w:val="21"/>
              </w:rPr>
            </w:pPr>
            <w:r>
              <w:rPr>
                <w:rFonts w:ascii="Times New Roman" w:cs="Times New Roman"/>
                <w:b w:val="0"/>
                <w:color w:val="auto"/>
                <w:kern w:val="21"/>
                <w:sz w:val="21"/>
                <w:szCs w:val="21"/>
              </w:rPr>
              <w:t>—</w:t>
            </w:r>
          </w:p>
        </w:tc>
        <w:tc>
          <w:tcPr>
            <w:tcW w:w="1559" w:type="dxa"/>
            <w:shd w:val="clear" w:color="auto" w:fill="auto"/>
            <w:vAlign w:val="center"/>
          </w:tcPr>
          <w:p w14:paraId="0918F320">
            <w:pPr>
              <w:jc w:val="center"/>
              <w:rPr>
                <w:rFonts w:ascii="Times New Roman" w:hAnsi="Times New Roman" w:eastAsia="宋体" w:cs="Times New Roman"/>
                <w:color w:val="auto"/>
              </w:rPr>
            </w:pPr>
            <w:r>
              <w:rPr>
                <w:rFonts w:hint="eastAsia" w:ascii="Times New Roman" w:hAnsi="Times New Roman" w:eastAsia="宋体" w:cs="Times New Roman"/>
                <w:color w:val="auto"/>
              </w:rPr>
              <w:t>0.3135</w:t>
            </w:r>
          </w:p>
        </w:tc>
        <w:tc>
          <w:tcPr>
            <w:tcW w:w="1843" w:type="dxa"/>
            <w:vAlign w:val="center"/>
          </w:tcPr>
          <w:p w14:paraId="1F8ECD20">
            <w:pPr>
              <w:jc w:val="center"/>
              <w:textAlignment w:val="bottom"/>
              <w:rPr>
                <w:rFonts w:ascii="Times New Roman" w:hAnsi="Times New Roman" w:eastAsia="宋体" w:cs="Times New Roman"/>
                <w:color w:val="auto"/>
                <w:sz w:val="22"/>
                <w:szCs w:val="22"/>
                <w:lang w:bidi="ar"/>
              </w:rPr>
            </w:pPr>
            <w:r>
              <w:rPr>
                <w:rFonts w:ascii="Times New Roman" w:hAnsi="Times New Roman" w:eastAsia="宋体" w:cs="Times New Roman"/>
                <w:color w:val="auto"/>
                <w:sz w:val="22"/>
                <w:szCs w:val="22"/>
                <w:lang w:bidi="ar"/>
              </w:rPr>
              <w:t>0</w:t>
            </w:r>
          </w:p>
        </w:tc>
        <w:tc>
          <w:tcPr>
            <w:tcW w:w="1871" w:type="dxa"/>
            <w:vAlign w:val="center"/>
          </w:tcPr>
          <w:p w14:paraId="0C6C0E26">
            <w:pPr>
              <w:jc w:val="center"/>
              <w:rPr>
                <w:rFonts w:ascii="Times New Roman" w:hAnsi="Times New Roman" w:eastAsia="宋体" w:cs="Times New Roman"/>
                <w:color w:val="auto"/>
              </w:rPr>
            </w:pPr>
            <w:r>
              <w:rPr>
                <w:rFonts w:hint="eastAsia" w:ascii="Times New Roman" w:hAnsi="Times New Roman" w:eastAsia="宋体" w:cs="Times New Roman"/>
                <w:color w:val="auto"/>
              </w:rPr>
              <w:t>0.3135</w:t>
            </w:r>
          </w:p>
        </w:tc>
        <w:tc>
          <w:tcPr>
            <w:tcW w:w="1336" w:type="dxa"/>
            <w:vAlign w:val="center"/>
          </w:tcPr>
          <w:p w14:paraId="0B99BCD5">
            <w:pPr>
              <w:jc w:val="center"/>
              <w:rPr>
                <w:rFonts w:ascii="Times New Roman" w:hAnsi="Times New Roman" w:eastAsia="宋体" w:cs="Times New Roman"/>
                <w:color w:val="auto"/>
              </w:rPr>
            </w:pPr>
            <w:r>
              <w:rPr>
                <w:rFonts w:hint="eastAsia" w:ascii="Times New Roman" w:hAnsi="Times New Roman" w:eastAsia="宋体" w:cs="Times New Roman"/>
                <w:color w:val="auto"/>
              </w:rPr>
              <w:t>+0.3135</w:t>
            </w:r>
          </w:p>
        </w:tc>
      </w:tr>
      <w:tr w14:paraId="7164031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162" w:type="dxa"/>
            <w:vMerge w:val="continue"/>
            <w:vAlign w:val="center"/>
          </w:tcPr>
          <w:p w14:paraId="3EF71D40">
            <w:pPr>
              <w:pStyle w:val="71"/>
              <w:spacing w:beforeLines="0" w:afterLines="0" w:line="240" w:lineRule="auto"/>
              <w:rPr>
                <w:rFonts w:ascii="Times New Roman" w:cs="Times New Roman"/>
                <w:b w:val="0"/>
                <w:color w:val="auto"/>
                <w:kern w:val="21"/>
                <w:sz w:val="21"/>
                <w:szCs w:val="21"/>
              </w:rPr>
            </w:pPr>
          </w:p>
        </w:tc>
        <w:tc>
          <w:tcPr>
            <w:tcW w:w="2228" w:type="dxa"/>
            <w:gridSpan w:val="2"/>
            <w:vAlign w:val="center"/>
          </w:tcPr>
          <w:p w14:paraId="254260E1">
            <w:pPr>
              <w:pStyle w:val="104"/>
              <w:rPr>
                <w:rFonts w:ascii="Times New Roman" w:hAnsi="Times New Roman" w:cs="Times New Roman"/>
                <w:b w:val="0"/>
                <w:bCs/>
                <w:color w:val="auto"/>
                <w:spacing w:val="-10"/>
              </w:rPr>
            </w:pPr>
            <w:r>
              <w:rPr>
                <w:rFonts w:ascii="Times New Roman" w:hAnsi="Times New Roman" w:cs="Times New Roman"/>
                <w:b w:val="0"/>
                <w:color w:val="auto"/>
              </w:rPr>
              <w:t>SO</w:t>
            </w:r>
            <w:r>
              <w:rPr>
                <w:rFonts w:ascii="Times New Roman" w:hAnsi="Times New Roman" w:cs="Times New Roman"/>
                <w:b w:val="0"/>
                <w:color w:val="auto"/>
                <w:vertAlign w:val="subscript"/>
              </w:rPr>
              <w:t>2</w:t>
            </w:r>
            <w:r>
              <w:rPr>
                <w:rFonts w:ascii="Times New Roman" w:hAnsi="Times New Roman" w:eastAsia="宋体" w:cs="Times New Roman"/>
                <w:b w:val="0"/>
                <w:color w:val="auto"/>
                <w:lang w:bidi="ar"/>
              </w:rPr>
              <w:t>（t/a）</w:t>
            </w:r>
          </w:p>
        </w:tc>
        <w:tc>
          <w:tcPr>
            <w:tcW w:w="1701" w:type="dxa"/>
            <w:vAlign w:val="center"/>
          </w:tcPr>
          <w:p w14:paraId="18AA5715">
            <w:pPr>
              <w:pStyle w:val="71"/>
              <w:spacing w:beforeLines="0" w:afterLines="0" w:line="240" w:lineRule="auto"/>
              <w:rPr>
                <w:rFonts w:ascii="Times New Roman" w:cs="Times New Roman"/>
                <w:b w:val="0"/>
                <w:color w:val="auto"/>
                <w:kern w:val="21"/>
                <w:sz w:val="21"/>
                <w:szCs w:val="21"/>
              </w:rPr>
            </w:pPr>
            <w:r>
              <w:rPr>
                <w:rFonts w:ascii="Times New Roman" w:cs="Times New Roman"/>
                <w:b w:val="0"/>
                <w:color w:val="auto"/>
                <w:kern w:val="21"/>
                <w:sz w:val="21"/>
                <w:szCs w:val="21"/>
              </w:rPr>
              <w:t>—</w:t>
            </w:r>
          </w:p>
        </w:tc>
        <w:tc>
          <w:tcPr>
            <w:tcW w:w="1137" w:type="dxa"/>
            <w:vAlign w:val="center"/>
          </w:tcPr>
          <w:p w14:paraId="5CE85B1D">
            <w:pPr>
              <w:pStyle w:val="71"/>
              <w:spacing w:beforeLines="0" w:afterLines="0" w:line="240" w:lineRule="auto"/>
              <w:rPr>
                <w:rFonts w:ascii="Times New Roman" w:cs="Times New Roman"/>
                <w:b w:val="0"/>
                <w:color w:val="auto"/>
                <w:kern w:val="21"/>
                <w:sz w:val="21"/>
                <w:szCs w:val="21"/>
              </w:rPr>
            </w:pPr>
            <w:r>
              <w:rPr>
                <w:rFonts w:ascii="Times New Roman" w:cs="Times New Roman"/>
                <w:b w:val="0"/>
                <w:color w:val="auto"/>
                <w:kern w:val="21"/>
                <w:sz w:val="21"/>
                <w:szCs w:val="21"/>
              </w:rPr>
              <w:t>—</w:t>
            </w:r>
          </w:p>
        </w:tc>
        <w:tc>
          <w:tcPr>
            <w:tcW w:w="1701" w:type="dxa"/>
            <w:vAlign w:val="center"/>
          </w:tcPr>
          <w:p w14:paraId="2C1CE74C">
            <w:pPr>
              <w:pStyle w:val="71"/>
              <w:spacing w:beforeLines="0" w:afterLines="0" w:line="240" w:lineRule="auto"/>
              <w:rPr>
                <w:rFonts w:ascii="Times New Roman" w:cs="Times New Roman"/>
                <w:b w:val="0"/>
                <w:color w:val="auto"/>
                <w:kern w:val="21"/>
                <w:sz w:val="21"/>
                <w:szCs w:val="21"/>
              </w:rPr>
            </w:pPr>
            <w:r>
              <w:rPr>
                <w:rFonts w:ascii="Times New Roman" w:cs="Times New Roman"/>
                <w:b w:val="0"/>
                <w:color w:val="auto"/>
                <w:kern w:val="21"/>
                <w:sz w:val="21"/>
                <w:szCs w:val="21"/>
              </w:rPr>
              <w:t>—</w:t>
            </w:r>
          </w:p>
        </w:tc>
        <w:tc>
          <w:tcPr>
            <w:tcW w:w="1559" w:type="dxa"/>
            <w:vAlign w:val="center"/>
          </w:tcPr>
          <w:p w14:paraId="60C6115B">
            <w:pPr>
              <w:jc w:val="center"/>
              <w:rPr>
                <w:rFonts w:ascii="Times New Roman" w:hAnsi="Times New Roman" w:eastAsia="宋体" w:cs="Times New Roman"/>
                <w:color w:val="auto"/>
              </w:rPr>
            </w:pPr>
            <w:r>
              <w:rPr>
                <w:rFonts w:hint="eastAsia" w:ascii="Times New Roman" w:hAnsi="Times New Roman" w:eastAsia="宋体" w:cs="Times New Roman"/>
                <w:color w:val="auto"/>
              </w:rPr>
              <w:t>1.7</w:t>
            </w:r>
          </w:p>
        </w:tc>
        <w:tc>
          <w:tcPr>
            <w:tcW w:w="1843" w:type="dxa"/>
            <w:vAlign w:val="center"/>
          </w:tcPr>
          <w:p w14:paraId="5E80BC80">
            <w:pPr>
              <w:jc w:val="center"/>
              <w:textAlignment w:val="bottom"/>
              <w:rPr>
                <w:rFonts w:ascii="Times New Roman" w:hAnsi="Times New Roman" w:eastAsia="宋体" w:cs="Times New Roman"/>
                <w:color w:val="auto"/>
                <w:sz w:val="22"/>
                <w:szCs w:val="22"/>
                <w:lang w:bidi="ar"/>
              </w:rPr>
            </w:pPr>
            <w:r>
              <w:rPr>
                <w:rFonts w:ascii="Times New Roman" w:hAnsi="Times New Roman" w:eastAsia="宋体" w:cs="Times New Roman"/>
                <w:color w:val="auto"/>
                <w:sz w:val="22"/>
                <w:szCs w:val="22"/>
                <w:lang w:bidi="ar"/>
              </w:rPr>
              <w:t>0</w:t>
            </w:r>
          </w:p>
        </w:tc>
        <w:tc>
          <w:tcPr>
            <w:tcW w:w="1871" w:type="dxa"/>
            <w:vAlign w:val="center"/>
          </w:tcPr>
          <w:p w14:paraId="6DEDFE56">
            <w:pPr>
              <w:jc w:val="center"/>
              <w:rPr>
                <w:rFonts w:ascii="Times New Roman" w:hAnsi="Times New Roman" w:eastAsia="宋体" w:cs="Times New Roman"/>
                <w:color w:val="auto"/>
              </w:rPr>
            </w:pPr>
            <w:r>
              <w:rPr>
                <w:rFonts w:hint="eastAsia" w:ascii="Times New Roman" w:hAnsi="Times New Roman" w:eastAsia="宋体" w:cs="Times New Roman"/>
                <w:color w:val="auto"/>
              </w:rPr>
              <w:t>1.7</w:t>
            </w:r>
          </w:p>
        </w:tc>
        <w:tc>
          <w:tcPr>
            <w:tcW w:w="1336" w:type="dxa"/>
            <w:vAlign w:val="center"/>
          </w:tcPr>
          <w:p w14:paraId="19704FFD">
            <w:pPr>
              <w:jc w:val="center"/>
              <w:rPr>
                <w:rFonts w:ascii="Times New Roman" w:hAnsi="Times New Roman" w:eastAsia="宋体" w:cs="Times New Roman"/>
                <w:color w:val="auto"/>
              </w:rPr>
            </w:pPr>
            <w:r>
              <w:rPr>
                <w:rFonts w:hint="eastAsia" w:ascii="Times New Roman" w:hAnsi="Times New Roman" w:eastAsia="宋体" w:cs="Times New Roman"/>
                <w:color w:val="auto"/>
              </w:rPr>
              <w:t>+1.7</w:t>
            </w:r>
          </w:p>
        </w:tc>
      </w:tr>
      <w:tr w14:paraId="5C41A1E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162" w:type="dxa"/>
            <w:vMerge w:val="continue"/>
            <w:vAlign w:val="center"/>
          </w:tcPr>
          <w:p w14:paraId="4330B173">
            <w:pPr>
              <w:pStyle w:val="71"/>
              <w:spacing w:beforeLines="0" w:afterLines="0" w:line="240" w:lineRule="auto"/>
              <w:rPr>
                <w:rFonts w:ascii="Times New Roman" w:cs="Times New Roman"/>
                <w:b w:val="0"/>
                <w:color w:val="auto"/>
                <w:kern w:val="21"/>
                <w:sz w:val="21"/>
                <w:szCs w:val="21"/>
              </w:rPr>
            </w:pPr>
          </w:p>
        </w:tc>
        <w:tc>
          <w:tcPr>
            <w:tcW w:w="2228" w:type="dxa"/>
            <w:gridSpan w:val="2"/>
            <w:vAlign w:val="center"/>
          </w:tcPr>
          <w:p w14:paraId="2CB3FB1A">
            <w:pPr>
              <w:pStyle w:val="104"/>
              <w:rPr>
                <w:rFonts w:ascii="Times New Roman" w:hAnsi="Times New Roman" w:cs="Times New Roman"/>
                <w:b w:val="0"/>
                <w:bCs/>
                <w:color w:val="auto"/>
                <w:spacing w:val="-10"/>
              </w:rPr>
            </w:pPr>
            <w:r>
              <w:rPr>
                <w:rFonts w:ascii="Times New Roman" w:hAnsi="Times New Roman" w:cs="Times New Roman"/>
                <w:b w:val="0"/>
                <w:color w:val="auto"/>
              </w:rPr>
              <w:t>NOx</w:t>
            </w:r>
            <w:r>
              <w:rPr>
                <w:rFonts w:ascii="Times New Roman" w:hAnsi="Times New Roman" w:eastAsia="宋体" w:cs="Times New Roman"/>
                <w:b w:val="0"/>
                <w:color w:val="auto"/>
                <w:lang w:bidi="ar"/>
              </w:rPr>
              <w:t>（t/a）</w:t>
            </w:r>
          </w:p>
        </w:tc>
        <w:tc>
          <w:tcPr>
            <w:tcW w:w="1701" w:type="dxa"/>
            <w:vAlign w:val="center"/>
          </w:tcPr>
          <w:p w14:paraId="7F9D9D7B">
            <w:pPr>
              <w:pStyle w:val="71"/>
              <w:spacing w:beforeLines="0" w:afterLines="0" w:line="240" w:lineRule="auto"/>
              <w:rPr>
                <w:rFonts w:ascii="Times New Roman" w:cs="Times New Roman"/>
                <w:b w:val="0"/>
                <w:color w:val="auto"/>
                <w:kern w:val="21"/>
                <w:sz w:val="21"/>
                <w:szCs w:val="21"/>
              </w:rPr>
            </w:pPr>
            <w:r>
              <w:rPr>
                <w:rFonts w:ascii="Times New Roman" w:cs="Times New Roman"/>
                <w:b w:val="0"/>
                <w:color w:val="auto"/>
                <w:kern w:val="21"/>
                <w:sz w:val="21"/>
                <w:szCs w:val="21"/>
              </w:rPr>
              <w:t>—</w:t>
            </w:r>
          </w:p>
        </w:tc>
        <w:tc>
          <w:tcPr>
            <w:tcW w:w="1137" w:type="dxa"/>
            <w:vAlign w:val="center"/>
          </w:tcPr>
          <w:p w14:paraId="004EDDFE">
            <w:pPr>
              <w:pStyle w:val="71"/>
              <w:spacing w:beforeLines="0" w:afterLines="0" w:line="240" w:lineRule="auto"/>
              <w:rPr>
                <w:rFonts w:ascii="Times New Roman" w:cs="Times New Roman"/>
                <w:b w:val="0"/>
                <w:color w:val="auto"/>
                <w:kern w:val="21"/>
                <w:sz w:val="21"/>
                <w:szCs w:val="21"/>
              </w:rPr>
            </w:pPr>
            <w:r>
              <w:rPr>
                <w:rFonts w:ascii="Times New Roman" w:cs="Times New Roman"/>
                <w:b w:val="0"/>
                <w:color w:val="auto"/>
                <w:kern w:val="21"/>
                <w:sz w:val="21"/>
                <w:szCs w:val="21"/>
              </w:rPr>
              <w:t>—</w:t>
            </w:r>
          </w:p>
        </w:tc>
        <w:tc>
          <w:tcPr>
            <w:tcW w:w="1701" w:type="dxa"/>
            <w:vAlign w:val="center"/>
          </w:tcPr>
          <w:p w14:paraId="4CA8AC69">
            <w:pPr>
              <w:pStyle w:val="71"/>
              <w:spacing w:beforeLines="0" w:afterLines="0" w:line="240" w:lineRule="auto"/>
              <w:rPr>
                <w:rFonts w:ascii="Times New Roman" w:cs="Times New Roman"/>
                <w:b w:val="0"/>
                <w:color w:val="auto"/>
                <w:kern w:val="21"/>
                <w:sz w:val="21"/>
                <w:szCs w:val="21"/>
              </w:rPr>
            </w:pPr>
            <w:r>
              <w:rPr>
                <w:rFonts w:ascii="Times New Roman" w:cs="Times New Roman"/>
                <w:b w:val="0"/>
                <w:color w:val="auto"/>
                <w:kern w:val="21"/>
                <w:sz w:val="21"/>
                <w:szCs w:val="21"/>
              </w:rPr>
              <w:t>—</w:t>
            </w:r>
          </w:p>
        </w:tc>
        <w:tc>
          <w:tcPr>
            <w:tcW w:w="1559" w:type="dxa"/>
            <w:vAlign w:val="center"/>
          </w:tcPr>
          <w:p w14:paraId="777D916F">
            <w:pPr>
              <w:jc w:val="center"/>
              <w:rPr>
                <w:rFonts w:ascii="Times New Roman" w:hAnsi="Times New Roman" w:eastAsia="宋体" w:cs="Times New Roman"/>
                <w:color w:val="auto"/>
              </w:rPr>
            </w:pPr>
            <w:r>
              <w:rPr>
                <w:rFonts w:hint="eastAsia" w:ascii="Times New Roman" w:hAnsi="Times New Roman" w:eastAsia="宋体" w:cs="Times New Roman"/>
                <w:color w:val="auto"/>
              </w:rPr>
              <w:t>1.02</w:t>
            </w:r>
          </w:p>
        </w:tc>
        <w:tc>
          <w:tcPr>
            <w:tcW w:w="1843" w:type="dxa"/>
            <w:vAlign w:val="center"/>
          </w:tcPr>
          <w:p w14:paraId="491F37D3">
            <w:pPr>
              <w:jc w:val="center"/>
              <w:textAlignment w:val="bottom"/>
              <w:rPr>
                <w:rFonts w:ascii="Times New Roman" w:hAnsi="Times New Roman" w:eastAsia="宋体" w:cs="Times New Roman"/>
                <w:color w:val="auto"/>
                <w:sz w:val="22"/>
                <w:szCs w:val="22"/>
                <w:lang w:bidi="ar"/>
              </w:rPr>
            </w:pPr>
            <w:r>
              <w:rPr>
                <w:rFonts w:ascii="Times New Roman" w:hAnsi="Times New Roman" w:eastAsia="宋体" w:cs="Times New Roman"/>
                <w:color w:val="auto"/>
                <w:sz w:val="22"/>
                <w:szCs w:val="22"/>
                <w:lang w:bidi="ar"/>
              </w:rPr>
              <w:t>0</w:t>
            </w:r>
          </w:p>
        </w:tc>
        <w:tc>
          <w:tcPr>
            <w:tcW w:w="1871" w:type="dxa"/>
            <w:vAlign w:val="center"/>
          </w:tcPr>
          <w:p w14:paraId="6E0B58E0">
            <w:pPr>
              <w:jc w:val="center"/>
              <w:rPr>
                <w:rFonts w:ascii="Times New Roman" w:hAnsi="Times New Roman" w:eastAsia="宋体" w:cs="Times New Roman"/>
                <w:color w:val="auto"/>
              </w:rPr>
            </w:pPr>
            <w:r>
              <w:rPr>
                <w:rFonts w:hint="eastAsia" w:ascii="Times New Roman" w:hAnsi="Times New Roman" w:eastAsia="宋体" w:cs="Times New Roman"/>
                <w:color w:val="auto"/>
              </w:rPr>
              <w:t>1.02</w:t>
            </w:r>
          </w:p>
        </w:tc>
        <w:tc>
          <w:tcPr>
            <w:tcW w:w="1336" w:type="dxa"/>
            <w:vAlign w:val="center"/>
          </w:tcPr>
          <w:p w14:paraId="2596AF30">
            <w:pPr>
              <w:jc w:val="center"/>
              <w:rPr>
                <w:rFonts w:ascii="Times New Roman" w:hAnsi="Times New Roman" w:eastAsia="宋体" w:cs="Times New Roman"/>
                <w:color w:val="auto"/>
              </w:rPr>
            </w:pPr>
            <w:r>
              <w:rPr>
                <w:rFonts w:hint="eastAsia" w:ascii="Times New Roman" w:hAnsi="Times New Roman" w:eastAsia="宋体" w:cs="Times New Roman"/>
                <w:color w:val="auto"/>
              </w:rPr>
              <w:t>+1.02</w:t>
            </w:r>
          </w:p>
        </w:tc>
      </w:tr>
      <w:tr w14:paraId="09D36B2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162" w:type="dxa"/>
            <w:vMerge w:val="restart"/>
            <w:vAlign w:val="center"/>
          </w:tcPr>
          <w:p w14:paraId="05AE1D31">
            <w:pPr>
              <w:pStyle w:val="71"/>
              <w:spacing w:before="31" w:after="31"/>
              <w:rPr>
                <w:rFonts w:ascii="Times New Roman" w:cs="Times New Roman"/>
                <w:b w:val="0"/>
                <w:color w:val="auto"/>
                <w:kern w:val="21"/>
                <w:sz w:val="21"/>
                <w:szCs w:val="21"/>
              </w:rPr>
            </w:pPr>
            <w:r>
              <w:rPr>
                <w:rFonts w:ascii="Times New Roman" w:cs="Times New Roman"/>
                <w:b w:val="0"/>
                <w:color w:val="auto"/>
                <w:kern w:val="21"/>
                <w:sz w:val="21"/>
                <w:szCs w:val="21"/>
              </w:rPr>
              <w:t>废水</w:t>
            </w:r>
          </w:p>
        </w:tc>
        <w:tc>
          <w:tcPr>
            <w:tcW w:w="426" w:type="dxa"/>
            <w:vMerge w:val="restart"/>
            <w:vAlign w:val="center"/>
          </w:tcPr>
          <w:p w14:paraId="7C7AC352">
            <w:pPr>
              <w:spacing w:line="240" w:lineRule="atLeast"/>
              <w:jc w:val="center"/>
              <w:rPr>
                <w:rFonts w:ascii="Times New Roman" w:hAnsi="Times New Roman" w:cs="Times New Roman"/>
                <w:bCs/>
                <w:color w:val="auto"/>
              </w:rPr>
            </w:pPr>
            <w:r>
              <w:rPr>
                <w:rFonts w:hint="eastAsia" w:ascii="宋体" w:hAnsi="宋体" w:eastAsia="宋体" w:cs="宋体"/>
                <w:bCs/>
                <w:color w:val="auto"/>
              </w:rPr>
              <w:t>生产废水</w:t>
            </w:r>
          </w:p>
        </w:tc>
        <w:tc>
          <w:tcPr>
            <w:tcW w:w="1802" w:type="dxa"/>
            <w:vAlign w:val="center"/>
          </w:tcPr>
          <w:p w14:paraId="1A0F0C83">
            <w:pPr>
              <w:pStyle w:val="71"/>
              <w:spacing w:beforeLines="0" w:afterLines="0" w:line="240" w:lineRule="auto"/>
              <w:rPr>
                <w:rFonts w:ascii="Times New Roman" w:cs="Times New Roman"/>
                <w:b w:val="0"/>
                <w:color w:val="auto"/>
                <w:kern w:val="21"/>
                <w:sz w:val="21"/>
                <w:szCs w:val="21"/>
              </w:rPr>
            </w:pPr>
            <w:r>
              <w:rPr>
                <w:rFonts w:ascii="Times New Roman" w:cs="Times New Roman"/>
                <w:b w:val="0"/>
                <w:color w:val="auto"/>
                <w:kern w:val="21"/>
                <w:sz w:val="21"/>
                <w:szCs w:val="21"/>
              </w:rPr>
              <w:t>污水量（m</w:t>
            </w:r>
            <w:r>
              <w:rPr>
                <w:rFonts w:ascii="Times New Roman" w:cs="Times New Roman"/>
                <w:b w:val="0"/>
                <w:color w:val="auto"/>
                <w:kern w:val="21"/>
                <w:sz w:val="21"/>
                <w:szCs w:val="21"/>
                <w:vertAlign w:val="superscript"/>
              </w:rPr>
              <w:t>3</w:t>
            </w:r>
            <w:r>
              <w:rPr>
                <w:rFonts w:ascii="Times New Roman" w:cs="Times New Roman"/>
                <w:b w:val="0"/>
                <w:color w:val="auto"/>
                <w:kern w:val="21"/>
                <w:sz w:val="21"/>
                <w:szCs w:val="21"/>
              </w:rPr>
              <w:t>/a）</w:t>
            </w:r>
          </w:p>
        </w:tc>
        <w:tc>
          <w:tcPr>
            <w:tcW w:w="1701" w:type="dxa"/>
            <w:vAlign w:val="center"/>
          </w:tcPr>
          <w:p w14:paraId="557C25CA">
            <w:pPr>
              <w:pStyle w:val="71"/>
              <w:spacing w:beforeLines="0" w:afterLines="0" w:line="240" w:lineRule="auto"/>
              <w:rPr>
                <w:rFonts w:ascii="Times New Roman" w:cs="Times New Roman"/>
                <w:b w:val="0"/>
                <w:color w:val="auto"/>
                <w:kern w:val="21"/>
                <w:sz w:val="21"/>
                <w:szCs w:val="21"/>
              </w:rPr>
            </w:pPr>
            <w:r>
              <w:rPr>
                <w:rFonts w:ascii="Times New Roman" w:cs="Times New Roman"/>
                <w:b w:val="0"/>
                <w:color w:val="auto"/>
                <w:kern w:val="21"/>
                <w:sz w:val="21"/>
                <w:szCs w:val="21"/>
              </w:rPr>
              <w:t>—</w:t>
            </w:r>
          </w:p>
        </w:tc>
        <w:tc>
          <w:tcPr>
            <w:tcW w:w="1137" w:type="dxa"/>
            <w:vAlign w:val="center"/>
          </w:tcPr>
          <w:p w14:paraId="785BADBB">
            <w:pPr>
              <w:pStyle w:val="71"/>
              <w:spacing w:beforeLines="0" w:afterLines="0" w:line="240" w:lineRule="auto"/>
              <w:rPr>
                <w:rFonts w:ascii="Times New Roman" w:cs="Times New Roman"/>
                <w:b w:val="0"/>
                <w:color w:val="auto"/>
                <w:kern w:val="21"/>
                <w:sz w:val="21"/>
                <w:szCs w:val="21"/>
              </w:rPr>
            </w:pPr>
            <w:r>
              <w:rPr>
                <w:rFonts w:ascii="Times New Roman" w:cs="Times New Roman"/>
                <w:b w:val="0"/>
                <w:color w:val="auto"/>
                <w:kern w:val="21"/>
                <w:sz w:val="21"/>
                <w:szCs w:val="21"/>
              </w:rPr>
              <w:t>—</w:t>
            </w:r>
          </w:p>
        </w:tc>
        <w:tc>
          <w:tcPr>
            <w:tcW w:w="1701" w:type="dxa"/>
            <w:vAlign w:val="center"/>
          </w:tcPr>
          <w:p w14:paraId="32B304DA">
            <w:pPr>
              <w:pStyle w:val="71"/>
              <w:spacing w:beforeLines="0" w:afterLines="0" w:line="240" w:lineRule="auto"/>
              <w:rPr>
                <w:rFonts w:ascii="Times New Roman" w:cs="Times New Roman"/>
                <w:b w:val="0"/>
                <w:color w:val="auto"/>
                <w:kern w:val="21"/>
                <w:sz w:val="21"/>
                <w:szCs w:val="21"/>
              </w:rPr>
            </w:pPr>
            <w:r>
              <w:rPr>
                <w:rFonts w:ascii="Times New Roman" w:cs="Times New Roman"/>
                <w:b w:val="0"/>
                <w:color w:val="auto"/>
                <w:kern w:val="21"/>
                <w:sz w:val="21"/>
                <w:szCs w:val="21"/>
              </w:rPr>
              <w:t>—</w:t>
            </w:r>
          </w:p>
        </w:tc>
        <w:tc>
          <w:tcPr>
            <w:tcW w:w="1559" w:type="dxa"/>
          </w:tcPr>
          <w:p w14:paraId="11ED8FCA">
            <w:pPr>
              <w:jc w:val="center"/>
              <w:textAlignment w:val="bottom"/>
              <w:rPr>
                <w:rFonts w:ascii="Times New Roman" w:hAnsi="Times New Roman" w:eastAsia="宋体" w:cs="Times New Roman"/>
                <w:color w:val="auto"/>
                <w:sz w:val="22"/>
                <w:szCs w:val="22"/>
                <w:lang w:bidi="ar"/>
              </w:rPr>
            </w:pPr>
            <w:r>
              <w:rPr>
                <w:rFonts w:hint="eastAsia" w:ascii="Times New Roman" w:hAnsi="Times New Roman" w:eastAsia="宋体" w:cs="Times New Roman"/>
                <w:color w:val="auto"/>
                <w:sz w:val="22"/>
                <w:szCs w:val="22"/>
                <w:lang w:bidi="ar"/>
              </w:rPr>
              <w:t>36204.6</w:t>
            </w:r>
          </w:p>
        </w:tc>
        <w:tc>
          <w:tcPr>
            <w:tcW w:w="1843" w:type="dxa"/>
            <w:vAlign w:val="center"/>
          </w:tcPr>
          <w:p w14:paraId="0D7AF427">
            <w:pPr>
              <w:jc w:val="center"/>
              <w:textAlignment w:val="bottom"/>
              <w:rPr>
                <w:rFonts w:ascii="Times New Roman" w:hAnsi="Times New Roman" w:eastAsia="宋体" w:cs="Times New Roman"/>
                <w:color w:val="auto"/>
                <w:sz w:val="22"/>
                <w:szCs w:val="22"/>
                <w:lang w:bidi="ar"/>
              </w:rPr>
            </w:pPr>
            <w:r>
              <w:rPr>
                <w:rFonts w:hint="eastAsia" w:ascii="Times New Roman" w:hAnsi="Times New Roman" w:eastAsia="宋体" w:cs="Times New Roman"/>
                <w:color w:val="auto"/>
                <w:sz w:val="22"/>
                <w:szCs w:val="22"/>
                <w:lang w:bidi="ar"/>
              </w:rPr>
              <w:t>0</w:t>
            </w:r>
          </w:p>
        </w:tc>
        <w:tc>
          <w:tcPr>
            <w:tcW w:w="1871" w:type="dxa"/>
          </w:tcPr>
          <w:p w14:paraId="1EAA1914">
            <w:pPr>
              <w:jc w:val="center"/>
              <w:textAlignment w:val="bottom"/>
              <w:rPr>
                <w:rFonts w:ascii="Times New Roman" w:hAnsi="Times New Roman" w:eastAsia="宋体" w:cs="Times New Roman"/>
                <w:color w:val="auto"/>
                <w:sz w:val="22"/>
                <w:szCs w:val="22"/>
                <w:lang w:bidi="ar"/>
              </w:rPr>
            </w:pPr>
            <w:r>
              <w:rPr>
                <w:rFonts w:hint="eastAsia" w:ascii="Times New Roman" w:hAnsi="Times New Roman" w:eastAsia="宋体" w:cs="Times New Roman"/>
                <w:color w:val="auto"/>
                <w:sz w:val="22"/>
                <w:szCs w:val="22"/>
                <w:lang w:bidi="ar"/>
              </w:rPr>
              <w:t>36204.6</w:t>
            </w:r>
          </w:p>
        </w:tc>
        <w:tc>
          <w:tcPr>
            <w:tcW w:w="1336" w:type="dxa"/>
          </w:tcPr>
          <w:p w14:paraId="18325958">
            <w:pPr>
              <w:jc w:val="center"/>
              <w:textAlignment w:val="bottom"/>
              <w:rPr>
                <w:rFonts w:ascii="Times New Roman" w:hAnsi="Times New Roman" w:eastAsia="宋体" w:cs="Times New Roman"/>
                <w:color w:val="auto"/>
                <w:sz w:val="22"/>
                <w:szCs w:val="22"/>
                <w:lang w:bidi="ar"/>
              </w:rPr>
            </w:pPr>
            <w:r>
              <w:rPr>
                <w:rFonts w:hint="eastAsia" w:ascii="Times New Roman" w:hAnsi="Times New Roman" w:eastAsia="宋体" w:cs="Times New Roman"/>
                <w:color w:val="auto"/>
                <w:sz w:val="22"/>
                <w:szCs w:val="22"/>
                <w:lang w:bidi="ar"/>
              </w:rPr>
              <w:t>+36204.6</w:t>
            </w:r>
          </w:p>
        </w:tc>
      </w:tr>
      <w:tr w14:paraId="43C6183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162" w:type="dxa"/>
            <w:vMerge w:val="continue"/>
            <w:vAlign w:val="center"/>
          </w:tcPr>
          <w:p w14:paraId="280769ED">
            <w:pPr>
              <w:pStyle w:val="71"/>
              <w:spacing w:before="31" w:after="31"/>
              <w:rPr>
                <w:rFonts w:ascii="Times New Roman" w:cs="Times New Roman"/>
                <w:b w:val="0"/>
                <w:color w:val="auto"/>
                <w:kern w:val="21"/>
                <w:sz w:val="21"/>
                <w:szCs w:val="21"/>
              </w:rPr>
            </w:pPr>
          </w:p>
        </w:tc>
        <w:tc>
          <w:tcPr>
            <w:tcW w:w="426" w:type="dxa"/>
            <w:vMerge w:val="continue"/>
            <w:vAlign w:val="center"/>
          </w:tcPr>
          <w:p w14:paraId="57EA3BA3">
            <w:pPr>
              <w:spacing w:line="240" w:lineRule="atLeast"/>
              <w:jc w:val="center"/>
              <w:rPr>
                <w:rFonts w:ascii="Times New Roman" w:hAnsi="Times New Roman" w:cs="Times New Roman"/>
                <w:bCs/>
                <w:color w:val="auto"/>
              </w:rPr>
            </w:pPr>
          </w:p>
        </w:tc>
        <w:tc>
          <w:tcPr>
            <w:tcW w:w="1802" w:type="dxa"/>
            <w:vAlign w:val="center"/>
          </w:tcPr>
          <w:p w14:paraId="72C019E0">
            <w:pPr>
              <w:pStyle w:val="71"/>
              <w:spacing w:beforeLines="0" w:afterLines="0" w:line="240" w:lineRule="auto"/>
              <w:rPr>
                <w:rFonts w:ascii="Times New Roman" w:cs="Times New Roman"/>
                <w:b w:val="0"/>
                <w:color w:val="auto"/>
                <w:kern w:val="21"/>
                <w:sz w:val="21"/>
                <w:szCs w:val="21"/>
              </w:rPr>
            </w:pPr>
            <w:r>
              <w:rPr>
                <w:rFonts w:ascii="Times New Roman" w:cs="Times New Roman"/>
                <w:b w:val="0"/>
                <w:bCs/>
                <w:color w:val="auto"/>
                <w:kern w:val="21"/>
                <w:sz w:val="21"/>
                <w:szCs w:val="21"/>
              </w:rPr>
              <w:t>COD（t/a）</w:t>
            </w:r>
          </w:p>
        </w:tc>
        <w:tc>
          <w:tcPr>
            <w:tcW w:w="1701" w:type="dxa"/>
            <w:vAlign w:val="center"/>
          </w:tcPr>
          <w:p w14:paraId="369435D6">
            <w:pPr>
              <w:pStyle w:val="71"/>
              <w:spacing w:beforeLines="0" w:afterLines="0" w:line="240" w:lineRule="auto"/>
              <w:rPr>
                <w:rFonts w:ascii="Times New Roman" w:cs="Times New Roman"/>
                <w:b w:val="0"/>
                <w:color w:val="auto"/>
                <w:kern w:val="21"/>
                <w:sz w:val="21"/>
                <w:szCs w:val="21"/>
              </w:rPr>
            </w:pPr>
            <w:r>
              <w:rPr>
                <w:rFonts w:ascii="Times New Roman" w:cs="Times New Roman"/>
                <w:b w:val="0"/>
                <w:color w:val="auto"/>
                <w:kern w:val="21"/>
                <w:sz w:val="21"/>
                <w:szCs w:val="21"/>
              </w:rPr>
              <w:t>—</w:t>
            </w:r>
          </w:p>
        </w:tc>
        <w:tc>
          <w:tcPr>
            <w:tcW w:w="1137" w:type="dxa"/>
            <w:vAlign w:val="center"/>
          </w:tcPr>
          <w:p w14:paraId="0F57D452">
            <w:pPr>
              <w:pStyle w:val="71"/>
              <w:spacing w:beforeLines="0" w:afterLines="0" w:line="240" w:lineRule="auto"/>
              <w:rPr>
                <w:rFonts w:ascii="Times New Roman" w:cs="Times New Roman"/>
                <w:b w:val="0"/>
                <w:color w:val="auto"/>
                <w:kern w:val="21"/>
                <w:sz w:val="21"/>
                <w:szCs w:val="21"/>
              </w:rPr>
            </w:pPr>
            <w:r>
              <w:rPr>
                <w:rFonts w:ascii="Times New Roman" w:cs="Times New Roman"/>
                <w:b w:val="0"/>
                <w:color w:val="auto"/>
                <w:kern w:val="21"/>
                <w:sz w:val="21"/>
                <w:szCs w:val="21"/>
              </w:rPr>
              <w:t>—</w:t>
            </w:r>
          </w:p>
        </w:tc>
        <w:tc>
          <w:tcPr>
            <w:tcW w:w="1701" w:type="dxa"/>
            <w:vAlign w:val="center"/>
          </w:tcPr>
          <w:p w14:paraId="17E87EAA">
            <w:pPr>
              <w:pStyle w:val="71"/>
              <w:spacing w:beforeLines="0" w:afterLines="0" w:line="240" w:lineRule="auto"/>
              <w:rPr>
                <w:rFonts w:ascii="Times New Roman" w:cs="Times New Roman"/>
                <w:b w:val="0"/>
                <w:color w:val="auto"/>
                <w:kern w:val="21"/>
                <w:sz w:val="21"/>
                <w:szCs w:val="21"/>
              </w:rPr>
            </w:pPr>
            <w:r>
              <w:rPr>
                <w:rFonts w:ascii="Times New Roman" w:cs="Times New Roman"/>
                <w:b w:val="0"/>
                <w:color w:val="auto"/>
                <w:kern w:val="21"/>
                <w:sz w:val="21"/>
                <w:szCs w:val="21"/>
              </w:rPr>
              <w:t>—</w:t>
            </w:r>
          </w:p>
        </w:tc>
        <w:tc>
          <w:tcPr>
            <w:tcW w:w="1559" w:type="dxa"/>
          </w:tcPr>
          <w:p w14:paraId="49AEB8E5">
            <w:pPr>
              <w:jc w:val="center"/>
              <w:textAlignment w:val="bottom"/>
              <w:rPr>
                <w:rFonts w:ascii="Times New Roman" w:hAnsi="Times New Roman" w:eastAsia="宋体" w:cs="Times New Roman"/>
                <w:color w:val="auto"/>
                <w:sz w:val="22"/>
                <w:szCs w:val="22"/>
                <w:lang w:bidi="ar"/>
              </w:rPr>
            </w:pPr>
            <w:r>
              <w:rPr>
                <w:rFonts w:hint="eastAsia" w:ascii="Times New Roman" w:hAnsi="Times New Roman" w:eastAsia="宋体" w:cs="Times New Roman"/>
                <w:color w:val="auto"/>
                <w:sz w:val="22"/>
                <w:szCs w:val="22"/>
                <w:lang w:bidi="ar"/>
              </w:rPr>
              <w:t>42.1840</w:t>
            </w:r>
          </w:p>
        </w:tc>
        <w:tc>
          <w:tcPr>
            <w:tcW w:w="1843" w:type="dxa"/>
            <w:vAlign w:val="center"/>
          </w:tcPr>
          <w:p w14:paraId="35595B5E">
            <w:pPr>
              <w:jc w:val="center"/>
              <w:textAlignment w:val="bottom"/>
              <w:rPr>
                <w:rFonts w:ascii="Times New Roman" w:hAnsi="Times New Roman" w:eastAsia="宋体" w:cs="Times New Roman"/>
                <w:color w:val="auto"/>
                <w:sz w:val="22"/>
                <w:szCs w:val="22"/>
                <w:lang w:bidi="ar"/>
              </w:rPr>
            </w:pPr>
            <w:r>
              <w:rPr>
                <w:rFonts w:hint="eastAsia" w:ascii="Times New Roman" w:hAnsi="Times New Roman" w:eastAsia="宋体" w:cs="Times New Roman"/>
                <w:color w:val="auto"/>
                <w:sz w:val="22"/>
                <w:szCs w:val="22"/>
                <w:lang w:bidi="ar"/>
              </w:rPr>
              <w:t>0</w:t>
            </w:r>
          </w:p>
        </w:tc>
        <w:tc>
          <w:tcPr>
            <w:tcW w:w="1871" w:type="dxa"/>
          </w:tcPr>
          <w:p w14:paraId="641C3F1E">
            <w:pPr>
              <w:jc w:val="center"/>
              <w:textAlignment w:val="bottom"/>
              <w:rPr>
                <w:rFonts w:ascii="Times New Roman" w:hAnsi="Times New Roman" w:eastAsia="宋体" w:cs="Times New Roman"/>
                <w:color w:val="auto"/>
                <w:sz w:val="22"/>
                <w:szCs w:val="22"/>
                <w:lang w:bidi="ar"/>
              </w:rPr>
            </w:pPr>
            <w:r>
              <w:rPr>
                <w:rFonts w:hint="eastAsia" w:ascii="Times New Roman" w:hAnsi="Times New Roman" w:eastAsia="宋体" w:cs="Times New Roman"/>
                <w:color w:val="auto"/>
                <w:sz w:val="22"/>
                <w:szCs w:val="22"/>
                <w:lang w:bidi="ar"/>
              </w:rPr>
              <w:t>42.1840</w:t>
            </w:r>
          </w:p>
        </w:tc>
        <w:tc>
          <w:tcPr>
            <w:tcW w:w="1336" w:type="dxa"/>
          </w:tcPr>
          <w:p w14:paraId="3EA0EEBB">
            <w:pPr>
              <w:jc w:val="center"/>
              <w:textAlignment w:val="bottom"/>
              <w:rPr>
                <w:rFonts w:ascii="Times New Roman" w:hAnsi="Times New Roman" w:eastAsia="宋体" w:cs="Times New Roman"/>
                <w:color w:val="auto"/>
                <w:sz w:val="22"/>
                <w:szCs w:val="22"/>
                <w:lang w:bidi="ar"/>
              </w:rPr>
            </w:pPr>
            <w:r>
              <w:rPr>
                <w:rFonts w:hint="eastAsia" w:ascii="Times New Roman" w:hAnsi="Times New Roman" w:eastAsia="宋体" w:cs="Times New Roman"/>
                <w:color w:val="auto"/>
                <w:sz w:val="22"/>
                <w:szCs w:val="22"/>
                <w:lang w:bidi="ar"/>
              </w:rPr>
              <w:t>+42.1840</w:t>
            </w:r>
          </w:p>
        </w:tc>
      </w:tr>
      <w:tr w14:paraId="21A7687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162" w:type="dxa"/>
            <w:vMerge w:val="continue"/>
            <w:vAlign w:val="center"/>
          </w:tcPr>
          <w:p w14:paraId="403D524B">
            <w:pPr>
              <w:pStyle w:val="71"/>
              <w:spacing w:before="31" w:after="31"/>
              <w:rPr>
                <w:rFonts w:ascii="Times New Roman" w:cs="Times New Roman"/>
                <w:b w:val="0"/>
                <w:color w:val="auto"/>
                <w:kern w:val="21"/>
                <w:sz w:val="21"/>
                <w:szCs w:val="21"/>
              </w:rPr>
            </w:pPr>
          </w:p>
        </w:tc>
        <w:tc>
          <w:tcPr>
            <w:tcW w:w="426" w:type="dxa"/>
            <w:vMerge w:val="continue"/>
            <w:vAlign w:val="center"/>
          </w:tcPr>
          <w:p w14:paraId="62F461A8">
            <w:pPr>
              <w:spacing w:line="240" w:lineRule="atLeast"/>
              <w:jc w:val="center"/>
              <w:rPr>
                <w:rFonts w:ascii="Times New Roman" w:hAnsi="Times New Roman" w:cs="Times New Roman"/>
                <w:bCs/>
                <w:color w:val="auto"/>
              </w:rPr>
            </w:pPr>
          </w:p>
        </w:tc>
        <w:tc>
          <w:tcPr>
            <w:tcW w:w="1802" w:type="dxa"/>
            <w:vAlign w:val="center"/>
          </w:tcPr>
          <w:p w14:paraId="0F6CC99E">
            <w:pPr>
              <w:pStyle w:val="71"/>
              <w:spacing w:beforeLines="0" w:afterLines="0" w:line="240" w:lineRule="auto"/>
              <w:rPr>
                <w:rFonts w:ascii="Times New Roman" w:cs="Times New Roman"/>
                <w:b w:val="0"/>
                <w:bCs/>
                <w:color w:val="auto"/>
                <w:kern w:val="21"/>
                <w:sz w:val="21"/>
                <w:szCs w:val="21"/>
              </w:rPr>
            </w:pPr>
            <w:r>
              <w:rPr>
                <w:rFonts w:ascii="Times New Roman" w:cs="Times New Roman"/>
                <w:b w:val="0"/>
                <w:bCs/>
                <w:color w:val="auto"/>
                <w:kern w:val="21"/>
                <w:sz w:val="21"/>
                <w:szCs w:val="21"/>
              </w:rPr>
              <w:t>SS（t/a）</w:t>
            </w:r>
          </w:p>
        </w:tc>
        <w:tc>
          <w:tcPr>
            <w:tcW w:w="1701" w:type="dxa"/>
            <w:vAlign w:val="center"/>
          </w:tcPr>
          <w:p w14:paraId="49B7DE7B">
            <w:pPr>
              <w:pStyle w:val="71"/>
              <w:spacing w:beforeLines="0" w:afterLines="0" w:line="240" w:lineRule="auto"/>
              <w:rPr>
                <w:rFonts w:ascii="Times New Roman" w:cs="Times New Roman"/>
                <w:b w:val="0"/>
                <w:color w:val="auto"/>
                <w:kern w:val="21"/>
                <w:sz w:val="21"/>
                <w:szCs w:val="21"/>
              </w:rPr>
            </w:pPr>
          </w:p>
        </w:tc>
        <w:tc>
          <w:tcPr>
            <w:tcW w:w="1137" w:type="dxa"/>
            <w:vAlign w:val="center"/>
          </w:tcPr>
          <w:p w14:paraId="588B510C">
            <w:pPr>
              <w:pStyle w:val="71"/>
              <w:spacing w:beforeLines="0" w:afterLines="0" w:line="240" w:lineRule="auto"/>
              <w:rPr>
                <w:rFonts w:ascii="Times New Roman" w:cs="Times New Roman"/>
                <w:b w:val="0"/>
                <w:color w:val="auto"/>
                <w:kern w:val="21"/>
                <w:sz w:val="21"/>
                <w:szCs w:val="21"/>
              </w:rPr>
            </w:pPr>
          </w:p>
        </w:tc>
        <w:tc>
          <w:tcPr>
            <w:tcW w:w="1701" w:type="dxa"/>
            <w:vAlign w:val="center"/>
          </w:tcPr>
          <w:p w14:paraId="600DA57F">
            <w:pPr>
              <w:pStyle w:val="71"/>
              <w:spacing w:beforeLines="0" w:afterLines="0" w:line="240" w:lineRule="auto"/>
              <w:rPr>
                <w:rFonts w:ascii="Times New Roman" w:cs="Times New Roman"/>
                <w:b w:val="0"/>
                <w:color w:val="auto"/>
                <w:kern w:val="21"/>
                <w:sz w:val="21"/>
                <w:szCs w:val="21"/>
              </w:rPr>
            </w:pPr>
          </w:p>
        </w:tc>
        <w:tc>
          <w:tcPr>
            <w:tcW w:w="1559" w:type="dxa"/>
          </w:tcPr>
          <w:p w14:paraId="642758D5">
            <w:pPr>
              <w:jc w:val="center"/>
              <w:textAlignment w:val="bottom"/>
              <w:rPr>
                <w:rFonts w:ascii="Times New Roman" w:hAnsi="Times New Roman" w:eastAsia="宋体" w:cs="Times New Roman"/>
                <w:color w:val="auto"/>
                <w:sz w:val="22"/>
                <w:szCs w:val="22"/>
                <w:lang w:bidi="ar"/>
              </w:rPr>
            </w:pPr>
            <w:r>
              <w:rPr>
                <w:rFonts w:hint="eastAsia" w:ascii="Times New Roman" w:hAnsi="Times New Roman" w:eastAsia="宋体" w:cs="Times New Roman"/>
                <w:color w:val="auto"/>
                <w:sz w:val="22"/>
                <w:szCs w:val="22"/>
                <w:lang w:bidi="ar"/>
              </w:rPr>
              <w:t>3.6205</w:t>
            </w:r>
          </w:p>
        </w:tc>
        <w:tc>
          <w:tcPr>
            <w:tcW w:w="1843" w:type="dxa"/>
            <w:vAlign w:val="center"/>
          </w:tcPr>
          <w:p w14:paraId="7D0D9F7B">
            <w:pPr>
              <w:jc w:val="center"/>
              <w:textAlignment w:val="bottom"/>
              <w:rPr>
                <w:rFonts w:ascii="Times New Roman" w:hAnsi="Times New Roman" w:eastAsia="宋体" w:cs="Times New Roman"/>
                <w:color w:val="auto"/>
                <w:sz w:val="22"/>
                <w:szCs w:val="22"/>
                <w:lang w:bidi="ar"/>
              </w:rPr>
            </w:pPr>
            <w:r>
              <w:rPr>
                <w:rFonts w:hint="eastAsia" w:ascii="Times New Roman" w:hAnsi="Times New Roman" w:eastAsia="宋体" w:cs="Times New Roman"/>
                <w:color w:val="auto"/>
                <w:sz w:val="22"/>
                <w:szCs w:val="22"/>
                <w:lang w:bidi="ar"/>
              </w:rPr>
              <w:t>0</w:t>
            </w:r>
          </w:p>
        </w:tc>
        <w:tc>
          <w:tcPr>
            <w:tcW w:w="1871" w:type="dxa"/>
          </w:tcPr>
          <w:p w14:paraId="4AEC565F">
            <w:pPr>
              <w:jc w:val="center"/>
              <w:textAlignment w:val="bottom"/>
              <w:rPr>
                <w:rFonts w:ascii="Times New Roman" w:hAnsi="Times New Roman" w:eastAsia="宋体" w:cs="Times New Roman"/>
                <w:color w:val="auto"/>
                <w:sz w:val="22"/>
                <w:szCs w:val="22"/>
                <w:lang w:bidi="ar"/>
              </w:rPr>
            </w:pPr>
            <w:r>
              <w:rPr>
                <w:rFonts w:hint="eastAsia" w:ascii="Times New Roman" w:hAnsi="Times New Roman" w:eastAsia="宋体" w:cs="Times New Roman"/>
                <w:color w:val="auto"/>
                <w:sz w:val="22"/>
                <w:szCs w:val="22"/>
                <w:lang w:bidi="ar"/>
              </w:rPr>
              <w:t>3.6205</w:t>
            </w:r>
          </w:p>
        </w:tc>
        <w:tc>
          <w:tcPr>
            <w:tcW w:w="1336" w:type="dxa"/>
          </w:tcPr>
          <w:p w14:paraId="7EEB0E41">
            <w:pPr>
              <w:jc w:val="center"/>
              <w:textAlignment w:val="bottom"/>
              <w:rPr>
                <w:rFonts w:ascii="Times New Roman" w:hAnsi="Times New Roman" w:eastAsia="宋体" w:cs="Times New Roman"/>
                <w:color w:val="auto"/>
                <w:sz w:val="22"/>
                <w:szCs w:val="22"/>
                <w:lang w:bidi="ar"/>
              </w:rPr>
            </w:pPr>
            <w:r>
              <w:rPr>
                <w:rFonts w:hint="eastAsia" w:ascii="Times New Roman" w:hAnsi="Times New Roman" w:eastAsia="宋体" w:cs="Times New Roman"/>
                <w:color w:val="auto"/>
                <w:sz w:val="22"/>
                <w:szCs w:val="22"/>
                <w:lang w:bidi="ar"/>
              </w:rPr>
              <w:t>+3.6205</w:t>
            </w:r>
          </w:p>
        </w:tc>
      </w:tr>
      <w:tr w14:paraId="1E54212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162" w:type="dxa"/>
            <w:vMerge w:val="continue"/>
            <w:vAlign w:val="center"/>
          </w:tcPr>
          <w:p w14:paraId="7F8E2581">
            <w:pPr>
              <w:pStyle w:val="71"/>
              <w:spacing w:before="31" w:after="31"/>
              <w:rPr>
                <w:rFonts w:ascii="Times New Roman" w:cs="Times New Roman"/>
                <w:b w:val="0"/>
                <w:color w:val="auto"/>
                <w:kern w:val="21"/>
                <w:sz w:val="21"/>
                <w:szCs w:val="21"/>
              </w:rPr>
            </w:pPr>
          </w:p>
        </w:tc>
        <w:tc>
          <w:tcPr>
            <w:tcW w:w="426" w:type="dxa"/>
            <w:vMerge w:val="continue"/>
            <w:vAlign w:val="center"/>
          </w:tcPr>
          <w:p w14:paraId="4B5462D0">
            <w:pPr>
              <w:spacing w:line="240" w:lineRule="atLeast"/>
              <w:jc w:val="center"/>
              <w:rPr>
                <w:rFonts w:ascii="Times New Roman" w:hAnsi="Times New Roman" w:cs="Times New Roman"/>
                <w:bCs/>
                <w:color w:val="auto"/>
              </w:rPr>
            </w:pPr>
          </w:p>
        </w:tc>
        <w:tc>
          <w:tcPr>
            <w:tcW w:w="1802" w:type="dxa"/>
            <w:vAlign w:val="center"/>
          </w:tcPr>
          <w:p w14:paraId="54DE7EDF">
            <w:pPr>
              <w:pStyle w:val="71"/>
              <w:spacing w:beforeLines="0" w:afterLines="0" w:line="240" w:lineRule="auto"/>
              <w:rPr>
                <w:rFonts w:ascii="Times New Roman" w:cs="Times New Roman"/>
                <w:b w:val="0"/>
                <w:bCs/>
                <w:color w:val="auto"/>
                <w:kern w:val="21"/>
                <w:sz w:val="21"/>
                <w:szCs w:val="21"/>
              </w:rPr>
            </w:pPr>
            <w:r>
              <w:rPr>
                <w:rFonts w:ascii="Times New Roman" w:cs="Times New Roman"/>
                <w:b w:val="0"/>
                <w:bCs/>
                <w:color w:val="auto"/>
                <w:kern w:val="21"/>
                <w:sz w:val="21"/>
                <w:szCs w:val="21"/>
              </w:rPr>
              <w:t>NH</w:t>
            </w:r>
            <w:r>
              <w:rPr>
                <w:rFonts w:ascii="Times New Roman" w:cs="Times New Roman"/>
                <w:b w:val="0"/>
                <w:bCs/>
                <w:color w:val="auto"/>
                <w:kern w:val="21"/>
                <w:sz w:val="21"/>
                <w:szCs w:val="21"/>
                <w:vertAlign w:val="subscript"/>
              </w:rPr>
              <w:t>3</w:t>
            </w:r>
            <w:r>
              <w:rPr>
                <w:rFonts w:ascii="Times New Roman" w:cs="Times New Roman"/>
                <w:b w:val="0"/>
                <w:bCs/>
                <w:color w:val="auto"/>
                <w:kern w:val="21"/>
                <w:sz w:val="21"/>
                <w:szCs w:val="21"/>
              </w:rPr>
              <w:t>-N（t/a）</w:t>
            </w:r>
          </w:p>
        </w:tc>
        <w:tc>
          <w:tcPr>
            <w:tcW w:w="1701" w:type="dxa"/>
            <w:vAlign w:val="center"/>
          </w:tcPr>
          <w:p w14:paraId="5B98210C">
            <w:pPr>
              <w:pStyle w:val="71"/>
              <w:spacing w:beforeLines="0" w:afterLines="0" w:line="240" w:lineRule="auto"/>
              <w:rPr>
                <w:rFonts w:ascii="Times New Roman" w:cs="Times New Roman"/>
                <w:b w:val="0"/>
                <w:color w:val="auto"/>
                <w:kern w:val="21"/>
                <w:sz w:val="21"/>
                <w:szCs w:val="21"/>
              </w:rPr>
            </w:pPr>
            <w:r>
              <w:rPr>
                <w:rFonts w:ascii="Times New Roman" w:cs="Times New Roman"/>
                <w:b w:val="0"/>
                <w:color w:val="auto"/>
                <w:kern w:val="21"/>
                <w:sz w:val="21"/>
                <w:szCs w:val="21"/>
              </w:rPr>
              <w:t>—</w:t>
            </w:r>
          </w:p>
        </w:tc>
        <w:tc>
          <w:tcPr>
            <w:tcW w:w="1137" w:type="dxa"/>
            <w:vAlign w:val="center"/>
          </w:tcPr>
          <w:p w14:paraId="6DFECDB8">
            <w:pPr>
              <w:pStyle w:val="71"/>
              <w:spacing w:beforeLines="0" w:afterLines="0" w:line="240" w:lineRule="auto"/>
              <w:rPr>
                <w:rFonts w:ascii="Times New Roman" w:cs="Times New Roman"/>
                <w:b w:val="0"/>
                <w:color w:val="auto"/>
                <w:kern w:val="21"/>
                <w:sz w:val="21"/>
                <w:szCs w:val="21"/>
              </w:rPr>
            </w:pPr>
            <w:r>
              <w:rPr>
                <w:rFonts w:ascii="Times New Roman" w:cs="Times New Roman"/>
                <w:b w:val="0"/>
                <w:color w:val="auto"/>
                <w:kern w:val="21"/>
                <w:sz w:val="21"/>
                <w:szCs w:val="21"/>
              </w:rPr>
              <w:t>—</w:t>
            </w:r>
          </w:p>
        </w:tc>
        <w:tc>
          <w:tcPr>
            <w:tcW w:w="1701" w:type="dxa"/>
            <w:vAlign w:val="center"/>
          </w:tcPr>
          <w:p w14:paraId="08F68474">
            <w:pPr>
              <w:pStyle w:val="71"/>
              <w:spacing w:beforeLines="0" w:afterLines="0" w:line="240" w:lineRule="auto"/>
              <w:rPr>
                <w:rFonts w:ascii="Times New Roman" w:cs="Times New Roman"/>
                <w:b w:val="0"/>
                <w:color w:val="auto"/>
                <w:kern w:val="21"/>
                <w:sz w:val="21"/>
                <w:szCs w:val="21"/>
              </w:rPr>
            </w:pPr>
            <w:r>
              <w:rPr>
                <w:rFonts w:ascii="Times New Roman" w:cs="Times New Roman"/>
                <w:b w:val="0"/>
                <w:color w:val="auto"/>
                <w:kern w:val="21"/>
                <w:sz w:val="21"/>
                <w:szCs w:val="21"/>
              </w:rPr>
              <w:t>—</w:t>
            </w:r>
          </w:p>
        </w:tc>
        <w:tc>
          <w:tcPr>
            <w:tcW w:w="1559" w:type="dxa"/>
          </w:tcPr>
          <w:p w14:paraId="04EE1602">
            <w:pPr>
              <w:jc w:val="center"/>
              <w:textAlignment w:val="bottom"/>
              <w:rPr>
                <w:rFonts w:ascii="Times New Roman" w:hAnsi="Times New Roman" w:eastAsia="宋体" w:cs="Times New Roman"/>
                <w:color w:val="auto"/>
                <w:sz w:val="22"/>
                <w:szCs w:val="22"/>
                <w:lang w:bidi="ar"/>
              </w:rPr>
            </w:pPr>
            <w:r>
              <w:rPr>
                <w:rFonts w:hint="eastAsia" w:ascii="Times New Roman" w:hAnsi="Times New Roman" w:eastAsia="宋体" w:cs="Times New Roman"/>
                <w:color w:val="auto"/>
                <w:sz w:val="22"/>
                <w:szCs w:val="22"/>
                <w:lang w:bidi="ar"/>
              </w:rPr>
              <w:t>0.0922</w:t>
            </w:r>
          </w:p>
        </w:tc>
        <w:tc>
          <w:tcPr>
            <w:tcW w:w="1843" w:type="dxa"/>
            <w:vAlign w:val="center"/>
          </w:tcPr>
          <w:p w14:paraId="168BA80F">
            <w:pPr>
              <w:jc w:val="center"/>
              <w:textAlignment w:val="bottom"/>
              <w:rPr>
                <w:rFonts w:ascii="Times New Roman" w:hAnsi="Times New Roman" w:eastAsia="宋体" w:cs="Times New Roman"/>
                <w:color w:val="auto"/>
                <w:sz w:val="22"/>
                <w:szCs w:val="22"/>
                <w:lang w:bidi="ar"/>
              </w:rPr>
            </w:pPr>
            <w:r>
              <w:rPr>
                <w:rFonts w:hint="eastAsia" w:ascii="Times New Roman" w:hAnsi="Times New Roman" w:eastAsia="宋体" w:cs="Times New Roman"/>
                <w:color w:val="auto"/>
                <w:sz w:val="22"/>
                <w:szCs w:val="22"/>
                <w:lang w:bidi="ar"/>
              </w:rPr>
              <w:t>0</w:t>
            </w:r>
          </w:p>
        </w:tc>
        <w:tc>
          <w:tcPr>
            <w:tcW w:w="1871" w:type="dxa"/>
          </w:tcPr>
          <w:p w14:paraId="129D5637">
            <w:pPr>
              <w:jc w:val="center"/>
              <w:textAlignment w:val="bottom"/>
              <w:rPr>
                <w:rFonts w:ascii="Times New Roman" w:hAnsi="Times New Roman" w:eastAsia="宋体" w:cs="Times New Roman"/>
                <w:color w:val="auto"/>
                <w:sz w:val="22"/>
                <w:szCs w:val="22"/>
                <w:lang w:bidi="ar"/>
              </w:rPr>
            </w:pPr>
            <w:r>
              <w:rPr>
                <w:rFonts w:hint="eastAsia" w:ascii="Times New Roman" w:hAnsi="Times New Roman" w:eastAsia="宋体" w:cs="Times New Roman"/>
                <w:color w:val="auto"/>
                <w:sz w:val="22"/>
                <w:szCs w:val="22"/>
                <w:lang w:bidi="ar"/>
              </w:rPr>
              <w:t>0.0922</w:t>
            </w:r>
          </w:p>
        </w:tc>
        <w:tc>
          <w:tcPr>
            <w:tcW w:w="1336" w:type="dxa"/>
          </w:tcPr>
          <w:p w14:paraId="7E4B300C">
            <w:pPr>
              <w:jc w:val="center"/>
              <w:textAlignment w:val="bottom"/>
              <w:rPr>
                <w:rFonts w:ascii="Times New Roman" w:hAnsi="Times New Roman" w:eastAsia="宋体" w:cs="Times New Roman"/>
                <w:color w:val="auto"/>
                <w:sz w:val="22"/>
                <w:szCs w:val="22"/>
                <w:lang w:bidi="ar"/>
              </w:rPr>
            </w:pPr>
            <w:r>
              <w:rPr>
                <w:rFonts w:hint="eastAsia" w:ascii="Times New Roman" w:hAnsi="Times New Roman" w:eastAsia="宋体" w:cs="Times New Roman"/>
                <w:color w:val="auto"/>
                <w:sz w:val="22"/>
                <w:szCs w:val="22"/>
                <w:lang w:bidi="ar"/>
              </w:rPr>
              <w:t>+0.0922</w:t>
            </w:r>
          </w:p>
        </w:tc>
      </w:tr>
      <w:tr w14:paraId="1677797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162" w:type="dxa"/>
            <w:vMerge w:val="continue"/>
            <w:vAlign w:val="center"/>
          </w:tcPr>
          <w:p w14:paraId="5AEE6A0F">
            <w:pPr>
              <w:pStyle w:val="71"/>
              <w:spacing w:before="31" w:after="31"/>
              <w:rPr>
                <w:rFonts w:ascii="Times New Roman" w:cs="Times New Roman"/>
                <w:b w:val="0"/>
                <w:color w:val="auto"/>
                <w:kern w:val="21"/>
                <w:sz w:val="21"/>
                <w:szCs w:val="21"/>
              </w:rPr>
            </w:pPr>
          </w:p>
        </w:tc>
        <w:tc>
          <w:tcPr>
            <w:tcW w:w="426" w:type="dxa"/>
            <w:vMerge w:val="continue"/>
            <w:vAlign w:val="center"/>
          </w:tcPr>
          <w:p w14:paraId="43C6E402">
            <w:pPr>
              <w:spacing w:line="240" w:lineRule="atLeast"/>
              <w:jc w:val="center"/>
              <w:rPr>
                <w:rFonts w:ascii="Times New Roman" w:hAnsi="Times New Roman" w:cs="Times New Roman"/>
                <w:bCs/>
                <w:color w:val="auto"/>
              </w:rPr>
            </w:pPr>
          </w:p>
        </w:tc>
        <w:tc>
          <w:tcPr>
            <w:tcW w:w="1802" w:type="dxa"/>
            <w:vAlign w:val="center"/>
          </w:tcPr>
          <w:p w14:paraId="615D8584">
            <w:pPr>
              <w:pStyle w:val="71"/>
              <w:spacing w:beforeLines="0" w:afterLines="0" w:line="240" w:lineRule="auto"/>
              <w:rPr>
                <w:rFonts w:ascii="Times New Roman" w:cs="Times New Roman"/>
                <w:b w:val="0"/>
                <w:bCs/>
                <w:color w:val="auto"/>
                <w:kern w:val="21"/>
                <w:sz w:val="21"/>
                <w:szCs w:val="21"/>
              </w:rPr>
            </w:pPr>
            <w:r>
              <w:rPr>
                <w:rFonts w:ascii="Times New Roman" w:cs="Times New Roman"/>
                <w:b w:val="0"/>
                <w:bCs/>
                <w:color w:val="auto"/>
                <w:kern w:val="21"/>
                <w:sz w:val="21"/>
                <w:szCs w:val="21"/>
              </w:rPr>
              <w:t>总氮（t/a）</w:t>
            </w:r>
          </w:p>
        </w:tc>
        <w:tc>
          <w:tcPr>
            <w:tcW w:w="1701" w:type="dxa"/>
            <w:vAlign w:val="center"/>
          </w:tcPr>
          <w:p w14:paraId="5A48D36F">
            <w:pPr>
              <w:pStyle w:val="71"/>
              <w:spacing w:beforeLines="0" w:afterLines="0" w:line="240" w:lineRule="auto"/>
              <w:rPr>
                <w:rFonts w:ascii="Times New Roman" w:cs="Times New Roman"/>
                <w:b w:val="0"/>
                <w:color w:val="auto"/>
                <w:kern w:val="21"/>
                <w:sz w:val="21"/>
                <w:szCs w:val="21"/>
              </w:rPr>
            </w:pPr>
            <w:r>
              <w:rPr>
                <w:rFonts w:ascii="Times New Roman" w:cs="Times New Roman"/>
                <w:b w:val="0"/>
                <w:color w:val="auto"/>
                <w:kern w:val="21"/>
                <w:sz w:val="21"/>
                <w:szCs w:val="21"/>
              </w:rPr>
              <w:t>—</w:t>
            </w:r>
          </w:p>
        </w:tc>
        <w:tc>
          <w:tcPr>
            <w:tcW w:w="1137" w:type="dxa"/>
            <w:vAlign w:val="center"/>
          </w:tcPr>
          <w:p w14:paraId="1254B4F4">
            <w:pPr>
              <w:pStyle w:val="71"/>
              <w:spacing w:beforeLines="0" w:afterLines="0" w:line="240" w:lineRule="auto"/>
              <w:rPr>
                <w:rFonts w:ascii="Times New Roman" w:cs="Times New Roman"/>
                <w:b w:val="0"/>
                <w:color w:val="auto"/>
                <w:kern w:val="21"/>
                <w:sz w:val="21"/>
                <w:szCs w:val="21"/>
              </w:rPr>
            </w:pPr>
            <w:r>
              <w:rPr>
                <w:rFonts w:ascii="Times New Roman" w:cs="Times New Roman"/>
                <w:b w:val="0"/>
                <w:color w:val="auto"/>
                <w:kern w:val="21"/>
                <w:sz w:val="21"/>
                <w:szCs w:val="21"/>
              </w:rPr>
              <w:t>—</w:t>
            </w:r>
          </w:p>
        </w:tc>
        <w:tc>
          <w:tcPr>
            <w:tcW w:w="1701" w:type="dxa"/>
            <w:vAlign w:val="center"/>
          </w:tcPr>
          <w:p w14:paraId="1F257513">
            <w:pPr>
              <w:pStyle w:val="71"/>
              <w:spacing w:beforeLines="0" w:afterLines="0" w:line="240" w:lineRule="auto"/>
              <w:rPr>
                <w:rFonts w:ascii="Times New Roman" w:cs="Times New Roman"/>
                <w:b w:val="0"/>
                <w:color w:val="auto"/>
                <w:kern w:val="21"/>
                <w:sz w:val="21"/>
                <w:szCs w:val="21"/>
              </w:rPr>
            </w:pPr>
            <w:r>
              <w:rPr>
                <w:rFonts w:ascii="Times New Roman" w:cs="Times New Roman"/>
                <w:b w:val="0"/>
                <w:color w:val="auto"/>
                <w:kern w:val="21"/>
                <w:sz w:val="21"/>
                <w:szCs w:val="21"/>
              </w:rPr>
              <w:t>—</w:t>
            </w:r>
          </w:p>
        </w:tc>
        <w:tc>
          <w:tcPr>
            <w:tcW w:w="1559" w:type="dxa"/>
          </w:tcPr>
          <w:p w14:paraId="381E13FF">
            <w:pPr>
              <w:jc w:val="center"/>
              <w:textAlignment w:val="bottom"/>
              <w:rPr>
                <w:rFonts w:ascii="Times New Roman" w:hAnsi="Times New Roman" w:eastAsia="宋体" w:cs="Times New Roman"/>
                <w:color w:val="auto"/>
                <w:sz w:val="22"/>
                <w:szCs w:val="22"/>
                <w:lang w:bidi="ar"/>
              </w:rPr>
            </w:pPr>
            <w:r>
              <w:rPr>
                <w:rFonts w:hint="eastAsia" w:ascii="Times New Roman" w:hAnsi="Times New Roman" w:eastAsia="宋体" w:cs="Times New Roman"/>
                <w:color w:val="auto"/>
                <w:sz w:val="22"/>
                <w:szCs w:val="22"/>
                <w:lang w:bidi="ar"/>
              </w:rPr>
              <w:t>0.5610</w:t>
            </w:r>
          </w:p>
        </w:tc>
        <w:tc>
          <w:tcPr>
            <w:tcW w:w="1843" w:type="dxa"/>
            <w:vAlign w:val="center"/>
          </w:tcPr>
          <w:p w14:paraId="426E6EEE">
            <w:pPr>
              <w:jc w:val="center"/>
              <w:textAlignment w:val="bottom"/>
              <w:rPr>
                <w:rFonts w:ascii="Times New Roman" w:hAnsi="Times New Roman" w:eastAsia="宋体" w:cs="Times New Roman"/>
                <w:color w:val="auto"/>
                <w:sz w:val="22"/>
                <w:szCs w:val="22"/>
                <w:lang w:bidi="ar"/>
              </w:rPr>
            </w:pPr>
            <w:r>
              <w:rPr>
                <w:rFonts w:hint="eastAsia" w:ascii="Times New Roman" w:hAnsi="Times New Roman" w:eastAsia="宋体" w:cs="Times New Roman"/>
                <w:color w:val="auto"/>
                <w:sz w:val="22"/>
                <w:szCs w:val="22"/>
                <w:lang w:bidi="ar"/>
              </w:rPr>
              <w:t>0</w:t>
            </w:r>
          </w:p>
        </w:tc>
        <w:tc>
          <w:tcPr>
            <w:tcW w:w="1871" w:type="dxa"/>
          </w:tcPr>
          <w:p w14:paraId="2310815F">
            <w:pPr>
              <w:jc w:val="center"/>
              <w:textAlignment w:val="bottom"/>
              <w:rPr>
                <w:rFonts w:ascii="Times New Roman" w:hAnsi="Times New Roman" w:eastAsia="宋体" w:cs="Times New Roman"/>
                <w:color w:val="auto"/>
                <w:sz w:val="22"/>
                <w:szCs w:val="22"/>
                <w:lang w:bidi="ar"/>
              </w:rPr>
            </w:pPr>
            <w:r>
              <w:rPr>
                <w:rFonts w:hint="eastAsia" w:ascii="Times New Roman" w:hAnsi="Times New Roman" w:eastAsia="宋体" w:cs="Times New Roman"/>
                <w:color w:val="auto"/>
                <w:sz w:val="22"/>
                <w:szCs w:val="22"/>
                <w:lang w:bidi="ar"/>
              </w:rPr>
              <w:t>0.5610</w:t>
            </w:r>
          </w:p>
        </w:tc>
        <w:tc>
          <w:tcPr>
            <w:tcW w:w="1336" w:type="dxa"/>
          </w:tcPr>
          <w:p w14:paraId="2453CD1C">
            <w:pPr>
              <w:jc w:val="center"/>
              <w:textAlignment w:val="bottom"/>
              <w:rPr>
                <w:rFonts w:ascii="Times New Roman" w:hAnsi="Times New Roman" w:eastAsia="宋体" w:cs="Times New Roman"/>
                <w:color w:val="auto"/>
                <w:sz w:val="22"/>
                <w:szCs w:val="22"/>
                <w:lang w:bidi="ar"/>
              </w:rPr>
            </w:pPr>
            <w:r>
              <w:rPr>
                <w:rFonts w:hint="eastAsia" w:ascii="Times New Roman" w:hAnsi="Times New Roman" w:eastAsia="宋体" w:cs="Times New Roman"/>
                <w:color w:val="auto"/>
                <w:sz w:val="22"/>
                <w:szCs w:val="22"/>
                <w:lang w:bidi="ar"/>
              </w:rPr>
              <w:t>+0.5610</w:t>
            </w:r>
          </w:p>
        </w:tc>
      </w:tr>
      <w:tr w14:paraId="3D94C6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162" w:type="dxa"/>
            <w:vMerge w:val="continue"/>
            <w:vAlign w:val="center"/>
          </w:tcPr>
          <w:p w14:paraId="21AAECF9">
            <w:pPr>
              <w:pStyle w:val="71"/>
              <w:spacing w:before="31" w:after="31"/>
              <w:rPr>
                <w:rFonts w:ascii="Times New Roman" w:cs="Times New Roman"/>
                <w:b w:val="0"/>
                <w:color w:val="auto"/>
                <w:kern w:val="21"/>
                <w:sz w:val="21"/>
                <w:szCs w:val="21"/>
              </w:rPr>
            </w:pPr>
          </w:p>
        </w:tc>
        <w:tc>
          <w:tcPr>
            <w:tcW w:w="426" w:type="dxa"/>
            <w:vMerge w:val="continue"/>
            <w:vAlign w:val="center"/>
          </w:tcPr>
          <w:p w14:paraId="09E81276">
            <w:pPr>
              <w:spacing w:line="240" w:lineRule="atLeast"/>
              <w:jc w:val="center"/>
              <w:rPr>
                <w:rFonts w:ascii="Times New Roman" w:hAnsi="Times New Roman" w:cs="Times New Roman"/>
                <w:bCs/>
                <w:color w:val="auto"/>
              </w:rPr>
            </w:pPr>
          </w:p>
        </w:tc>
        <w:tc>
          <w:tcPr>
            <w:tcW w:w="1802" w:type="dxa"/>
            <w:vAlign w:val="center"/>
          </w:tcPr>
          <w:p w14:paraId="7218D07E">
            <w:pPr>
              <w:pStyle w:val="71"/>
              <w:spacing w:beforeLines="0" w:afterLines="0" w:line="240" w:lineRule="auto"/>
              <w:rPr>
                <w:rFonts w:ascii="Times New Roman" w:cs="Times New Roman"/>
                <w:b w:val="0"/>
                <w:bCs/>
                <w:color w:val="auto"/>
                <w:kern w:val="21"/>
                <w:sz w:val="21"/>
                <w:szCs w:val="21"/>
              </w:rPr>
            </w:pPr>
            <w:r>
              <w:rPr>
                <w:rFonts w:ascii="Times New Roman" w:cs="Times New Roman"/>
                <w:b w:val="0"/>
                <w:bCs/>
                <w:color w:val="auto"/>
                <w:kern w:val="21"/>
                <w:sz w:val="21"/>
                <w:szCs w:val="21"/>
              </w:rPr>
              <w:t>总磷（t/a）</w:t>
            </w:r>
          </w:p>
        </w:tc>
        <w:tc>
          <w:tcPr>
            <w:tcW w:w="1701" w:type="dxa"/>
            <w:vAlign w:val="center"/>
          </w:tcPr>
          <w:p w14:paraId="68806B4F">
            <w:pPr>
              <w:pStyle w:val="71"/>
              <w:spacing w:beforeLines="0" w:afterLines="0" w:line="240" w:lineRule="auto"/>
              <w:rPr>
                <w:rFonts w:ascii="Times New Roman" w:cs="Times New Roman"/>
                <w:b w:val="0"/>
                <w:color w:val="auto"/>
                <w:kern w:val="21"/>
                <w:sz w:val="21"/>
                <w:szCs w:val="21"/>
              </w:rPr>
            </w:pPr>
            <w:r>
              <w:rPr>
                <w:rFonts w:ascii="Times New Roman" w:cs="Times New Roman"/>
                <w:b w:val="0"/>
                <w:color w:val="auto"/>
                <w:kern w:val="21"/>
                <w:sz w:val="21"/>
                <w:szCs w:val="21"/>
              </w:rPr>
              <w:t>—</w:t>
            </w:r>
          </w:p>
        </w:tc>
        <w:tc>
          <w:tcPr>
            <w:tcW w:w="1137" w:type="dxa"/>
            <w:vAlign w:val="center"/>
          </w:tcPr>
          <w:p w14:paraId="22B8B902">
            <w:pPr>
              <w:pStyle w:val="71"/>
              <w:spacing w:beforeLines="0" w:afterLines="0" w:line="240" w:lineRule="auto"/>
              <w:rPr>
                <w:rFonts w:ascii="Times New Roman" w:cs="Times New Roman"/>
                <w:b w:val="0"/>
                <w:color w:val="auto"/>
                <w:kern w:val="21"/>
                <w:sz w:val="21"/>
                <w:szCs w:val="21"/>
              </w:rPr>
            </w:pPr>
            <w:r>
              <w:rPr>
                <w:rFonts w:ascii="Times New Roman" w:cs="Times New Roman"/>
                <w:b w:val="0"/>
                <w:color w:val="auto"/>
                <w:kern w:val="21"/>
                <w:sz w:val="21"/>
                <w:szCs w:val="21"/>
              </w:rPr>
              <w:t>—</w:t>
            </w:r>
          </w:p>
        </w:tc>
        <w:tc>
          <w:tcPr>
            <w:tcW w:w="1701" w:type="dxa"/>
            <w:vAlign w:val="center"/>
          </w:tcPr>
          <w:p w14:paraId="48DFE6D2">
            <w:pPr>
              <w:pStyle w:val="71"/>
              <w:spacing w:beforeLines="0" w:afterLines="0" w:line="240" w:lineRule="auto"/>
              <w:rPr>
                <w:rFonts w:ascii="Times New Roman" w:cs="Times New Roman"/>
                <w:b w:val="0"/>
                <w:color w:val="auto"/>
                <w:kern w:val="21"/>
                <w:sz w:val="21"/>
                <w:szCs w:val="21"/>
              </w:rPr>
            </w:pPr>
            <w:r>
              <w:rPr>
                <w:rFonts w:ascii="Times New Roman" w:cs="Times New Roman"/>
                <w:b w:val="0"/>
                <w:color w:val="auto"/>
                <w:kern w:val="21"/>
                <w:sz w:val="21"/>
                <w:szCs w:val="21"/>
              </w:rPr>
              <w:t>—</w:t>
            </w:r>
          </w:p>
        </w:tc>
        <w:tc>
          <w:tcPr>
            <w:tcW w:w="1559" w:type="dxa"/>
          </w:tcPr>
          <w:p w14:paraId="21461471">
            <w:pPr>
              <w:jc w:val="center"/>
              <w:textAlignment w:val="bottom"/>
              <w:rPr>
                <w:rFonts w:ascii="Times New Roman" w:hAnsi="Times New Roman" w:eastAsia="宋体" w:cs="Times New Roman"/>
                <w:color w:val="auto"/>
                <w:sz w:val="22"/>
                <w:szCs w:val="22"/>
                <w:lang w:bidi="ar"/>
              </w:rPr>
            </w:pPr>
            <w:r>
              <w:rPr>
                <w:rFonts w:hint="eastAsia" w:ascii="Times New Roman" w:hAnsi="Times New Roman" w:eastAsia="宋体" w:cs="Times New Roman"/>
                <w:color w:val="auto"/>
                <w:sz w:val="22"/>
                <w:szCs w:val="22"/>
                <w:lang w:bidi="ar"/>
              </w:rPr>
              <w:t>0.3312</w:t>
            </w:r>
          </w:p>
        </w:tc>
        <w:tc>
          <w:tcPr>
            <w:tcW w:w="1843" w:type="dxa"/>
            <w:vAlign w:val="center"/>
          </w:tcPr>
          <w:p w14:paraId="2188725D">
            <w:pPr>
              <w:jc w:val="center"/>
              <w:textAlignment w:val="bottom"/>
              <w:rPr>
                <w:rFonts w:ascii="Times New Roman" w:hAnsi="Times New Roman" w:eastAsia="宋体" w:cs="Times New Roman"/>
                <w:color w:val="auto"/>
                <w:sz w:val="22"/>
                <w:szCs w:val="22"/>
                <w:lang w:bidi="ar"/>
              </w:rPr>
            </w:pPr>
            <w:r>
              <w:rPr>
                <w:rFonts w:hint="eastAsia" w:ascii="Times New Roman" w:hAnsi="Times New Roman" w:eastAsia="宋体" w:cs="Times New Roman"/>
                <w:color w:val="auto"/>
                <w:sz w:val="22"/>
                <w:szCs w:val="22"/>
                <w:lang w:bidi="ar"/>
              </w:rPr>
              <w:t>0</w:t>
            </w:r>
          </w:p>
        </w:tc>
        <w:tc>
          <w:tcPr>
            <w:tcW w:w="1871" w:type="dxa"/>
          </w:tcPr>
          <w:p w14:paraId="1076D184">
            <w:pPr>
              <w:jc w:val="center"/>
              <w:textAlignment w:val="bottom"/>
              <w:rPr>
                <w:rFonts w:ascii="Times New Roman" w:hAnsi="Times New Roman" w:eastAsia="宋体" w:cs="Times New Roman"/>
                <w:color w:val="auto"/>
                <w:sz w:val="22"/>
                <w:szCs w:val="22"/>
                <w:lang w:bidi="ar"/>
              </w:rPr>
            </w:pPr>
            <w:r>
              <w:rPr>
                <w:rFonts w:hint="eastAsia" w:ascii="Times New Roman" w:hAnsi="Times New Roman" w:eastAsia="宋体" w:cs="Times New Roman"/>
                <w:color w:val="auto"/>
                <w:sz w:val="22"/>
                <w:szCs w:val="22"/>
                <w:lang w:bidi="ar"/>
              </w:rPr>
              <w:t>0.3312</w:t>
            </w:r>
          </w:p>
        </w:tc>
        <w:tc>
          <w:tcPr>
            <w:tcW w:w="1336" w:type="dxa"/>
          </w:tcPr>
          <w:p w14:paraId="18F4BA57">
            <w:pPr>
              <w:jc w:val="center"/>
              <w:textAlignment w:val="bottom"/>
              <w:rPr>
                <w:rFonts w:ascii="Times New Roman" w:hAnsi="Times New Roman" w:eastAsia="宋体" w:cs="Times New Roman"/>
                <w:color w:val="auto"/>
                <w:sz w:val="22"/>
                <w:szCs w:val="22"/>
                <w:lang w:bidi="ar"/>
              </w:rPr>
            </w:pPr>
            <w:r>
              <w:rPr>
                <w:rFonts w:hint="eastAsia" w:ascii="Times New Roman" w:hAnsi="Times New Roman" w:eastAsia="宋体" w:cs="Times New Roman"/>
                <w:color w:val="auto"/>
                <w:sz w:val="22"/>
                <w:szCs w:val="22"/>
                <w:lang w:bidi="ar"/>
              </w:rPr>
              <w:t>+0.3312</w:t>
            </w:r>
          </w:p>
        </w:tc>
      </w:tr>
      <w:tr w14:paraId="1677FBB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162" w:type="dxa"/>
            <w:vMerge w:val="continue"/>
            <w:vAlign w:val="center"/>
          </w:tcPr>
          <w:p w14:paraId="68D7BD8F">
            <w:pPr>
              <w:pStyle w:val="71"/>
              <w:spacing w:before="31" w:after="31"/>
              <w:rPr>
                <w:rFonts w:ascii="Times New Roman" w:cs="Times New Roman"/>
                <w:b w:val="0"/>
                <w:color w:val="auto"/>
                <w:kern w:val="21"/>
                <w:sz w:val="21"/>
                <w:szCs w:val="21"/>
              </w:rPr>
            </w:pPr>
          </w:p>
        </w:tc>
        <w:tc>
          <w:tcPr>
            <w:tcW w:w="426" w:type="dxa"/>
            <w:vMerge w:val="continue"/>
            <w:vAlign w:val="center"/>
          </w:tcPr>
          <w:p w14:paraId="73A57F4D">
            <w:pPr>
              <w:spacing w:line="240" w:lineRule="atLeast"/>
              <w:jc w:val="center"/>
              <w:rPr>
                <w:rFonts w:ascii="Times New Roman" w:hAnsi="Times New Roman" w:cs="Times New Roman"/>
                <w:bCs/>
                <w:color w:val="auto"/>
              </w:rPr>
            </w:pPr>
          </w:p>
        </w:tc>
        <w:tc>
          <w:tcPr>
            <w:tcW w:w="1802" w:type="dxa"/>
            <w:vAlign w:val="center"/>
          </w:tcPr>
          <w:p w14:paraId="51ECB614">
            <w:pPr>
              <w:pStyle w:val="71"/>
              <w:spacing w:beforeLines="0" w:afterLines="0" w:line="240" w:lineRule="auto"/>
              <w:rPr>
                <w:rFonts w:ascii="Times New Roman" w:cs="Times New Roman"/>
                <w:b w:val="0"/>
                <w:bCs/>
                <w:color w:val="auto"/>
                <w:kern w:val="21"/>
                <w:sz w:val="21"/>
                <w:szCs w:val="21"/>
              </w:rPr>
            </w:pPr>
            <w:r>
              <w:rPr>
                <w:rFonts w:ascii="Times New Roman" w:cs="Times New Roman"/>
                <w:b w:val="0"/>
                <w:bCs/>
                <w:color w:val="auto"/>
                <w:kern w:val="21"/>
                <w:sz w:val="21"/>
                <w:szCs w:val="21"/>
              </w:rPr>
              <w:t>动植物油（t/a）</w:t>
            </w:r>
          </w:p>
        </w:tc>
        <w:tc>
          <w:tcPr>
            <w:tcW w:w="1701" w:type="dxa"/>
            <w:vAlign w:val="center"/>
          </w:tcPr>
          <w:p w14:paraId="6A88CDC7">
            <w:pPr>
              <w:pStyle w:val="71"/>
              <w:spacing w:beforeLines="0" w:afterLines="0" w:line="240" w:lineRule="auto"/>
              <w:rPr>
                <w:rFonts w:ascii="Times New Roman" w:cs="Times New Roman"/>
                <w:b w:val="0"/>
                <w:color w:val="auto"/>
                <w:kern w:val="21"/>
                <w:sz w:val="21"/>
                <w:szCs w:val="21"/>
              </w:rPr>
            </w:pPr>
          </w:p>
        </w:tc>
        <w:tc>
          <w:tcPr>
            <w:tcW w:w="1137" w:type="dxa"/>
            <w:vAlign w:val="center"/>
          </w:tcPr>
          <w:p w14:paraId="7619A7DB">
            <w:pPr>
              <w:pStyle w:val="71"/>
              <w:spacing w:beforeLines="0" w:afterLines="0" w:line="240" w:lineRule="auto"/>
              <w:rPr>
                <w:rFonts w:ascii="Times New Roman" w:cs="Times New Roman"/>
                <w:b w:val="0"/>
                <w:color w:val="auto"/>
                <w:kern w:val="21"/>
                <w:sz w:val="21"/>
                <w:szCs w:val="21"/>
              </w:rPr>
            </w:pPr>
          </w:p>
        </w:tc>
        <w:tc>
          <w:tcPr>
            <w:tcW w:w="1701" w:type="dxa"/>
            <w:vAlign w:val="center"/>
          </w:tcPr>
          <w:p w14:paraId="6532BCDD">
            <w:pPr>
              <w:pStyle w:val="71"/>
              <w:spacing w:beforeLines="0" w:afterLines="0" w:line="240" w:lineRule="auto"/>
              <w:rPr>
                <w:rFonts w:ascii="Times New Roman" w:cs="Times New Roman"/>
                <w:b w:val="0"/>
                <w:color w:val="auto"/>
                <w:kern w:val="21"/>
                <w:sz w:val="21"/>
                <w:szCs w:val="21"/>
              </w:rPr>
            </w:pPr>
          </w:p>
        </w:tc>
        <w:tc>
          <w:tcPr>
            <w:tcW w:w="1559" w:type="dxa"/>
          </w:tcPr>
          <w:p w14:paraId="60FB6516">
            <w:pPr>
              <w:jc w:val="center"/>
              <w:textAlignment w:val="bottom"/>
              <w:rPr>
                <w:rFonts w:ascii="Times New Roman" w:hAnsi="Times New Roman" w:eastAsia="宋体" w:cs="Times New Roman"/>
                <w:color w:val="auto"/>
                <w:sz w:val="22"/>
                <w:szCs w:val="22"/>
                <w:lang w:bidi="ar"/>
              </w:rPr>
            </w:pPr>
            <w:r>
              <w:rPr>
                <w:rFonts w:hint="eastAsia" w:ascii="Times New Roman" w:hAnsi="Times New Roman" w:eastAsia="宋体" w:cs="Times New Roman"/>
                <w:color w:val="auto"/>
                <w:sz w:val="22"/>
                <w:szCs w:val="22"/>
                <w:lang w:bidi="ar"/>
              </w:rPr>
              <w:t>0.0380</w:t>
            </w:r>
          </w:p>
        </w:tc>
        <w:tc>
          <w:tcPr>
            <w:tcW w:w="1843" w:type="dxa"/>
            <w:vAlign w:val="center"/>
          </w:tcPr>
          <w:p w14:paraId="7FC43A21">
            <w:pPr>
              <w:jc w:val="center"/>
              <w:textAlignment w:val="bottom"/>
              <w:rPr>
                <w:rFonts w:ascii="Times New Roman" w:hAnsi="Times New Roman" w:eastAsia="宋体" w:cs="Times New Roman"/>
                <w:color w:val="auto"/>
                <w:sz w:val="22"/>
                <w:szCs w:val="22"/>
                <w:lang w:bidi="ar"/>
              </w:rPr>
            </w:pPr>
            <w:r>
              <w:rPr>
                <w:rFonts w:hint="eastAsia" w:ascii="Times New Roman" w:hAnsi="Times New Roman" w:eastAsia="宋体" w:cs="Times New Roman"/>
                <w:color w:val="auto"/>
                <w:sz w:val="22"/>
                <w:szCs w:val="22"/>
                <w:lang w:bidi="ar"/>
              </w:rPr>
              <w:t>0</w:t>
            </w:r>
          </w:p>
        </w:tc>
        <w:tc>
          <w:tcPr>
            <w:tcW w:w="1871" w:type="dxa"/>
          </w:tcPr>
          <w:p w14:paraId="21683931">
            <w:pPr>
              <w:jc w:val="center"/>
              <w:textAlignment w:val="bottom"/>
              <w:rPr>
                <w:rFonts w:ascii="Times New Roman" w:hAnsi="Times New Roman" w:eastAsia="宋体" w:cs="Times New Roman"/>
                <w:color w:val="auto"/>
                <w:sz w:val="22"/>
                <w:szCs w:val="22"/>
                <w:lang w:bidi="ar"/>
              </w:rPr>
            </w:pPr>
            <w:r>
              <w:rPr>
                <w:rFonts w:hint="eastAsia" w:ascii="Times New Roman" w:hAnsi="Times New Roman" w:eastAsia="宋体" w:cs="Times New Roman"/>
                <w:color w:val="auto"/>
                <w:sz w:val="22"/>
                <w:szCs w:val="22"/>
                <w:lang w:bidi="ar"/>
              </w:rPr>
              <w:t>0.0380</w:t>
            </w:r>
          </w:p>
        </w:tc>
        <w:tc>
          <w:tcPr>
            <w:tcW w:w="1336" w:type="dxa"/>
          </w:tcPr>
          <w:p w14:paraId="1654BCFD">
            <w:pPr>
              <w:jc w:val="center"/>
              <w:textAlignment w:val="bottom"/>
              <w:rPr>
                <w:rFonts w:ascii="Times New Roman" w:hAnsi="Times New Roman" w:eastAsia="宋体" w:cs="Times New Roman"/>
                <w:color w:val="auto"/>
                <w:sz w:val="22"/>
                <w:szCs w:val="22"/>
                <w:lang w:bidi="ar"/>
              </w:rPr>
            </w:pPr>
            <w:r>
              <w:rPr>
                <w:rFonts w:hint="eastAsia" w:ascii="Times New Roman" w:hAnsi="Times New Roman" w:eastAsia="宋体" w:cs="Times New Roman"/>
                <w:color w:val="auto"/>
                <w:sz w:val="22"/>
                <w:szCs w:val="22"/>
                <w:lang w:bidi="ar"/>
              </w:rPr>
              <w:t>+0.0380</w:t>
            </w:r>
          </w:p>
        </w:tc>
      </w:tr>
      <w:tr w14:paraId="4032262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1162" w:type="dxa"/>
            <w:vMerge w:val="continue"/>
            <w:vAlign w:val="center"/>
          </w:tcPr>
          <w:p w14:paraId="73BFFAF3">
            <w:pPr>
              <w:pStyle w:val="71"/>
              <w:spacing w:beforeLines="0" w:afterLines="0" w:line="240" w:lineRule="auto"/>
              <w:rPr>
                <w:rFonts w:ascii="Times New Roman" w:cs="Times New Roman"/>
                <w:b w:val="0"/>
                <w:color w:val="auto"/>
                <w:kern w:val="21"/>
                <w:sz w:val="21"/>
                <w:szCs w:val="21"/>
              </w:rPr>
            </w:pPr>
          </w:p>
        </w:tc>
        <w:tc>
          <w:tcPr>
            <w:tcW w:w="426" w:type="dxa"/>
            <w:vMerge w:val="restart"/>
            <w:vAlign w:val="center"/>
          </w:tcPr>
          <w:p w14:paraId="3ABEDDD1">
            <w:pPr>
              <w:pStyle w:val="71"/>
              <w:spacing w:beforeLines="0" w:afterLines="0" w:line="240" w:lineRule="auto"/>
              <w:rPr>
                <w:rFonts w:ascii="Times New Roman" w:cs="Times New Roman"/>
                <w:b w:val="0"/>
                <w:color w:val="auto"/>
                <w:kern w:val="21"/>
                <w:sz w:val="21"/>
                <w:szCs w:val="21"/>
              </w:rPr>
            </w:pPr>
            <w:r>
              <w:rPr>
                <w:rFonts w:ascii="Times New Roman" w:cs="Times New Roman"/>
                <w:b w:val="0"/>
                <w:color w:val="auto"/>
                <w:kern w:val="21"/>
                <w:sz w:val="21"/>
                <w:szCs w:val="21"/>
              </w:rPr>
              <w:t>生活污水</w:t>
            </w:r>
          </w:p>
        </w:tc>
        <w:tc>
          <w:tcPr>
            <w:tcW w:w="1802" w:type="dxa"/>
            <w:vAlign w:val="center"/>
          </w:tcPr>
          <w:p w14:paraId="3A8EBE4A">
            <w:pPr>
              <w:pStyle w:val="71"/>
              <w:spacing w:beforeLines="0" w:afterLines="0" w:line="240" w:lineRule="auto"/>
              <w:rPr>
                <w:rFonts w:ascii="Times New Roman" w:cs="Times New Roman"/>
                <w:b w:val="0"/>
                <w:color w:val="auto"/>
                <w:kern w:val="21"/>
                <w:sz w:val="21"/>
                <w:szCs w:val="21"/>
              </w:rPr>
            </w:pPr>
            <w:r>
              <w:rPr>
                <w:rFonts w:ascii="Times New Roman" w:cs="Times New Roman"/>
                <w:b w:val="0"/>
                <w:color w:val="auto"/>
                <w:kern w:val="21"/>
                <w:sz w:val="21"/>
                <w:szCs w:val="21"/>
              </w:rPr>
              <w:t>污水量（m</w:t>
            </w:r>
            <w:r>
              <w:rPr>
                <w:rFonts w:ascii="Times New Roman" w:cs="Times New Roman"/>
                <w:b w:val="0"/>
                <w:color w:val="auto"/>
                <w:kern w:val="21"/>
                <w:sz w:val="21"/>
                <w:szCs w:val="21"/>
                <w:vertAlign w:val="superscript"/>
              </w:rPr>
              <w:t>3</w:t>
            </w:r>
            <w:r>
              <w:rPr>
                <w:rFonts w:ascii="Times New Roman" w:cs="Times New Roman"/>
                <w:b w:val="0"/>
                <w:color w:val="auto"/>
                <w:kern w:val="21"/>
                <w:sz w:val="21"/>
                <w:szCs w:val="21"/>
              </w:rPr>
              <w:t>/a）</w:t>
            </w:r>
          </w:p>
        </w:tc>
        <w:tc>
          <w:tcPr>
            <w:tcW w:w="1701" w:type="dxa"/>
            <w:vAlign w:val="center"/>
          </w:tcPr>
          <w:p w14:paraId="6A0C086C">
            <w:pPr>
              <w:pStyle w:val="71"/>
              <w:spacing w:beforeLines="0" w:afterLines="0" w:line="240" w:lineRule="auto"/>
              <w:rPr>
                <w:rFonts w:ascii="Times New Roman" w:cs="Times New Roman"/>
                <w:b w:val="0"/>
                <w:color w:val="auto"/>
                <w:kern w:val="21"/>
                <w:sz w:val="21"/>
                <w:szCs w:val="21"/>
              </w:rPr>
            </w:pPr>
            <w:r>
              <w:rPr>
                <w:rFonts w:ascii="Times New Roman" w:cs="Times New Roman"/>
                <w:b w:val="0"/>
                <w:color w:val="auto"/>
                <w:kern w:val="21"/>
                <w:sz w:val="21"/>
                <w:szCs w:val="21"/>
              </w:rPr>
              <w:t>—</w:t>
            </w:r>
          </w:p>
        </w:tc>
        <w:tc>
          <w:tcPr>
            <w:tcW w:w="1137" w:type="dxa"/>
            <w:vAlign w:val="center"/>
          </w:tcPr>
          <w:p w14:paraId="7BAD2C89">
            <w:pPr>
              <w:pStyle w:val="71"/>
              <w:spacing w:beforeLines="0" w:afterLines="0" w:line="240" w:lineRule="auto"/>
              <w:rPr>
                <w:rFonts w:ascii="Times New Roman" w:cs="Times New Roman"/>
                <w:b w:val="0"/>
                <w:color w:val="auto"/>
                <w:kern w:val="21"/>
                <w:sz w:val="21"/>
                <w:szCs w:val="21"/>
              </w:rPr>
            </w:pPr>
            <w:r>
              <w:rPr>
                <w:rFonts w:ascii="Times New Roman" w:cs="Times New Roman"/>
                <w:b w:val="0"/>
                <w:color w:val="auto"/>
                <w:kern w:val="21"/>
                <w:sz w:val="21"/>
                <w:szCs w:val="21"/>
              </w:rPr>
              <w:t>—</w:t>
            </w:r>
          </w:p>
        </w:tc>
        <w:tc>
          <w:tcPr>
            <w:tcW w:w="1701" w:type="dxa"/>
            <w:vAlign w:val="center"/>
          </w:tcPr>
          <w:p w14:paraId="4F314718">
            <w:pPr>
              <w:pStyle w:val="71"/>
              <w:spacing w:beforeLines="0" w:afterLines="0" w:line="240" w:lineRule="auto"/>
              <w:rPr>
                <w:rFonts w:ascii="Times New Roman" w:cs="Times New Roman"/>
                <w:b w:val="0"/>
                <w:color w:val="auto"/>
                <w:kern w:val="21"/>
                <w:sz w:val="21"/>
                <w:szCs w:val="21"/>
              </w:rPr>
            </w:pPr>
            <w:r>
              <w:rPr>
                <w:rFonts w:ascii="Times New Roman" w:cs="Times New Roman"/>
                <w:b w:val="0"/>
                <w:color w:val="auto"/>
                <w:kern w:val="21"/>
                <w:sz w:val="21"/>
                <w:szCs w:val="21"/>
              </w:rPr>
              <w:t>—</w:t>
            </w:r>
          </w:p>
        </w:tc>
        <w:tc>
          <w:tcPr>
            <w:tcW w:w="1559" w:type="dxa"/>
            <w:vAlign w:val="center"/>
          </w:tcPr>
          <w:p w14:paraId="74DF91DE">
            <w:pPr>
              <w:jc w:val="center"/>
              <w:textAlignment w:val="bottom"/>
              <w:rPr>
                <w:rFonts w:ascii="Times New Roman" w:hAnsi="Times New Roman" w:eastAsia="宋体" w:cs="Times New Roman"/>
                <w:color w:val="auto"/>
                <w:sz w:val="22"/>
                <w:szCs w:val="22"/>
                <w:lang w:bidi="ar"/>
              </w:rPr>
            </w:pPr>
            <w:r>
              <w:rPr>
                <w:rFonts w:hint="eastAsia" w:ascii="Times New Roman" w:hAnsi="Times New Roman" w:eastAsia="宋体" w:cs="Times New Roman"/>
                <w:color w:val="auto"/>
                <w:sz w:val="22"/>
                <w:szCs w:val="22"/>
                <w:lang w:bidi="ar"/>
              </w:rPr>
              <w:t>972</w:t>
            </w:r>
          </w:p>
        </w:tc>
        <w:tc>
          <w:tcPr>
            <w:tcW w:w="1843" w:type="dxa"/>
            <w:vAlign w:val="center"/>
          </w:tcPr>
          <w:p w14:paraId="1622DE7E">
            <w:pPr>
              <w:jc w:val="center"/>
              <w:textAlignment w:val="bottom"/>
              <w:rPr>
                <w:rFonts w:ascii="Times New Roman" w:hAnsi="Times New Roman" w:eastAsia="宋体" w:cs="Times New Roman"/>
                <w:color w:val="auto"/>
                <w:sz w:val="22"/>
                <w:szCs w:val="22"/>
                <w:lang w:bidi="ar"/>
              </w:rPr>
            </w:pPr>
            <w:r>
              <w:rPr>
                <w:rFonts w:ascii="Times New Roman" w:hAnsi="Times New Roman" w:eastAsia="宋体" w:cs="Times New Roman"/>
                <w:color w:val="auto"/>
                <w:sz w:val="22"/>
                <w:szCs w:val="22"/>
                <w:lang w:bidi="ar"/>
              </w:rPr>
              <w:t>0</w:t>
            </w:r>
          </w:p>
        </w:tc>
        <w:tc>
          <w:tcPr>
            <w:tcW w:w="1871" w:type="dxa"/>
            <w:vAlign w:val="center"/>
          </w:tcPr>
          <w:p w14:paraId="1D0BEFC5">
            <w:pPr>
              <w:jc w:val="center"/>
              <w:textAlignment w:val="bottom"/>
              <w:rPr>
                <w:rFonts w:ascii="Times New Roman" w:hAnsi="Times New Roman" w:eastAsia="宋体" w:cs="Times New Roman"/>
                <w:color w:val="auto"/>
                <w:sz w:val="22"/>
                <w:szCs w:val="22"/>
                <w:lang w:bidi="ar"/>
              </w:rPr>
            </w:pPr>
            <w:r>
              <w:rPr>
                <w:rFonts w:hint="eastAsia" w:ascii="Times New Roman" w:hAnsi="Times New Roman" w:eastAsia="宋体" w:cs="Times New Roman"/>
                <w:color w:val="auto"/>
                <w:sz w:val="22"/>
                <w:szCs w:val="22"/>
                <w:lang w:bidi="ar"/>
              </w:rPr>
              <w:t>972</w:t>
            </w:r>
          </w:p>
        </w:tc>
        <w:tc>
          <w:tcPr>
            <w:tcW w:w="1336" w:type="dxa"/>
            <w:vAlign w:val="center"/>
          </w:tcPr>
          <w:p w14:paraId="1B035331">
            <w:pPr>
              <w:jc w:val="center"/>
              <w:textAlignment w:val="bottom"/>
              <w:rPr>
                <w:rFonts w:ascii="Times New Roman" w:hAnsi="Times New Roman" w:eastAsia="宋体" w:cs="Times New Roman"/>
                <w:color w:val="auto"/>
                <w:sz w:val="22"/>
                <w:szCs w:val="22"/>
                <w:lang w:bidi="ar"/>
              </w:rPr>
            </w:pPr>
            <w:r>
              <w:rPr>
                <w:rFonts w:hint="eastAsia" w:ascii="Times New Roman" w:hAnsi="Times New Roman" w:eastAsia="宋体" w:cs="Times New Roman"/>
                <w:color w:val="auto"/>
                <w:sz w:val="22"/>
                <w:szCs w:val="22"/>
                <w:lang w:bidi="ar"/>
              </w:rPr>
              <w:t>+972</w:t>
            </w:r>
          </w:p>
        </w:tc>
      </w:tr>
      <w:tr w14:paraId="1885C76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162" w:type="dxa"/>
            <w:vMerge w:val="continue"/>
            <w:vAlign w:val="center"/>
          </w:tcPr>
          <w:p w14:paraId="446B815D">
            <w:pPr>
              <w:pStyle w:val="71"/>
              <w:spacing w:beforeLines="0" w:afterLines="0" w:line="240" w:lineRule="auto"/>
              <w:rPr>
                <w:rFonts w:ascii="Times New Roman" w:cs="Times New Roman"/>
                <w:b w:val="0"/>
                <w:color w:val="auto"/>
                <w:kern w:val="21"/>
                <w:sz w:val="21"/>
                <w:szCs w:val="21"/>
              </w:rPr>
            </w:pPr>
          </w:p>
        </w:tc>
        <w:tc>
          <w:tcPr>
            <w:tcW w:w="426" w:type="dxa"/>
            <w:vMerge w:val="continue"/>
            <w:vAlign w:val="center"/>
          </w:tcPr>
          <w:p w14:paraId="5E5F78C4">
            <w:pPr>
              <w:pStyle w:val="71"/>
              <w:spacing w:beforeLines="0" w:afterLines="0" w:line="240" w:lineRule="auto"/>
              <w:rPr>
                <w:rFonts w:ascii="Times New Roman" w:cs="Times New Roman"/>
                <w:b w:val="0"/>
                <w:color w:val="auto"/>
                <w:kern w:val="21"/>
                <w:sz w:val="21"/>
                <w:szCs w:val="21"/>
              </w:rPr>
            </w:pPr>
          </w:p>
        </w:tc>
        <w:tc>
          <w:tcPr>
            <w:tcW w:w="1802" w:type="dxa"/>
            <w:vAlign w:val="center"/>
          </w:tcPr>
          <w:p w14:paraId="0568AE77">
            <w:pPr>
              <w:pStyle w:val="71"/>
              <w:spacing w:beforeLines="0" w:afterLines="0" w:line="240" w:lineRule="auto"/>
              <w:rPr>
                <w:rFonts w:ascii="Times New Roman" w:cs="Times New Roman"/>
                <w:b w:val="0"/>
                <w:color w:val="auto"/>
                <w:kern w:val="21"/>
                <w:sz w:val="21"/>
                <w:szCs w:val="21"/>
              </w:rPr>
            </w:pPr>
            <w:r>
              <w:rPr>
                <w:rFonts w:ascii="Times New Roman" w:cs="Times New Roman"/>
                <w:b w:val="0"/>
                <w:bCs/>
                <w:color w:val="auto"/>
                <w:kern w:val="21"/>
                <w:sz w:val="21"/>
                <w:szCs w:val="21"/>
              </w:rPr>
              <w:t>COD（t/a）</w:t>
            </w:r>
          </w:p>
        </w:tc>
        <w:tc>
          <w:tcPr>
            <w:tcW w:w="1701" w:type="dxa"/>
            <w:vAlign w:val="center"/>
          </w:tcPr>
          <w:p w14:paraId="74DF3A35">
            <w:pPr>
              <w:pStyle w:val="71"/>
              <w:spacing w:beforeLines="0" w:afterLines="0" w:line="240" w:lineRule="auto"/>
              <w:rPr>
                <w:rFonts w:ascii="Times New Roman" w:cs="Times New Roman"/>
                <w:b w:val="0"/>
                <w:color w:val="auto"/>
                <w:kern w:val="21"/>
                <w:sz w:val="21"/>
                <w:szCs w:val="21"/>
              </w:rPr>
            </w:pPr>
            <w:r>
              <w:rPr>
                <w:rFonts w:ascii="Times New Roman" w:cs="Times New Roman"/>
                <w:b w:val="0"/>
                <w:color w:val="auto"/>
                <w:kern w:val="21"/>
                <w:sz w:val="21"/>
                <w:szCs w:val="21"/>
              </w:rPr>
              <w:t>—</w:t>
            </w:r>
          </w:p>
        </w:tc>
        <w:tc>
          <w:tcPr>
            <w:tcW w:w="1137" w:type="dxa"/>
            <w:vAlign w:val="center"/>
          </w:tcPr>
          <w:p w14:paraId="6F983D60">
            <w:pPr>
              <w:pStyle w:val="71"/>
              <w:spacing w:beforeLines="0" w:afterLines="0" w:line="240" w:lineRule="auto"/>
              <w:rPr>
                <w:rFonts w:ascii="Times New Roman" w:cs="Times New Roman"/>
                <w:b w:val="0"/>
                <w:color w:val="auto"/>
                <w:kern w:val="21"/>
                <w:sz w:val="21"/>
                <w:szCs w:val="21"/>
              </w:rPr>
            </w:pPr>
            <w:r>
              <w:rPr>
                <w:rFonts w:ascii="Times New Roman" w:cs="Times New Roman"/>
                <w:b w:val="0"/>
                <w:color w:val="auto"/>
                <w:kern w:val="21"/>
                <w:sz w:val="21"/>
                <w:szCs w:val="21"/>
              </w:rPr>
              <w:t>—</w:t>
            </w:r>
          </w:p>
        </w:tc>
        <w:tc>
          <w:tcPr>
            <w:tcW w:w="1701" w:type="dxa"/>
            <w:vAlign w:val="center"/>
          </w:tcPr>
          <w:p w14:paraId="3AC9566E">
            <w:pPr>
              <w:pStyle w:val="71"/>
              <w:spacing w:beforeLines="0" w:afterLines="0" w:line="240" w:lineRule="auto"/>
              <w:rPr>
                <w:rFonts w:ascii="Times New Roman" w:cs="Times New Roman"/>
                <w:b w:val="0"/>
                <w:color w:val="auto"/>
                <w:kern w:val="21"/>
                <w:sz w:val="21"/>
                <w:szCs w:val="21"/>
              </w:rPr>
            </w:pPr>
            <w:r>
              <w:rPr>
                <w:rFonts w:ascii="Times New Roman" w:cs="Times New Roman"/>
                <w:b w:val="0"/>
                <w:color w:val="auto"/>
                <w:kern w:val="21"/>
                <w:sz w:val="21"/>
                <w:szCs w:val="21"/>
              </w:rPr>
              <w:t>—</w:t>
            </w:r>
          </w:p>
        </w:tc>
        <w:tc>
          <w:tcPr>
            <w:tcW w:w="1559" w:type="dxa"/>
            <w:vAlign w:val="center"/>
          </w:tcPr>
          <w:p w14:paraId="2D679604">
            <w:pPr>
              <w:jc w:val="center"/>
              <w:textAlignment w:val="bottom"/>
              <w:rPr>
                <w:rFonts w:ascii="Times New Roman" w:hAnsi="Times New Roman" w:eastAsia="宋体" w:cs="Times New Roman"/>
                <w:color w:val="auto"/>
                <w:sz w:val="22"/>
                <w:szCs w:val="22"/>
                <w:lang w:bidi="ar"/>
              </w:rPr>
            </w:pPr>
            <w:r>
              <w:rPr>
                <w:rFonts w:hint="eastAsia" w:ascii="Times New Roman" w:hAnsi="Times New Roman" w:eastAsia="宋体" w:cs="Times New Roman"/>
                <w:color w:val="auto"/>
                <w:sz w:val="22"/>
                <w:szCs w:val="22"/>
                <w:lang w:bidi="ar"/>
              </w:rPr>
              <w:t>0.2216</w:t>
            </w:r>
          </w:p>
        </w:tc>
        <w:tc>
          <w:tcPr>
            <w:tcW w:w="1843" w:type="dxa"/>
            <w:vAlign w:val="center"/>
          </w:tcPr>
          <w:p w14:paraId="7331944B">
            <w:pPr>
              <w:jc w:val="center"/>
              <w:textAlignment w:val="bottom"/>
              <w:rPr>
                <w:rFonts w:ascii="Times New Roman" w:hAnsi="Times New Roman" w:eastAsia="宋体" w:cs="Times New Roman"/>
                <w:color w:val="auto"/>
                <w:sz w:val="22"/>
                <w:szCs w:val="22"/>
                <w:lang w:bidi="ar"/>
              </w:rPr>
            </w:pPr>
            <w:r>
              <w:rPr>
                <w:rFonts w:ascii="Times New Roman" w:hAnsi="Times New Roman" w:eastAsia="宋体" w:cs="Times New Roman"/>
                <w:color w:val="auto"/>
                <w:sz w:val="22"/>
                <w:szCs w:val="22"/>
                <w:lang w:bidi="ar"/>
              </w:rPr>
              <w:t>0</w:t>
            </w:r>
          </w:p>
        </w:tc>
        <w:tc>
          <w:tcPr>
            <w:tcW w:w="1871" w:type="dxa"/>
            <w:vAlign w:val="center"/>
          </w:tcPr>
          <w:p w14:paraId="1316CFCF">
            <w:pPr>
              <w:jc w:val="center"/>
              <w:textAlignment w:val="bottom"/>
              <w:rPr>
                <w:rFonts w:ascii="Times New Roman" w:hAnsi="Times New Roman" w:eastAsia="宋体" w:cs="Times New Roman"/>
                <w:color w:val="auto"/>
                <w:sz w:val="22"/>
                <w:szCs w:val="22"/>
                <w:lang w:bidi="ar"/>
              </w:rPr>
            </w:pPr>
            <w:r>
              <w:rPr>
                <w:rFonts w:hint="eastAsia" w:ascii="Times New Roman" w:hAnsi="Times New Roman" w:eastAsia="宋体" w:cs="Times New Roman"/>
                <w:color w:val="auto"/>
                <w:sz w:val="22"/>
                <w:szCs w:val="22"/>
                <w:lang w:bidi="ar"/>
              </w:rPr>
              <w:t>0.2216</w:t>
            </w:r>
          </w:p>
        </w:tc>
        <w:tc>
          <w:tcPr>
            <w:tcW w:w="1336" w:type="dxa"/>
            <w:vAlign w:val="center"/>
          </w:tcPr>
          <w:p w14:paraId="1D48F98E">
            <w:pPr>
              <w:jc w:val="center"/>
              <w:textAlignment w:val="bottom"/>
              <w:rPr>
                <w:rFonts w:ascii="Times New Roman" w:hAnsi="Times New Roman" w:eastAsia="宋体" w:cs="Times New Roman"/>
                <w:color w:val="auto"/>
                <w:sz w:val="22"/>
                <w:szCs w:val="22"/>
                <w:lang w:bidi="ar"/>
              </w:rPr>
            </w:pPr>
            <w:r>
              <w:rPr>
                <w:rFonts w:hint="eastAsia" w:ascii="Times New Roman" w:hAnsi="Times New Roman" w:eastAsia="宋体" w:cs="Times New Roman"/>
                <w:color w:val="auto"/>
                <w:sz w:val="22"/>
                <w:szCs w:val="22"/>
                <w:lang w:bidi="ar"/>
              </w:rPr>
              <w:t>+0.2216</w:t>
            </w:r>
          </w:p>
        </w:tc>
      </w:tr>
      <w:tr w14:paraId="1B9E4FF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162" w:type="dxa"/>
            <w:vMerge w:val="continue"/>
            <w:vAlign w:val="center"/>
          </w:tcPr>
          <w:p w14:paraId="43B4DCD6">
            <w:pPr>
              <w:pStyle w:val="71"/>
              <w:spacing w:beforeLines="0" w:afterLines="0" w:line="240" w:lineRule="auto"/>
              <w:rPr>
                <w:rFonts w:ascii="Times New Roman" w:cs="Times New Roman"/>
                <w:b w:val="0"/>
                <w:color w:val="auto"/>
                <w:kern w:val="21"/>
                <w:sz w:val="21"/>
                <w:szCs w:val="21"/>
              </w:rPr>
            </w:pPr>
          </w:p>
        </w:tc>
        <w:tc>
          <w:tcPr>
            <w:tcW w:w="426" w:type="dxa"/>
            <w:vMerge w:val="continue"/>
            <w:vAlign w:val="center"/>
          </w:tcPr>
          <w:p w14:paraId="53FDC371">
            <w:pPr>
              <w:pStyle w:val="71"/>
              <w:spacing w:beforeLines="0" w:afterLines="0" w:line="240" w:lineRule="auto"/>
              <w:rPr>
                <w:rFonts w:ascii="Times New Roman" w:cs="Times New Roman"/>
                <w:b w:val="0"/>
                <w:bCs/>
                <w:color w:val="auto"/>
                <w:kern w:val="21"/>
                <w:sz w:val="21"/>
                <w:szCs w:val="21"/>
              </w:rPr>
            </w:pPr>
          </w:p>
        </w:tc>
        <w:tc>
          <w:tcPr>
            <w:tcW w:w="1802" w:type="dxa"/>
            <w:vAlign w:val="center"/>
          </w:tcPr>
          <w:p w14:paraId="425AFE3B">
            <w:pPr>
              <w:pStyle w:val="71"/>
              <w:spacing w:beforeLines="0" w:afterLines="0" w:line="240" w:lineRule="auto"/>
              <w:rPr>
                <w:rFonts w:ascii="Times New Roman" w:cs="Times New Roman"/>
                <w:b w:val="0"/>
                <w:bCs/>
                <w:color w:val="auto"/>
                <w:kern w:val="21"/>
                <w:sz w:val="21"/>
                <w:szCs w:val="21"/>
              </w:rPr>
            </w:pPr>
            <w:r>
              <w:rPr>
                <w:rFonts w:ascii="Times New Roman" w:cs="Times New Roman"/>
                <w:b w:val="0"/>
                <w:bCs/>
                <w:color w:val="auto"/>
                <w:kern w:val="21"/>
                <w:sz w:val="21"/>
                <w:szCs w:val="21"/>
              </w:rPr>
              <w:t>BOD</w:t>
            </w:r>
            <w:r>
              <w:rPr>
                <w:rFonts w:ascii="Times New Roman" w:cs="Times New Roman"/>
                <w:b w:val="0"/>
                <w:bCs/>
                <w:color w:val="auto"/>
                <w:kern w:val="21"/>
                <w:sz w:val="21"/>
                <w:szCs w:val="21"/>
                <w:vertAlign w:val="subscript"/>
              </w:rPr>
              <w:t>5</w:t>
            </w:r>
            <w:r>
              <w:rPr>
                <w:rFonts w:ascii="Times New Roman" w:cs="Times New Roman"/>
                <w:b w:val="0"/>
                <w:bCs/>
                <w:color w:val="auto"/>
                <w:kern w:val="21"/>
                <w:sz w:val="21"/>
                <w:szCs w:val="21"/>
              </w:rPr>
              <w:t>（t/a）</w:t>
            </w:r>
          </w:p>
        </w:tc>
        <w:tc>
          <w:tcPr>
            <w:tcW w:w="1701" w:type="dxa"/>
            <w:vAlign w:val="center"/>
          </w:tcPr>
          <w:p w14:paraId="24012938">
            <w:pPr>
              <w:pStyle w:val="71"/>
              <w:spacing w:beforeLines="0" w:afterLines="0" w:line="240" w:lineRule="auto"/>
              <w:rPr>
                <w:rFonts w:ascii="Times New Roman" w:cs="Times New Roman"/>
                <w:b w:val="0"/>
                <w:color w:val="auto"/>
                <w:kern w:val="21"/>
                <w:sz w:val="21"/>
                <w:szCs w:val="21"/>
              </w:rPr>
            </w:pPr>
            <w:r>
              <w:rPr>
                <w:rFonts w:ascii="Times New Roman" w:cs="Times New Roman"/>
                <w:b w:val="0"/>
                <w:color w:val="auto"/>
                <w:kern w:val="21"/>
                <w:sz w:val="21"/>
                <w:szCs w:val="21"/>
              </w:rPr>
              <w:t>—</w:t>
            </w:r>
          </w:p>
        </w:tc>
        <w:tc>
          <w:tcPr>
            <w:tcW w:w="1137" w:type="dxa"/>
            <w:vAlign w:val="center"/>
          </w:tcPr>
          <w:p w14:paraId="25218DD5">
            <w:pPr>
              <w:pStyle w:val="71"/>
              <w:spacing w:beforeLines="0" w:afterLines="0" w:line="240" w:lineRule="auto"/>
              <w:rPr>
                <w:rFonts w:ascii="Times New Roman" w:cs="Times New Roman"/>
                <w:b w:val="0"/>
                <w:color w:val="auto"/>
                <w:kern w:val="21"/>
                <w:sz w:val="21"/>
                <w:szCs w:val="21"/>
              </w:rPr>
            </w:pPr>
            <w:r>
              <w:rPr>
                <w:rFonts w:ascii="Times New Roman" w:cs="Times New Roman"/>
                <w:b w:val="0"/>
                <w:color w:val="auto"/>
                <w:kern w:val="21"/>
                <w:sz w:val="21"/>
                <w:szCs w:val="21"/>
              </w:rPr>
              <w:t>—</w:t>
            </w:r>
          </w:p>
        </w:tc>
        <w:tc>
          <w:tcPr>
            <w:tcW w:w="1701" w:type="dxa"/>
            <w:vAlign w:val="center"/>
          </w:tcPr>
          <w:p w14:paraId="5C5A5338">
            <w:pPr>
              <w:pStyle w:val="71"/>
              <w:spacing w:beforeLines="0" w:afterLines="0" w:line="240" w:lineRule="auto"/>
              <w:rPr>
                <w:rFonts w:ascii="Times New Roman" w:cs="Times New Roman"/>
                <w:b w:val="0"/>
                <w:color w:val="auto"/>
                <w:kern w:val="21"/>
                <w:sz w:val="21"/>
                <w:szCs w:val="21"/>
              </w:rPr>
            </w:pPr>
            <w:r>
              <w:rPr>
                <w:rFonts w:ascii="Times New Roman" w:cs="Times New Roman"/>
                <w:b w:val="0"/>
                <w:color w:val="auto"/>
                <w:kern w:val="21"/>
                <w:sz w:val="21"/>
                <w:szCs w:val="21"/>
              </w:rPr>
              <w:t>—</w:t>
            </w:r>
          </w:p>
        </w:tc>
        <w:tc>
          <w:tcPr>
            <w:tcW w:w="1559" w:type="dxa"/>
            <w:vAlign w:val="center"/>
          </w:tcPr>
          <w:p w14:paraId="3AB7AC02">
            <w:pPr>
              <w:jc w:val="center"/>
              <w:textAlignment w:val="bottom"/>
              <w:rPr>
                <w:rFonts w:ascii="Times New Roman" w:hAnsi="Times New Roman" w:eastAsia="宋体" w:cs="Times New Roman"/>
                <w:color w:val="auto"/>
                <w:sz w:val="22"/>
                <w:szCs w:val="22"/>
                <w:lang w:bidi="ar"/>
              </w:rPr>
            </w:pPr>
            <w:r>
              <w:rPr>
                <w:rFonts w:hint="eastAsia" w:ascii="Times New Roman" w:hAnsi="Times New Roman" w:eastAsia="宋体" w:cs="Times New Roman"/>
                <w:color w:val="auto"/>
                <w:sz w:val="22"/>
                <w:szCs w:val="22"/>
                <w:lang w:bidi="ar"/>
              </w:rPr>
              <w:t>0.1536</w:t>
            </w:r>
          </w:p>
        </w:tc>
        <w:tc>
          <w:tcPr>
            <w:tcW w:w="1843" w:type="dxa"/>
            <w:vAlign w:val="center"/>
          </w:tcPr>
          <w:p w14:paraId="5F3D18E9">
            <w:pPr>
              <w:jc w:val="center"/>
              <w:textAlignment w:val="bottom"/>
              <w:rPr>
                <w:rFonts w:ascii="Times New Roman" w:hAnsi="Times New Roman" w:eastAsia="宋体" w:cs="Times New Roman"/>
                <w:color w:val="auto"/>
                <w:sz w:val="22"/>
                <w:szCs w:val="22"/>
                <w:lang w:bidi="ar"/>
              </w:rPr>
            </w:pPr>
            <w:r>
              <w:rPr>
                <w:rFonts w:ascii="Times New Roman" w:hAnsi="Times New Roman" w:eastAsia="宋体" w:cs="Times New Roman"/>
                <w:color w:val="auto"/>
                <w:sz w:val="22"/>
                <w:szCs w:val="22"/>
                <w:lang w:bidi="ar"/>
              </w:rPr>
              <w:t>0</w:t>
            </w:r>
          </w:p>
        </w:tc>
        <w:tc>
          <w:tcPr>
            <w:tcW w:w="1871" w:type="dxa"/>
            <w:vAlign w:val="center"/>
          </w:tcPr>
          <w:p w14:paraId="4293C138">
            <w:pPr>
              <w:jc w:val="center"/>
              <w:textAlignment w:val="bottom"/>
              <w:rPr>
                <w:rFonts w:ascii="Times New Roman" w:hAnsi="Times New Roman" w:eastAsia="宋体" w:cs="Times New Roman"/>
                <w:color w:val="auto"/>
                <w:sz w:val="22"/>
                <w:szCs w:val="22"/>
                <w:lang w:bidi="ar"/>
              </w:rPr>
            </w:pPr>
            <w:r>
              <w:rPr>
                <w:rFonts w:hint="eastAsia" w:ascii="Times New Roman" w:hAnsi="Times New Roman" w:eastAsia="宋体" w:cs="Times New Roman"/>
                <w:color w:val="auto"/>
                <w:sz w:val="22"/>
                <w:szCs w:val="22"/>
                <w:lang w:bidi="ar"/>
              </w:rPr>
              <w:t>0.1536</w:t>
            </w:r>
          </w:p>
        </w:tc>
        <w:tc>
          <w:tcPr>
            <w:tcW w:w="1336" w:type="dxa"/>
            <w:vAlign w:val="center"/>
          </w:tcPr>
          <w:p w14:paraId="01A694B5">
            <w:pPr>
              <w:jc w:val="center"/>
              <w:textAlignment w:val="bottom"/>
              <w:rPr>
                <w:rFonts w:ascii="Times New Roman" w:hAnsi="Times New Roman" w:eastAsia="宋体" w:cs="Times New Roman"/>
                <w:color w:val="auto"/>
                <w:sz w:val="22"/>
                <w:szCs w:val="22"/>
                <w:lang w:bidi="ar"/>
              </w:rPr>
            </w:pPr>
            <w:r>
              <w:rPr>
                <w:rFonts w:hint="eastAsia" w:ascii="Times New Roman" w:hAnsi="Times New Roman" w:eastAsia="宋体" w:cs="Times New Roman"/>
                <w:color w:val="auto"/>
                <w:sz w:val="22"/>
                <w:szCs w:val="22"/>
                <w:lang w:bidi="ar"/>
              </w:rPr>
              <w:t>+0.1536</w:t>
            </w:r>
          </w:p>
        </w:tc>
      </w:tr>
      <w:tr w14:paraId="079AB1F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162" w:type="dxa"/>
            <w:vMerge w:val="continue"/>
            <w:vAlign w:val="center"/>
          </w:tcPr>
          <w:p w14:paraId="5A8D4BB4">
            <w:pPr>
              <w:pStyle w:val="71"/>
              <w:spacing w:beforeLines="0" w:afterLines="0" w:line="240" w:lineRule="auto"/>
              <w:rPr>
                <w:rFonts w:ascii="Times New Roman" w:cs="Times New Roman"/>
                <w:b w:val="0"/>
                <w:color w:val="auto"/>
                <w:kern w:val="21"/>
                <w:sz w:val="21"/>
                <w:szCs w:val="21"/>
              </w:rPr>
            </w:pPr>
          </w:p>
        </w:tc>
        <w:tc>
          <w:tcPr>
            <w:tcW w:w="426" w:type="dxa"/>
            <w:vMerge w:val="continue"/>
            <w:vAlign w:val="center"/>
          </w:tcPr>
          <w:p w14:paraId="78F8DF3C">
            <w:pPr>
              <w:pStyle w:val="71"/>
              <w:spacing w:beforeLines="0" w:afterLines="0" w:line="240" w:lineRule="auto"/>
              <w:rPr>
                <w:rFonts w:ascii="Times New Roman" w:cs="Times New Roman"/>
                <w:b w:val="0"/>
                <w:bCs/>
                <w:color w:val="auto"/>
                <w:kern w:val="21"/>
                <w:sz w:val="21"/>
                <w:szCs w:val="21"/>
              </w:rPr>
            </w:pPr>
          </w:p>
        </w:tc>
        <w:tc>
          <w:tcPr>
            <w:tcW w:w="1802" w:type="dxa"/>
            <w:vAlign w:val="center"/>
          </w:tcPr>
          <w:p w14:paraId="7D559F74">
            <w:pPr>
              <w:pStyle w:val="71"/>
              <w:spacing w:beforeLines="0" w:afterLines="0" w:line="240" w:lineRule="auto"/>
              <w:rPr>
                <w:rFonts w:ascii="Times New Roman" w:cs="Times New Roman"/>
                <w:b w:val="0"/>
                <w:bCs/>
                <w:color w:val="auto"/>
                <w:kern w:val="21"/>
                <w:sz w:val="21"/>
                <w:szCs w:val="21"/>
              </w:rPr>
            </w:pPr>
            <w:r>
              <w:rPr>
                <w:rFonts w:ascii="Times New Roman" w:cs="Times New Roman"/>
                <w:b w:val="0"/>
                <w:bCs/>
                <w:color w:val="auto"/>
                <w:kern w:val="21"/>
                <w:sz w:val="21"/>
                <w:szCs w:val="21"/>
              </w:rPr>
              <w:t>SS（t/a）</w:t>
            </w:r>
          </w:p>
        </w:tc>
        <w:tc>
          <w:tcPr>
            <w:tcW w:w="1701" w:type="dxa"/>
            <w:vAlign w:val="center"/>
          </w:tcPr>
          <w:p w14:paraId="7A11A30C">
            <w:pPr>
              <w:pStyle w:val="71"/>
              <w:spacing w:beforeLines="0" w:afterLines="0" w:line="240" w:lineRule="auto"/>
              <w:rPr>
                <w:rFonts w:ascii="Times New Roman" w:cs="Times New Roman"/>
                <w:b w:val="0"/>
                <w:color w:val="auto"/>
                <w:kern w:val="21"/>
                <w:sz w:val="21"/>
                <w:szCs w:val="21"/>
              </w:rPr>
            </w:pPr>
            <w:r>
              <w:rPr>
                <w:rFonts w:ascii="Times New Roman" w:cs="Times New Roman"/>
                <w:b w:val="0"/>
                <w:color w:val="auto"/>
                <w:kern w:val="21"/>
                <w:sz w:val="21"/>
                <w:szCs w:val="21"/>
              </w:rPr>
              <w:t>—</w:t>
            </w:r>
          </w:p>
        </w:tc>
        <w:tc>
          <w:tcPr>
            <w:tcW w:w="1137" w:type="dxa"/>
            <w:vAlign w:val="center"/>
          </w:tcPr>
          <w:p w14:paraId="0765717A">
            <w:pPr>
              <w:pStyle w:val="71"/>
              <w:spacing w:beforeLines="0" w:afterLines="0" w:line="240" w:lineRule="auto"/>
              <w:rPr>
                <w:rFonts w:ascii="Times New Roman" w:cs="Times New Roman"/>
                <w:b w:val="0"/>
                <w:color w:val="auto"/>
                <w:kern w:val="21"/>
                <w:sz w:val="21"/>
                <w:szCs w:val="21"/>
              </w:rPr>
            </w:pPr>
            <w:r>
              <w:rPr>
                <w:rFonts w:ascii="Times New Roman" w:cs="Times New Roman"/>
                <w:b w:val="0"/>
                <w:color w:val="auto"/>
                <w:kern w:val="21"/>
                <w:sz w:val="21"/>
                <w:szCs w:val="21"/>
              </w:rPr>
              <w:t>—</w:t>
            </w:r>
          </w:p>
        </w:tc>
        <w:tc>
          <w:tcPr>
            <w:tcW w:w="1701" w:type="dxa"/>
            <w:vAlign w:val="center"/>
          </w:tcPr>
          <w:p w14:paraId="52E5C368">
            <w:pPr>
              <w:pStyle w:val="71"/>
              <w:spacing w:beforeLines="0" w:afterLines="0" w:line="240" w:lineRule="auto"/>
              <w:rPr>
                <w:rFonts w:ascii="Times New Roman" w:cs="Times New Roman"/>
                <w:b w:val="0"/>
                <w:color w:val="auto"/>
                <w:kern w:val="21"/>
                <w:sz w:val="21"/>
                <w:szCs w:val="21"/>
              </w:rPr>
            </w:pPr>
            <w:r>
              <w:rPr>
                <w:rFonts w:ascii="Times New Roman" w:cs="Times New Roman"/>
                <w:b w:val="0"/>
                <w:color w:val="auto"/>
                <w:kern w:val="21"/>
                <w:sz w:val="21"/>
                <w:szCs w:val="21"/>
              </w:rPr>
              <w:t>—</w:t>
            </w:r>
          </w:p>
        </w:tc>
        <w:tc>
          <w:tcPr>
            <w:tcW w:w="1559" w:type="dxa"/>
            <w:shd w:val="clear" w:color="auto" w:fill="auto"/>
            <w:vAlign w:val="center"/>
          </w:tcPr>
          <w:p w14:paraId="5BF0BAC1">
            <w:pPr>
              <w:jc w:val="center"/>
              <w:textAlignment w:val="bottom"/>
              <w:rPr>
                <w:rFonts w:ascii="Times New Roman" w:hAnsi="Times New Roman" w:eastAsia="宋体" w:cs="Times New Roman"/>
                <w:color w:val="auto"/>
                <w:sz w:val="22"/>
                <w:szCs w:val="22"/>
                <w:lang w:bidi="ar"/>
              </w:rPr>
            </w:pPr>
            <w:r>
              <w:rPr>
                <w:rFonts w:hint="eastAsia" w:ascii="Times New Roman" w:hAnsi="Times New Roman" w:eastAsia="宋体" w:cs="Times New Roman"/>
                <w:color w:val="auto"/>
                <w:sz w:val="22"/>
                <w:szCs w:val="22"/>
                <w:lang w:bidi="ar"/>
              </w:rPr>
              <w:t>0.1021</w:t>
            </w:r>
          </w:p>
        </w:tc>
        <w:tc>
          <w:tcPr>
            <w:tcW w:w="1843" w:type="dxa"/>
            <w:vAlign w:val="center"/>
          </w:tcPr>
          <w:p w14:paraId="5BF1B479">
            <w:pPr>
              <w:jc w:val="center"/>
              <w:textAlignment w:val="bottom"/>
              <w:rPr>
                <w:rFonts w:ascii="Times New Roman" w:hAnsi="Times New Roman" w:eastAsia="宋体" w:cs="Times New Roman"/>
                <w:color w:val="auto"/>
                <w:sz w:val="22"/>
                <w:szCs w:val="22"/>
                <w:lang w:bidi="ar"/>
              </w:rPr>
            </w:pPr>
            <w:r>
              <w:rPr>
                <w:rFonts w:ascii="Times New Roman" w:hAnsi="Times New Roman" w:eastAsia="宋体" w:cs="Times New Roman"/>
                <w:color w:val="auto"/>
                <w:sz w:val="22"/>
                <w:szCs w:val="22"/>
                <w:lang w:bidi="ar"/>
              </w:rPr>
              <w:t>0</w:t>
            </w:r>
          </w:p>
        </w:tc>
        <w:tc>
          <w:tcPr>
            <w:tcW w:w="1871" w:type="dxa"/>
            <w:vAlign w:val="center"/>
          </w:tcPr>
          <w:p w14:paraId="67C39D29">
            <w:pPr>
              <w:jc w:val="center"/>
              <w:textAlignment w:val="bottom"/>
              <w:rPr>
                <w:rFonts w:ascii="Times New Roman" w:hAnsi="Times New Roman" w:eastAsia="宋体" w:cs="Times New Roman"/>
                <w:color w:val="auto"/>
                <w:sz w:val="22"/>
                <w:szCs w:val="22"/>
                <w:lang w:bidi="ar"/>
              </w:rPr>
            </w:pPr>
            <w:r>
              <w:rPr>
                <w:rFonts w:hint="eastAsia" w:ascii="Times New Roman" w:hAnsi="Times New Roman" w:eastAsia="宋体" w:cs="Times New Roman"/>
                <w:color w:val="auto"/>
                <w:sz w:val="22"/>
                <w:szCs w:val="22"/>
                <w:lang w:bidi="ar"/>
              </w:rPr>
              <w:t>0.1021</w:t>
            </w:r>
          </w:p>
        </w:tc>
        <w:tc>
          <w:tcPr>
            <w:tcW w:w="1336" w:type="dxa"/>
            <w:vAlign w:val="center"/>
          </w:tcPr>
          <w:p w14:paraId="12DB5A01">
            <w:pPr>
              <w:jc w:val="center"/>
              <w:textAlignment w:val="bottom"/>
              <w:rPr>
                <w:rFonts w:ascii="Times New Roman" w:hAnsi="Times New Roman" w:eastAsia="宋体" w:cs="Times New Roman"/>
                <w:color w:val="auto"/>
                <w:sz w:val="22"/>
                <w:szCs w:val="22"/>
                <w:lang w:bidi="ar"/>
              </w:rPr>
            </w:pPr>
            <w:r>
              <w:rPr>
                <w:rFonts w:hint="eastAsia" w:ascii="Times New Roman" w:hAnsi="Times New Roman" w:eastAsia="宋体" w:cs="Times New Roman"/>
                <w:color w:val="auto"/>
                <w:sz w:val="22"/>
                <w:szCs w:val="22"/>
                <w:lang w:bidi="ar"/>
              </w:rPr>
              <w:t>+0.1021</w:t>
            </w:r>
          </w:p>
        </w:tc>
      </w:tr>
      <w:tr w14:paraId="6568D26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162" w:type="dxa"/>
            <w:vMerge w:val="continue"/>
            <w:vAlign w:val="center"/>
          </w:tcPr>
          <w:p w14:paraId="3B473379">
            <w:pPr>
              <w:pStyle w:val="71"/>
              <w:spacing w:beforeLines="0" w:afterLines="0" w:line="240" w:lineRule="auto"/>
              <w:rPr>
                <w:rFonts w:ascii="Times New Roman" w:cs="Times New Roman"/>
                <w:b w:val="0"/>
                <w:color w:val="auto"/>
                <w:kern w:val="21"/>
                <w:sz w:val="21"/>
                <w:szCs w:val="21"/>
              </w:rPr>
            </w:pPr>
          </w:p>
        </w:tc>
        <w:tc>
          <w:tcPr>
            <w:tcW w:w="426" w:type="dxa"/>
            <w:vMerge w:val="continue"/>
            <w:vAlign w:val="center"/>
          </w:tcPr>
          <w:p w14:paraId="76ED8492">
            <w:pPr>
              <w:pStyle w:val="71"/>
              <w:spacing w:beforeLines="0" w:afterLines="0" w:line="240" w:lineRule="auto"/>
              <w:rPr>
                <w:rFonts w:ascii="Times New Roman" w:cs="Times New Roman"/>
                <w:b w:val="0"/>
                <w:color w:val="auto"/>
                <w:kern w:val="21"/>
                <w:sz w:val="21"/>
                <w:szCs w:val="21"/>
              </w:rPr>
            </w:pPr>
          </w:p>
        </w:tc>
        <w:tc>
          <w:tcPr>
            <w:tcW w:w="1802" w:type="dxa"/>
            <w:vAlign w:val="center"/>
          </w:tcPr>
          <w:p w14:paraId="12548572">
            <w:pPr>
              <w:pStyle w:val="71"/>
              <w:spacing w:beforeLines="0" w:afterLines="0" w:line="240" w:lineRule="auto"/>
              <w:rPr>
                <w:rFonts w:ascii="Times New Roman" w:cs="Times New Roman"/>
                <w:b w:val="0"/>
                <w:color w:val="auto"/>
                <w:kern w:val="21"/>
                <w:sz w:val="21"/>
                <w:szCs w:val="21"/>
              </w:rPr>
            </w:pPr>
            <w:r>
              <w:rPr>
                <w:rFonts w:ascii="Times New Roman" w:cs="Times New Roman"/>
                <w:b w:val="0"/>
                <w:bCs/>
                <w:color w:val="auto"/>
                <w:kern w:val="21"/>
                <w:sz w:val="21"/>
                <w:szCs w:val="21"/>
              </w:rPr>
              <w:t>NH</w:t>
            </w:r>
            <w:r>
              <w:rPr>
                <w:rFonts w:ascii="Times New Roman" w:cs="Times New Roman"/>
                <w:b w:val="0"/>
                <w:bCs/>
                <w:color w:val="auto"/>
                <w:kern w:val="21"/>
                <w:sz w:val="21"/>
                <w:szCs w:val="21"/>
                <w:vertAlign w:val="subscript"/>
              </w:rPr>
              <w:t>3</w:t>
            </w:r>
            <w:r>
              <w:rPr>
                <w:rFonts w:ascii="Times New Roman" w:cs="Times New Roman"/>
                <w:b w:val="0"/>
                <w:bCs/>
                <w:color w:val="auto"/>
                <w:kern w:val="21"/>
                <w:sz w:val="21"/>
                <w:szCs w:val="21"/>
              </w:rPr>
              <w:t>-N（t/a）</w:t>
            </w:r>
          </w:p>
        </w:tc>
        <w:tc>
          <w:tcPr>
            <w:tcW w:w="1701" w:type="dxa"/>
            <w:vAlign w:val="center"/>
          </w:tcPr>
          <w:p w14:paraId="481AEE52">
            <w:pPr>
              <w:pStyle w:val="71"/>
              <w:spacing w:beforeLines="0" w:afterLines="0" w:line="240" w:lineRule="auto"/>
              <w:rPr>
                <w:rFonts w:ascii="Times New Roman" w:cs="Times New Roman"/>
                <w:b w:val="0"/>
                <w:color w:val="auto"/>
                <w:kern w:val="21"/>
                <w:sz w:val="21"/>
                <w:szCs w:val="21"/>
              </w:rPr>
            </w:pPr>
            <w:r>
              <w:rPr>
                <w:rFonts w:ascii="Times New Roman" w:cs="Times New Roman"/>
                <w:b w:val="0"/>
                <w:color w:val="auto"/>
                <w:kern w:val="21"/>
                <w:sz w:val="21"/>
                <w:szCs w:val="21"/>
              </w:rPr>
              <w:t>—</w:t>
            </w:r>
          </w:p>
        </w:tc>
        <w:tc>
          <w:tcPr>
            <w:tcW w:w="1137" w:type="dxa"/>
            <w:vAlign w:val="center"/>
          </w:tcPr>
          <w:p w14:paraId="4A6CC044">
            <w:pPr>
              <w:pStyle w:val="71"/>
              <w:spacing w:beforeLines="0" w:afterLines="0" w:line="240" w:lineRule="auto"/>
              <w:rPr>
                <w:rFonts w:ascii="Times New Roman" w:cs="Times New Roman"/>
                <w:b w:val="0"/>
                <w:color w:val="auto"/>
                <w:kern w:val="21"/>
                <w:sz w:val="21"/>
                <w:szCs w:val="21"/>
              </w:rPr>
            </w:pPr>
            <w:r>
              <w:rPr>
                <w:rFonts w:ascii="Times New Roman" w:cs="Times New Roman"/>
                <w:b w:val="0"/>
                <w:color w:val="auto"/>
                <w:kern w:val="21"/>
                <w:sz w:val="21"/>
                <w:szCs w:val="21"/>
              </w:rPr>
              <w:t>—</w:t>
            </w:r>
          </w:p>
        </w:tc>
        <w:tc>
          <w:tcPr>
            <w:tcW w:w="1701" w:type="dxa"/>
            <w:vAlign w:val="center"/>
          </w:tcPr>
          <w:p w14:paraId="5EA7C966">
            <w:pPr>
              <w:pStyle w:val="71"/>
              <w:spacing w:beforeLines="0" w:afterLines="0" w:line="240" w:lineRule="auto"/>
              <w:rPr>
                <w:rFonts w:ascii="Times New Roman" w:cs="Times New Roman"/>
                <w:b w:val="0"/>
                <w:color w:val="auto"/>
                <w:kern w:val="21"/>
                <w:sz w:val="21"/>
                <w:szCs w:val="21"/>
              </w:rPr>
            </w:pPr>
            <w:r>
              <w:rPr>
                <w:rFonts w:ascii="Times New Roman" w:cs="Times New Roman"/>
                <w:b w:val="0"/>
                <w:color w:val="auto"/>
                <w:kern w:val="21"/>
                <w:sz w:val="21"/>
                <w:szCs w:val="21"/>
              </w:rPr>
              <w:t>—</w:t>
            </w:r>
          </w:p>
        </w:tc>
        <w:tc>
          <w:tcPr>
            <w:tcW w:w="1559" w:type="dxa"/>
            <w:vAlign w:val="center"/>
          </w:tcPr>
          <w:p w14:paraId="065E209C">
            <w:pPr>
              <w:jc w:val="center"/>
              <w:textAlignment w:val="bottom"/>
              <w:rPr>
                <w:rFonts w:ascii="Times New Roman" w:hAnsi="Times New Roman" w:eastAsia="宋体" w:cs="Times New Roman"/>
                <w:color w:val="auto"/>
                <w:sz w:val="22"/>
                <w:szCs w:val="22"/>
                <w:lang w:bidi="ar"/>
              </w:rPr>
            </w:pPr>
            <w:r>
              <w:rPr>
                <w:rFonts w:hint="eastAsia" w:ascii="Times New Roman" w:hAnsi="Times New Roman" w:eastAsia="宋体" w:cs="Times New Roman"/>
                <w:color w:val="auto"/>
                <w:sz w:val="22"/>
                <w:szCs w:val="22"/>
                <w:lang w:bidi="ar"/>
              </w:rPr>
              <w:t>0.0267</w:t>
            </w:r>
          </w:p>
        </w:tc>
        <w:tc>
          <w:tcPr>
            <w:tcW w:w="1843" w:type="dxa"/>
            <w:vAlign w:val="center"/>
          </w:tcPr>
          <w:p w14:paraId="65F76003">
            <w:pPr>
              <w:jc w:val="center"/>
              <w:textAlignment w:val="bottom"/>
              <w:rPr>
                <w:rFonts w:ascii="Times New Roman" w:hAnsi="Times New Roman" w:eastAsia="宋体" w:cs="Times New Roman"/>
                <w:color w:val="auto"/>
                <w:sz w:val="22"/>
                <w:szCs w:val="22"/>
                <w:lang w:bidi="ar"/>
              </w:rPr>
            </w:pPr>
            <w:r>
              <w:rPr>
                <w:rFonts w:ascii="Times New Roman" w:hAnsi="Times New Roman" w:eastAsia="宋体" w:cs="Times New Roman"/>
                <w:color w:val="auto"/>
                <w:sz w:val="22"/>
                <w:szCs w:val="22"/>
                <w:lang w:bidi="ar"/>
              </w:rPr>
              <w:t>0</w:t>
            </w:r>
          </w:p>
        </w:tc>
        <w:tc>
          <w:tcPr>
            <w:tcW w:w="1871" w:type="dxa"/>
            <w:vAlign w:val="center"/>
          </w:tcPr>
          <w:p w14:paraId="1D355970">
            <w:pPr>
              <w:jc w:val="center"/>
              <w:textAlignment w:val="bottom"/>
              <w:rPr>
                <w:rFonts w:ascii="Times New Roman" w:hAnsi="Times New Roman" w:eastAsia="宋体" w:cs="Times New Roman"/>
                <w:color w:val="auto"/>
                <w:sz w:val="22"/>
                <w:szCs w:val="22"/>
                <w:lang w:bidi="ar"/>
              </w:rPr>
            </w:pPr>
            <w:r>
              <w:rPr>
                <w:rFonts w:hint="eastAsia" w:ascii="Times New Roman" w:hAnsi="Times New Roman" w:eastAsia="宋体" w:cs="Times New Roman"/>
                <w:color w:val="auto"/>
                <w:sz w:val="22"/>
                <w:szCs w:val="22"/>
                <w:lang w:bidi="ar"/>
              </w:rPr>
              <w:t>0.0267</w:t>
            </w:r>
          </w:p>
        </w:tc>
        <w:tc>
          <w:tcPr>
            <w:tcW w:w="1336" w:type="dxa"/>
            <w:vAlign w:val="center"/>
          </w:tcPr>
          <w:p w14:paraId="566F7EC9">
            <w:pPr>
              <w:jc w:val="center"/>
              <w:textAlignment w:val="bottom"/>
              <w:rPr>
                <w:rFonts w:ascii="Times New Roman" w:hAnsi="Times New Roman" w:eastAsia="宋体" w:cs="Times New Roman"/>
                <w:color w:val="auto"/>
                <w:sz w:val="22"/>
                <w:szCs w:val="22"/>
                <w:lang w:bidi="ar"/>
              </w:rPr>
            </w:pPr>
            <w:r>
              <w:rPr>
                <w:rFonts w:hint="eastAsia" w:ascii="Times New Roman" w:hAnsi="Times New Roman" w:eastAsia="宋体" w:cs="Times New Roman"/>
                <w:color w:val="auto"/>
                <w:sz w:val="22"/>
                <w:szCs w:val="22"/>
                <w:lang w:bidi="ar"/>
              </w:rPr>
              <w:t>+0.0267</w:t>
            </w:r>
          </w:p>
        </w:tc>
      </w:tr>
      <w:tr w14:paraId="602F2D8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162" w:type="dxa"/>
            <w:vMerge w:val="continue"/>
            <w:vAlign w:val="center"/>
          </w:tcPr>
          <w:p w14:paraId="6704D0CF">
            <w:pPr>
              <w:pStyle w:val="71"/>
              <w:spacing w:beforeLines="0" w:afterLines="0" w:line="240" w:lineRule="auto"/>
              <w:rPr>
                <w:rFonts w:ascii="Times New Roman" w:cs="Times New Roman"/>
                <w:b w:val="0"/>
                <w:color w:val="auto"/>
                <w:kern w:val="21"/>
                <w:sz w:val="21"/>
                <w:szCs w:val="21"/>
              </w:rPr>
            </w:pPr>
          </w:p>
        </w:tc>
        <w:tc>
          <w:tcPr>
            <w:tcW w:w="426" w:type="dxa"/>
            <w:vMerge w:val="continue"/>
            <w:vAlign w:val="center"/>
          </w:tcPr>
          <w:p w14:paraId="3EFB4077">
            <w:pPr>
              <w:pStyle w:val="71"/>
              <w:spacing w:beforeLines="0" w:afterLines="0" w:line="240" w:lineRule="auto"/>
              <w:rPr>
                <w:rFonts w:ascii="Times New Roman" w:cs="Times New Roman"/>
                <w:b w:val="0"/>
                <w:bCs/>
                <w:color w:val="auto"/>
                <w:kern w:val="21"/>
                <w:sz w:val="21"/>
                <w:szCs w:val="21"/>
              </w:rPr>
            </w:pPr>
          </w:p>
        </w:tc>
        <w:tc>
          <w:tcPr>
            <w:tcW w:w="1802" w:type="dxa"/>
            <w:vAlign w:val="center"/>
          </w:tcPr>
          <w:p w14:paraId="5CE6F1C1">
            <w:pPr>
              <w:pStyle w:val="71"/>
              <w:spacing w:beforeLines="0" w:afterLines="0" w:line="240" w:lineRule="auto"/>
              <w:rPr>
                <w:rFonts w:ascii="Times New Roman" w:cs="Times New Roman"/>
                <w:b w:val="0"/>
                <w:bCs/>
                <w:color w:val="auto"/>
                <w:kern w:val="21"/>
                <w:sz w:val="21"/>
                <w:szCs w:val="21"/>
              </w:rPr>
            </w:pPr>
            <w:r>
              <w:rPr>
                <w:rFonts w:ascii="Times New Roman" w:cs="Times New Roman"/>
                <w:b w:val="0"/>
                <w:bCs/>
                <w:color w:val="auto"/>
                <w:kern w:val="21"/>
                <w:sz w:val="21"/>
                <w:szCs w:val="21"/>
              </w:rPr>
              <w:t>总氮（t/a）</w:t>
            </w:r>
          </w:p>
        </w:tc>
        <w:tc>
          <w:tcPr>
            <w:tcW w:w="1701" w:type="dxa"/>
            <w:vAlign w:val="center"/>
          </w:tcPr>
          <w:p w14:paraId="26D6A97B">
            <w:pPr>
              <w:pStyle w:val="71"/>
              <w:spacing w:beforeLines="0" w:afterLines="0" w:line="240" w:lineRule="auto"/>
              <w:rPr>
                <w:rFonts w:ascii="Times New Roman" w:cs="Times New Roman"/>
                <w:b w:val="0"/>
                <w:color w:val="auto"/>
                <w:kern w:val="21"/>
                <w:sz w:val="21"/>
                <w:szCs w:val="21"/>
              </w:rPr>
            </w:pPr>
            <w:r>
              <w:rPr>
                <w:rFonts w:ascii="Times New Roman" w:cs="Times New Roman"/>
                <w:b w:val="0"/>
                <w:color w:val="auto"/>
                <w:kern w:val="21"/>
                <w:sz w:val="21"/>
                <w:szCs w:val="21"/>
              </w:rPr>
              <w:t>—</w:t>
            </w:r>
          </w:p>
        </w:tc>
        <w:tc>
          <w:tcPr>
            <w:tcW w:w="1137" w:type="dxa"/>
            <w:vAlign w:val="center"/>
          </w:tcPr>
          <w:p w14:paraId="611F9EE9">
            <w:pPr>
              <w:pStyle w:val="71"/>
              <w:spacing w:beforeLines="0" w:afterLines="0" w:line="240" w:lineRule="auto"/>
              <w:rPr>
                <w:rFonts w:ascii="Times New Roman" w:cs="Times New Roman"/>
                <w:b w:val="0"/>
                <w:color w:val="auto"/>
                <w:kern w:val="21"/>
                <w:sz w:val="21"/>
                <w:szCs w:val="21"/>
              </w:rPr>
            </w:pPr>
            <w:r>
              <w:rPr>
                <w:rFonts w:ascii="Times New Roman" w:cs="Times New Roman"/>
                <w:b w:val="0"/>
                <w:color w:val="auto"/>
                <w:kern w:val="21"/>
                <w:sz w:val="21"/>
                <w:szCs w:val="21"/>
              </w:rPr>
              <w:t>—</w:t>
            </w:r>
          </w:p>
        </w:tc>
        <w:tc>
          <w:tcPr>
            <w:tcW w:w="1701" w:type="dxa"/>
            <w:vAlign w:val="center"/>
          </w:tcPr>
          <w:p w14:paraId="6D94A420">
            <w:pPr>
              <w:pStyle w:val="71"/>
              <w:spacing w:beforeLines="0" w:afterLines="0" w:line="240" w:lineRule="auto"/>
              <w:rPr>
                <w:rFonts w:ascii="Times New Roman" w:cs="Times New Roman"/>
                <w:b w:val="0"/>
                <w:color w:val="auto"/>
                <w:kern w:val="21"/>
                <w:sz w:val="21"/>
                <w:szCs w:val="21"/>
              </w:rPr>
            </w:pPr>
            <w:r>
              <w:rPr>
                <w:rFonts w:ascii="Times New Roman" w:cs="Times New Roman"/>
                <w:b w:val="0"/>
                <w:color w:val="auto"/>
                <w:kern w:val="21"/>
                <w:sz w:val="21"/>
                <w:szCs w:val="21"/>
              </w:rPr>
              <w:t>—</w:t>
            </w:r>
          </w:p>
        </w:tc>
        <w:tc>
          <w:tcPr>
            <w:tcW w:w="1559" w:type="dxa"/>
            <w:vAlign w:val="center"/>
          </w:tcPr>
          <w:p w14:paraId="0F6133C3">
            <w:pPr>
              <w:jc w:val="center"/>
              <w:textAlignment w:val="bottom"/>
              <w:rPr>
                <w:rFonts w:ascii="Times New Roman" w:hAnsi="Times New Roman" w:eastAsia="宋体" w:cs="Times New Roman"/>
                <w:color w:val="auto"/>
                <w:sz w:val="22"/>
                <w:szCs w:val="22"/>
                <w:lang w:bidi="ar"/>
              </w:rPr>
            </w:pPr>
            <w:r>
              <w:rPr>
                <w:rFonts w:hint="eastAsia" w:ascii="Times New Roman" w:hAnsi="Times New Roman" w:eastAsia="宋体" w:cs="Times New Roman"/>
                <w:color w:val="auto"/>
                <w:sz w:val="22"/>
                <w:szCs w:val="22"/>
                <w:lang w:bidi="ar"/>
              </w:rPr>
              <w:t>0.0375</w:t>
            </w:r>
          </w:p>
        </w:tc>
        <w:tc>
          <w:tcPr>
            <w:tcW w:w="1843" w:type="dxa"/>
            <w:vAlign w:val="center"/>
          </w:tcPr>
          <w:p w14:paraId="484FEF7E">
            <w:pPr>
              <w:jc w:val="center"/>
              <w:textAlignment w:val="bottom"/>
              <w:rPr>
                <w:rFonts w:ascii="Times New Roman" w:hAnsi="Times New Roman" w:eastAsia="宋体" w:cs="Times New Roman"/>
                <w:color w:val="auto"/>
                <w:sz w:val="22"/>
                <w:szCs w:val="22"/>
                <w:lang w:bidi="ar"/>
              </w:rPr>
            </w:pPr>
            <w:r>
              <w:rPr>
                <w:rFonts w:ascii="Times New Roman" w:hAnsi="Times New Roman" w:eastAsia="宋体" w:cs="Times New Roman"/>
                <w:color w:val="auto"/>
                <w:sz w:val="22"/>
                <w:szCs w:val="22"/>
                <w:lang w:bidi="ar"/>
              </w:rPr>
              <w:t>0</w:t>
            </w:r>
          </w:p>
        </w:tc>
        <w:tc>
          <w:tcPr>
            <w:tcW w:w="1871" w:type="dxa"/>
            <w:vAlign w:val="center"/>
          </w:tcPr>
          <w:p w14:paraId="764B621F">
            <w:pPr>
              <w:jc w:val="center"/>
              <w:textAlignment w:val="bottom"/>
              <w:rPr>
                <w:rFonts w:ascii="Times New Roman" w:hAnsi="Times New Roman" w:eastAsia="宋体" w:cs="Times New Roman"/>
                <w:color w:val="auto"/>
                <w:sz w:val="22"/>
                <w:szCs w:val="22"/>
                <w:lang w:bidi="ar"/>
              </w:rPr>
            </w:pPr>
            <w:r>
              <w:rPr>
                <w:rFonts w:hint="eastAsia" w:ascii="Times New Roman" w:hAnsi="Times New Roman" w:eastAsia="宋体" w:cs="Times New Roman"/>
                <w:color w:val="auto"/>
                <w:sz w:val="22"/>
                <w:szCs w:val="22"/>
                <w:lang w:bidi="ar"/>
              </w:rPr>
              <w:t>0.0375</w:t>
            </w:r>
          </w:p>
        </w:tc>
        <w:tc>
          <w:tcPr>
            <w:tcW w:w="1336" w:type="dxa"/>
            <w:vAlign w:val="center"/>
          </w:tcPr>
          <w:p w14:paraId="381128A4">
            <w:pPr>
              <w:jc w:val="center"/>
              <w:textAlignment w:val="bottom"/>
              <w:rPr>
                <w:rFonts w:ascii="Times New Roman" w:hAnsi="Times New Roman" w:eastAsia="宋体" w:cs="Times New Roman"/>
                <w:color w:val="auto"/>
                <w:sz w:val="22"/>
                <w:szCs w:val="22"/>
                <w:lang w:bidi="ar"/>
              </w:rPr>
            </w:pPr>
            <w:r>
              <w:rPr>
                <w:rFonts w:hint="eastAsia" w:ascii="Times New Roman" w:hAnsi="Times New Roman" w:eastAsia="宋体" w:cs="Times New Roman"/>
                <w:color w:val="auto"/>
                <w:sz w:val="22"/>
                <w:szCs w:val="22"/>
                <w:lang w:bidi="ar"/>
              </w:rPr>
              <w:t>+0.0375</w:t>
            </w:r>
          </w:p>
        </w:tc>
      </w:tr>
      <w:tr w14:paraId="7E4FF50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162" w:type="dxa"/>
            <w:vMerge w:val="continue"/>
            <w:vAlign w:val="center"/>
          </w:tcPr>
          <w:p w14:paraId="55C26173">
            <w:pPr>
              <w:pStyle w:val="71"/>
              <w:spacing w:beforeLines="0" w:afterLines="0" w:line="240" w:lineRule="auto"/>
              <w:rPr>
                <w:rFonts w:ascii="Times New Roman" w:cs="Times New Roman"/>
                <w:b w:val="0"/>
                <w:color w:val="auto"/>
                <w:kern w:val="21"/>
                <w:sz w:val="21"/>
                <w:szCs w:val="21"/>
              </w:rPr>
            </w:pPr>
          </w:p>
        </w:tc>
        <w:tc>
          <w:tcPr>
            <w:tcW w:w="426" w:type="dxa"/>
            <w:vMerge w:val="continue"/>
            <w:vAlign w:val="center"/>
          </w:tcPr>
          <w:p w14:paraId="327CA56F">
            <w:pPr>
              <w:pStyle w:val="71"/>
              <w:spacing w:beforeLines="0" w:afterLines="0" w:line="240" w:lineRule="auto"/>
              <w:rPr>
                <w:rFonts w:ascii="Times New Roman" w:cs="Times New Roman"/>
                <w:b w:val="0"/>
                <w:bCs/>
                <w:color w:val="auto"/>
                <w:kern w:val="21"/>
                <w:sz w:val="21"/>
                <w:szCs w:val="21"/>
              </w:rPr>
            </w:pPr>
          </w:p>
        </w:tc>
        <w:tc>
          <w:tcPr>
            <w:tcW w:w="1802" w:type="dxa"/>
            <w:vAlign w:val="center"/>
          </w:tcPr>
          <w:p w14:paraId="0D1E93A9">
            <w:pPr>
              <w:pStyle w:val="71"/>
              <w:spacing w:beforeLines="0" w:afterLines="0" w:line="240" w:lineRule="auto"/>
              <w:rPr>
                <w:rFonts w:ascii="Times New Roman" w:cs="Times New Roman"/>
                <w:b w:val="0"/>
                <w:bCs/>
                <w:color w:val="auto"/>
                <w:kern w:val="21"/>
                <w:sz w:val="21"/>
                <w:szCs w:val="21"/>
              </w:rPr>
            </w:pPr>
            <w:r>
              <w:rPr>
                <w:rFonts w:ascii="Times New Roman" w:cs="Times New Roman"/>
                <w:b w:val="0"/>
                <w:bCs/>
                <w:color w:val="auto"/>
                <w:kern w:val="21"/>
                <w:sz w:val="21"/>
                <w:szCs w:val="21"/>
              </w:rPr>
              <w:t>总磷（t/a）</w:t>
            </w:r>
          </w:p>
        </w:tc>
        <w:tc>
          <w:tcPr>
            <w:tcW w:w="1701" w:type="dxa"/>
            <w:vAlign w:val="center"/>
          </w:tcPr>
          <w:p w14:paraId="47B7B61B">
            <w:pPr>
              <w:pStyle w:val="71"/>
              <w:spacing w:beforeLines="0" w:afterLines="0" w:line="240" w:lineRule="auto"/>
              <w:rPr>
                <w:rFonts w:ascii="Times New Roman" w:cs="Times New Roman"/>
                <w:b w:val="0"/>
                <w:color w:val="auto"/>
                <w:kern w:val="21"/>
                <w:sz w:val="21"/>
                <w:szCs w:val="21"/>
              </w:rPr>
            </w:pPr>
            <w:r>
              <w:rPr>
                <w:rFonts w:ascii="Times New Roman" w:cs="Times New Roman"/>
                <w:b w:val="0"/>
                <w:color w:val="auto"/>
                <w:kern w:val="21"/>
                <w:sz w:val="21"/>
                <w:szCs w:val="21"/>
              </w:rPr>
              <w:t>—</w:t>
            </w:r>
          </w:p>
        </w:tc>
        <w:tc>
          <w:tcPr>
            <w:tcW w:w="1137" w:type="dxa"/>
            <w:vAlign w:val="center"/>
          </w:tcPr>
          <w:p w14:paraId="35940736">
            <w:pPr>
              <w:pStyle w:val="71"/>
              <w:spacing w:beforeLines="0" w:afterLines="0" w:line="240" w:lineRule="auto"/>
              <w:rPr>
                <w:rFonts w:ascii="Times New Roman" w:cs="Times New Roman"/>
                <w:b w:val="0"/>
                <w:color w:val="auto"/>
                <w:kern w:val="21"/>
                <w:sz w:val="21"/>
                <w:szCs w:val="21"/>
              </w:rPr>
            </w:pPr>
            <w:r>
              <w:rPr>
                <w:rFonts w:ascii="Times New Roman" w:cs="Times New Roman"/>
                <w:b w:val="0"/>
                <w:color w:val="auto"/>
                <w:kern w:val="21"/>
                <w:sz w:val="21"/>
                <w:szCs w:val="21"/>
              </w:rPr>
              <w:t>—</w:t>
            </w:r>
          </w:p>
        </w:tc>
        <w:tc>
          <w:tcPr>
            <w:tcW w:w="1701" w:type="dxa"/>
            <w:vAlign w:val="center"/>
          </w:tcPr>
          <w:p w14:paraId="2214F8E8">
            <w:pPr>
              <w:pStyle w:val="71"/>
              <w:spacing w:beforeLines="0" w:afterLines="0" w:line="240" w:lineRule="auto"/>
              <w:rPr>
                <w:rFonts w:ascii="Times New Roman" w:cs="Times New Roman"/>
                <w:b w:val="0"/>
                <w:color w:val="auto"/>
                <w:kern w:val="21"/>
                <w:sz w:val="21"/>
                <w:szCs w:val="21"/>
              </w:rPr>
            </w:pPr>
            <w:r>
              <w:rPr>
                <w:rFonts w:ascii="Times New Roman" w:cs="Times New Roman"/>
                <w:b w:val="0"/>
                <w:color w:val="auto"/>
                <w:kern w:val="21"/>
                <w:sz w:val="21"/>
                <w:szCs w:val="21"/>
              </w:rPr>
              <w:t>—</w:t>
            </w:r>
          </w:p>
        </w:tc>
        <w:tc>
          <w:tcPr>
            <w:tcW w:w="1559" w:type="dxa"/>
            <w:vAlign w:val="center"/>
          </w:tcPr>
          <w:p w14:paraId="329CA55E">
            <w:pPr>
              <w:jc w:val="center"/>
              <w:textAlignment w:val="bottom"/>
              <w:rPr>
                <w:rFonts w:ascii="Times New Roman" w:hAnsi="Times New Roman" w:eastAsia="宋体" w:cs="Times New Roman"/>
                <w:color w:val="auto"/>
                <w:sz w:val="22"/>
                <w:szCs w:val="22"/>
                <w:lang w:bidi="ar"/>
              </w:rPr>
            </w:pPr>
            <w:r>
              <w:rPr>
                <w:rFonts w:hint="eastAsia" w:ascii="Times New Roman" w:hAnsi="Times New Roman" w:eastAsia="宋体" w:cs="Times New Roman"/>
                <w:color w:val="auto"/>
                <w:sz w:val="22"/>
                <w:szCs w:val="22"/>
                <w:lang w:bidi="ar"/>
              </w:rPr>
              <w:t>0.0040</w:t>
            </w:r>
          </w:p>
        </w:tc>
        <w:tc>
          <w:tcPr>
            <w:tcW w:w="1843" w:type="dxa"/>
            <w:vAlign w:val="center"/>
          </w:tcPr>
          <w:p w14:paraId="3AC2381D">
            <w:pPr>
              <w:jc w:val="center"/>
              <w:textAlignment w:val="bottom"/>
              <w:rPr>
                <w:rFonts w:ascii="Times New Roman" w:hAnsi="Times New Roman" w:eastAsia="宋体" w:cs="Times New Roman"/>
                <w:color w:val="auto"/>
                <w:sz w:val="22"/>
                <w:szCs w:val="22"/>
                <w:lang w:bidi="ar"/>
              </w:rPr>
            </w:pPr>
            <w:r>
              <w:rPr>
                <w:rFonts w:ascii="Times New Roman" w:hAnsi="Times New Roman" w:eastAsia="宋体" w:cs="Times New Roman"/>
                <w:color w:val="auto"/>
                <w:sz w:val="22"/>
                <w:szCs w:val="22"/>
                <w:lang w:bidi="ar"/>
              </w:rPr>
              <w:t>0</w:t>
            </w:r>
          </w:p>
        </w:tc>
        <w:tc>
          <w:tcPr>
            <w:tcW w:w="1871" w:type="dxa"/>
            <w:vAlign w:val="center"/>
          </w:tcPr>
          <w:p w14:paraId="5136A5A8">
            <w:pPr>
              <w:jc w:val="center"/>
              <w:textAlignment w:val="bottom"/>
              <w:rPr>
                <w:rFonts w:ascii="Times New Roman" w:hAnsi="Times New Roman" w:eastAsia="宋体" w:cs="Times New Roman"/>
                <w:color w:val="auto"/>
                <w:sz w:val="22"/>
                <w:szCs w:val="22"/>
                <w:lang w:bidi="ar"/>
              </w:rPr>
            </w:pPr>
            <w:r>
              <w:rPr>
                <w:rFonts w:hint="eastAsia" w:ascii="Times New Roman" w:hAnsi="Times New Roman" w:eastAsia="宋体" w:cs="Times New Roman"/>
                <w:color w:val="auto"/>
                <w:sz w:val="22"/>
                <w:szCs w:val="22"/>
                <w:lang w:bidi="ar"/>
              </w:rPr>
              <w:t>0.0040</w:t>
            </w:r>
          </w:p>
        </w:tc>
        <w:tc>
          <w:tcPr>
            <w:tcW w:w="1336" w:type="dxa"/>
            <w:vAlign w:val="center"/>
          </w:tcPr>
          <w:p w14:paraId="414EF954">
            <w:pPr>
              <w:jc w:val="center"/>
              <w:textAlignment w:val="bottom"/>
              <w:rPr>
                <w:rFonts w:ascii="Times New Roman" w:hAnsi="Times New Roman" w:eastAsia="宋体" w:cs="Times New Roman"/>
                <w:color w:val="auto"/>
                <w:sz w:val="22"/>
                <w:szCs w:val="22"/>
                <w:lang w:bidi="ar"/>
              </w:rPr>
            </w:pPr>
            <w:r>
              <w:rPr>
                <w:rFonts w:hint="eastAsia" w:ascii="Times New Roman" w:hAnsi="Times New Roman" w:eastAsia="宋体" w:cs="Times New Roman"/>
                <w:color w:val="auto"/>
                <w:sz w:val="22"/>
                <w:szCs w:val="22"/>
                <w:lang w:bidi="ar"/>
              </w:rPr>
              <w:t>+0.0040</w:t>
            </w:r>
          </w:p>
        </w:tc>
      </w:tr>
      <w:tr w14:paraId="53945E2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162" w:type="dxa"/>
            <w:vMerge w:val="restart"/>
            <w:vAlign w:val="center"/>
          </w:tcPr>
          <w:p w14:paraId="544CAEBA">
            <w:pPr>
              <w:pStyle w:val="71"/>
              <w:spacing w:beforeLines="0" w:afterLines="0" w:line="240" w:lineRule="auto"/>
              <w:rPr>
                <w:rFonts w:ascii="Times New Roman" w:cs="Times New Roman"/>
                <w:b w:val="0"/>
                <w:color w:val="auto"/>
                <w:kern w:val="21"/>
                <w:sz w:val="21"/>
                <w:szCs w:val="21"/>
              </w:rPr>
            </w:pPr>
            <w:r>
              <w:rPr>
                <w:rFonts w:ascii="Times New Roman" w:cs="Times New Roman"/>
                <w:b w:val="0"/>
                <w:color w:val="auto"/>
                <w:kern w:val="21"/>
                <w:sz w:val="21"/>
                <w:szCs w:val="21"/>
              </w:rPr>
              <w:t>一般工业</w:t>
            </w:r>
          </w:p>
          <w:p w14:paraId="5F0CFC54">
            <w:pPr>
              <w:pStyle w:val="71"/>
              <w:spacing w:beforeLines="0" w:afterLines="0" w:line="240" w:lineRule="auto"/>
              <w:rPr>
                <w:rFonts w:ascii="Times New Roman" w:cs="Times New Roman"/>
                <w:b w:val="0"/>
                <w:color w:val="auto"/>
                <w:kern w:val="21"/>
                <w:sz w:val="21"/>
                <w:szCs w:val="21"/>
              </w:rPr>
            </w:pPr>
            <w:r>
              <w:rPr>
                <w:rFonts w:ascii="Times New Roman" w:cs="Times New Roman"/>
                <w:b w:val="0"/>
                <w:color w:val="auto"/>
                <w:kern w:val="21"/>
                <w:sz w:val="21"/>
                <w:szCs w:val="21"/>
              </w:rPr>
              <w:t>固体废物</w:t>
            </w:r>
          </w:p>
        </w:tc>
        <w:tc>
          <w:tcPr>
            <w:tcW w:w="2228" w:type="dxa"/>
            <w:gridSpan w:val="2"/>
            <w:vAlign w:val="center"/>
          </w:tcPr>
          <w:p w14:paraId="0DF2B6A5">
            <w:pPr>
              <w:pStyle w:val="71"/>
              <w:spacing w:beforeLines="0" w:afterLines="0" w:line="240" w:lineRule="auto"/>
              <w:rPr>
                <w:rFonts w:ascii="Times New Roman" w:cs="Times New Roman"/>
                <w:b w:val="0"/>
                <w:color w:val="auto"/>
                <w:sz w:val="21"/>
                <w:szCs w:val="21"/>
              </w:rPr>
            </w:pPr>
            <w:r>
              <w:rPr>
                <w:rFonts w:ascii="Times New Roman" w:cs="Times New Roman"/>
                <w:b w:val="0"/>
                <w:color w:val="auto"/>
                <w:sz w:val="21"/>
                <w:szCs w:val="21"/>
              </w:rPr>
              <w:t>废包装箱、包装袋、编织袋</w:t>
            </w:r>
            <w:r>
              <w:rPr>
                <w:rFonts w:ascii="Times New Roman" w:cs="Times New Roman"/>
                <w:b w:val="0"/>
                <w:bCs/>
                <w:color w:val="auto"/>
                <w:kern w:val="21"/>
                <w:sz w:val="21"/>
                <w:szCs w:val="21"/>
              </w:rPr>
              <w:t>（t/a）</w:t>
            </w:r>
          </w:p>
        </w:tc>
        <w:tc>
          <w:tcPr>
            <w:tcW w:w="1701" w:type="dxa"/>
            <w:vAlign w:val="center"/>
          </w:tcPr>
          <w:p w14:paraId="557E5BE3">
            <w:pPr>
              <w:pStyle w:val="71"/>
              <w:spacing w:beforeLines="0" w:afterLines="0" w:line="240" w:lineRule="auto"/>
              <w:rPr>
                <w:rFonts w:ascii="Times New Roman" w:cs="Times New Roman"/>
                <w:b w:val="0"/>
                <w:color w:val="auto"/>
                <w:kern w:val="21"/>
                <w:sz w:val="21"/>
                <w:szCs w:val="21"/>
              </w:rPr>
            </w:pPr>
            <w:r>
              <w:rPr>
                <w:rFonts w:ascii="Times New Roman" w:cs="Times New Roman"/>
                <w:b w:val="0"/>
                <w:color w:val="auto"/>
                <w:kern w:val="21"/>
                <w:sz w:val="21"/>
                <w:szCs w:val="21"/>
              </w:rPr>
              <w:t>—</w:t>
            </w:r>
          </w:p>
        </w:tc>
        <w:tc>
          <w:tcPr>
            <w:tcW w:w="1137" w:type="dxa"/>
            <w:vAlign w:val="center"/>
          </w:tcPr>
          <w:p w14:paraId="0562DB75">
            <w:pPr>
              <w:pStyle w:val="71"/>
              <w:spacing w:beforeLines="0" w:afterLines="0" w:line="240" w:lineRule="auto"/>
              <w:rPr>
                <w:rFonts w:ascii="Times New Roman" w:cs="Times New Roman"/>
                <w:b w:val="0"/>
                <w:color w:val="auto"/>
                <w:kern w:val="21"/>
                <w:sz w:val="21"/>
                <w:szCs w:val="21"/>
              </w:rPr>
            </w:pPr>
            <w:r>
              <w:rPr>
                <w:rFonts w:ascii="Times New Roman" w:cs="Times New Roman"/>
                <w:b w:val="0"/>
                <w:color w:val="auto"/>
                <w:kern w:val="21"/>
                <w:sz w:val="21"/>
                <w:szCs w:val="21"/>
              </w:rPr>
              <w:t>—</w:t>
            </w:r>
            <w:bookmarkStart w:id="29" w:name="_Hlt180677945"/>
            <w:bookmarkEnd w:id="29"/>
          </w:p>
        </w:tc>
        <w:tc>
          <w:tcPr>
            <w:tcW w:w="1701" w:type="dxa"/>
            <w:vAlign w:val="center"/>
          </w:tcPr>
          <w:p w14:paraId="422802F9">
            <w:pPr>
              <w:pStyle w:val="71"/>
              <w:spacing w:beforeLines="0" w:afterLines="0" w:line="240" w:lineRule="auto"/>
              <w:rPr>
                <w:rFonts w:ascii="Times New Roman" w:cs="Times New Roman"/>
                <w:b w:val="0"/>
                <w:color w:val="auto"/>
                <w:kern w:val="21"/>
                <w:sz w:val="21"/>
                <w:szCs w:val="21"/>
              </w:rPr>
            </w:pPr>
            <w:r>
              <w:rPr>
                <w:rFonts w:ascii="Times New Roman" w:cs="Times New Roman"/>
                <w:b w:val="0"/>
                <w:color w:val="auto"/>
                <w:kern w:val="21"/>
                <w:sz w:val="21"/>
                <w:szCs w:val="21"/>
              </w:rPr>
              <w:t>—</w:t>
            </w:r>
          </w:p>
        </w:tc>
        <w:tc>
          <w:tcPr>
            <w:tcW w:w="1559" w:type="dxa"/>
            <w:vAlign w:val="center"/>
          </w:tcPr>
          <w:p w14:paraId="08E615E9">
            <w:pPr>
              <w:jc w:val="center"/>
              <w:textAlignment w:val="bottom"/>
              <w:rPr>
                <w:rFonts w:ascii="Times New Roman" w:hAnsi="Times New Roman" w:eastAsia="宋体" w:cs="Times New Roman"/>
                <w:color w:val="auto"/>
                <w:sz w:val="22"/>
                <w:szCs w:val="22"/>
                <w:lang w:bidi="ar"/>
              </w:rPr>
            </w:pPr>
            <w:r>
              <w:rPr>
                <w:rFonts w:hint="eastAsia" w:ascii="Times New Roman" w:hAnsi="Times New Roman" w:eastAsia="宋体" w:cs="Times New Roman"/>
                <w:color w:val="auto"/>
                <w:sz w:val="22"/>
                <w:szCs w:val="22"/>
                <w:lang w:bidi="ar"/>
              </w:rPr>
              <w:t>14</w:t>
            </w:r>
          </w:p>
        </w:tc>
        <w:tc>
          <w:tcPr>
            <w:tcW w:w="1843" w:type="dxa"/>
            <w:vAlign w:val="center"/>
          </w:tcPr>
          <w:p w14:paraId="0B8AC4B4">
            <w:pPr>
              <w:jc w:val="center"/>
              <w:textAlignment w:val="bottom"/>
              <w:rPr>
                <w:rFonts w:ascii="Times New Roman" w:hAnsi="Times New Roman" w:eastAsia="宋体" w:cs="Times New Roman"/>
                <w:color w:val="auto"/>
                <w:sz w:val="22"/>
                <w:szCs w:val="22"/>
                <w:lang w:bidi="ar"/>
              </w:rPr>
            </w:pPr>
            <w:r>
              <w:rPr>
                <w:rFonts w:ascii="Times New Roman" w:hAnsi="Times New Roman" w:eastAsia="宋体" w:cs="Times New Roman"/>
                <w:color w:val="auto"/>
                <w:sz w:val="22"/>
                <w:szCs w:val="22"/>
                <w:lang w:bidi="ar"/>
              </w:rPr>
              <w:t>0</w:t>
            </w:r>
          </w:p>
        </w:tc>
        <w:tc>
          <w:tcPr>
            <w:tcW w:w="1871" w:type="dxa"/>
            <w:vAlign w:val="center"/>
          </w:tcPr>
          <w:p w14:paraId="004CA754">
            <w:pPr>
              <w:jc w:val="center"/>
              <w:textAlignment w:val="bottom"/>
              <w:rPr>
                <w:rFonts w:ascii="Times New Roman" w:hAnsi="Times New Roman" w:eastAsia="宋体" w:cs="Times New Roman"/>
                <w:color w:val="auto"/>
                <w:sz w:val="22"/>
                <w:szCs w:val="22"/>
                <w:lang w:bidi="ar"/>
              </w:rPr>
            </w:pPr>
            <w:r>
              <w:rPr>
                <w:rFonts w:hint="eastAsia" w:ascii="Times New Roman" w:hAnsi="Times New Roman" w:eastAsia="宋体" w:cs="Times New Roman"/>
                <w:color w:val="auto"/>
                <w:sz w:val="22"/>
                <w:szCs w:val="22"/>
                <w:lang w:bidi="ar"/>
              </w:rPr>
              <w:t>14</w:t>
            </w:r>
          </w:p>
        </w:tc>
        <w:tc>
          <w:tcPr>
            <w:tcW w:w="1336" w:type="dxa"/>
            <w:vAlign w:val="center"/>
          </w:tcPr>
          <w:p w14:paraId="1CFBBED5">
            <w:pPr>
              <w:jc w:val="center"/>
              <w:textAlignment w:val="bottom"/>
              <w:rPr>
                <w:rFonts w:ascii="Times New Roman" w:hAnsi="Times New Roman" w:eastAsia="宋体" w:cs="Times New Roman"/>
                <w:color w:val="auto"/>
                <w:sz w:val="22"/>
                <w:szCs w:val="22"/>
                <w:lang w:bidi="ar"/>
              </w:rPr>
            </w:pPr>
            <w:r>
              <w:rPr>
                <w:rFonts w:hint="eastAsia" w:ascii="Times New Roman" w:hAnsi="Times New Roman" w:eastAsia="宋体" w:cs="Times New Roman"/>
                <w:color w:val="auto"/>
                <w:sz w:val="22"/>
                <w:szCs w:val="22"/>
                <w:lang w:bidi="ar"/>
              </w:rPr>
              <w:t>+14</w:t>
            </w:r>
          </w:p>
        </w:tc>
      </w:tr>
      <w:tr w14:paraId="4239AF1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162" w:type="dxa"/>
            <w:vMerge w:val="continue"/>
            <w:vAlign w:val="center"/>
          </w:tcPr>
          <w:p w14:paraId="0F43A38F">
            <w:pPr>
              <w:pStyle w:val="71"/>
              <w:spacing w:beforeLines="0" w:afterLines="0" w:line="240" w:lineRule="auto"/>
              <w:rPr>
                <w:rFonts w:ascii="Times New Roman" w:cs="Times New Roman"/>
                <w:b w:val="0"/>
                <w:color w:val="auto"/>
                <w:kern w:val="21"/>
                <w:sz w:val="21"/>
                <w:szCs w:val="21"/>
              </w:rPr>
            </w:pPr>
          </w:p>
        </w:tc>
        <w:tc>
          <w:tcPr>
            <w:tcW w:w="2228" w:type="dxa"/>
            <w:gridSpan w:val="2"/>
            <w:shd w:val="clear" w:color="auto" w:fill="auto"/>
            <w:vAlign w:val="center"/>
          </w:tcPr>
          <w:p w14:paraId="0EE442DB">
            <w:pPr>
              <w:jc w:val="center"/>
              <w:rPr>
                <w:rFonts w:ascii="Times New Roman" w:hAnsi="Times New Roman" w:cs="Times New Roman"/>
                <w:color w:val="auto"/>
              </w:rPr>
            </w:pPr>
            <w:r>
              <w:rPr>
                <w:rFonts w:hint="eastAsia" w:ascii="宋体" w:hAnsi="宋体" w:eastAsia="宋体" w:cs="宋体"/>
                <w:color w:val="auto"/>
              </w:rPr>
              <w:t>除尘灰</w:t>
            </w:r>
            <w:r>
              <w:rPr>
                <w:rFonts w:hint="eastAsia" w:ascii="宋体" w:hAnsi="宋体" w:eastAsia="宋体" w:cs="宋体"/>
                <w:bCs/>
                <w:color w:val="auto"/>
                <w:kern w:val="21"/>
              </w:rPr>
              <w:t>（</w:t>
            </w:r>
            <w:r>
              <w:rPr>
                <w:rFonts w:ascii="Times New Roman" w:hAnsi="Times New Roman" w:cs="Times New Roman"/>
                <w:bCs/>
                <w:color w:val="auto"/>
                <w:kern w:val="21"/>
              </w:rPr>
              <w:t>t/a</w:t>
            </w:r>
            <w:r>
              <w:rPr>
                <w:rFonts w:hint="eastAsia" w:ascii="宋体" w:hAnsi="宋体" w:eastAsia="宋体" w:cs="宋体"/>
                <w:bCs/>
                <w:color w:val="auto"/>
                <w:kern w:val="21"/>
              </w:rPr>
              <w:t>）</w:t>
            </w:r>
          </w:p>
        </w:tc>
        <w:tc>
          <w:tcPr>
            <w:tcW w:w="1701" w:type="dxa"/>
            <w:shd w:val="clear" w:color="auto" w:fill="auto"/>
            <w:vAlign w:val="center"/>
          </w:tcPr>
          <w:p w14:paraId="22FDB82A">
            <w:pPr>
              <w:pStyle w:val="71"/>
              <w:spacing w:beforeLines="0" w:afterLines="0" w:line="240" w:lineRule="auto"/>
              <w:rPr>
                <w:rFonts w:ascii="Times New Roman" w:cs="Times New Roman"/>
                <w:b w:val="0"/>
                <w:color w:val="auto"/>
                <w:kern w:val="21"/>
                <w:sz w:val="21"/>
                <w:szCs w:val="21"/>
              </w:rPr>
            </w:pPr>
            <w:r>
              <w:rPr>
                <w:rFonts w:ascii="Times New Roman" w:cs="Times New Roman"/>
                <w:b w:val="0"/>
                <w:color w:val="auto"/>
                <w:kern w:val="21"/>
                <w:sz w:val="21"/>
                <w:szCs w:val="21"/>
              </w:rPr>
              <w:t>—</w:t>
            </w:r>
          </w:p>
        </w:tc>
        <w:tc>
          <w:tcPr>
            <w:tcW w:w="1137" w:type="dxa"/>
            <w:shd w:val="clear" w:color="auto" w:fill="auto"/>
            <w:vAlign w:val="center"/>
          </w:tcPr>
          <w:p w14:paraId="2A06835E">
            <w:pPr>
              <w:pStyle w:val="71"/>
              <w:spacing w:beforeLines="0" w:afterLines="0" w:line="240" w:lineRule="auto"/>
              <w:rPr>
                <w:rFonts w:ascii="Times New Roman" w:cs="Times New Roman"/>
                <w:b w:val="0"/>
                <w:color w:val="auto"/>
                <w:kern w:val="21"/>
                <w:sz w:val="21"/>
                <w:szCs w:val="21"/>
              </w:rPr>
            </w:pPr>
            <w:r>
              <w:rPr>
                <w:rFonts w:ascii="Times New Roman" w:cs="Times New Roman"/>
                <w:b w:val="0"/>
                <w:color w:val="auto"/>
                <w:kern w:val="21"/>
                <w:sz w:val="21"/>
                <w:szCs w:val="21"/>
              </w:rPr>
              <w:t>—</w:t>
            </w:r>
          </w:p>
        </w:tc>
        <w:tc>
          <w:tcPr>
            <w:tcW w:w="1701" w:type="dxa"/>
            <w:shd w:val="clear" w:color="auto" w:fill="auto"/>
            <w:vAlign w:val="center"/>
          </w:tcPr>
          <w:p w14:paraId="0F123C88">
            <w:pPr>
              <w:pStyle w:val="71"/>
              <w:spacing w:beforeLines="0" w:afterLines="0" w:line="240" w:lineRule="auto"/>
              <w:rPr>
                <w:rFonts w:ascii="Times New Roman" w:cs="Times New Roman"/>
                <w:b w:val="0"/>
                <w:color w:val="auto"/>
                <w:kern w:val="21"/>
                <w:sz w:val="21"/>
                <w:szCs w:val="21"/>
              </w:rPr>
            </w:pPr>
            <w:r>
              <w:rPr>
                <w:rFonts w:ascii="Times New Roman" w:cs="Times New Roman"/>
                <w:b w:val="0"/>
                <w:color w:val="auto"/>
                <w:kern w:val="21"/>
                <w:sz w:val="21"/>
                <w:szCs w:val="21"/>
              </w:rPr>
              <w:t>—</w:t>
            </w:r>
          </w:p>
        </w:tc>
        <w:tc>
          <w:tcPr>
            <w:tcW w:w="1559" w:type="dxa"/>
            <w:shd w:val="clear" w:color="auto" w:fill="auto"/>
            <w:vAlign w:val="center"/>
          </w:tcPr>
          <w:p w14:paraId="479CA905">
            <w:pPr>
              <w:jc w:val="center"/>
              <w:textAlignment w:val="bottom"/>
              <w:rPr>
                <w:rFonts w:ascii="Times New Roman" w:hAnsi="Times New Roman" w:eastAsia="宋体" w:cs="Times New Roman"/>
                <w:color w:val="auto"/>
                <w:sz w:val="22"/>
                <w:szCs w:val="22"/>
                <w:lang w:bidi="ar"/>
              </w:rPr>
            </w:pPr>
            <w:r>
              <w:rPr>
                <w:rFonts w:hint="eastAsia" w:ascii="Times New Roman" w:hAnsi="Times New Roman" w:eastAsia="宋体" w:cs="Times New Roman"/>
                <w:color w:val="auto"/>
                <w:sz w:val="22"/>
                <w:szCs w:val="22"/>
                <w:lang w:bidi="ar"/>
              </w:rPr>
              <w:t>0.06</w:t>
            </w:r>
          </w:p>
        </w:tc>
        <w:tc>
          <w:tcPr>
            <w:tcW w:w="1843" w:type="dxa"/>
            <w:vAlign w:val="center"/>
          </w:tcPr>
          <w:p w14:paraId="4A085B63">
            <w:pPr>
              <w:jc w:val="center"/>
              <w:textAlignment w:val="bottom"/>
              <w:rPr>
                <w:rFonts w:ascii="Times New Roman" w:hAnsi="Times New Roman" w:eastAsia="宋体" w:cs="Times New Roman"/>
                <w:color w:val="auto"/>
                <w:sz w:val="22"/>
                <w:szCs w:val="22"/>
                <w:lang w:bidi="ar"/>
              </w:rPr>
            </w:pPr>
            <w:r>
              <w:rPr>
                <w:rFonts w:ascii="Times New Roman" w:hAnsi="Times New Roman" w:eastAsia="宋体" w:cs="Times New Roman"/>
                <w:color w:val="auto"/>
                <w:sz w:val="22"/>
                <w:szCs w:val="22"/>
                <w:lang w:bidi="ar"/>
              </w:rPr>
              <w:t>0</w:t>
            </w:r>
          </w:p>
        </w:tc>
        <w:tc>
          <w:tcPr>
            <w:tcW w:w="1871" w:type="dxa"/>
            <w:shd w:val="clear" w:color="auto" w:fill="auto"/>
            <w:vAlign w:val="center"/>
          </w:tcPr>
          <w:p w14:paraId="5650EC35">
            <w:pPr>
              <w:jc w:val="center"/>
              <w:textAlignment w:val="bottom"/>
              <w:rPr>
                <w:rFonts w:ascii="Times New Roman" w:hAnsi="Times New Roman" w:eastAsia="宋体" w:cs="Times New Roman"/>
                <w:color w:val="auto"/>
                <w:sz w:val="22"/>
                <w:szCs w:val="22"/>
                <w:lang w:bidi="ar"/>
              </w:rPr>
            </w:pPr>
            <w:r>
              <w:rPr>
                <w:rFonts w:hint="eastAsia" w:ascii="Times New Roman" w:hAnsi="Times New Roman" w:eastAsia="宋体" w:cs="Times New Roman"/>
                <w:color w:val="auto"/>
                <w:sz w:val="22"/>
                <w:szCs w:val="22"/>
                <w:lang w:bidi="ar"/>
              </w:rPr>
              <w:t>0.06</w:t>
            </w:r>
          </w:p>
        </w:tc>
        <w:tc>
          <w:tcPr>
            <w:tcW w:w="1336" w:type="dxa"/>
            <w:shd w:val="clear" w:color="auto" w:fill="auto"/>
            <w:vAlign w:val="center"/>
          </w:tcPr>
          <w:p w14:paraId="4D89D099">
            <w:pPr>
              <w:jc w:val="center"/>
              <w:textAlignment w:val="bottom"/>
              <w:rPr>
                <w:rFonts w:ascii="Times New Roman" w:hAnsi="Times New Roman" w:eastAsia="宋体" w:cs="Times New Roman"/>
                <w:color w:val="auto"/>
                <w:sz w:val="22"/>
                <w:szCs w:val="22"/>
                <w:lang w:bidi="ar"/>
              </w:rPr>
            </w:pPr>
            <w:r>
              <w:rPr>
                <w:rFonts w:hint="eastAsia" w:ascii="Times New Roman" w:hAnsi="Times New Roman" w:eastAsia="宋体" w:cs="Times New Roman"/>
                <w:color w:val="auto"/>
                <w:sz w:val="22"/>
                <w:szCs w:val="22"/>
                <w:lang w:bidi="ar"/>
              </w:rPr>
              <w:t>+0.06</w:t>
            </w:r>
          </w:p>
        </w:tc>
      </w:tr>
      <w:tr w14:paraId="388C88F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162" w:type="dxa"/>
            <w:vMerge w:val="continue"/>
            <w:vAlign w:val="center"/>
          </w:tcPr>
          <w:p w14:paraId="70DA988A">
            <w:pPr>
              <w:pStyle w:val="71"/>
              <w:spacing w:beforeLines="0" w:afterLines="0" w:line="240" w:lineRule="auto"/>
              <w:rPr>
                <w:rFonts w:ascii="Times New Roman" w:cs="Times New Roman"/>
                <w:b w:val="0"/>
                <w:color w:val="auto"/>
                <w:kern w:val="21"/>
                <w:sz w:val="21"/>
                <w:szCs w:val="21"/>
              </w:rPr>
            </w:pPr>
          </w:p>
        </w:tc>
        <w:tc>
          <w:tcPr>
            <w:tcW w:w="2228" w:type="dxa"/>
            <w:gridSpan w:val="2"/>
            <w:shd w:val="clear" w:color="auto" w:fill="auto"/>
            <w:vAlign w:val="center"/>
          </w:tcPr>
          <w:p w14:paraId="111350C7">
            <w:pPr>
              <w:jc w:val="center"/>
              <w:rPr>
                <w:rFonts w:ascii="Times New Roman" w:hAnsi="Times New Roman" w:cs="Times New Roman"/>
                <w:color w:val="auto"/>
              </w:rPr>
            </w:pPr>
            <w:r>
              <w:rPr>
                <w:rFonts w:hint="eastAsia" w:ascii="宋体" w:hAnsi="宋体" w:eastAsia="宋体" w:cs="宋体"/>
                <w:color w:val="auto"/>
              </w:rPr>
              <w:t>沉渣</w:t>
            </w:r>
            <w:r>
              <w:rPr>
                <w:rFonts w:hint="eastAsia" w:ascii="宋体" w:hAnsi="宋体" w:eastAsia="宋体" w:cs="宋体"/>
                <w:bCs/>
                <w:color w:val="auto"/>
                <w:kern w:val="21"/>
              </w:rPr>
              <w:t>（</w:t>
            </w:r>
            <w:r>
              <w:rPr>
                <w:rFonts w:ascii="Times New Roman" w:hAnsi="Times New Roman" w:cs="Times New Roman"/>
                <w:bCs/>
                <w:color w:val="auto"/>
                <w:kern w:val="21"/>
              </w:rPr>
              <w:t>t/a</w:t>
            </w:r>
            <w:r>
              <w:rPr>
                <w:rFonts w:hint="eastAsia" w:ascii="宋体" w:hAnsi="宋体" w:eastAsia="宋体" w:cs="宋体"/>
                <w:bCs/>
                <w:color w:val="auto"/>
                <w:kern w:val="21"/>
              </w:rPr>
              <w:t>）</w:t>
            </w:r>
          </w:p>
        </w:tc>
        <w:tc>
          <w:tcPr>
            <w:tcW w:w="1701" w:type="dxa"/>
            <w:shd w:val="clear" w:color="auto" w:fill="auto"/>
            <w:vAlign w:val="center"/>
          </w:tcPr>
          <w:p w14:paraId="539389D6">
            <w:pPr>
              <w:pStyle w:val="71"/>
              <w:spacing w:beforeLines="0" w:afterLines="0" w:line="240" w:lineRule="auto"/>
              <w:rPr>
                <w:rFonts w:ascii="Times New Roman" w:cs="Times New Roman"/>
                <w:b w:val="0"/>
                <w:color w:val="auto"/>
                <w:kern w:val="21"/>
                <w:sz w:val="21"/>
                <w:szCs w:val="21"/>
              </w:rPr>
            </w:pPr>
            <w:r>
              <w:rPr>
                <w:rFonts w:ascii="Times New Roman" w:cs="Times New Roman"/>
                <w:b w:val="0"/>
                <w:color w:val="auto"/>
                <w:kern w:val="21"/>
                <w:sz w:val="21"/>
                <w:szCs w:val="21"/>
              </w:rPr>
              <w:t>—</w:t>
            </w:r>
          </w:p>
        </w:tc>
        <w:tc>
          <w:tcPr>
            <w:tcW w:w="1137" w:type="dxa"/>
            <w:shd w:val="clear" w:color="auto" w:fill="auto"/>
            <w:vAlign w:val="center"/>
          </w:tcPr>
          <w:p w14:paraId="02D23D71">
            <w:pPr>
              <w:pStyle w:val="71"/>
              <w:spacing w:beforeLines="0" w:afterLines="0" w:line="240" w:lineRule="auto"/>
              <w:rPr>
                <w:rFonts w:ascii="Times New Roman" w:cs="Times New Roman"/>
                <w:b w:val="0"/>
                <w:color w:val="auto"/>
                <w:kern w:val="21"/>
                <w:sz w:val="21"/>
                <w:szCs w:val="21"/>
              </w:rPr>
            </w:pPr>
            <w:r>
              <w:rPr>
                <w:rFonts w:ascii="Times New Roman" w:cs="Times New Roman"/>
                <w:b w:val="0"/>
                <w:color w:val="auto"/>
                <w:kern w:val="21"/>
                <w:sz w:val="21"/>
                <w:szCs w:val="21"/>
              </w:rPr>
              <w:t>—</w:t>
            </w:r>
          </w:p>
        </w:tc>
        <w:tc>
          <w:tcPr>
            <w:tcW w:w="1701" w:type="dxa"/>
            <w:shd w:val="clear" w:color="auto" w:fill="auto"/>
            <w:vAlign w:val="center"/>
          </w:tcPr>
          <w:p w14:paraId="7EFCC017">
            <w:pPr>
              <w:pStyle w:val="71"/>
              <w:spacing w:beforeLines="0" w:afterLines="0" w:line="240" w:lineRule="auto"/>
              <w:rPr>
                <w:rFonts w:ascii="Times New Roman" w:cs="Times New Roman"/>
                <w:b w:val="0"/>
                <w:color w:val="auto"/>
                <w:kern w:val="21"/>
                <w:sz w:val="21"/>
                <w:szCs w:val="21"/>
              </w:rPr>
            </w:pPr>
            <w:r>
              <w:rPr>
                <w:rFonts w:ascii="Times New Roman" w:cs="Times New Roman"/>
                <w:b w:val="0"/>
                <w:color w:val="auto"/>
                <w:kern w:val="21"/>
                <w:sz w:val="21"/>
                <w:szCs w:val="21"/>
              </w:rPr>
              <w:t>—</w:t>
            </w:r>
          </w:p>
        </w:tc>
        <w:tc>
          <w:tcPr>
            <w:tcW w:w="1559" w:type="dxa"/>
            <w:shd w:val="clear" w:color="auto" w:fill="auto"/>
            <w:vAlign w:val="center"/>
          </w:tcPr>
          <w:p w14:paraId="241CD07B">
            <w:pPr>
              <w:jc w:val="center"/>
              <w:textAlignment w:val="bottom"/>
              <w:rPr>
                <w:rFonts w:ascii="Times New Roman" w:hAnsi="Times New Roman" w:eastAsia="宋体" w:cs="Times New Roman"/>
                <w:color w:val="auto"/>
                <w:sz w:val="22"/>
                <w:szCs w:val="22"/>
                <w:lang w:bidi="ar"/>
              </w:rPr>
            </w:pPr>
            <w:r>
              <w:rPr>
                <w:rFonts w:hint="eastAsia" w:ascii="Times New Roman" w:hAnsi="Times New Roman" w:eastAsia="宋体" w:cs="Times New Roman"/>
                <w:color w:val="auto"/>
                <w:sz w:val="22"/>
                <w:szCs w:val="22"/>
                <w:lang w:bidi="ar"/>
              </w:rPr>
              <w:t>660.38</w:t>
            </w:r>
          </w:p>
        </w:tc>
        <w:tc>
          <w:tcPr>
            <w:tcW w:w="1843" w:type="dxa"/>
            <w:shd w:val="clear" w:color="auto" w:fill="auto"/>
            <w:vAlign w:val="center"/>
          </w:tcPr>
          <w:p w14:paraId="3DF592FB">
            <w:pPr>
              <w:jc w:val="center"/>
              <w:textAlignment w:val="bottom"/>
              <w:rPr>
                <w:rFonts w:ascii="Times New Roman" w:hAnsi="Times New Roman" w:eastAsia="宋体" w:cs="Times New Roman"/>
                <w:color w:val="auto"/>
                <w:sz w:val="22"/>
                <w:szCs w:val="22"/>
                <w:lang w:bidi="ar"/>
              </w:rPr>
            </w:pPr>
            <w:r>
              <w:rPr>
                <w:rFonts w:ascii="Times New Roman" w:hAnsi="Times New Roman" w:eastAsia="宋体" w:cs="Times New Roman"/>
                <w:color w:val="auto"/>
                <w:sz w:val="22"/>
                <w:szCs w:val="22"/>
                <w:lang w:bidi="ar"/>
              </w:rPr>
              <w:t>0</w:t>
            </w:r>
          </w:p>
        </w:tc>
        <w:tc>
          <w:tcPr>
            <w:tcW w:w="1871" w:type="dxa"/>
            <w:shd w:val="clear" w:color="auto" w:fill="auto"/>
            <w:vAlign w:val="center"/>
          </w:tcPr>
          <w:p w14:paraId="4E2D830B">
            <w:pPr>
              <w:jc w:val="center"/>
              <w:textAlignment w:val="bottom"/>
              <w:rPr>
                <w:rFonts w:ascii="Times New Roman" w:hAnsi="Times New Roman" w:eastAsia="宋体" w:cs="Times New Roman"/>
                <w:color w:val="auto"/>
                <w:sz w:val="22"/>
                <w:szCs w:val="22"/>
                <w:lang w:bidi="ar"/>
              </w:rPr>
            </w:pPr>
            <w:r>
              <w:rPr>
                <w:rFonts w:hint="eastAsia" w:ascii="Times New Roman" w:hAnsi="Times New Roman" w:eastAsia="宋体" w:cs="Times New Roman"/>
                <w:color w:val="auto"/>
                <w:sz w:val="22"/>
                <w:szCs w:val="22"/>
                <w:lang w:bidi="ar"/>
              </w:rPr>
              <w:t>660.38</w:t>
            </w:r>
          </w:p>
        </w:tc>
        <w:tc>
          <w:tcPr>
            <w:tcW w:w="1336" w:type="dxa"/>
            <w:shd w:val="clear" w:color="auto" w:fill="auto"/>
            <w:vAlign w:val="center"/>
          </w:tcPr>
          <w:p w14:paraId="0A79EF93">
            <w:pPr>
              <w:jc w:val="center"/>
              <w:textAlignment w:val="bottom"/>
              <w:rPr>
                <w:rFonts w:ascii="Times New Roman" w:hAnsi="Times New Roman" w:eastAsia="宋体" w:cs="Times New Roman"/>
                <w:color w:val="auto"/>
                <w:sz w:val="22"/>
                <w:szCs w:val="22"/>
                <w:lang w:bidi="ar"/>
              </w:rPr>
            </w:pPr>
            <w:r>
              <w:rPr>
                <w:rFonts w:hint="eastAsia" w:ascii="Times New Roman" w:hAnsi="Times New Roman" w:eastAsia="宋体" w:cs="Times New Roman"/>
                <w:color w:val="auto"/>
                <w:sz w:val="22"/>
                <w:szCs w:val="22"/>
                <w:lang w:bidi="ar"/>
              </w:rPr>
              <w:t>+660.38</w:t>
            </w:r>
          </w:p>
        </w:tc>
      </w:tr>
      <w:tr w14:paraId="06B7063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162" w:type="dxa"/>
            <w:vMerge w:val="continue"/>
            <w:vAlign w:val="center"/>
          </w:tcPr>
          <w:p w14:paraId="036AA41E">
            <w:pPr>
              <w:pStyle w:val="71"/>
              <w:spacing w:beforeLines="0" w:afterLines="0" w:line="240" w:lineRule="auto"/>
              <w:rPr>
                <w:rFonts w:ascii="Times New Roman" w:cs="Times New Roman"/>
                <w:b w:val="0"/>
                <w:color w:val="auto"/>
                <w:kern w:val="21"/>
                <w:sz w:val="21"/>
                <w:szCs w:val="21"/>
              </w:rPr>
            </w:pPr>
          </w:p>
        </w:tc>
        <w:tc>
          <w:tcPr>
            <w:tcW w:w="2228" w:type="dxa"/>
            <w:gridSpan w:val="2"/>
            <w:shd w:val="clear" w:color="auto" w:fill="auto"/>
            <w:vAlign w:val="center"/>
          </w:tcPr>
          <w:p w14:paraId="47894BBD">
            <w:pPr>
              <w:jc w:val="center"/>
              <w:rPr>
                <w:rFonts w:ascii="Times New Roman" w:hAnsi="Times New Roman" w:cs="Times New Roman"/>
                <w:color w:val="auto"/>
              </w:rPr>
            </w:pPr>
            <w:r>
              <w:rPr>
                <w:rFonts w:hint="eastAsia" w:ascii="Times New Roman" w:hAnsi="Times New Roman" w:cs="Times New Roman"/>
                <w:color w:val="auto"/>
              </w:rPr>
              <w:t>碎米粉和边角料</w:t>
            </w:r>
            <w:r>
              <w:rPr>
                <w:rFonts w:ascii="Times New Roman" w:hAnsi="Times New Roman" w:cs="Times New Roman"/>
                <w:bCs/>
                <w:color w:val="auto"/>
                <w:kern w:val="21"/>
              </w:rPr>
              <w:t>（t/a）</w:t>
            </w:r>
          </w:p>
        </w:tc>
        <w:tc>
          <w:tcPr>
            <w:tcW w:w="1701" w:type="dxa"/>
            <w:vAlign w:val="center"/>
          </w:tcPr>
          <w:p w14:paraId="4FA964F2">
            <w:pPr>
              <w:pStyle w:val="71"/>
              <w:spacing w:beforeLines="0" w:afterLines="0" w:line="240" w:lineRule="auto"/>
              <w:rPr>
                <w:rFonts w:ascii="Times New Roman" w:cs="Times New Roman"/>
                <w:b w:val="0"/>
                <w:color w:val="auto"/>
                <w:kern w:val="21"/>
                <w:sz w:val="21"/>
                <w:szCs w:val="21"/>
              </w:rPr>
            </w:pPr>
            <w:r>
              <w:rPr>
                <w:rFonts w:ascii="Times New Roman" w:cs="Times New Roman"/>
                <w:b w:val="0"/>
                <w:color w:val="auto"/>
                <w:kern w:val="21"/>
                <w:sz w:val="21"/>
                <w:szCs w:val="21"/>
              </w:rPr>
              <w:t>—</w:t>
            </w:r>
          </w:p>
        </w:tc>
        <w:tc>
          <w:tcPr>
            <w:tcW w:w="1137" w:type="dxa"/>
            <w:vAlign w:val="center"/>
          </w:tcPr>
          <w:p w14:paraId="1294BDEA">
            <w:pPr>
              <w:pStyle w:val="71"/>
              <w:spacing w:beforeLines="0" w:afterLines="0" w:line="240" w:lineRule="auto"/>
              <w:rPr>
                <w:rFonts w:ascii="Times New Roman" w:cs="Times New Roman"/>
                <w:b w:val="0"/>
                <w:color w:val="auto"/>
                <w:kern w:val="21"/>
                <w:sz w:val="21"/>
                <w:szCs w:val="21"/>
              </w:rPr>
            </w:pPr>
            <w:r>
              <w:rPr>
                <w:rFonts w:ascii="Times New Roman" w:cs="Times New Roman"/>
                <w:b w:val="0"/>
                <w:color w:val="auto"/>
                <w:kern w:val="21"/>
                <w:sz w:val="21"/>
                <w:szCs w:val="21"/>
              </w:rPr>
              <w:t>—</w:t>
            </w:r>
          </w:p>
        </w:tc>
        <w:tc>
          <w:tcPr>
            <w:tcW w:w="1701" w:type="dxa"/>
            <w:vAlign w:val="center"/>
          </w:tcPr>
          <w:p w14:paraId="72689DED">
            <w:pPr>
              <w:pStyle w:val="71"/>
              <w:spacing w:beforeLines="0" w:afterLines="0" w:line="240" w:lineRule="auto"/>
              <w:rPr>
                <w:rFonts w:ascii="Times New Roman" w:cs="Times New Roman"/>
                <w:b w:val="0"/>
                <w:color w:val="auto"/>
                <w:kern w:val="21"/>
                <w:sz w:val="21"/>
                <w:szCs w:val="21"/>
              </w:rPr>
            </w:pPr>
            <w:r>
              <w:rPr>
                <w:rFonts w:ascii="Times New Roman" w:cs="Times New Roman"/>
                <w:b w:val="0"/>
                <w:color w:val="auto"/>
                <w:kern w:val="21"/>
                <w:sz w:val="21"/>
                <w:szCs w:val="21"/>
              </w:rPr>
              <w:t>—</w:t>
            </w:r>
          </w:p>
        </w:tc>
        <w:tc>
          <w:tcPr>
            <w:tcW w:w="1559" w:type="dxa"/>
            <w:shd w:val="clear" w:color="auto" w:fill="auto"/>
            <w:vAlign w:val="center"/>
          </w:tcPr>
          <w:p w14:paraId="26606421">
            <w:pPr>
              <w:jc w:val="center"/>
              <w:textAlignment w:val="bottom"/>
              <w:rPr>
                <w:rFonts w:ascii="Times New Roman" w:hAnsi="Times New Roman" w:eastAsia="宋体" w:cs="Times New Roman"/>
                <w:color w:val="auto"/>
                <w:sz w:val="22"/>
                <w:szCs w:val="22"/>
                <w:lang w:bidi="ar"/>
              </w:rPr>
            </w:pPr>
            <w:r>
              <w:rPr>
                <w:rFonts w:hint="eastAsia" w:ascii="Times New Roman" w:hAnsi="Times New Roman" w:eastAsia="宋体" w:cs="Times New Roman"/>
                <w:color w:val="auto"/>
                <w:sz w:val="22"/>
                <w:szCs w:val="22"/>
                <w:lang w:bidi="ar"/>
              </w:rPr>
              <w:t>8</w:t>
            </w:r>
          </w:p>
        </w:tc>
        <w:tc>
          <w:tcPr>
            <w:tcW w:w="1843" w:type="dxa"/>
            <w:vAlign w:val="center"/>
          </w:tcPr>
          <w:p w14:paraId="282CFB5E">
            <w:pPr>
              <w:jc w:val="center"/>
              <w:textAlignment w:val="bottom"/>
              <w:rPr>
                <w:rFonts w:ascii="Times New Roman" w:hAnsi="Times New Roman" w:eastAsia="宋体" w:cs="Times New Roman"/>
                <w:color w:val="auto"/>
                <w:sz w:val="22"/>
                <w:szCs w:val="22"/>
                <w:lang w:bidi="ar"/>
              </w:rPr>
            </w:pPr>
            <w:r>
              <w:rPr>
                <w:rFonts w:hint="eastAsia" w:ascii="Times New Roman" w:hAnsi="Times New Roman" w:eastAsia="宋体" w:cs="Times New Roman"/>
                <w:color w:val="auto"/>
                <w:sz w:val="22"/>
                <w:szCs w:val="22"/>
                <w:lang w:bidi="ar"/>
              </w:rPr>
              <w:t>0</w:t>
            </w:r>
          </w:p>
        </w:tc>
        <w:tc>
          <w:tcPr>
            <w:tcW w:w="1871" w:type="dxa"/>
            <w:shd w:val="clear" w:color="auto" w:fill="auto"/>
            <w:vAlign w:val="center"/>
          </w:tcPr>
          <w:p w14:paraId="4C2D8DD4">
            <w:pPr>
              <w:jc w:val="center"/>
              <w:textAlignment w:val="bottom"/>
              <w:rPr>
                <w:rFonts w:ascii="Times New Roman" w:hAnsi="Times New Roman" w:eastAsia="宋体" w:cs="Times New Roman"/>
                <w:color w:val="auto"/>
                <w:sz w:val="22"/>
                <w:szCs w:val="22"/>
                <w:lang w:bidi="ar"/>
              </w:rPr>
            </w:pPr>
            <w:r>
              <w:rPr>
                <w:rFonts w:hint="eastAsia" w:ascii="Times New Roman" w:hAnsi="Times New Roman" w:eastAsia="宋体" w:cs="Times New Roman"/>
                <w:color w:val="auto"/>
                <w:sz w:val="22"/>
                <w:szCs w:val="22"/>
                <w:lang w:bidi="ar"/>
              </w:rPr>
              <w:t>8</w:t>
            </w:r>
          </w:p>
        </w:tc>
        <w:tc>
          <w:tcPr>
            <w:tcW w:w="1336" w:type="dxa"/>
            <w:shd w:val="clear" w:color="auto" w:fill="auto"/>
            <w:vAlign w:val="center"/>
          </w:tcPr>
          <w:p w14:paraId="5EEFE6AB">
            <w:pPr>
              <w:jc w:val="center"/>
              <w:textAlignment w:val="bottom"/>
              <w:rPr>
                <w:rFonts w:ascii="Times New Roman" w:hAnsi="Times New Roman" w:eastAsia="宋体" w:cs="Times New Roman"/>
                <w:color w:val="auto"/>
                <w:sz w:val="22"/>
                <w:szCs w:val="22"/>
                <w:lang w:bidi="ar"/>
              </w:rPr>
            </w:pPr>
            <w:r>
              <w:rPr>
                <w:rFonts w:hint="eastAsia" w:ascii="Times New Roman" w:hAnsi="Times New Roman" w:eastAsia="宋体" w:cs="Times New Roman"/>
                <w:color w:val="auto"/>
                <w:sz w:val="22"/>
                <w:szCs w:val="22"/>
                <w:lang w:bidi="ar"/>
              </w:rPr>
              <w:t>+8</w:t>
            </w:r>
          </w:p>
        </w:tc>
      </w:tr>
      <w:tr w14:paraId="101D750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162" w:type="dxa"/>
            <w:vMerge w:val="continue"/>
            <w:vAlign w:val="center"/>
          </w:tcPr>
          <w:p w14:paraId="064EE0DE">
            <w:pPr>
              <w:pStyle w:val="71"/>
              <w:spacing w:beforeLines="0" w:afterLines="0" w:line="240" w:lineRule="auto"/>
              <w:rPr>
                <w:rFonts w:ascii="Times New Roman" w:cs="Times New Roman"/>
                <w:b w:val="0"/>
                <w:color w:val="auto"/>
                <w:kern w:val="21"/>
                <w:sz w:val="21"/>
                <w:szCs w:val="21"/>
              </w:rPr>
            </w:pPr>
          </w:p>
        </w:tc>
        <w:tc>
          <w:tcPr>
            <w:tcW w:w="2228" w:type="dxa"/>
            <w:gridSpan w:val="2"/>
            <w:shd w:val="clear" w:color="auto" w:fill="auto"/>
            <w:vAlign w:val="center"/>
          </w:tcPr>
          <w:p w14:paraId="43146FC9">
            <w:pPr>
              <w:jc w:val="center"/>
              <w:rPr>
                <w:rFonts w:ascii="Times New Roman" w:hAnsi="Times New Roman" w:cs="Times New Roman"/>
                <w:color w:val="auto"/>
              </w:rPr>
            </w:pPr>
            <w:r>
              <w:rPr>
                <w:rFonts w:ascii="Times New Roman" w:hAnsi="Times New Roman" w:cs="Times New Roman"/>
                <w:color w:val="auto"/>
              </w:rPr>
              <w:t>生物质锅炉灰渣</w:t>
            </w:r>
            <w:r>
              <w:rPr>
                <w:rFonts w:ascii="Times New Roman" w:hAnsi="Times New Roman" w:cs="Times New Roman"/>
                <w:bCs/>
                <w:color w:val="auto"/>
                <w:kern w:val="21"/>
              </w:rPr>
              <w:t>（t/a）</w:t>
            </w:r>
          </w:p>
        </w:tc>
        <w:tc>
          <w:tcPr>
            <w:tcW w:w="1701" w:type="dxa"/>
            <w:vAlign w:val="center"/>
          </w:tcPr>
          <w:p w14:paraId="2D66606D">
            <w:pPr>
              <w:pStyle w:val="71"/>
              <w:spacing w:beforeLines="0" w:afterLines="0" w:line="240" w:lineRule="auto"/>
              <w:rPr>
                <w:rFonts w:ascii="Times New Roman" w:cs="Times New Roman"/>
                <w:b w:val="0"/>
                <w:color w:val="auto"/>
                <w:kern w:val="21"/>
                <w:sz w:val="21"/>
                <w:szCs w:val="21"/>
              </w:rPr>
            </w:pPr>
            <w:r>
              <w:rPr>
                <w:rFonts w:ascii="Times New Roman" w:cs="Times New Roman"/>
                <w:b w:val="0"/>
                <w:color w:val="auto"/>
                <w:kern w:val="21"/>
                <w:sz w:val="21"/>
                <w:szCs w:val="21"/>
              </w:rPr>
              <w:t>—</w:t>
            </w:r>
          </w:p>
        </w:tc>
        <w:tc>
          <w:tcPr>
            <w:tcW w:w="1137" w:type="dxa"/>
            <w:vAlign w:val="center"/>
          </w:tcPr>
          <w:p w14:paraId="72BA9338">
            <w:pPr>
              <w:pStyle w:val="71"/>
              <w:spacing w:beforeLines="0" w:afterLines="0" w:line="240" w:lineRule="auto"/>
              <w:rPr>
                <w:rFonts w:ascii="Times New Roman" w:cs="Times New Roman"/>
                <w:b w:val="0"/>
                <w:color w:val="auto"/>
                <w:kern w:val="21"/>
                <w:sz w:val="21"/>
                <w:szCs w:val="21"/>
              </w:rPr>
            </w:pPr>
            <w:r>
              <w:rPr>
                <w:rFonts w:ascii="Times New Roman" w:cs="Times New Roman"/>
                <w:b w:val="0"/>
                <w:color w:val="auto"/>
                <w:kern w:val="21"/>
                <w:sz w:val="21"/>
                <w:szCs w:val="21"/>
              </w:rPr>
              <w:t>—</w:t>
            </w:r>
          </w:p>
        </w:tc>
        <w:tc>
          <w:tcPr>
            <w:tcW w:w="1701" w:type="dxa"/>
            <w:vAlign w:val="center"/>
          </w:tcPr>
          <w:p w14:paraId="34787C6E">
            <w:pPr>
              <w:pStyle w:val="71"/>
              <w:spacing w:beforeLines="0" w:afterLines="0" w:line="240" w:lineRule="auto"/>
              <w:rPr>
                <w:rFonts w:ascii="Times New Roman" w:cs="Times New Roman"/>
                <w:b w:val="0"/>
                <w:color w:val="auto"/>
                <w:kern w:val="21"/>
                <w:sz w:val="21"/>
                <w:szCs w:val="21"/>
              </w:rPr>
            </w:pPr>
            <w:r>
              <w:rPr>
                <w:rFonts w:ascii="Times New Roman" w:cs="Times New Roman"/>
                <w:b w:val="0"/>
                <w:color w:val="auto"/>
                <w:kern w:val="21"/>
                <w:sz w:val="21"/>
                <w:szCs w:val="21"/>
              </w:rPr>
              <w:t>—</w:t>
            </w:r>
          </w:p>
        </w:tc>
        <w:tc>
          <w:tcPr>
            <w:tcW w:w="1559" w:type="dxa"/>
            <w:shd w:val="clear" w:color="auto" w:fill="auto"/>
            <w:vAlign w:val="center"/>
          </w:tcPr>
          <w:p w14:paraId="39D10711">
            <w:pPr>
              <w:jc w:val="center"/>
              <w:textAlignment w:val="bottom"/>
              <w:rPr>
                <w:rFonts w:ascii="Times New Roman" w:hAnsi="Times New Roman" w:eastAsia="宋体" w:cs="Times New Roman"/>
                <w:color w:val="auto"/>
                <w:sz w:val="22"/>
                <w:szCs w:val="22"/>
                <w:lang w:bidi="ar"/>
              </w:rPr>
            </w:pPr>
            <w:r>
              <w:rPr>
                <w:rFonts w:hint="eastAsia" w:ascii="Times New Roman" w:hAnsi="Times New Roman" w:eastAsia="宋体" w:cs="Times New Roman"/>
                <w:color w:val="auto"/>
                <w:sz w:val="22"/>
                <w:szCs w:val="22"/>
                <w:lang w:bidi="ar"/>
              </w:rPr>
              <w:t>15</w:t>
            </w:r>
          </w:p>
        </w:tc>
        <w:tc>
          <w:tcPr>
            <w:tcW w:w="1843" w:type="dxa"/>
            <w:vAlign w:val="center"/>
          </w:tcPr>
          <w:p w14:paraId="569662D6">
            <w:pPr>
              <w:jc w:val="center"/>
              <w:textAlignment w:val="bottom"/>
              <w:rPr>
                <w:rFonts w:ascii="Times New Roman" w:hAnsi="Times New Roman" w:eastAsia="宋体" w:cs="Times New Roman"/>
                <w:color w:val="auto"/>
                <w:sz w:val="22"/>
                <w:szCs w:val="22"/>
                <w:lang w:bidi="ar"/>
              </w:rPr>
            </w:pPr>
            <w:r>
              <w:rPr>
                <w:rFonts w:ascii="Times New Roman" w:hAnsi="Times New Roman" w:eastAsia="宋体" w:cs="Times New Roman"/>
                <w:color w:val="auto"/>
                <w:sz w:val="22"/>
                <w:szCs w:val="22"/>
                <w:lang w:bidi="ar"/>
              </w:rPr>
              <w:t>0</w:t>
            </w:r>
          </w:p>
        </w:tc>
        <w:tc>
          <w:tcPr>
            <w:tcW w:w="1871" w:type="dxa"/>
            <w:shd w:val="clear" w:color="auto" w:fill="auto"/>
            <w:vAlign w:val="center"/>
          </w:tcPr>
          <w:p w14:paraId="4F2C89D6">
            <w:pPr>
              <w:jc w:val="center"/>
              <w:textAlignment w:val="bottom"/>
              <w:rPr>
                <w:rFonts w:ascii="Times New Roman" w:hAnsi="Times New Roman" w:eastAsia="宋体" w:cs="Times New Roman"/>
                <w:color w:val="auto"/>
                <w:sz w:val="22"/>
                <w:szCs w:val="22"/>
                <w:lang w:bidi="ar"/>
              </w:rPr>
            </w:pPr>
            <w:r>
              <w:rPr>
                <w:rFonts w:hint="eastAsia" w:ascii="Times New Roman" w:hAnsi="Times New Roman" w:eastAsia="宋体" w:cs="Times New Roman"/>
                <w:color w:val="auto"/>
                <w:sz w:val="22"/>
                <w:szCs w:val="22"/>
                <w:lang w:bidi="ar"/>
              </w:rPr>
              <w:t>15</w:t>
            </w:r>
          </w:p>
        </w:tc>
        <w:tc>
          <w:tcPr>
            <w:tcW w:w="1336" w:type="dxa"/>
            <w:shd w:val="clear" w:color="auto" w:fill="auto"/>
            <w:vAlign w:val="center"/>
          </w:tcPr>
          <w:p w14:paraId="5FAD2929">
            <w:pPr>
              <w:jc w:val="center"/>
              <w:textAlignment w:val="bottom"/>
              <w:rPr>
                <w:rFonts w:ascii="Times New Roman" w:hAnsi="Times New Roman" w:eastAsia="宋体" w:cs="Times New Roman"/>
                <w:color w:val="auto"/>
                <w:sz w:val="22"/>
                <w:szCs w:val="22"/>
                <w:lang w:bidi="ar"/>
              </w:rPr>
            </w:pPr>
            <w:r>
              <w:rPr>
                <w:rFonts w:hint="eastAsia" w:ascii="Times New Roman" w:hAnsi="Times New Roman" w:eastAsia="宋体" w:cs="Times New Roman"/>
                <w:color w:val="auto"/>
                <w:sz w:val="22"/>
                <w:szCs w:val="22"/>
                <w:lang w:bidi="ar"/>
              </w:rPr>
              <w:t>+15</w:t>
            </w:r>
          </w:p>
        </w:tc>
      </w:tr>
      <w:tr w14:paraId="71BE72F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3390" w:type="dxa"/>
            <w:gridSpan w:val="3"/>
            <w:vAlign w:val="center"/>
          </w:tcPr>
          <w:p w14:paraId="3526634D">
            <w:pPr>
              <w:pStyle w:val="71"/>
              <w:spacing w:beforeLines="0" w:afterLines="0" w:line="240" w:lineRule="auto"/>
              <w:rPr>
                <w:rFonts w:ascii="Times New Roman" w:cs="Times New Roman"/>
                <w:b w:val="0"/>
                <w:color w:val="auto"/>
                <w:sz w:val="21"/>
                <w:szCs w:val="21"/>
              </w:rPr>
            </w:pPr>
            <w:r>
              <w:rPr>
                <w:rFonts w:ascii="Times New Roman" w:cs="Times New Roman"/>
                <w:b w:val="0"/>
                <w:color w:val="auto"/>
                <w:sz w:val="21"/>
                <w:szCs w:val="21"/>
              </w:rPr>
              <w:t>生活垃圾</w:t>
            </w:r>
            <w:r>
              <w:rPr>
                <w:rFonts w:ascii="Times New Roman" w:cs="Times New Roman"/>
                <w:b w:val="0"/>
                <w:bCs/>
                <w:color w:val="auto"/>
                <w:kern w:val="21"/>
                <w:sz w:val="21"/>
                <w:szCs w:val="21"/>
              </w:rPr>
              <w:t>（t/a）</w:t>
            </w:r>
          </w:p>
        </w:tc>
        <w:tc>
          <w:tcPr>
            <w:tcW w:w="1701" w:type="dxa"/>
            <w:vAlign w:val="center"/>
          </w:tcPr>
          <w:p w14:paraId="220C5356">
            <w:pPr>
              <w:pStyle w:val="71"/>
              <w:spacing w:beforeLines="0" w:afterLines="0" w:line="240" w:lineRule="auto"/>
              <w:rPr>
                <w:rFonts w:ascii="Times New Roman" w:cs="Times New Roman"/>
                <w:b w:val="0"/>
                <w:color w:val="auto"/>
                <w:kern w:val="21"/>
                <w:sz w:val="21"/>
                <w:szCs w:val="21"/>
              </w:rPr>
            </w:pPr>
            <w:r>
              <w:rPr>
                <w:rFonts w:ascii="Times New Roman" w:cs="Times New Roman"/>
                <w:b w:val="0"/>
                <w:color w:val="auto"/>
                <w:kern w:val="21"/>
                <w:sz w:val="21"/>
                <w:szCs w:val="21"/>
              </w:rPr>
              <w:t>—</w:t>
            </w:r>
          </w:p>
        </w:tc>
        <w:tc>
          <w:tcPr>
            <w:tcW w:w="1137" w:type="dxa"/>
            <w:vAlign w:val="center"/>
          </w:tcPr>
          <w:p w14:paraId="4152CF5F">
            <w:pPr>
              <w:pStyle w:val="71"/>
              <w:spacing w:beforeLines="0" w:afterLines="0" w:line="240" w:lineRule="auto"/>
              <w:rPr>
                <w:rFonts w:ascii="Times New Roman" w:cs="Times New Roman"/>
                <w:b w:val="0"/>
                <w:color w:val="auto"/>
                <w:kern w:val="21"/>
                <w:sz w:val="21"/>
                <w:szCs w:val="21"/>
              </w:rPr>
            </w:pPr>
            <w:r>
              <w:rPr>
                <w:rFonts w:ascii="Times New Roman" w:cs="Times New Roman"/>
                <w:b w:val="0"/>
                <w:color w:val="auto"/>
                <w:kern w:val="21"/>
                <w:sz w:val="21"/>
                <w:szCs w:val="21"/>
              </w:rPr>
              <w:t>—</w:t>
            </w:r>
          </w:p>
        </w:tc>
        <w:tc>
          <w:tcPr>
            <w:tcW w:w="1701" w:type="dxa"/>
            <w:vAlign w:val="center"/>
          </w:tcPr>
          <w:p w14:paraId="22363B7C">
            <w:pPr>
              <w:pStyle w:val="71"/>
              <w:spacing w:beforeLines="0" w:afterLines="0" w:line="240" w:lineRule="auto"/>
              <w:rPr>
                <w:rFonts w:ascii="Times New Roman" w:cs="Times New Roman"/>
                <w:b w:val="0"/>
                <w:color w:val="auto"/>
                <w:kern w:val="21"/>
                <w:sz w:val="21"/>
                <w:szCs w:val="21"/>
              </w:rPr>
            </w:pPr>
            <w:r>
              <w:rPr>
                <w:rFonts w:ascii="Times New Roman" w:cs="Times New Roman"/>
                <w:b w:val="0"/>
                <w:color w:val="auto"/>
                <w:kern w:val="21"/>
                <w:sz w:val="21"/>
                <w:szCs w:val="21"/>
              </w:rPr>
              <w:t>—</w:t>
            </w:r>
          </w:p>
        </w:tc>
        <w:tc>
          <w:tcPr>
            <w:tcW w:w="1559" w:type="dxa"/>
            <w:vAlign w:val="center"/>
          </w:tcPr>
          <w:p w14:paraId="29B7B475">
            <w:pPr>
              <w:jc w:val="center"/>
              <w:textAlignment w:val="bottom"/>
              <w:rPr>
                <w:rFonts w:ascii="Times New Roman" w:hAnsi="Times New Roman" w:eastAsia="宋体" w:cs="Times New Roman"/>
                <w:color w:val="auto"/>
                <w:sz w:val="22"/>
                <w:szCs w:val="22"/>
                <w:lang w:bidi="ar"/>
              </w:rPr>
            </w:pPr>
            <w:r>
              <w:rPr>
                <w:rFonts w:hint="eastAsia" w:ascii="Times New Roman" w:hAnsi="Times New Roman" w:eastAsia="宋体" w:cs="Times New Roman"/>
                <w:color w:val="auto"/>
                <w:sz w:val="22"/>
                <w:szCs w:val="22"/>
                <w:lang w:bidi="ar"/>
              </w:rPr>
              <w:t>13.125</w:t>
            </w:r>
          </w:p>
        </w:tc>
        <w:tc>
          <w:tcPr>
            <w:tcW w:w="1843" w:type="dxa"/>
            <w:vAlign w:val="center"/>
          </w:tcPr>
          <w:p w14:paraId="48CCB559">
            <w:pPr>
              <w:jc w:val="center"/>
              <w:textAlignment w:val="bottom"/>
              <w:rPr>
                <w:rFonts w:ascii="Times New Roman" w:hAnsi="Times New Roman" w:eastAsia="宋体" w:cs="Times New Roman"/>
                <w:color w:val="auto"/>
                <w:sz w:val="22"/>
                <w:szCs w:val="22"/>
                <w:lang w:bidi="ar"/>
              </w:rPr>
            </w:pPr>
            <w:r>
              <w:rPr>
                <w:rFonts w:ascii="Times New Roman" w:hAnsi="Times New Roman" w:eastAsia="宋体" w:cs="Times New Roman"/>
                <w:color w:val="auto"/>
                <w:sz w:val="22"/>
                <w:szCs w:val="22"/>
                <w:lang w:bidi="ar"/>
              </w:rPr>
              <w:t>0</w:t>
            </w:r>
          </w:p>
        </w:tc>
        <w:tc>
          <w:tcPr>
            <w:tcW w:w="1871" w:type="dxa"/>
            <w:vAlign w:val="center"/>
          </w:tcPr>
          <w:p w14:paraId="6E0F34FF">
            <w:pPr>
              <w:jc w:val="center"/>
              <w:textAlignment w:val="bottom"/>
              <w:rPr>
                <w:rFonts w:ascii="Times New Roman" w:hAnsi="Times New Roman" w:eastAsia="宋体" w:cs="Times New Roman"/>
                <w:color w:val="auto"/>
                <w:sz w:val="22"/>
                <w:szCs w:val="22"/>
                <w:lang w:bidi="ar"/>
              </w:rPr>
            </w:pPr>
            <w:r>
              <w:rPr>
                <w:rFonts w:hint="eastAsia" w:ascii="Times New Roman" w:hAnsi="Times New Roman" w:eastAsia="宋体" w:cs="Times New Roman"/>
                <w:color w:val="auto"/>
                <w:sz w:val="22"/>
                <w:szCs w:val="22"/>
                <w:lang w:bidi="ar"/>
              </w:rPr>
              <w:t>13.125</w:t>
            </w:r>
          </w:p>
        </w:tc>
        <w:tc>
          <w:tcPr>
            <w:tcW w:w="1336" w:type="dxa"/>
            <w:vAlign w:val="center"/>
          </w:tcPr>
          <w:p w14:paraId="095C7C79">
            <w:pPr>
              <w:jc w:val="center"/>
              <w:textAlignment w:val="bottom"/>
              <w:rPr>
                <w:rFonts w:ascii="Times New Roman" w:hAnsi="Times New Roman" w:eastAsia="宋体" w:cs="Times New Roman"/>
                <w:color w:val="auto"/>
                <w:sz w:val="22"/>
                <w:szCs w:val="22"/>
                <w:lang w:bidi="ar"/>
              </w:rPr>
            </w:pPr>
            <w:r>
              <w:rPr>
                <w:rFonts w:hint="eastAsia" w:ascii="Times New Roman" w:hAnsi="Times New Roman" w:eastAsia="宋体" w:cs="Times New Roman"/>
                <w:color w:val="auto"/>
                <w:sz w:val="22"/>
                <w:szCs w:val="22"/>
                <w:lang w:bidi="ar"/>
              </w:rPr>
              <w:t>+13.125</w:t>
            </w:r>
          </w:p>
        </w:tc>
      </w:tr>
    </w:tbl>
    <w:p w14:paraId="182B00B1">
      <w:pPr>
        <w:widowControl w:val="0"/>
        <w:kinsoku/>
        <w:topLinePunct/>
        <w:autoSpaceDE/>
        <w:autoSpaceDN/>
        <w:spacing w:before="223" w:line="230" w:lineRule="auto"/>
        <w:ind w:left="46"/>
        <w:rPr>
          <w:rFonts w:ascii="Times New Roman" w:hAnsi="Times New Roman" w:eastAsia="宋体" w:cs="Times New Roman"/>
          <w:color w:val="auto"/>
          <w:spacing w:val="2"/>
        </w:rPr>
      </w:pPr>
      <w:r>
        <w:rPr>
          <w:rFonts w:ascii="Times New Roman" w:hAnsi="Times New Roman" w:eastAsia="宋体" w:cs="Times New Roman"/>
          <w:color w:val="auto"/>
          <w:spacing w:val="4"/>
        </w:rPr>
        <w:t>注：⑥=①+</w:t>
      </w:r>
      <w:r>
        <w:rPr>
          <w:rFonts w:ascii="Times New Roman" w:hAnsi="Times New Roman" w:eastAsia="宋体" w:cs="Times New Roman"/>
          <w:color w:val="auto"/>
          <w:spacing w:val="3"/>
        </w:rPr>
        <w:t>③</w:t>
      </w:r>
      <w:r>
        <w:rPr>
          <w:rFonts w:ascii="Times New Roman" w:hAnsi="Times New Roman" w:eastAsia="宋体" w:cs="Times New Roman"/>
          <w:color w:val="auto"/>
          <w:spacing w:val="2"/>
        </w:rPr>
        <w:t>+④-⑤；⑦=⑥-①</w:t>
      </w:r>
    </w:p>
    <w:p w14:paraId="071325A7">
      <w:pPr>
        <w:widowControl w:val="0"/>
        <w:kinsoku/>
        <w:topLinePunct/>
        <w:autoSpaceDE/>
        <w:autoSpaceDN/>
        <w:spacing w:before="223" w:line="230" w:lineRule="auto"/>
        <w:ind w:left="46"/>
        <w:rPr>
          <w:rFonts w:ascii="Times New Roman" w:hAnsi="Times New Roman" w:eastAsia="宋体" w:cs="Times New Roman"/>
          <w:color w:val="auto"/>
          <w:spacing w:val="2"/>
        </w:rPr>
      </w:pPr>
    </w:p>
    <w:p w14:paraId="6BD65D78">
      <w:pPr>
        <w:widowControl w:val="0"/>
        <w:kinsoku/>
        <w:topLinePunct/>
        <w:autoSpaceDE/>
        <w:autoSpaceDN/>
        <w:spacing w:before="223" w:line="230" w:lineRule="auto"/>
        <w:ind w:left="46"/>
        <w:rPr>
          <w:rFonts w:ascii="Times New Roman" w:hAnsi="Times New Roman" w:eastAsia="宋体" w:cs="Times New Roman"/>
          <w:color w:val="auto"/>
          <w:spacing w:val="2"/>
        </w:rPr>
      </w:pPr>
    </w:p>
    <w:sectPr>
      <w:footerReference r:id="rId9" w:type="default"/>
      <w:pgSz w:w="16838" w:h="11906" w:orient="landscape"/>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Impact">
    <w:panose1 w:val="020B0806030902050204"/>
    <w:charset w:val="00"/>
    <w:family w:val="swiss"/>
    <w:pitch w:val="default"/>
    <w:sig w:usb0="00000287" w:usb1="00000000" w:usb2="00000000" w:usb3="00000000" w:csb0="2000009F" w:csb1="DFD7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589F7A">
    <w:pPr>
      <w:widowControl w:val="0"/>
      <w:ind w:right="360" w:firstLine="360"/>
      <w:jc w:val="center"/>
      <w:rPr>
        <w:rFonts w:ascii="Times New Roman" w:hAnsi="Times New Roman" w:eastAsia="宋体" w:cs="Times New Roman"/>
        <w:sz w:val="18"/>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381330">
    <w:pPr>
      <w:framePr w:wrap="around" w:vAnchor="text" w:hAnchor="margin" w:xAlign="center" w:y="1"/>
      <w:widowControl w:val="0"/>
      <w:rPr>
        <w:rStyle w:val="38"/>
        <w:rFonts w:ascii="Times New Roman" w:hAnsi="Times New Roman" w:eastAsia="宋体" w:cs="Times New Roman"/>
        <w:sz w:val="18"/>
        <w:szCs w:val="20"/>
      </w:rPr>
    </w:pPr>
    <w:r>
      <w:rPr>
        <w:rFonts w:ascii="Times New Roman" w:hAnsi="Times New Roman" w:eastAsia="宋体" w:cs="Times New Roman"/>
        <w:sz w:val="18"/>
        <w:szCs w:val="20"/>
      </w:rPr>
      <w:fldChar w:fldCharType="begin"/>
    </w:r>
    <w:r>
      <w:rPr>
        <w:rStyle w:val="38"/>
        <w:rFonts w:ascii="Times New Roman" w:hAnsi="Times New Roman" w:eastAsia="宋体" w:cs="Times New Roman"/>
        <w:kern w:val="2"/>
        <w:szCs w:val="24"/>
      </w:rPr>
      <w:instrText xml:space="preserve">PAGE  </w:instrText>
    </w:r>
    <w:r>
      <w:rPr>
        <w:rFonts w:ascii="Times New Roman" w:hAnsi="Times New Roman" w:eastAsia="宋体" w:cs="Times New Roman"/>
        <w:sz w:val="18"/>
        <w:szCs w:val="20"/>
      </w:rPr>
      <w:fldChar w:fldCharType="end"/>
    </w:r>
  </w:p>
  <w:p w14:paraId="521C8478">
    <w:pPr>
      <w:widowControl w:val="0"/>
      <w:ind w:right="360" w:firstLine="360"/>
      <w:rPr>
        <w:rFonts w:ascii="Times New Roman" w:hAnsi="Times New Roman" w:eastAsia="宋体" w:cs="Times New Roman"/>
        <w:sz w:val="18"/>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187306">
    <w:pPr>
      <w:spacing w:line="178" w:lineRule="auto"/>
      <w:ind w:right="14"/>
      <w:jc w:val="right"/>
      <w:rPr>
        <w:rFonts w:ascii="宋体" w:hAnsi="宋体" w:eastAsia="宋体" w:cs="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5A99C3">
                          <w:pPr>
                            <w:pStyle w:val="17"/>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1</w:t>
                          </w:r>
                          <w:r>
                            <w:rPr>
                              <w:rFonts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0uKUtAgAAVwQAAA4AAABkcnMvZTJvRG9jLnhtbK1UzY7TMBC+I/EO&#10;lu80aRFL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Cu0uKUtAgAAVwQAAA4AAAAAAAAAAQAgAAAAHwEAAGRycy9lMm9Eb2MueG1sUEsFBgAAAAAG&#10;AAYAWQEAAL4FAAAAAA==&#10;">
              <v:fill on="f" focussize="0,0"/>
              <v:stroke on="f" weight="0.5pt"/>
              <v:imagedata o:title=""/>
              <o:lock v:ext="edit" aspectratio="f"/>
              <v:textbox inset="0mm,0mm,0mm,0mm" style="mso-fit-shape-to-text:t;">
                <w:txbxContent>
                  <w:p w14:paraId="2F5A99C3">
                    <w:pPr>
                      <w:pStyle w:val="17"/>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1</w:t>
                    </w:r>
                    <w:r>
                      <w:rPr>
                        <w:rFonts w:ascii="Times New Roman" w:hAnsi="Times New Roman" w:cs="Times New Roma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EDC3D8">
    <w:pPr>
      <w:spacing w:line="174" w:lineRule="auto"/>
      <w:ind w:left="88"/>
      <w:rPr>
        <w:rFonts w:ascii="宋体" w:hAnsi="宋体" w:eastAsia="宋体" w:cs="宋体"/>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065F30">
                          <w:pPr>
                            <w:pStyle w:val="17"/>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1nbycsAgAAVwQAAA4AAABkcnMvZTJvRG9jLnhtbK1UzY7TMBC+I/EO&#10;lu80bVes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DWdvJywCAABXBAAADgAAAAAAAAABACAAAAAfAQAAZHJzL2Uyb0RvYy54bWxQSwUGAAAAAAYA&#10;BgBZAQAAvQUAAAAA&#10;">
              <v:fill on="f" focussize="0,0"/>
              <v:stroke on="f" weight="0.5pt"/>
              <v:imagedata o:title=""/>
              <o:lock v:ext="edit" aspectratio="f"/>
              <v:textbox inset="0mm,0mm,0mm,0mm" style="mso-fit-shape-to-text:t;">
                <w:txbxContent>
                  <w:p w14:paraId="6A065F30">
                    <w:pPr>
                      <w:pStyle w:val="17"/>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50058B">
    <w:pPr>
      <w:spacing w:before="1" w:line="176" w:lineRule="auto"/>
      <w:ind w:left="91"/>
      <w:rPr>
        <w:rFonts w:ascii="宋体" w:hAnsi="宋体" w:eastAsia="宋体" w:cs="宋体"/>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485FA3">
                          <w:pPr>
                            <w:pStyle w:val="17"/>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xmuct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PWxmuctAgAAVwQAAA4AAAAAAAAAAQAgAAAAHwEAAGRycy9lMm9Eb2MueG1sUEsFBgAAAAAG&#10;AAYAWQEAAL4FAAAAAA==&#10;">
              <v:fill on="f" focussize="0,0"/>
              <v:stroke on="f" weight="0.5pt"/>
              <v:imagedata o:title=""/>
              <o:lock v:ext="edit" aspectratio="f"/>
              <v:textbox inset="0mm,0mm,0mm,0mm" style="mso-fit-shape-to-text:t;">
                <w:txbxContent>
                  <w:p w14:paraId="23485FA3">
                    <w:pPr>
                      <w:pStyle w:val="17"/>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D244F9">
    <w:pPr>
      <w:spacing w:before="1" w:line="175" w:lineRule="auto"/>
      <w:ind w:left="29"/>
      <w:rPr>
        <w:rFonts w:ascii="宋体" w:hAnsi="宋体" w:eastAsia="宋体" w:cs="宋体"/>
        <w:sz w:val="28"/>
        <w:szCs w:val="28"/>
      </w:rPr>
    </w:pPr>
    <w:r>
      <w:rPr>
        <w:sz w:val="2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8EC608">
                          <w:pPr>
                            <w:pStyle w:val="17"/>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OxXU/0tAgAAVwQAAA4AAAAAAAAAAQAgAAAAHwEAAGRycy9lMm9Eb2MueG1sUEsFBgAAAAAG&#10;AAYAWQEAAL4FAAAAAA==&#10;">
              <v:fill on="f" focussize="0,0"/>
              <v:stroke on="f" weight="0.5pt"/>
              <v:imagedata o:title=""/>
              <o:lock v:ext="edit" aspectratio="f"/>
              <v:textbox inset="0mm,0mm,0mm,0mm" style="mso-fit-shape-to-text:t;">
                <w:txbxContent>
                  <w:p w14:paraId="758EC608">
                    <w:pPr>
                      <w:pStyle w:val="17"/>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9FA6CF">
    <w:pPr>
      <w:spacing w:line="174" w:lineRule="auto"/>
      <w:ind w:right="534"/>
      <w:jc w:val="right"/>
      <w:rPr>
        <w:rFonts w:ascii="宋体" w:hAnsi="宋体" w:eastAsia="宋体" w:cs="宋体"/>
        <w:sz w:val="28"/>
        <w:szCs w:val="28"/>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7D0CFD"/>
    <w:multiLevelType w:val="singleLevel"/>
    <w:tmpl w:val="9A7D0CFD"/>
    <w:lvl w:ilvl="0" w:tentative="0">
      <w:start w:val="1"/>
      <w:numFmt w:val="decimal"/>
      <w:suff w:val="nothing"/>
      <w:lvlText w:val="图%1"/>
      <w:lvlJc w:val="left"/>
      <w:pPr>
        <w:tabs>
          <w:tab w:val="left" w:pos="0"/>
        </w:tabs>
      </w:pPr>
      <w:rPr>
        <w:rFonts w:hint="default"/>
      </w:rPr>
    </w:lvl>
  </w:abstractNum>
  <w:abstractNum w:abstractNumId="1">
    <w:nsid w:val="C3CD93C2"/>
    <w:multiLevelType w:val="singleLevel"/>
    <w:tmpl w:val="C3CD93C2"/>
    <w:lvl w:ilvl="0" w:tentative="0">
      <w:start w:val="3"/>
      <w:numFmt w:val="decimal"/>
      <w:suff w:val="nothing"/>
      <w:lvlText w:val="%1）"/>
      <w:lvlJc w:val="left"/>
    </w:lvl>
  </w:abstractNum>
  <w:abstractNum w:abstractNumId="2">
    <w:nsid w:val="11A30ADC"/>
    <w:multiLevelType w:val="singleLevel"/>
    <w:tmpl w:val="11A30ADC"/>
    <w:lvl w:ilvl="0" w:tentative="0">
      <w:start w:val="1"/>
      <w:numFmt w:val="decimal"/>
      <w:lvlText w:val="表%1 "/>
      <w:lvlJc w:val="left"/>
      <w:pPr>
        <w:tabs>
          <w:tab w:val="left" w:pos="420"/>
        </w:tabs>
        <w:ind w:left="425" w:hanging="425"/>
      </w:pPr>
      <w:rPr>
        <w:rFonts w:hint="default"/>
      </w:rPr>
    </w:lvl>
  </w:abstractNum>
  <w:abstractNum w:abstractNumId="3">
    <w:nsid w:val="2F9805BD"/>
    <w:multiLevelType w:val="singleLevel"/>
    <w:tmpl w:val="2F9805BD"/>
    <w:lvl w:ilvl="0" w:tentative="0">
      <w:start w:val="1"/>
      <w:numFmt w:val="decimal"/>
      <w:suff w:val="nothing"/>
      <w:lvlText w:val="图%1"/>
      <w:lvlJc w:val="left"/>
      <w:pPr>
        <w:tabs>
          <w:tab w:val="left" w:pos="0"/>
        </w:tabs>
      </w:pPr>
      <w:rPr>
        <w:rFonts w:hint="default"/>
        <w:b/>
        <w:bCs/>
        <w:sz w:val="24"/>
      </w:rPr>
    </w:lvl>
  </w:abstractNum>
  <w:abstractNum w:abstractNumId="4">
    <w:nsid w:val="66E3D9E6"/>
    <w:multiLevelType w:val="singleLevel"/>
    <w:tmpl w:val="66E3D9E6"/>
    <w:lvl w:ilvl="0" w:tentative="0">
      <w:start w:val="6"/>
      <w:numFmt w:val="decimal"/>
      <w:suff w:val="nothing"/>
      <w:lvlText w:val="表%1 "/>
      <w:lvlJc w:val="left"/>
      <w:pPr>
        <w:ind w:left="425" w:hanging="425"/>
      </w:pPr>
      <w:rPr>
        <w:rFonts w:hint="default"/>
      </w:rPr>
    </w:lvl>
  </w:abstractNum>
  <w:abstractNum w:abstractNumId="5">
    <w:nsid w:val="67550378"/>
    <w:multiLevelType w:val="singleLevel"/>
    <w:tmpl w:val="67550378"/>
    <w:lvl w:ilvl="0" w:tentative="0">
      <w:start w:val="4"/>
      <w:numFmt w:val="chineseCounting"/>
      <w:suff w:val="nothing"/>
      <w:lvlText w:val="%1、"/>
      <w:lvlJc w:val="left"/>
      <w:rPr>
        <w:rFonts w:hint="eastAsia"/>
      </w:rPr>
    </w:lvl>
  </w:abstractNum>
  <w:abstractNum w:abstractNumId="6">
    <w:nsid w:val="772920EE"/>
    <w:multiLevelType w:val="multilevel"/>
    <w:tmpl w:val="772920EE"/>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2"/>
  </w:num>
  <w:num w:numId="2">
    <w:abstractNumId w:val="4"/>
  </w:num>
  <w:num w:numId="3">
    <w:abstractNumId w:val="1"/>
  </w:num>
  <w:num w:numId="4">
    <w:abstractNumId w:val="3"/>
  </w:num>
  <w:num w:numId="5">
    <w:abstractNumId w:val="5"/>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hideSpellingErrors/>
  <w:documentProtection w:enforcement="0"/>
  <w:defaultTabStop w:val="420"/>
  <w:noPunctuationKerning w:val="1"/>
  <w:characterSpacingControl w:val="doNotCompress"/>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MWQ4MjlhZGE3NmIyNDQ2MzdmYWZkZmZkY2Q2Njg4MTUifQ=="/>
    <w:docVar w:name="KSO_WPS_MARK_KEY" w:val="ebea90ec-b7b8-4523-9911-e742a63a45bd"/>
  </w:docVars>
  <w:rsids>
    <w:rsidRoot w:val="001244DA"/>
    <w:rsid w:val="00001A43"/>
    <w:rsid w:val="00006504"/>
    <w:rsid w:val="00023BAF"/>
    <w:rsid w:val="00023EB9"/>
    <w:rsid w:val="00032B71"/>
    <w:rsid w:val="000423A3"/>
    <w:rsid w:val="000424E7"/>
    <w:rsid w:val="00044BDE"/>
    <w:rsid w:val="0005292E"/>
    <w:rsid w:val="000839F8"/>
    <w:rsid w:val="00090B1E"/>
    <w:rsid w:val="000A033D"/>
    <w:rsid w:val="000A6432"/>
    <w:rsid w:val="000B37D6"/>
    <w:rsid w:val="000B6662"/>
    <w:rsid w:val="000C350E"/>
    <w:rsid w:val="001108EB"/>
    <w:rsid w:val="001113BD"/>
    <w:rsid w:val="00113CB7"/>
    <w:rsid w:val="00122BDC"/>
    <w:rsid w:val="001244DA"/>
    <w:rsid w:val="001310EF"/>
    <w:rsid w:val="001323EA"/>
    <w:rsid w:val="0013697E"/>
    <w:rsid w:val="00185BA3"/>
    <w:rsid w:val="001936AC"/>
    <w:rsid w:val="00197A3C"/>
    <w:rsid w:val="001C257B"/>
    <w:rsid w:val="001C6B5B"/>
    <w:rsid w:val="001D6C3D"/>
    <w:rsid w:val="001F7283"/>
    <w:rsid w:val="002051BB"/>
    <w:rsid w:val="00217A59"/>
    <w:rsid w:val="00221600"/>
    <w:rsid w:val="002278E3"/>
    <w:rsid w:val="002555C9"/>
    <w:rsid w:val="00261B9A"/>
    <w:rsid w:val="00274294"/>
    <w:rsid w:val="002A22DB"/>
    <w:rsid w:val="002D4773"/>
    <w:rsid w:val="002F1CDF"/>
    <w:rsid w:val="00313EA5"/>
    <w:rsid w:val="0037027F"/>
    <w:rsid w:val="00390749"/>
    <w:rsid w:val="00390770"/>
    <w:rsid w:val="003A3051"/>
    <w:rsid w:val="003B3239"/>
    <w:rsid w:val="003D48BA"/>
    <w:rsid w:val="003D7109"/>
    <w:rsid w:val="003E16D2"/>
    <w:rsid w:val="003E4D2D"/>
    <w:rsid w:val="0040514E"/>
    <w:rsid w:val="00406F54"/>
    <w:rsid w:val="00422453"/>
    <w:rsid w:val="00446D32"/>
    <w:rsid w:val="004626DC"/>
    <w:rsid w:val="004744A4"/>
    <w:rsid w:val="00491112"/>
    <w:rsid w:val="004B2B21"/>
    <w:rsid w:val="004B3F08"/>
    <w:rsid w:val="004F2ADA"/>
    <w:rsid w:val="004F3385"/>
    <w:rsid w:val="00547177"/>
    <w:rsid w:val="005574FC"/>
    <w:rsid w:val="00567197"/>
    <w:rsid w:val="005716FF"/>
    <w:rsid w:val="005A78A7"/>
    <w:rsid w:val="005C2CD3"/>
    <w:rsid w:val="005C30B4"/>
    <w:rsid w:val="005D611B"/>
    <w:rsid w:val="005E480C"/>
    <w:rsid w:val="005F0926"/>
    <w:rsid w:val="00620C87"/>
    <w:rsid w:val="00621D56"/>
    <w:rsid w:val="00642BCB"/>
    <w:rsid w:val="00644417"/>
    <w:rsid w:val="006662B6"/>
    <w:rsid w:val="0067488A"/>
    <w:rsid w:val="006906E7"/>
    <w:rsid w:val="00692343"/>
    <w:rsid w:val="006B162A"/>
    <w:rsid w:val="006D2A98"/>
    <w:rsid w:val="006F7A81"/>
    <w:rsid w:val="00700267"/>
    <w:rsid w:val="00753689"/>
    <w:rsid w:val="007A356B"/>
    <w:rsid w:val="007A48EF"/>
    <w:rsid w:val="007A65BF"/>
    <w:rsid w:val="007B21F8"/>
    <w:rsid w:val="007B3DA4"/>
    <w:rsid w:val="007D1D76"/>
    <w:rsid w:val="00861A6E"/>
    <w:rsid w:val="00867852"/>
    <w:rsid w:val="00881647"/>
    <w:rsid w:val="008B527D"/>
    <w:rsid w:val="008D011D"/>
    <w:rsid w:val="008D550B"/>
    <w:rsid w:val="008E2DED"/>
    <w:rsid w:val="0090794B"/>
    <w:rsid w:val="00922289"/>
    <w:rsid w:val="00926C30"/>
    <w:rsid w:val="00935311"/>
    <w:rsid w:val="00996656"/>
    <w:rsid w:val="009D12CF"/>
    <w:rsid w:val="009F7D2C"/>
    <w:rsid w:val="00A12552"/>
    <w:rsid w:val="00A421AC"/>
    <w:rsid w:val="00A83032"/>
    <w:rsid w:val="00A94788"/>
    <w:rsid w:val="00A958B1"/>
    <w:rsid w:val="00AB24BA"/>
    <w:rsid w:val="00AB650A"/>
    <w:rsid w:val="00AB7E66"/>
    <w:rsid w:val="00AC1715"/>
    <w:rsid w:val="00AD29A5"/>
    <w:rsid w:val="00AD631B"/>
    <w:rsid w:val="00AE0520"/>
    <w:rsid w:val="00B2045B"/>
    <w:rsid w:val="00B25688"/>
    <w:rsid w:val="00B54E0B"/>
    <w:rsid w:val="00B86DCB"/>
    <w:rsid w:val="00BB6C9B"/>
    <w:rsid w:val="00BC4092"/>
    <w:rsid w:val="00BC53B0"/>
    <w:rsid w:val="00BD0010"/>
    <w:rsid w:val="00BD0464"/>
    <w:rsid w:val="00C04AF9"/>
    <w:rsid w:val="00C27432"/>
    <w:rsid w:val="00C45C8B"/>
    <w:rsid w:val="00C6584F"/>
    <w:rsid w:val="00C67286"/>
    <w:rsid w:val="00C76DD7"/>
    <w:rsid w:val="00CC061D"/>
    <w:rsid w:val="00CD4A6E"/>
    <w:rsid w:val="00CE1F99"/>
    <w:rsid w:val="00D0780B"/>
    <w:rsid w:val="00D14940"/>
    <w:rsid w:val="00D34211"/>
    <w:rsid w:val="00D56A27"/>
    <w:rsid w:val="00D617D1"/>
    <w:rsid w:val="00D627D8"/>
    <w:rsid w:val="00D70E32"/>
    <w:rsid w:val="00D817FB"/>
    <w:rsid w:val="00DA04C0"/>
    <w:rsid w:val="00DA0DD9"/>
    <w:rsid w:val="00DD201A"/>
    <w:rsid w:val="00DD4D2F"/>
    <w:rsid w:val="00DE3540"/>
    <w:rsid w:val="00DF5BF5"/>
    <w:rsid w:val="00E059FD"/>
    <w:rsid w:val="00E50BE1"/>
    <w:rsid w:val="00E666C1"/>
    <w:rsid w:val="00E67A45"/>
    <w:rsid w:val="00E71F54"/>
    <w:rsid w:val="00E77A8F"/>
    <w:rsid w:val="00EC73E3"/>
    <w:rsid w:val="00ED2906"/>
    <w:rsid w:val="00EE7C4B"/>
    <w:rsid w:val="00F01784"/>
    <w:rsid w:val="00F31795"/>
    <w:rsid w:val="00F7685D"/>
    <w:rsid w:val="00FB32BF"/>
    <w:rsid w:val="00FB7565"/>
    <w:rsid w:val="00FD6E05"/>
    <w:rsid w:val="00FE1532"/>
    <w:rsid w:val="01170C55"/>
    <w:rsid w:val="012A067A"/>
    <w:rsid w:val="0136732D"/>
    <w:rsid w:val="014001AC"/>
    <w:rsid w:val="01446A53"/>
    <w:rsid w:val="015029F0"/>
    <w:rsid w:val="015170E8"/>
    <w:rsid w:val="016025FC"/>
    <w:rsid w:val="016E6124"/>
    <w:rsid w:val="018D2236"/>
    <w:rsid w:val="01900150"/>
    <w:rsid w:val="019202AE"/>
    <w:rsid w:val="01B02105"/>
    <w:rsid w:val="01BD7A4F"/>
    <w:rsid w:val="01E26D60"/>
    <w:rsid w:val="01F70BB9"/>
    <w:rsid w:val="020E0C25"/>
    <w:rsid w:val="020E3E06"/>
    <w:rsid w:val="02155871"/>
    <w:rsid w:val="022E057E"/>
    <w:rsid w:val="024B6E08"/>
    <w:rsid w:val="02521953"/>
    <w:rsid w:val="027619AC"/>
    <w:rsid w:val="027A5940"/>
    <w:rsid w:val="02825803"/>
    <w:rsid w:val="028311D2"/>
    <w:rsid w:val="028C644A"/>
    <w:rsid w:val="02900CBF"/>
    <w:rsid w:val="02903934"/>
    <w:rsid w:val="029B3AA4"/>
    <w:rsid w:val="02D212D8"/>
    <w:rsid w:val="02D25E7D"/>
    <w:rsid w:val="03104842"/>
    <w:rsid w:val="03384343"/>
    <w:rsid w:val="033E6A7B"/>
    <w:rsid w:val="03514610"/>
    <w:rsid w:val="03901CED"/>
    <w:rsid w:val="03AD764F"/>
    <w:rsid w:val="03C95252"/>
    <w:rsid w:val="04003C23"/>
    <w:rsid w:val="042511E0"/>
    <w:rsid w:val="042B5143"/>
    <w:rsid w:val="0451447E"/>
    <w:rsid w:val="04723277"/>
    <w:rsid w:val="049F5128"/>
    <w:rsid w:val="04A17C61"/>
    <w:rsid w:val="04A46E78"/>
    <w:rsid w:val="04B32F1B"/>
    <w:rsid w:val="04B36EE7"/>
    <w:rsid w:val="04C9670A"/>
    <w:rsid w:val="04D23811"/>
    <w:rsid w:val="04D62872"/>
    <w:rsid w:val="04D72BD5"/>
    <w:rsid w:val="04E2157A"/>
    <w:rsid w:val="0539688B"/>
    <w:rsid w:val="053C0609"/>
    <w:rsid w:val="053E1B27"/>
    <w:rsid w:val="054A3B3D"/>
    <w:rsid w:val="0577689D"/>
    <w:rsid w:val="058C2A23"/>
    <w:rsid w:val="058F170B"/>
    <w:rsid w:val="05A131E3"/>
    <w:rsid w:val="05A23DEA"/>
    <w:rsid w:val="05A526BD"/>
    <w:rsid w:val="05AB178B"/>
    <w:rsid w:val="05AF0924"/>
    <w:rsid w:val="05B34420"/>
    <w:rsid w:val="05D036B5"/>
    <w:rsid w:val="05EC0902"/>
    <w:rsid w:val="060924EE"/>
    <w:rsid w:val="06296DEA"/>
    <w:rsid w:val="065564A8"/>
    <w:rsid w:val="06604E4C"/>
    <w:rsid w:val="066F6E3E"/>
    <w:rsid w:val="06A116ED"/>
    <w:rsid w:val="06A67EFC"/>
    <w:rsid w:val="06B44170"/>
    <w:rsid w:val="06C44A8D"/>
    <w:rsid w:val="06CA1757"/>
    <w:rsid w:val="06EB0BBA"/>
    <w:rsid w:val="0730481F"/>
    <w:rsid w:val="07421D53"/>
    <w:rsid w:val="079461DD"/>
    <w:rsid w:val="079635B9"/>
    <w:rsid w:val="07AE0EB7"/>
    <w:rsid w:val="07B41663"/>
    <w:rsid w:val="07C03DF5"/>
    <w:rsid w:val="07C82CA9"/>
    <w:rsid w:val="07D23B28"/>
    <w:rsid w:val="080F08D8"/>
    <w:rsid w:val="08123F24"/>
    <w:rsid w:val="086D4303"/>
    <w:rsid w:val="0870581B"/>
    <w:rsid w:val="087B2E42"/>
    <w:rsid w:val="087E6B7A"/>
    <w:rsid w:val="089112ED"/>
    <w:rsid w:val="0892089E"/>
    <w:rsid w:val="08A86D71"/>
    <w:rsid w:val="08C16DE3"/>
    <w:rsid w:val="08C67561"/>
    <w:rsid w:val="08E62768"/>
    <w:rsid w:val="08F57ACE"/>
    <w:rsid w:val="092A567E"/>
    <w:rsid w:val="0931689A"/>
    <w:rsid w:val="094268C1"/>
    <w:rsid w:val="09442803"/>
    <w:rsid w:val="09583EF7"/>
    <w:rsid w:val="09995B04"/>
    <w:rsid w:val="099A0675"/>
    <w:rsid w:val="09A66A4D"/>
    <w:rsid w:val="09A86803"/>
    <w:rsid w:val="09B34F12"/>
    <w:rsid w:val="09B8644A"/>
    <w:rsid w:val="09CF47C3"/>
    <w:rsid w:val="09DD5FA2"/>
    <w:rsid w:val="09E0077E"/>
    <w:rsid w:val="09E813E1"/>
    <w:rsid w:val="09F21D87"/>
    <w:rsid w:val="0A157CFC"/>
    <w:rsid w:val="0A1B7A08"/>
    <w:rsid w:val="0A204918"/>
    <w:rsid w:val="0A58177C"/>
    <w:rsid w:val="0A5847B8"/>
    <w:rsid w:val="0A5922DF"/>
    <w:rsid w:val="0A794DC8"/>
    <w:rsid w:val="0A9921B6"/>
    <w:rsid w:val="0AB3379D"/>
    <w:rsid w:val="0ACC77B6"/>
    <w:rsid w:val="0AD81455"/>
    <w:rsid w:val="0AF12519"/>
    <w:rsid w:val="0AFF382B"/>
    <w:rsid w:val="0B0D3CEC"/>
    <w:rsid w:val="0BB7550F"/>
    <w:rsid w:val="0BB93035"/>
    <w:rsid w:val="0BC22119"/>
    <w:rsid w:val="0BC55E7E"/>
    <w:rsid w:val="0BCD202F"/>
    <w:rsid w:val="0BCF6482"/>
    <w:rsid w:val="0BD6482C"/>
    <w:rsid w:val="0BD953F2"/>
    <w:rsid w:val="0BE82909"/>
    <w:rsid w:val="0BE856C8"/>
    <w:rsid w:val="0C1741F3"/>
    <w:rsid w:val="0C300E1D"/>
    <w:rsid w:val="0C5E3167"/>
    <w:rsid w:val="0C6403F3"/>
    <w:rsid w:val="0C8450E7"/>
    <w:rsid w:val="0CA05FA3"/>
    <w:rsid w:val="0CAA77CD"/>
    <w:rsid w:val="0CB87790"/>
    <w:rsid w:val="0CB9091E"/>
    <w:rsid w:val="0D0C619C"/>
    <w:rsid w:val="0D1F4E4F"/>
    <w:rsid w:val="0D220D98"/>
    <w:rsid w:val="0D464D9C"/>
    <w:rsid w:val="0D5B0D95"/>
    <w:rsid w:val="0D674D12"/>
    <w:rsid w:val="0D6B4FBA"/>
    <w:rsid w:val="0D6F4BE8"/>
    <w:rsid w:val="0D7C07BE"/>
    <w:rsid w:val="0DA8467A"/>
    <w:rsid w:val="0DB5628F"/>
    <w:rsid w:val="0DBA7538"/>
    <w:rsid w:val="0DC6341F"/>
    <w:rsid w:val="0DC7755F"/>
    <w:rsid w:val="0DE57333"/>
    <w:rsid w:val="0DED5218"/>
    <w:rsid w:val="0DEF6AAC"/>
    <w:rsid w:val="0DF742E8"/>
    <w:rsid w:val="0E0F50DF"/>
    <w:rsid w:val="0E241AA7"/>
    <w:rsid w:val="0E2844A2"/>
    <w:rsid w:val="0E497E38"/>
    <w:rsid w:val="0E610A66"/>
    <w:rsid w:val="0E67321C"/>
    <w:rsid w:val="0E7B409B"/>
    <w:rsid w:val="0EAA5C54"/>
    <w:rsid w:val="0EB16245"/>
    <w:rsid w:val="0EB4762D"/>
    <w:rsid w:val="0EE728DC"/>
    <w:rsid w:val="0F005E07"/>
    <w:rsid w:val="0F0A723E"/>
    <w:rsid w:val="0F1E2E29"/>
    <w:rsid w:val="0F2B249C"/>
    <w:rsid w:val="0F6459AD"/>
    <w:rsid w:val="0F666837"/>
    <w:rsid w:val="0F6D4669"/>
    <w:rsid w:val="0F7F6430"/>
    <w:rsid w:val="0F9F1826"/>
    <w:rsid w:val="0FB00BF3"/>
    <w:rsid w:val="0FC93A62"/>
    <w:rsid w:val="0FCE2C6E"/>
    <w:rsid w:val="0FD82C3A"/>
    <w:rsid w:val="0FF22FB9"/>
    <w:rsid w:val="1010343F"/>
    <w:rsid w:val="101A2946"/>
    <w:rsid w:val="10207B26"/>
    <w:rsid w:val="10484987"/>
    <w:rsid w:val="10581680"/>
    <w:rsid w:val="105E051F"/>
    <w:rsid w:val="106A0DA2"/>
    <w:rsid w:val="106F0CA9"/>
    <w:rsid w:val="10B71B0D"/>
    <w:rsid w:val="10D9336A"/>
    <w:rsid w:val="10F710B5"/>
    <w:rsid w:val="11090CCA"/>
    <w:rsid w:val="1154554F"/>
    <w:rsid w:val="11594D48"/>
    <w:rsid w:val="116F7BEF"/>
    <w:rsid w:val="11A958FA"/>
    <w:rsid w:val="11BC387F"/>
    <w:rsid w:val="11CE4FC1"/>
    <w:rsid w:val="11DD55A3"/>
    <w:rsid w:val="11E132E5"/>
    <w:rsid w:val="11F0177A"/>
    <w:rsid w:val="120945EA"/>
    <w:rsid w:val="1210249A"/>
    <w:rsid w:val="1226519C"/>
    <w:rsid w:val="124D1DB4"/>
    <w:rsid w:val="124F2825"/>
    <w:rsid w:val="12664CB1"/>
    <w:rsid w:val="1269374E"/>
    <w:rsid w:val="12C02EFB"/>
    <w:rsid w:val="12D1335A"/>
    <w:rsid w:val="12D551D3"/>
    <w:rsid w:val="12EB7BD4"/>
    <w:rsid w:val="12FB03D7"/>
    <w:rsid w:val="132200C7"/>
    <w:rsid w:val="13431047"/>
    <w:rsid w:val="1353553E"/>
    <w:rsid w:val="138837FF"/>
    <w:rsid w:val="13886EA1"/>
    <w:rsid w:val="139D4FEA"/>
    <w:rsid w:val="13A7230D"/>
    <w:rsid w:val="13BB7B66"/>
    <w:rsid w:val="13BF7656"/>
    <w:rsid w:val="13EB21F9"/>
    <w:rsid w:val="13F53078"/>
    <w:rsid w:val="143D1736"/>
    <w:rsid w:val="144E5C29"/>
    <w:rsid w:val="147F2942"/>
    <w:rsid w:val="149F3D92"/>
    <w:rsid w:val="14A01236"/>
    <w:rsid w:val="14D97216"/>
    <w:rsid w:val="154046AE"/>
    <w:rsid w:val="15543DCE"/>
    <w:rsid w:val="157C1645"/>
    <w:rsid w:val="15910B7E"/>
    <w:rsid w:val="15BF1600"/>
    <w:rsid w:val="15E13316"/>
    <w:rsid w:val="15EC1C8A"/>
    <w:rsid w:val="15F36947"/>
    <w:rsid w:val="162C345F"/>
    <w:rsid w:val="16450189"/>
    <w:rsid w:val="164C0609"/>
    <w:rsid w:val="164E081E"/>
    <w:rsid w:val="165006DF"/>
    <w:rsid w:val="1658169C"/>
    <w:rsid w:val="167A757C"/>
    <w:rsid w:val="16870D8E"/>
    <w:rsid w:val="168E7E56"/>
    <w:rsid w:val="16A84AF9"/>
    <w:rsid w:val="16AD5139"/>
    <w:rsid w:val="16B07AC7"/>
    <w:rsid w:val="16B54D41"/>
    <w:rsid w:val="16D62A1B"/>
    <w:rsid w:val="17066772"/>
    <w:rsid w:val="170D06D9"/>
    <w:rsid w:val="170F4451"/>
    <w:rsid w:val="173165FC"/>
    <w:rsid w:val="176133C9"/>
    <w:rsid w:val="17790282"/>
    <w:rsid w:val="17F835E2"/>
    <w:rsid w:val="1800023D"/>
    <w:rsid w:val="180C7B3D"/>
    <w:rsid w:val="18222F3C"/>
    <w:rsid w:val="184E2D57"/>
    <w:rsid w:val="187248BF"/>
    <w:rsid w:val="188505C3"/>
    <w:rsid w:val="189A0264"/>
    <w:rsid w:val="18A36282"/>
    <w:rsid w:val="18A853CC"/>
    <w:rsid w:val="18EC5C24"/>
    <w:rsid w:val="191775ED"/>
    <w:rsid w:val="19352A32"/>
    <w:rsid w:val="19483C4A"/>
    <w:rsid w:val="198509FA"/>
    <w:rsid w:val="198C34F9"/>
    <w:rsid w:val="198F194E"/>
    <w:rsid w:val="19A50268"/>
    <w:rsid w:val="19A54BF8"/>
    <w:rsid w:val="19C02188"/>
    <w:rsid w:val="19E31FE7"/>
    <w:rsid w:val="19E755E4"/>
    <w:rsid w:val="19F70C1A"/>
    <w:rsid w:val="19FA6E77"/>
    <w:rsid w:val="1A1A0FDC"/>
    <w:rsid w:val="1A342515"/>
    <w:rsid w:val="1A613B92"/>
    <w:rsid w:val="1A7647E7"/>
    <w:rsid w:val="1A7D7BEB"/>
    <w:rsid w:val="1A9A2283"/>
    <w:rsid w:val="1AAD62FA"/>
    <w:rsid w:val="1AB706B5"/>
    <w:rsid w:val="1AC90DBB"/>
    <w:rsid w:val="1AD612B3"/>
    <w:rsid w:val="1ADA5DED"/>
    <w:rsid w:val="1ADF05DE"/>
    <w:rsid w:val="1B0D00A7"/>
    <w:rsid w:val="1B3E70B3"/>
    <w:rsid w:val="1B6A60FA"/>
    <w:rsid w:val="1B6F54BE"/>
    <w:rsid w:val="1B78581E"/>
    <w:rsid w:val="1B8A3286"/>
    <w:rsid w:val="1BA64C58"/>
    <w:rsid w:val="1BAC7852"/>
    <w:rsid w:val="1BBD3713"/>
    <w:rsid w:val="1BC86BBE"/>
    <w:rsid w:val="1C082C10"/>
    <w:rsid w:val="1C113702"/>
    <w:rsid w:val="1C136791"/>
    <w:rsid w:val="1C254920"/>
    <w:rsid w:val="1C316256"/>
    <w:rsid w:val="1C346708"/>
    <w:rsid w:val="1C387FA6"/>
    <w:rsid w:val="1C5B5A42"/>
    <w:rsid w:val="1C67088B"/>
    <w:rsid w:val="1C6A3ED7"/>
    <w:rsid w:val="1C6A752D"/>
    <w:rsid w:val="1C7728AB"/>
    <w:rsid w:val="1CA4388D"/>
    <w:rsid w:val="1CA5120D"/>
    <w:rsid w:val="1CA90EA4"/>
    <w:rsid w:val="1CAF004F"/>
    <w:rsid w:val="1CBA5DAE"/>
    <w:rsid w:val="1CF10155"/>
    <w:rsid w:val="1D175E0D"/>
    <w:rsid w:val="1D1A3CDA"/>
    <w:rsid w:val="1D1C78C7"/>
    <w:rsid w:val="1D2A3769"/>
    <w:rsid w:val="1D365F2E"/>
    <w:rsid w:val="1D434E54"/>
    <w:rsid w:val="1D8E6A35"/>
    <w:rsid w:val="1D992CC6"/>
    <w:rsid w:val="1DB407A1"/>
    <w:rsid w:val="1DD90DFB"/>
    <w:rsid w:val="1DDB32DF"/>
    <w:rsid w:val="1DE22B8B"/>
    <w:rsid w:val="1DE847E4"/>
    <w:rsid w:val="1E3173A3"/>
    <w:rsid w:val="1E5C522D"/>
    <w:rsid w:val="1E686AEA"/>
    <w:rsid w:val="1E6D7CAF"/>
    <w:rsid w:val="1E8C5F73"/>
    <w:rsid w:val="1E997BCD"/>
    <w:rsid w:val="1EB85CCF"/>
    <w:rsid w:val="1EC21DA9"/>
    <w:rsid w:val="1EC91389"/>
    <w:rsid w:val="1ED33FB6"/>
    <w:rsid w:val="1EE14925"/>
    <w:rsid w:val="1EE77A61"/>
    <w:rsid w:val="1EF9103D"/>
    <w:rsid w:val="1EFB2B33"/>
    <w:rsid w:val="1F277633"/>
    <w:rsid w:val="1F374545"/>
    <w:rsid w:val="1F571CA2"/>
    <w:rsid w:val="1FA219F6"/>
    <w:rsid w:val="1FBA3072"/>
    <w:rsid w:val="1FC45DEE"/>
    <w:rsid w:val="1FC85AE5"/>
    <w:rsid w:val="1FD629FC"/>
    <w:rsid w:val="1FE30229"/>
    <w:rsid w:val="1FE93BDF"/>
    <w:rsid w:val="1FF93EF0"/>
    <w:rsid w:val="20017120"/>
    <w:rsid w:val="200D70B2"/>
    <w:rsid w:val="20207CC4"/>
    <w:rsid w:val="20361AEE"/>
    <w:rsid w:val="20374502"/>
    <w:rsid w:val="203D202F"/>
    <w:rsid w:val="204A02A8"/>
    <w:rsid w:val="205576A1"/>
    <w:rsid w:val="205A6239"/>
    <w:rsid w:val="209B4F6F"/>
    <w:rsid w:val="20BE4D41"/>
    <w:rsid w:val="20C229FD"/>
    <w:rsid w:val="20C75D9C"/>
    <w:rsid w:val="20D230ED"/>
    <w:rsid w:val="20D36967"/>
    <w:rsid w:val="20DC1ED5"/>
    <w:rsid w:val="20EE5D47"/>
    <w:rsid w:val="20F62006"/>
    <w:rsid w:val="21075857"/>
    <w:rsid w:val="21134B3E"/>
    <w:rsid w:val="21311468"/>
    <w:rsid w:val="214E3D44"/>
    <w:rsid w:val="215E3E3F"/>
    <w:rsid w:val="216E3373"/>
    <w:rsid w:val="217A6BD0"/>
    <w:rsid w:val="21886E0C"/>
    <w:rsid w:val="219038B9"/>
    <w:rsid w:val="21B27A32"/>
    <w:rsid w:val="21C82BFD"/>
    <w:rsid w:val="21EE38C7"/>
    <w:rsid w:val="21FF7B22"/>
    <w:rsid w:val="22031056"/>
    <w:rsid w:val="22046A8D"/>
    <w:rsid w:val="220A24B9"/>
    <w:rsid w:val="220D5A31"/>
    <w:rsid w:val="22145011"/>
    <w:rsid w:val="22317971"/>
    <w:rsid w:val="22584426"/>
    <w:rsid w:val="226A06FE"/>
    <w:rsid w:val="226A2E83"/>
    <w:rsid w:val="226A6908"/>
    <w:rsid w:val="226E5074"/>
    <w:rsid w:val="227B299A"/>
    <w:rsid w:val="227E1926"/>
    <w:rsid w:val="228201CD"/>
    <w:rsid w:val="22843107"/>
    <w:rsid w:val="22897789"/>
    <w:rsid w:val="22916662"/>
    <w:rsid w:val="22A068A5"/>
    <w:rsid w:val="22C519D3"/>
    <w:rsid w:val="22DD18A7"/>
    <w:rsid w:val="22E70030"/>
    <w:rsid w:val="2315090C"/>
    <w:rsid w:val="231F7AC6"/>
    <w:rsid w:val="2357799D"/>
    <w:rsid w:val="237B27A4"/>
    <w:rsid w:val="23910389"/>
    <w:rsid w:val="239A742F"/>
    <w:rsid w:val="23A10B26"/>
    <w:rsid w:val="23B12ECA"/>
    <w:rsid w:val="23C340EE"/>
    <w:rsid w:val="241C01AD"/>
    <w:rsid w:val="242B1E36"/>
    <w:rsid w:val="24412F2B"/>
    <w:rsid w:val="24466A1F"/>
    <w:rsid w:val="246E6E2F"/>
    <w:rsid w:val="247A404C"/>
    <w:rsid w:val="247E3C29"/>
    <w:rsid w:val="24865F79"/>
    <w:rsid w:val="24892FAD"/>
    <w:rsid w:val="248C70E1"/>
    <w:rsid w:val="249E6AF6"/>
    <w:rsid w:val="24AD52A9"/>
    <w:rsid w:val="24CF7B60"/>
    <w:rsid w:val="24D579EE"/>
    <w:rsid w:val="24EA55F8"/>
    <w:rsid w:val="24F1163A"/>
    <w:rsid w:val="25017107"/>
    <w:rsid w:val="25143109"/>
    <w:rsid w:val="25394E4A"/>
    <w:rsid w:val="255E0351"/>
    <w:rsid w:val="2573059A"/>
    <w:rsid w:val="257F597A"/>
    <w:rsid w:val="258401FB"/>
    <w:rsid w:val="259721E1"/>
    <w:rsid w:val="25E92311"/>
    <w:rsid w:val="25EB7762"/>
    <w:rsid w:val="26084E8D"/>
    <w:rsid w:val="26794A16"/>
    <w:rsid w:val="267B5085"/>
    <w:rsid w:val="268C6157"/>
    <w:rsid w:val="26D94133"/>
    <w:rsid w:val="26F15921"/>
    <w:rsid w:val="26F34C2F"/>
    <w:rsid w:val="26FE4F2B"/>
    <w:rsid w:val="27095972"/>
    <w:rsid w:val="270A2884"/>
    <w:rsid w:val="271F5B74"/>
    <w:rsid w:val="27247AA4"/>
    <w:rsid w:val="272E26D1"/>
    <w:rsid w:val="272F01F7"/>
    <w:rsid w:val="275A2736"/>
    <w:rsid w:val="276507AF"/>
    <w:rsid w:val="27676DF7"/>
    <w:rsid w:val="276B56D3"/>
    <w:rsid w:val="277A5916"/>
    <w:rsid w:val="277B39A5"/>
    <w:rsid w:val="279A7DAD"/>
    <w:rsid w:val="27A504B9"/>
    <w:rsid w:val="280C36BC"/>
    <w:rsid w:val="281178FD"/>
    <w:rsid w:val="28146355"/>
    <w:rsid w:val="28261462"/>
    <w:rsid w:val="2830511F"/>
    <w:rsid w:val="28375C5C"/>
    <w:rsid w:val="283C7070"/>
    <w:rsid w:val="287C121A"/>
    <w:rsid w:val="28A80261"/>
    <w:rsid w:val="28AA0CC0"/>
    <w:rsid w:val="28C826B1"/>
    <w:rsid w:val="28E62B38"/>
    <w:rsid w:val="28F24D93"/>
    <w:rsid w:val="28FC4860"/>
    <w:rsid w:val="2908431B"/>
    <w:rsid w:val="291D1B01"/>
    <w:rsid w:val="29477A7A"/>
    <w:rsid w:val="29553353"/>
    <w:rsid w:val="296F5223"/>
    <w:rsid w:val="297A7E50"/>
    <w:rsid w:val="29AC1FD3"/>
    <w:rsid w:val="29B8435E"/>
    <w:rsid w:val="29BD1AEA"/>
    <w:rsid w:val="2A3E51D0"/>
    <w:rsid w:val="2A426A5F"/>
    <w:rsid w:val="2A4915D0"/>
    <w:rsid w:val="2A64640A"/>
    <w:rsid w:val="2A7601B4"/>
    <w:rsid w:val="2A8862FA"/>
    <w:rsid w:val="2AC31382"/>
    <w:rsid w:val="2AE01F34"/>
    <w:rsid w:val="2AFA0B1C"/>
    <w:rsid w:val="2B0025D7"/>
    <w:rsid w:val="2B051902"/>
    <w:rsid w:val="2B0A3617"/>
    <w:rsid w:val="2B0F765C"/>
    <w:rsid w:val="2B253DEB"/>
    <w:rsid w:val="2B411401"/>
    <w:rsid w:val="2B4A1AA4"/>
    <w:rsid w:val="2B5F36D7"/>
    <w:rsid w:val="2B7408CF"/>
    <w:rsid w:val="2B761820"/>
    <w:rsid w:val="2B96071F"/>
    <w:rsid w:val="2BA207D1"/>
    <w:rsid w:val="2C105BF3"/>
    <w:rsid w:val="2C3E50D5"/>
    <w:rsid w:val="2C424529"/>
    <w:rsid w:val="2C624BCB"/>
    <w:rsid w:val="2CB76CC5"/>
    <w:rsid w:val="2CC66F08"/>
    <w:rsid w:val="2CE61358"/>
    <w:rsid w:val="2CFB6F2E"/>
    <w:rsid w:val="2D2C58D9"/>
    <w:rsid w:val="2D2D2884"/>
    <w:rsid w:val="2D4B323C"/>
    <w:rsid w:val="2D5D6F65"/>
    <w:rsid w:val="2D6055AE"/>
    <w:rsid w:val="2D6F57F1"/>
    <w:rsid w:val="2D8F379E"/>
    <w:rsid w:val="2DAB1B97"/>
    <w:rsid w:val="2E190DDE"/>
    <w:rsid w:val="2E335C23"/>
    <w:rsid w:val="2E3C1B78"/>
    <w:rsid w:val="2E407BF6"/>
    <w:rsid w:val="2E4919D2"/>
    <w:rsid w:val="2E6B420B"/>
    <w:rsid w:val="2E7422CD"/>
    <w:rsid w:val="2EA06993"/>
    <w:rsid w:val="2EAB3B57"/>
    <w:rsid w:val="2EC61441"/>
    <w:rsid w:val="2ED973C6"/>
    <w:rsid w:val="2EE34E26"/>
    <w:rsid w:val="2EEE47FC"/>
    <w:rsid w:val="2EF00A12"/>
    <w:rsid w:val="2EFD4F49"/>
    <w:rsid w:val="2F002DCC"/>
    <w:rsid w:val="2F034443"/>
    <w:rsid w:val="2F12127F"/>
    <w:rsid w:val="2F2C0CD3"/>
    <w:rsid w:val="2F34284F"/>
    <w:rsid w:val="2F5303C6"/>
    <w:rsid w:val="2F5A5B25"/>
    <w:rsid w:val="2F6C6676"/>
    <w:rsid w:val="2F6C73BD"/>
    <w:rsid w:val="2F8D5DA7"/>
    <w:rsid w:val="2F922538"/>
    <w:rsid w:val="2F945FBC"/>
    <w:rsid w:val="2F990904"/>
    <w:rsid w:val="2FA64655"/>
    <w:rsid w:val="2FFD70E5"/>
    <w:rsid w:val="3002294D"/>
    <w:rsid w:val="30055F99"/>
    <w:rsid w:val="301D11B7"/>
    <w:rsid w:val="302F06F7"/>
    <w:rsid w:val="307976E2"/>
    <w:rsid w:val="309305AD"/>
    <w:rsid w:val="30A13F14"/>
    <w:rsid w:val="30A21A3A"/>
    <w:rsid w:val="30D87E21"/>
    <w:rsid w:val="30F376DE"/>
    <w:rsid w:val="30F52867"/>
    <w:rsid w:val="31027694"/>
    <w:rsid w:val="31191065"/>
    <w:rsid w:val="312442C0"/>
    <w:rsid w:val="31367BFC"/>
    <w:rsid w:val="313D3FF9"/>
    <w:rsid w:val="314C0BBF"/>
    <w:rsid w:val="31546A0D"/>
    <w:rsid w:val="318428CF"/>
    <w:rsid w:val="31915E9F"/>
    <w:rsid w:val="319E66A5"/>
    <w:rsid w:val="31C94AFB"/>
    <w:rsid w:val="31CA3FEF"/>
    <w:rsid w:val="31D15C8C"/>
    <w:rsid w:val="31DE6AA2"/>
    <w:rsid w:val="31F2079F"/>
    <w:rsid w:val="320D55D9"/>
    <w:rsid w:val="32254B7C"/>
    <w:rsid w:val="322E49F9"/>
    <w:rsid w:val="323C7D1E"/>
    <w:rsid w:val="32406F89"/>
    <w:rsid w:val="325B4596"/>
    <w:rsid w:val="326C5FD1"/>
    <w:rsid w:val="327C464D"/>
    <w:rsid w:val="32B7212D"/>
    <w:rsid w:val="32C263C3"/>
    <w:rsid w:val="32D560F7"/>
    <w:rsid w:val="330A41B9"/>
    <w:rsid w:val="330E4C4E"/>
    <w:rsid w:val="331A61FF"/>
    <w:rsid w:val="332E3636"/>
    <w:rsid w:val="33403399"/>
    <w:rsid w:val="335C2374"/>
    <w:rsid w:val="335F08A3"/>
    <w:rsid w:val="338C5EB6"/>
    <w:rsid w:val="33DC30E8"/>
    <w:rsid w:val="33E04D53"/>
    <w:rsid w:val="34012F1B"/>
    <w:rsid w:val="340C10FD"/>
    <w:rsid w:val="34195325"/>
    <w:rsid w:val="343569E2"/>
    <w:rsid w:val="343854D7"/>
    <w:rsid w:val="343E1A7A"/>
    <w:rsid w:val="34422E77"/>
    <w:rsid w:val="344828F8"/>
    <w:rsid w:val="344F79B5"/>
    <w:rsid w:val="346861DB"/>
    <w:rsid w:val="346E5B41"/>
    <w:rsid w:val="347D0E41"/>
    <w:rsid w:val="34877131"/>
    <w:rsid w:val="34A264AC"/>
    <w:rsid w:val="34A8355D"/>
    <w:rsid w:val="34CA1AAC"/>
    <w:rsid w:val="34DF723E"/>
    <w:rsid w:val="34E00F20"/>
    <w:rsid w:val="34FA04AE"/>
    <w:rsid w:val="351A050D"/>
    <w:rsid w:val="3520460E"/>
    <w:rsid w:val="35284C04"/>
    <w:rsid w:val="352C0F51"/>
    <w:rsid w:val="354F6592"/>
    <w:rsid w:val="35610B19"/>
    <w:rsid w:val="35AF54FD"/>
    <w:rsid w:val="35E825E5"/>
    <w:rsid w:val="35EF74CF"/>
    <w:rsid w:val="35F971A5"/>
    <w:rsid w:val="35FD303D"/>
    <w:rsid w:val="362C24D2"/>
    <w:rsid w:val="36F34D9D"/>
    <w:rsid w:val="36FA25D0"/>
    <w:rsid w:val="370C40B1"/>
    <w:rsid w:val="370E1BD7"/>
    <w:rsid w:val="37193B2F"/>
    <w:rsid w:val="372431A9"/>
    <w:rsid w:val="37537E51"/>
    <w:rsid w:val="3763266A"/>
    <w:rsid w:val="37691503"/>
    <w:rsid w:val="37B3452D"/>
    <w:rsid w:val="37EE7A0C"/>
    <w:rsid w:val="37F627D6"/>
    <w:rsid w:val="3802344A"/>
    <w:rsid w:val="381160F7"/>
    <w:rsid w:val="382357CC"/>
    <w:rsid w:val="385B41BB"/>
    <w:rsid w:val="38600202"/>
    <w:rsid w:val="3868393F"/>
    <w:rsid w:val="389C342F"/>
    <w:rsid w:val="38D66725"/>
    <w:rsid w:val="38E361AF"/>
    <w:rsid w:val="38FD1F03"/>
    <w:rsid w:val="390F18D5"/>
    <w:rsid w:val="391160E0"/>
    <w:rsid w:val="392133FB"/>
    <w:rsid w:val="39295A11"/>
    <w:rsid w:val="39380D90"/>
    <w:rsid w:val="39382F3B"/>
    <w:rsid w:val="393E1609"/>
    <w:rsid w:val="39745705"/>
    <w:rsid w:val="399058BC"/>
    <w:rsid w:val="39971705"/>
    <w:rsid w:val="39AD0555"/>
    <w:rsid w:val="39C63620"/>
    <w:rsid w:val="39D52BF4"/>
    <w:rsid w:val="3A017ABA"/>
    <w:rsid w:val="3A0379ED"/>
    <w:rsid w:val="3A1439A9"/>
    <w:rsid w:val="3A26548A"/>
    <w:rsid w:val="3A6425D3"/>
    <w:rsid w:val="3A970136"/>
    <w:rsid w:val="3ACB0E26"/>
    <w:rsid w:val="3ACE35BB"/>
    <w:rsid w:val="3AE142B8"/>
    <w:rsid w:val="3B292918"/>
    <w:rsid w:val="3B295232"/>
    <w:rsid w:val="3B300DFA"/>
    <w:rsid w:val="3B3E4FD6"/>
    <w:rsid w:val="3B556027"/>
    <w:rsid w:val="3B744EBA"/>
    <w:rsid w:val="3B9F54F4"/>
    <w:rsid w:val="3BDF1D94"/>
    <w:rsid w:val="3BE70C49"/>
    <w:rsid w:val="3BEE614D"/>
    <w:rsid w:val="3C090BBF"/>
    <w:rsid w:val="3C1B0339"/>
    <w:rsid w:val="3C21415B"/>
    <w:rsid w:val="3C2E6878"/>
    <w:rsid w:val="3C306D0A"/>
    <w:rsid w:val="3C37572C"/>
    <w:rsid w:val="3C3D0944"/>
    <w:rsid w:val="3C5858B4"/>
    <w:rsid w:val="3C88242C"/>
    <w:rsid w:val="3C8A445E"/>
    <w:rsid w:val="3C8A61A4"/>
    <w:rsid w:val="3C8C5821"/>
    <w:rsid w:val="3CA60595"/>
    <w:rsid w:val="3CD12EAB"/>
    <w:rsid w:val="3CDE029E"/>
    <w:rsid w:val="3CF17FD1"/>
    <w:rsid w:val="3CFE624A"/>
    <w:rsid w:val="3D25588D"/>
    <w:rsid w:val="3D3B124C"/>
    <w:rsid w:val="3D45031D"/>
    <w:rsid w:val="3D543F0D"/>
    <w:rsid w:val="3D556045"/>
    <w:rsid w:val="3D5D6632"/>
    <w:rsid w:val="3D667416"/>
    <w:rsid w:val="3D670293"/>
    <w:rsid w:val="3D673933"/>
    <w:rsid w:val="3D7251D8"/>
    <w:rsid w:val="3D820C29"/>
    <w:rsid w:val="3D826E7B"/>
    <w:rsid w:val="3D8D671D"/>
    <w:rsid w:val="3E0E4953"/>
    <w:rsid w:val="3E39424B"/>
    <w:rsid w:val="3E445E69"/>
    <w:rsid w:val="3E4A11ED"/>
    <w:rsid w:val="3E4F4C77"/>
    <w:rsid w:val="3E636CAD"/>
    <w:rsid w:val="3E742C68"/>
    <w:rsid w:val="3E87220B"/>
    <w:rsid w:val="3EDB27A7"/>
    <w:rsid w:val="3EE36B5B"/>
    <w:rsid w:val="3EEB413F"/>
    <w:rsid w:val="3EEF0540"/>
    <w:rsid w:val="3EF176CA"/>
    <w:rsid w:val="3F19736B"/>
    <w:rsid w:val="3F2826FA"/>
    <w:rsid w:val="3F4E1403"/>
    <w:rsid w:val="3F952561"/>
    <w:rsid w:val="3FB26D20"/>
    <w:rsid w:val="3FBC6458"/>
    <w:rsid w:val="3FCC6AD3"/>
    <w:rsid w:val="3FDB605A"/>
    <w:rsid w:val="40073668"/>
    <w:rsid w:val="400C6ED0"/>
    <w:rsid w:val="400F7B7B"/>
    <w:rsid w:val="401330BC"/>
    <w:rsid w:val="40144A8C"/>
    <w:rsid w:val="40377CE2"/>
    <w:rsid w:val="404E1D21"/>
    <w:rsid w:val="4061721C"/>
    <w:rsid w:val="407460A9"/>
    <w:rsid w:val="407707ED"/>
    <w:rsid w:val="407F6CD3"/>
    <w:rsid w:val="411249BA"/>
    <w:rsid w:val="411A1534"/>
    <w:rsid w:val="41200E85"/>
    <w:rsid w:val="413C37E5"/>
    <w:rsid w:val="41455B99"/>
    <w:rsid w:val="41467584"/>
    <w:rsid w:val="41774E42"/>
    <w:rsid w:val="4178059D"/>
    <w:rsid w:val="41AD09C3"/>
    <w:rsid w:val="41C22395"/>
    <w:rsid w:val="41C537DA"/>
    <w:rsid w:val="41CF1B3B"/>
    <w:rsid w:val="41CF4659"/>
    <w:rsid w:val="41F06AA9"/>
    <w:rsid w:val="420E2CD2"/>
    <w:rsid w:val="421B33FA"/>
    <w:rsid w:val="4233787A"/>
    <w:rsid w:val="4246011D"/>
    <w:rsid w:val="425C2492"/>
    <w:rsid w:val="428F43EE"/>
    <w:rsid w:val="429E1B91"/>
    <w:rsid w:val="42B639E7"/>
    <w:rsid w:val="42B85E4D"/>
    <w:rsid w:val="42BA0E65"/>
    <w:rsid w:val="42D6694D"/>
    <w:rsid w:val="42DD2CAC"/>
    <w:rsid w:val="42F04887"/>
    <w:rsid w:val="43040088"/>
    <w:rsid w:val="433B6B87"/>
    <w:rsid w:val="43452E25"/>
    <w:rsid w:val="434B41A5"/>
    <w:rsid w:val="43635059"/>
    <w:rsid w:val="43801359"/>
    <w:rsid w:val="43B234EA"/>
    <w:rsid w:val="43BC0209"/>
    <w:rsid w:val="43BE0A71"/>
    <w:rsid w:val="43C401ED"/>
    <w:rsid w:val="43CF59DE"/>
    <w:rsid w:val="43D1290A"/>
    <w:rsid w:val="43D83C99"/>
    <w:rsid w:val="43D9531B"/>
    <w:rsid w:val="43E824CD"/>
    <w:rsid w:val="43E837B0"/>
    <w:rsid w:val="444E5D09"/>
    <w:rsid w:val="445D5F4C"/>
    <w:rsid w:val="44676DCB"/>
    <w:rsid w:val="446C618F"/>
    <w:rsid w:val="448E039F"/>
    <w:rsid w:val="44926D6F"/>
    <w:rsid w:val="449F5717"/>
    <w:rsid w:val="44AC57B6"/>
    <w:rsid w:val="44C83D0E"/>
    <w:rsid w:val="44C9538F"/>
    <w:rsid w:val="44DA759D"/>
    <w:rsid w:val="44DE1B9E"/>
    <w:rsid w:val="450B3BFA"/>
    <w:rsid w:val="451A120C"/>
    <w:rsid w:val="45282526"/>
    <w:rsid w:val="455E3D2A"/>
    <w:rsid w:val="4574354D"/>
    <w:rsid w:val="457B62C7"/>
    <w:rsid w:val="459A1813"/>
    <w:rsid w:val="45A35403"/>
    <w:rsid w:val="45AA3680"/>
    <w:rsid w:val="45AC6C1D"/>
    <w:rsid w:val="45C735AC"/>
    <w:rsid w:val="45D419D9"/>
    <w:rsid w:val="45DB0454"/>
    <w:rsid w:val="45FB56D5"/>
    <w:rsid w:val="4638088C"/>
    <w:rsid w:val="46405B25"/>
    <w:rsid w:val="464473C4"/>
    <w:rsid w:val="464949DA"/>
    <w:rsid w:val="46957367"/>
    <w:rsid w:val="469A6FE4"/>
    <w:rsid w:val="46B04A59"/>
    <w:rsid w:val="46B213F6"/>
    <w:rsid w:val="46B362F7"/>
    <w:rsid w:val="46BE4A88"/>
    <w:rsid w:val="46F801AE"/>
    <w:rsid w:val="46FF25FA"/>
    <w:rsid w:val="471A6011"/>
    <w:rsid w:val="473562A7"/>
    <w:rsid w:val="474D447F"/>
    <w:rsid w:val="47841A42"/>
    <w:rsid w:val="47D54FE2"/>
    <w:rsid w:val="47E07536"/>
    <w:rsid w:val="47E86474"/>
    <w:rsid w:val="47F6649C"/>
    <w:rsid w:val="4820176A"/>
    <w:rsid w:val="48311BC9"/>
    <w:rsid w:val="4832149E"/>
    <w:rsid w:val="487F2935"/>
    <w:rsid w:val="48831CF9"/>
    <w:rsid w:val="48B564FA"/>
    <w:rsid w:val="48B74030"/>
    <w:rsid w:val="48C63914"/>
    <w:rsid w:val="48FC3F85"/>
    <w:rsid w:val="490B45B5"/>
    <w:rsid w:val="490E151D"/>
    <w:rsid w:val="4924528A"/>
    <w:rsid w:val="494E2307"/>
    <w:rsid w:val="4957740E"/>
    <w:rsid w:val="495E69EE"/>
    <w:rsid w:val="497E0E3E"/>
    <w:rsid w:val="498C1C35"/>
    <w:rsid w:val="499441BE"/>
    <w:rsid w:val="499E0F10"/>
    <w:rsid w:val="49B77EAC"/>
    <w:rsid w:val="49B9084F"/>
    <w:rsid w:val="49CF51F6"/>
    <w:rsid w:val="49E14F29"/>
    <w:rsid w:val="49E63634"/>
    <w:rsid w:val="4A14465B"/>
    <w:rsid w:val="4A282B58"/>
    <w:rsid w:val="4A2C177F"/>
    <w:rsid w:val="4A5630CE"/>
    <w:rsid w:val="4A5F1294"/>
    <w:rsid w:val="4A985F30"/>
    <w:rsid w:val="4AAD5334"/>
    <w:rsid w:val="4AB327B7"/>
    <w:rsid w:val="4AE64E7F"/>
    <w:rsid w:val="4AED1C30"/>
    <w:rsid w:val="4AF13892"/>
    <w:rsid w:val="4B58121B"/>
    <w:rsid w:val="4B7924D2"/>
    <w:rsid w:val="4BB75662"/>
    <w:rsid w:val="4BBC79FC"/>
    <w:rsid w:val="4BC44B03"/>
    <w:rsid w:val="4BD25472"/>
    <w:rsid w:val="4C1F5F2B"/>
    <w:rsid w:val="4C285091"/>
    <w:rsid w:val="4C33516F"/>
    <w:rsid w:val="4C43733B"/>
    <w:rsid w:val="4C4F1E34"/>
    <w:rsid w:val="4C5C75F0"/>
    <w:rsid w:val="4C6A49F3"/>
    <w:rsid w:val="4C6C5AE2"/>
    <w:rsid w:val="4C806C7C"/>
    <w:rsid w:val="4C9C5809"/>
    <w:rsid w:val="4CA010CC"/>
    <w:rsid w:val="4CA111AB"/>
    <w:rsid w:val="4CA7129B"/>
    <w:rsid w:val="4CC24C36"/>
    <w:rsid w:val="4CC50B32"/>
    <w:rsid w:val="4CD314A1"/>
    <w:rsid w:val="4CF66490"/>
    <w:rsid w:val="4CFA6A2E"/>
    <w:rsid w:val="4D124428"/>
    <w:rsid w:val="4D1743E4"/>
    <w:rsid w:val="4D6C6154"/>
    <w:rsid w:val="4D7840CD"/>
    <w:rsid w:val="4DA81F4E"/>
    <w:rsid w:val="4DC21A6D"/>
    <w:rsid w:val="4DCD31D3"/>
    <w:rsid w:val="4DD3727F"/>
    <w:rsid w:val="4DE65CD0"/>
    <w:rsid w:val="4DF80503"/>
    <w:rsid w:val="4E022273"/>
    <w:rsid w:val="4E4F0126"/>
    <w:rsid w:val="4E661768"/>
    <w:rsid w:val="4E7525B0"/>
    <w:rsid w:val="4E9A0DED"/>
    <w:rsid w:val="4EBB3F9B"/>
    <w:rsid w:val="4EC840CD"/>
    <w:rsid w:val="4EC8490A"/>
    <w:rsid w:val="4ED20B50"/>
    <w:rsid w:val="4ED276DF"/>
    <w:rsid w:val="4F141815"/>
    <w:rsid w:val="4F184107"/>
    <w:rsid w:val="4F2668D6"/>
    <w:rsid w:val="4F2C4DD7"/>
    <w:rsid w:val="4F3568EA"/>
    <w:rsid w:val="4F3D0E54"/>
    <w:rsid w:val="4F471CD3"/>
    <w:rsid w:val="4F5E308B"/>
    <w:rsid w:val="4F716D4F"/>
    <w:rsid w:val="4F864119"/>
    <w:rsid w:val="4F986FA0"/>
    <w:rsid w:val="4FA118AE"/>
    <w:rsid w:val="4FC24FED"/>
    <w:rsid w:val="4FC357FD"/>
    <w:rsid w:val="4FCC3F86"/>
    <w:rsid w:val="4FCE41A2"/>
    <w:rsid w:val="4FF408E3"/>
    <w:rsid w:val="4FF42A2F"/>
    <w:rsid w:val="4FFA2EB9"/>
    <w:rsid w:val="501778F7"/>
    <w:rsid w:val="503E1024"/>
    <w:rsid w:val="503E1327"/>
    <w:rsid w:val="504D27F7"/>
    <w:rsid w:val="506127FD"/>
    <w:rsid w:val="5076286F"/>
    <w:rsid w:val="508B79A5"/>
    <w:rsid w:val="509C604E"/>
    <w:rsid w:val="50A224C3"/>
    <w:rsid w:val="50AF5D81"/>
    <w:rsid w:val="51050010"/>
    <w:rsid w:val="51112598"/>
    <w:rsid w:val="5139564B"/>
    <w:rsid w:val="514333C7"/>
    <w:rsid w:val="514526E9"/>
    <w:rsid w:val="51932B8B"/>
    <w:rsid w:val="51AB6549"/>
    <w:rsid w:val="51BB2504"/>
    <w:rsid w:val="51C032A4"/>
    <w:rsid w:val="51CE5BE5"/>
    <w:rsid w:val="51DA6E2E"/>
    <w:rsid w:val="51F2387E"/>
    <w:rsid w:val="520D7203"/>
    <w:rsid w:val="522400A9"/>
    <w:rsid w:val="5244074B"/>
    <w:rsid w:val="52694EC1"/>
    <w:rsid w:val="52A94E8E"/>
    <w:rsid w:val="52BC623B"/>
    <w:rsid w:val="52CA2C42"/>
    <w:rsid w:val="52EC6377"/>
    <w:rsid w:val="52FF53A6"/>
    <w:rsid w:val="53115708"/>
    <w:rsid w:val="536535C3"/>
    <w:rsid w:val="53870B97"/>
    <w:rsid w:val="53A514E1"/>
    <w:rsid w:val="53AB6CD4"/>
    <w:rsid w:val="53C723EA"/>
    <w:rsid w:val="53CF2C31"/>
    <w:rsid w:val="53D6220A"/>
    <w:rsid w:val="53F1220D"/>
    <w:rsid w:val="54050405"/>
    <w:rsid w:val="540B7773"/>
    <w:rsid w:val="542B16B0"/>
    <w:rsid w:val="545C0B1F"/>
    <w:rsid w:val="546A2608"/>
    <w:rsid w:val="54911D4F"/>
    <w:rsid w:val="54BC4138"/>
    <w:rsid w:val="54E454B8"/>
    <w:rsid w:val="55091FE4"/>
    <w:rsid w:val="5520724E"/>
    <w:rsid w:val="552F56E3"/>
    <w:rsid w:val="55340789"/>
    <w:rsid w:val="5543767D"/>
    <w:rsid w:val="55540CA5"/>
    <w:rsid w:val="555A5538"/>
    <w:rsid w:val="5563174F"/>
    <w:rsid w:val="55876F62"/>
    <w:rsid w:val="558F7F2F"/>
    <w:rsid w:val="559254E2"/>
    <w:rsid w:val="55AB5257"/>
    <w:rsid w:val="55C015A1"/>
    <w:rsid w:val="55C0251B"/>
    <w:rsid w:val="55C477F3"/>
    <w:rsid w:val="55CE0DC1"/>
    <w:rsid w:val="55E524FA"/>
    <w:rsid w:val="55EB09B2"/>
    <w:rsid w:val="56114D78"/>
    <w:rsid w:val="56170651"/>
    <w:rsid w:val="561E76D7"/>
    <w:rsid w:val="562C19DC"/>
    <w:rsid w:val="56336B0D"/>
    <w:rsid w:val="56412577"/>
    <w:rsid w:val="564800E6"/>
    <w:rsid w:val="5654264B"/>
    <w:rsid w:val="56E00D1A"/>
    <w:rsid w:val="56FC7846"/>
    <w:rsid w:val="57016C0B"/>
    <w:rsid w:val="570404A9"/>
    <w:rsid w:val="576C7C19"/>
    <w:rsid w:val="5776389C"/>
    <w:rsid w:val="57777822"/>
    <w:rsid w:val="5778511F"/>
    <w:rsid w:val="578647CC"/>
    <w:rsid w:val="579058D3"/>
    <w:rsid w:val="57A203EE"/>
    <w:rsid w:val="57AF42AD"/>
    <w:rsid w:val="57B210CB"/>
    <w:rsid w:val="57BF4540"/>
    <w:rsid w:val="57E7087A"/>
    <w:rsid w:val="581A61D6"/>
    <w:rsid w:val="584E2847"/>
    <w:rsid w:val="58532F19"/>
    <w:rsid w:val="586438F5"/>
    <w:rsid w:val="58782F40"/>
    <w:rsid w:val="58821C30"/>
    <w:rsid w:val="58853319"/>
    <w:rsid w:val="589F15B4"/>
    <w:rsid w:val="58B57CAD"/>
    <w:rsid w:val="58E70FC6"/>
    <w:rsid w:val="58E92912"/>
    <w:rsid w:val="58F24A5D"/>
    <w:rsid w:val="59010369"/>
    <w:rsid w:val="591C7D2C"/>
    <w:rsid w:val="59287642"/>
    <w:rsid w:val="59373F86"/>
    <w:rsid w:val="593C217C"/>
    <w:rsid w:val="5940649E"/>
    <w:rsid w:val="594E6039"/>
    <w:rsid w:val="59605E6B"/>
    <w:rsid w:val="596F4300"/>
    <w:rsid w:val="59741916"/>
    <w:rsid w:val="59A57F5A"/>
    <w:rsid w:val="59B55746"/>
    <w:rsid w:val="59C503C4"/>
    <w:rsid w:val="59C51949"/>
    <w:rsid w:val="59EC76FE"/>
    <w:rsid w:val="5A0013FC"/>
    <w:rsid w:val="5A043C13"/>
    <w:rsid w:val="5A055A6D"/>
    <w:rsid w:val="5A144EA7"/>
    <w:rsid w:val="5A1924BD"/>
    <w:rsid w:val="5A2C0443"/>
    <w:rsid w:val="5A3353DA"/>
    <w:rsid w:val="5A367645"/>
    <w:rsid w:val="5A5B4884"/>
    <w:rsid w:val="5A784D68"/>
    <w:rsid w:val="5A8E07B6"/>
    <w:rsid w:val="5ABB6A00"/>
    <w:rsid w:val="5AC510D8"/>
    <w:rsid w:val="5AC91D62"/>
    <w:rsid w:val="5ACB37B8"/>
    <w:rsid w:val="5AD563E4"/>
    <w:rsid w:val="5ADA2DED"/>
    <w:rsid w:val="5AE64A95"/>
    <w:rsid w:val="5AE65170"/>
    <w:rsid w:val="5AF50835"/>
    <w:rsid w:val="5B314668"/>
    <w:rsid w:val="5B7065B7"/>
    <w:rsid w:val="5B9B762E"/>
    <w:rsid w:val="5BDE611C"/>
    <w:rsid w:val="5C262402"/>
    <w:rsid w:val="5C813847"/>
    <w:rsid w:val="5C850EAC"/>
    <w:rsid w:val="5C931A04"/>
    <w:rsid w:val="5C937538"/>
    <w:rsid w:val="5CA81928"/>
    <w:rsid w:val="5CAC13C7"/>
    <w:rsid w:val="5CB33B15"/>
    <w:rsid w:val="5CD807DE"/>
    <w:rsid w:val="5CE96177"/>
    <w:rsid w:val="5D064F7B"/>
    <w:rsid w:val="5D0D0DBE"/>
    <w:rsid w:val="5D0E2082"/>
    <w:rsid w:val="5D213B63"/>
    <w:rsid w:val="5D480AC5"/>
    <w:rsid w:val="5D487342"/>
    <w:rsid w:val="5D4D7152"/>
    <w:rsid w:val="5D5061F6"/>
    <w:rsid w:val="5D537A94"/>
    <w:rsid w:val="5D6F2B20"/>
    <w:rsid w:val="5D720862"/>
    <w:rsid w:val="5D7A7717"/>
    <w:rsid w:val="5D7E7207"/>
    <w:rsid w:val="5D8F4804"/>
    <w:rsid w:val="5D8F6D1E"/>
    <w:rsid w:val="5DBC1ADE"/>
    <w:rsid w:val="5DC866D4"/>
    <w:rsid w:val="5DCD5A99"/>
    <w:rsid w:val="5DD1570E"/>
    <w:rsid w:val="5DD34B28"/>
    <w:rsid w:val="5DD9443E"/>
    <w:rsid w:val="5E0A2FDE"/>
    <w:rsid w:val="5E231B5D"/>
    <w:rsid w:val="5E2C0A11"/>
    <w:rsid w:val="5E341674"/>
    <w:rsid w:val="5E3B66CA"/>
    <w:rsid w:val="5E604B5F"/>
    <w:rsid w:val="5E7D3611"/>
    <w:rsid w:val="5E8819C0"/>
    <w:rsid w:val="5E897019"/>
    <w:rsid w:val="5EA07F9A"/>
    <w:rsid w:val="5EB264E9"/>
    <w:rsid w:val="5EC7125A"/>
    <w:rsid w:val="5EDC3738"/>
    <w:rsid w:val="5EEC5B44"/>
    <w:rsid w:val="5EF157B7"/>
    <w:rsid w:val="5F0D2B1D"/>
    <w:rsid w:val="5F0D3A7B"/>
    <w:rsid w:val="5FAB0375"/>
    <w:rsid w:val="5FB011CE"/>
    <w:rsid w:val="5FBC7B73"/>
    <w:rsid w:val="600D4872"/>
    <w:rsid w:val="60123C37"/>
    <w:rsid w:val="604F17DA"/>
    <w:rsid w:val="60591866"/>
    <w:rsid w:val="6074778A"/>
    <w:rsid w:val="60790681"/>
    <w:rsid w:val="609373A5"/>
    <w:rsid w:val="60A54AAB"/>
    <w:rsid w:val="60C51A4F"/>
    <w:rsid w:val="60C60F03"/>
    <w:rsid w:val="60EB0CCD"/>
    <w:rsid w:val="60F872D1"/>
    <w:rsid w:val="60F96975"/>
    <w:rsid w:val="610952FA"/>
    <w:rsid w:val="611539DF"/>
    <w:rsid w:val="611834CF"/>
    <w:rsid w:val="61204131"/>
    <w:rsid w:val="614B38A4"/>
    <w:rsid w:val="61744CB4"/>
    <w:rsid w:val="617A58D8"/>
    <w:rsid w:val="61972691"/>
    <w:rsid w:val="61A3723C"/>
    <w:rsid w:val="61AE798F"/>
    <w:rsid w:val="61B01959"/>
    <w:rsid w:val="61C40F61"/>
    <w:rsid w:val="61D03DA9"/>
    <w:rsid w:val="61E34086"/>
    <w:rsid w:val="61F33C51"/>
    <w:rsid w:val="61F730E4"/>
    <w:rsid w:val="620B5A44"/>
    <w:rsid w:val="621F6657"/>
    <w:rsid w:val="622D4D58"/>
    <w:rsid w:val="623205C0"/>
    <w:rsid w:val="62526006"/>
    <w:rsid w:val="625C65CB"/>
    <w:rsid w:val="626369CC"/>
    <w:rsid w:val="62903E5E"/>
    <w:rsid w:val="62AC6500"/>
    <w:rsid w:val="62BA7FE5"/>
    <w:rsid w:val="62CE094C"/>
    <w:rsid w:val="62D65C67"/>
    <w:rsid w:val="62E53885"/>
    <w:rsid w:val="63051831"/>
    <w:rsid w:val="63103B59"/>
    <w:rsid w:val="632717A7"/>
    <w:rsid w:val="637A221F"/>
    <w:rsid w:val="637D586B"/>
    <w:rsid w:val="63922DB1"/>
    <w:rsid w:val="63A4729C"/>
    <w:rsid w:val="63BC2837"/>
    <w:rsid w:val="63F84591"/>
    <w:rsid w:val="641B5F97"/>
    <w:rsid w:val="6424218B"/>
    <w:rsid w:val="64243F39"/>
    <w:rsid w:val="644F7208"/>
    <w:rsid w:val="6457430E"/>
    <w:rsid w:val="645A7391"/>
    <w:rsid w:val="64610CE9"/>
    <w:rsid w:val="647E75FB"/>
    <w:rsid w:val="64803865"/>
    <w:rsid w:val="649145AE"/>
    <w:rsid w:val="649B056A"/>
    <w:rsid w:val="649B244D"/>
    <w:rsid w:val="649C7F73"/>
    <w:rsid w:val="64AF444E"/>
    <w:rsid w:val="64AF5EF8"/>
    <w:rsid w:val="64C23C8A"/>
    <w:rsid w:val="64C61C4A"/>
    <w:rsid w:val="64D94D23"/>
    <w:rsid w:val="64DB3F5E"/>
    <w:rsid w:val="64E1519C"/>
    <w:rsid w:val="64E65F95"/>
    <w:rsid w:val="65046244"/>
    <w:rsid w:val="65051FBC"/>
    <w:rsid w:val="65064151"/>
    <w:rsid w:val="651236BD"/>
    <w:rsid w:val="65385ADF"/>
    <w:rsid w:val="654B2514"/>
    <w:rsid w:val="65591DAB"/>
    <w:rsid w:val="6565097F"/>
    <w:rsid w:val="6583481A"/>
    <w:rsid w:val="65B24457"/>
    <w:rsid w:val="65BA4B55"/>
    <w:rsid w:val="65E47CCF"/>
    <w:rsid w:val="65E814A8"/>
    <w:rsid w:val="661A0861"/>
    <w:rsid w:val="66202B8F"/>
    <w:rsid w:val="66434B4A"/>
    <w:rsid w:val="66D871D5"/>
    <w:rsid w:val="66ED4AB6"/>
    <w:rsid w:val="670A1B0C"/>
    <w:rsid w:val="672F0A43"/>
    <w:rsid w:val="67374E4E"/>
    <w:rsid w:val="674212A6"/>
    <w:rsid w:val="67485B79"/>
    <w:rsid w:val="674A1F08"/>
    <w:rsid w:val="677376B1"/>
    <w:rsid w:val="678E0047"/>
    <w:rsid w:val="67D7444B"/>
    <w:rsid w:val="681016B2"/>
    <w:rsid w:val="6811319E"/>
    <w:rsid w:val="6813679E"/>
    <w:rsid w:val="683E7CBF"/>
    <w:rsid w:val="687B6E66"/>
    <w:rsid w:val="68A06B07"/>
    <w:rsid w:val="68B65AA7"/>
    <w:rsid w:val="68B839BC"/>
    <w:rsid w:val="68C32932"/>
    <w:rsid w:val="68CC5FE5"/>
    <w:rsid w:val="68F949C2"/>
    <w:rsid w:val="69180510"/>
    <w:rsid w:val="69276D96"/>
    <w:rsid w:val="69295B5B"/>
    <w:rsid w:val="6942558D"/>
    <w:rsid w:val="6977353C"/>
    <w:rsid w:val="697E7BAC"/>
    <w:rsid w:val="69881641"/>
    <w:rsid w:val="699D6C67"/>
    <w:rsid w:val="69C75DA6"/>
    <w:rsid w:val="69D936EE"/>
    <w:rsid w:val="69DD3507"/>
    <w:rsid w:val="69EB68C7"/>
    <w:rsid w:val="69F32F6D"/>
    <w:rsid w:val="69FE1E46"/>
    <w:rsid w:val="6A0E0724"/>
    <w:rsid w:val="6A103DAD"/>
    <w:rsid w:val="6A2C71C8"/>
    <w:rsid w:val="6A303EE9"/>
    <w:rsid w:val="6A3271D4"/>
    <w:rsid w:val="6A616865"/>
    <w:rsid w:val="6A684C7E"/>
    <w:rsid w:val="6A7E7B47"/>
    <w:rsid w:val="6A813E93"/>
    <w:rsid w:val="6AC256AA"/>
    <w:rsid w:val="6AC668CA"/>
    <w:rsid w:val="6AC801AA"/>
    <w:rsid w:val="6AD42215"/>
    <w:rsid w:val="6AE76DC1"/>
    <w:rsid w:val="6B301493"/>
    <w:rsid w:val="6B32358F"/>
    <w:rsid w:val="6B3D40B1"/>
    <w:rsid w:val="6B5F754A"/>
    <w:rsid w:val="6B6C68F1"/>
    <w:rsid w:val="6B7235D7"/>
    <w:rsid w:val="6B76232C"/>
    <w:rsid w:val="6B8C2AEF"/>
    <w:rsid w:val="6BC25154"/>
    <w:rsid w:val="6BD36C9F"/>
    <w:rsid w:val="6BD44496"/>
    <w:rsid w:val="6BE85984"/>
    <w:rsid w:val="6BF13B5C"/>
    <w:rsid w:val="6BF93EFC"/>
    <w:rsid w:val="6C2A565A"/>
    <w:rsid w:val="6C2B67AC"/>
    <w:rsid w:val="6C311C02"/>
    <w:rsid w:val="6C3404AC"/>
    <w:rsid w:val="6C53185F"/>
    <w:rsid w:val="6C6C6F5E"/>
    <w:rsid w:val="6C6D1DDC"/>
    <w:rsid w:val="6C711CE5"/>
    <w:rsid w:val="6C7517D5"/>
    <w:rsid w:val="6C7672FB"/>
    <w:rsid w:val="6C7F6080"/>
    <w:rsid w:val="6CA359FC"/>
    <w:rsid w:val="6CA81BAB"/>
    <w:rsid w:val="6CB61EF6"/>
    <w:rsid w:val="6CFA1442"/>
    <w:rsid w:val="6D0D7C60"/>
    <w:rsid w:val="6D4242CF"/>
    <w:rsid w:val="6D4912FE"/>
    <w:rsid w:val="6D57043A"/>
    <w:rsid w:val="6D7970A3"/>
    <w:rsid w:val="6D7A43EF"/>
    <w:rsid w:val="6D7C2BB6"/>
    <w:rsid w:val="6D9C1930"/>
    <w:rsid w:val="6DA32B67"/>
    <w:rsid w:val="6DE74955"/>
    <w:rsid w:val="6DF0064C"/>
    <w:rsid w:val="6DFB21AE"/>
    <w:rsid w:val="6E0772B7"/>
    <w:rsid w:val="6E0F5BB6"/>
    <w:rsid w:val="6E1B45FE"/>
    <w:rsid w:val="6E6A2CDC"/>
    <w:rsid w:val="6E755ABD"/>
    <w:rsid w:val="6E895A0C"/>
    <w:rsid w:val="6E8D72AA"/>
    <w:rsid w:val="6E996E4B"/>
    <w:rsid w:val="6EC627BC"/>
    <w:rsid w:val="6EE60768"/>
    <w:rsid w:val="6EF07839"/>
    <w:rsid w:val="6EFA46C6"/>
    <w:rsid w:val="6F0E3F6A"/>
    <w:rsid w:val="6F3B2E4E"/>
    <w:rsid w:val="6F46138D"/>
    <w:rsid w:val="6F814935"/>
    <w:rsid w:val="6F8C57B4"/>
    <w:rsid w:val="6FA70ED0"/>
    <w:rsid w:val="6FAF14A2"/>
    <w:rsid w:val="6FAF5B40"/>
    <w:rsid w:val="6FB0572D"/>
    <w:rsid w:val="6FC333AA"/>
    <w:rsid w:val="6FCC331F"/>
    <w:rsid w:val="6FDA69C7"/>
    <w:rsid w:val="6FED7C8A"/>
    <w:rsid w:val="6FF55EFA"/>
    <w:rsid w:val="700927A5"/>
    <w:rsid w:val="7037157C"/>
    <w:rsid w:val="70383246"/>
    <w:rsid w:val="70390D6C"/>
    <w:rsid w:val="703D2661"/>
    <w:rsid w:val="70616A08"/>
    <w:rsid w:val="7062320A"/>
    <w:rsid w:val="70753E1F"/>
    <w:rsid w:val="70756248"/>
    <w:rsid w:val="70756631"/>
    <w:rsid w:val="708917D9"/>
    <w:rsid w:val="70912956"/>
    <w:rsid w:val="709B030D"/>
    <w:rsid w:val="70C96594"/>
    <w:rsid w:val="70FB7041"/>
    <w:rsid w:val="713141E2"/>
    <w:rsid w:val="713618C8"/>
    <w:rsid w:val="71413162"/>
    <w:rsid w:val="71565D41"/>
    <w:rsid w:val="716F2C97"/>
    <w:rsid w:val="718631F8"/>
    <w:rsid w:val="718E57D3"/>
    <w:rsid w:val="71BB1F33"/>
    <w:rsid w:val="71D416C7"/>
    <w:rsid w:val="71EC2839"/>
    <w:rsid w:val="72127E63"/>
    <w:rsid w:val="72275556"/>
    <w:rsid w:val="723F4D5F"/>
    <w:rsid w:val="72457E9C"/>
    <w:rsid w:val="72606A84"/>
    <w:rsid w:val="727047A0"/>
    <w:rsid w:val="72824C4C"/>
    <w:rsid w:val="72866683"/>
    <w:rsid w:val="72E65BB6"/>
    <w:rsid w:val="72EA1370"/>
    <w:rsid w:val="73117D7E"/>
    <w:rsid w:val="73221F8B"/>
    <w:rsid w:val="736453F6"/>
    <w:rsid w:val="73786DE3"/>
    <w:rsid w:val="73953DC3"/>
    <w:rsid w:val="739F36D6"/>
    <w:rsid w:val="739F72F3"/>
    <w:rsid w:val="73AE074E"/>
    <w:rsid w:val="74082F2F"/>
    <w:rsid w:val="742C4C56"/>
    <w:rsid w:val="74322C12"/>
    <w:rsid w:val="74485A21"/>
    <w:rsid w:val="74492692"/>
    <w:rsid w:val="7487487D"/>
    <w:rsid w:val="74890514"/>
    <w:rsid w:val="74AB66DC"/>
    <w:rsid w:val="74CD73EF"/>
    <w:rsid w:val="74EC2507"/>
    <w:rsid w:val="74EF7C89"/>
    <w:rsid w:val="750A2CD7"/>
    <w:rsid w:val="75120F1C"/>
    <w:rsid w:val="75141DF0"/>
    <w:rsid w:val="75174130"/>
    <w:rsid w:val="75324707"/>
    <w:rsid w:val="7548217D"/>
    <w:rsid w:val="754B57C9"/>
    <w:rsid w:val="757052DB"/>
    <w:rsid w:val="759A4B66"/>
    <w:rsid w:val="75A5367F"/>
    <w:rsid w:val="75B74FF4"/>
    <w:rsid w:val="75C72835"/>
    <w:rsid w:val="75DB5E45"/>
    <w:rsid w:val="762F092F"/>
    <w:rsid w:val="763C472D"/>
    <w:rsid w:val="76452218"/>
    <w:rsid w:val="7655689B"/>
    <w:rsid w:val="768B6F31"/>
    <w:rsid w:val="7693567A"/>
    <w:rsid w:val="769B2141"/>
    <w:rsid w:val="769C3472"/>
    <w:rsid w:val="769E5F3D"/>
    <w:rsid w:val="76AA4771"/>
    <w:rsid w:val="76FB572E"/>
    <w:rsid w:val="76FD7FCD"/>
    <w:rsid w:val="771542E1"/>
    <w:rsid w:val="7722255A"/>
    <w:rsid w:val="772E53A2"/>
    <w:rsid w:val="773241A2"/>
    <w:rsid w:val="773E1D53"/>
    <w:rsid w:val="777923BB"/>
    <w:rsid w:val="777B0065"/>
    <w:rsid w:val="7789082B"/>
    <w:rsid w:val="77890FE8"/>
    <w:rsid w:val="77B70EF4"/>
    <w:rsid w:val="77E93077"/>
    <w:rsid w:val="77FF289B"/>
    <w:rsid w:val="782C15BC"/>
    <w:rsid w:val="78333953"/>
    <w:rsid w:val="783D59DD"/>
    <w:rsid w:val="78412EB3"/>
    <w:rsid w:val="785250C1"/>
    <w:rsid w:val="78526E6F"/>
    <w:rsid w:val="7894564D"/>
    <w:rsid w:val="78986F77"/>
    <w:rsid w:val="78D333C5"/>
    <w:rsid w:val="78F4034A"/>
    <w:rsid w:val="78F732D8"/>
    <w:rsid w:val="792867E0"/>
    <w:rsid w:val="793D2C6A"/>
    <w:rsid w:val="79431360"/>
    <w:rsid w:val="79733540"/>
    <w:rsid w:val="79814453"/>
    <w:rsid w:val="79A5617A"/>
    <w:rsid w:val="79DD144C"/>
    <w:rsid w:val="7A157A2C"/>
    <w:rsid w:val="7A351AB3"/>
    <w:rsid w:val="7A357B69"/>
    <w:rsid w:val="7A396538"/>
    <w:rsid w:val="7A4549E2"/>
    <w:rsid w:val="7A680BCB"/>
    <w:rsid w:val="7A6D6B37"/>
    <w:rsid w:val="7A904052"/>
    <w:rsid w:val="7A972E6D"/>
    <w:rsid w:val="7AC27E3B"/>
    <w:rsid w:val="7AEB4B37"/>
    <w:rsid w:val="7AF039A1"/>
    <w:rsid w:val="7B341822"/>
    <w:rsid w:val="7B4564CC"/>
    <w:rsid w:val="7B487895"/>
    <w:rsid w:val="7B52455F"/>
    <w:rsid w:val="7B7470FC"/>
    <w:rsid w:val="7BA4768F"/>
    <w:rsid w:val="7BAA4FF0"/>
    <w:rsid w:val="7BB12A63"/>
    <w:rsid w:val="7BC03160"/>
    <w:rsid w:val="7BC41E31"/>
    <w:rsid w:val="7BC56CE3"/>
    <w:rsid w:val="7BEA4154"/>
    <w:rsid w:val="7BEC224C"/>
    <w:rsid w:val="7BFF2E69"/>
    <w:rsid w:val="7C1A110D"/>
    <w:rsid w:val="7C240B22"/>
    <w:rsid w:val="7C427CD5"/>
    <w:rsid w:val="7C5C3201"/>
    <w:rsid w:val="7C6F7FEF"/>
    <w:rsid w:val="7C817D22"/>
    <w:rsid w:val="7C976EFC"/>
    <w:rsid w:val="7C991800"/>
    <w:rsid w:val="7CB73744"/>
    <w:rsid w:val="7CC61BD9"/>
    <w:rsid w:val="7CD6003C"/>
    <w:rsid w:val="7D006E99"/>
    <w:rsid w:val="7D0561C2"/>
    <w:rsid w:val="7D625DA6"/>
    <w:rsid w:val="7D946F3B"/>
    <w:rsid w:val="7D9A23DB"/>
    <w:rsid w:val="7DA86BEA"/>
    <w:rsid w:val="7DEA3E06"/>
    <w:rsid w:val="7E1B7617"/>
    <w:rsid w:val="7E3F1C43"/>
    <w:rsid w:val="7E4E5CE5"/>
    <w:rsid w:val="7E7458EF"/>
    <w:rsid w:val="7E8217A6"/>
    <w:rsid w:val="7E9D4FA7"/>
    <w:rsid w:val="7EC20525"/>
    <w:rsid w:val="7ED95BF4"/>
    <w:rsid w:val="7EDB7BBE"/>
    <w:rsid w:val="7EED78F1"/>
    <w:rsid w:val="7F016EF9"/>
    <w:rsid w:val="7F0C2DB2"/>
    <w:rsid w:val="7F120F49"/>
    <w:rsid w:val="7F480722"/>
    <w:rsid w:val="7F50587E"/>
    <w:rsid w:val="7F5975F0"/>
    <w:rsid w:val="7F960E5F"/>
    <w:rsid w:val="7F961D37"/>
    <w:rsid w:val="7FCF6FF7"/>
    <w:rsid w:val="7FD36AE7"/>
    <w:rsid w:val="7FD64829"/>
    <w:rsid w:val="7FE22F3D"/>
    <w:rsid w:val="7FF21076"/>
    <w:rsid w:val="7FF30F37"/>
    <w:rsid w:val="7FFB60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99"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qFormat="1" w:unhideWhenUsed="0" w:uiPriority="99"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paragraph" w:styleId="2">
    <w:name w:val="heading 1"/>
    <w:basedOn w:val="1"/>
    <w:next w:val="1"/>
    <w:qFormat/>
    <w:uiPriority w:val="99"/>
    <w:pPr>
      <w:keepNext/>
      <w:overflowPunct w:val="0"/>
      <w:spacing w:before="120" w:after="160" w:line="259" w:lineRule="auto"/>
      <w:ind w:left="432" w:hanging="432"/>
      <w:outlineLvl w:val="0"/>
    </w:pPr>
    <w:rPr>
      <w:rFonts w:eastAsia="黑体"/>
      <w:b/>
      <w:bCs/>
      <w:kern w:val="44"/>
      <w:sz w:val="30"/>
      <w:szCs w:val="30"/>
    </w:rPr>
  </w:style>
  <w:style w:type="paragraph" w:styleId="3">
    <w:name w:val="heading 2"/>
    <w:basedOn w:val="1"/>
    <w:next w:val="1"/>
    <w:qFormat/>
    <w:uiPriority w:val="0"/>
    <w:pPr>
      <w:keepNext/>
      <w:keepLines/>
      <w:spacing w:before="260" w:after="260" w:line="416" w:lineRule="auto"/>
      <w:outlineLvl w:val="1"/>
    </w:pPr>
    <w:rPr>
      <w:rFonts w:eastAsia="黑体"/>
      <w:b/>
      <w:bCs/>
      <w:sz w:val="32"/>
      <w:szCs w:val="32"/>
    </w:rPr>
  </w:style>
  <w:style w:type="paragraph" w:styleId="4">
    <w:name w:val="heading 3"/>
    <w:basedOn w:val="1"/>
    <w:next w:val="1"/>
    <w:qFormat/>
    <w:uiPriority w:val="1"/>
    <w:pPr>
      <w:spacing w:before="1"/>
      <w:ind w:left="801"/>
      <w:outlineLvl w:val="2"/>
    </w:pPr>
    <w:rPr>
      <w:rFonts w:ascii="宋体" w:hAnsi="宋体" w:eastAsia="宋体" w:cs="宋体"/>
      <w:b/>
      <w:bCs/>
      <w:sz w:val="24"/>
      <w:szCs w:val="24"/>
      <w:lang w:val="zh-CN" w:bidi="zh-CN"/>
    </w:rPr>
  </w:style>
  <w:style w:type="paragraph" w:styleId="5">
    <w:name w:val="heading 4"/>
    <w:basedOn w:val="1"/>
    <w:next w:val="1"/>
    <w:semiHidden/>
    <w:unhideWhenUsed/>
    <w:qFormat/>
    <w:uiPriority w:val="0"/>
    <w:pPr>
      <w:keepNext/>
      <w:outlineLvl w:val="3"/>
    </w:pPr>
    <w:rPr>
      <w:rFonts w:ascii="宋体" w:hAnsi="宋体"/>
      <w:b/>
      <w:bCs/>
      <w:sz w:val="24"/>
    </w:r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99"/>
    <w:pPr>
      <w:ind w:firstLine="420"/>
    </w:pPr>
    <w:rPr>
      <w:sz w:val="24"/>
      <w:szCs w:val="24"/>
    </w:rPr>
  </w:style>
  <w:style w:type="paragraph" w:styleId="7">
    <w:name w:val="caption"/>
    <w:basedOn w:val="1"/>
    <w:next w:val="1"/>
    <w:link w:val="102"/>
    <w:qFormat/>
    <w:uiPriority w:val="0"/>
    <w:pPr>
      <w:keepNext/>
      <w:spacing w:line="280" w:lineRule="exact"/>
      <w:ind w:firstLine="510"/>
    </w:pPr>
    <w:rPr>
      <w:rFonts w:ascii="黑体" w:eastAsia="黑体"/>
      <w:sz w:val="24"/>
      <w:szCs w:val="20"/>
      <w:lang w:bidi="ar-JO"/>
    </w:rPr>
  </w:style>
  <w:style w:type="paragraph" w:styleId="8">
    <w:name w:val="annotation text"/>
    <w:basedOn w:val="1"/>
    <w:next w:val="9"/>
    <w:link w:val="106"/>
    <w:semiHidden/>
    <w:qFormat/>
    <w:uiPriority w:val="0"/>
    <w:rPr>
      <w:sz w:val="24"/>
      <w:szCs w:val="20"/>
    </w:rPr>
  </w:style>
  <w:style w:type="paragraph" w:styleId="9">
    <w:name w:val="toc 5"/>
    <w:basedOn w:val="1"/>
    <w:next w:val="1"/>
    <w:qFormat/>
    <w:uiPriority w:val="39"/>
    <w:pPr>
      <w:ind w:left="960"/>
    </w:pPr>
    <w:rPr>
      <w:rFonts w:ascii="Calibri" w:hAnsi="Calibri"/>
      <w:sz w:val="18"/>
      <w:szCs w:val="18"/>
    </w:rPr>
  </w:style>
  <w:style w:type="paragraph" w:styleId="10">
    <w:name w:val="index 6"/>
    <w:basedOn w:val="1"/>
    <w:next w:val="1"/>
    <w:qFormat/>
    <w:uiPriority w:val="0"/>
    <w:pPr>
      <w:spacing w:line="480" w:lineRule="exact"/>
      <w:ind w:left="1000" w:leftChars="1000"/>
    </w:pPr>
    <w:rPr>
      <w:sz w:val="24"/>
      <w:szCs w:val="20"/>
    </w:rPr>
  </w:style>
  <w:style w:type="paragraph" w:styleId="11">
    <w:name w:val="Body Text"/>
    <w:basedOn w:val="1"/>
    <w:next w:val="1"/>
    <w:qFormat/>
    <w:uiPriority w:val="1"/>
    <w:rPr>
      <w:rFonts w:ascii="宋体" w:hAnsi="宋体" w:eastAsia="宋体" w:cs="宋体"/>
      <w:sz w:val="24"/>
      <w:szCs w:val="24"/>
      <w:lang w:val="zh-CN" w:bidi="zh-CN"/>
    </w:rPr>
  </w:style>
  <w:style w:type="paragraph" w:styleId="12">
    <w:name w:val="Body Text Indent"/>
    <w:basedOn w:val="1"/>
    <w:next w:val="13"/>
    <w:qFormat/>
    <w:uiPriority w:val="0"/>
    <w:pPr>
      <w:spacing w:after="120"/>
      <w:ind w:left="420" w:leftChars="200"/>
    </w:pPr>
    <w:rPr>
      <w:sz w:val="24"/>
      <w:szCs w:val="20"/>
    </w:rPr>
  </w:style>
  <w:style w:type="paragraph" w:styleId="13">
    <w:name w:val="Body Text Indent 2"/>
    <w:basedOn w:val="1"/>
    <w:next w:val="1"/>
    <w:unhideWhenUsed/>
    <w:qFormat/>
    <w:uiPriority w:val="99"/>
    <w:pPr>
      <w:spacing w:after="120" w:line="480" w:lineRule="auto"/>
      <w:ind w:left="420" w:leftChars="200"/>
    </w:pPr>
  </w:style>
  <w:style w:type="paragraph" w:styleId="14">
    <w:name w:val="Block Text"/>
    <w:basedOn w:val="1"/>
    <w:qFormat/>
    <w:uiPriority w:val="0"/>
    <w:pPr>
      <w:spacing w:before="1" w:line="537" w:lineRule="exact"/>
      <w:ind w:left="88" w:right="6"/>
    </w:pPr>
    <w:rPr>
      <w:sz w:val="28"/>
      <w:szCs w:val="20"/>
    </w:rPr>
  </w:style>
  <w:style w:type="paragraph" w:styleId="15">
    <w:name w:val="Plain Text"/>
    <w:basedOn w:val="1"/>
    <w:next w:val="1"/>
    <w:qFormat/>
    <w:uiPriority w:val="0"/>
    <w:rPr>
      <w:rFonts w:ascii="宋体" w:hAnsi="Courier New"/>
    </w:rPr>
  </w:style>
  <w:style w:type="paragraph" w:styleId="16">
    <w:name w:val="Balloon Text"/>
    <w:basedOn w:val="1"/>
    <w:link w:val="105"/>
    <w:qFormat/>
    <w:uiPriority w:val="0"/>
    <w:rPr>
      <w:sz w:val="18"/>
      <w:szCs w:val="18"/>
    </w:rPr>
  </w:style>
  <w:style w:type="paragraph" w:styleId="17">
    <w:name w:val="footer"/>
    <w:basedOn w:val="1"/>
    <w:qFormat/>
    <w:uiPriority w:val="0"/>
    <w:pPr>
      <w:tabs>
        <w:tab w:val="center" w:pos="4153"/>
        <w:tab w:val="right" w:pos="8306"/>
      </w:tabs>
    </w:pPr>
    <w:rPr>
      <w:sz w:val="18"/>
    </w:rPr>
  </w:style>
  <w:style w:type="paragraph" w:styleId="1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19">
    <w:name w:val="toc 1"/>
    <w:basedOn w:val="1"/>
    <w:next w:val="1"/>
    <w:qFormat/>
    <w:uiPriority w:val="0"/>
  </w:style>
  <w:style w:type="paragraph" w:styleId="20">
    <w:name w:val="index heading"/>
    <w:basedOn w:val="1"/>
    <w:next w:val="1"/>
    <w:qFormat/>
    <w:uiPriority w:val="99"/>
    <w:rPr>
      <w:szCs w:val="20"/>
    </w:rPr>
  </w:style>
  <w:style w:type="paragraph" w:styleId="21">
    <w:name w:val="List"/>
    <w:basedOn w:val="1"/>
    <w:qFormat/>
    <w:uiPriority w:val="0"/>
    <w:pPr>
      <w:ind w:left="200" w:hanging="200" w:hangingChars="200"/>
    </w:pPr>
  </w:style>
  <w:style w:type="paragraph" w:styleId="22">
    <w:name w:val="List 5"/>
    <w:basedOn w:val="1"/>
    <w:next w:val="23"/>
    <w:qFormat/>
    <w:uiPriority w:val="0"/>
    <w:pPr>
      <w:autoSpaceDE/>
      <w:autoSpaceDN/>
      <w:spacing w:line="440" w:lineRule="exact"/>
      <w:ind w:left="100" w:hanging="200"/>
      <w:jc w:val="both"/>
    </w:pPr>
    <w:rPr>
      <w:rFonts w:ascii="宋体" w:hAnsi="Times New Roman" w:eastAsia="宋体" w:cs="Times New Roman"/>
      <w:kern w:val="2"/>
      <w:sz w:val="24"/>
      <w:szCs w:val="24"/>
    </w:rPr>
  </w:style>
  <w:style w:type="paragraph" w:customStyle="1" w:styleId="23">
    <w:name w:val="大华农正文"/>
    <w:next w:val="24"/>
    <w:qFormat/>
    <w:uiPriority w:val="0"/>
    <w:pPr>
      <w:widowControl w:val="0"/>
      <w:spacing w:line="360" w:lineRule="auto"/>
      <w:ind w:firstLine="200"/>
      <w:jc w:val="both"/>
    </w:pPr>
    <w:rPr>
      <w:rFonts w:ascii="Times New Roman" w:hAnsi="Times New Roman" w:eastAsia="宋体" w:cs="Times New Roman"/>
      <w:kern w:val="2"/>
      <w:sz w:val="24"/>
      <w:szCs w:val="24"/>
      <w:lang w:val="en-US" w:eastAsia="zh-CN" w:bidi="ar-SA"/>
    </w:rPr>
  </w:style>
  <w:style w:type="paragraph" w:customStyle="1" w:styleId="24">
    <w:name w:val="Char Char Char Char Char Char1 Char Char Char1 Char Char Char Char Char Char Char"/>
    <w:next w:val="25"/>
    <w:qFormat/>
    <w:uiPriority w:val="0"/>
    <w:pPr>
      <w:widowControl w:val="0"/>
      <w:spacing w:line="360" w:lineRule="auto"/>
      <w:ind w:firstLine="200"/>
      <w:jc w:val="both"/>
    </w:pPr>
    <w:rPr>
      <w:rFonts w:ascii="宋体" w:hAnsi="Times New Roman" w:eastAsia="宋体" w:cs="Times New Roman"/>
      <w:kern w:val="2"/>
      <w:sz w:val="24"/>
      <w:szCs w:val="24"/>
      <w:lang w:val="en-US" w:eastAsia="zh-CN" w:bidi="ar-SA"/>
    </w:rPr>
  </w:style>
  <w:style w:type="paragraph" w:customStyle="1" w:styleId="25">
    <w:name w:val="标准"/>
    <w:next w:val="26"/>
    <w:qFormat/>
    <w:uiPriority w:val="0"/>
    <w:pPr>
      <w:widowControl w:val="0"/>
      <w:adjustRightInd w:val="0"/>
      <w:spacing w:line="312" w:lineRule="atLeast"/>
      <w:jc w:val="center"/>
      <w:textAlignment w:val="baseline"/>
    </w:pPr>
    <w:rPr>
      <w:rFonts w:ascii="Times New Roman" w:hAnsi="Times New Roman" w:eastAsia="宋体" w:cs="Times New Roman"/>
      <w:sz w:val="21"/>
      <w:szCs w:val="21"/>
      <w:lang w:val="en-US" w:eastAsia="zh-CN" w:bidi="ar-SA"/>
    </w:rPr>
  </w:style>
  <w:style w:type="paragraph" w:customStyle="1" w:styleId="26">
    <w:name w:val="MTDisplayEquation"/>
    <w:next w:val="1"/>
    <w:qFormat/>
    <w:uiPriority w:val="0"/>
    <w:pPr>
      <w:widowControl w:val="0"/>
      <w:spacing w:line="360" w:lineRule="auto"/>
      <w:ind w:firstLine="480"/>
      <w:jc w:val="both"/>
    </w:pPr>
    <w:rPr>
      <w:rFonts w:ascii="Times New Roman" w:hAnsi="Times New Roman" w:eastAsia="宋体" w:cs="Times New Roman"/>
      <w:kern w:val="2"/>
      <w:sz w:val="24"/>
      <w:szCs w:val="24"/>
      <w:lang w:val="en-US" w:eastAsia="zh-CN" w:bidi="ar-SA"/>
    </w:rPr>
  </w:style>
  <w:style w:type="paragraph" w:styleId="27">
    <w:name w:val="table of figures"/>
    <w:basedOn w:val="1"/>
    <w:next w:val="1"/>
    <w:qFormat/>
    <w:uiPriority w:val="0"/>
    <w:pPr>
      <w:spacing w:line="360" w:lineRule="auto"/>
      <w:jc w:val="center"/>
    </w:pPr>
    <w:rPr>
      <w:rFonts w:ascii="Times New Roman" w:hAnsi="Times New Roman" w:eastAsia="宋体"/>
      <w:b/>
    </w:rPr>
  </w:style>
  <w:style w:type="paragraph" w:styleId="2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pPr>
  </w:style>
  <w:style w:type="paragraph" w:styleId="29">
    <w:name w:val="Normal (Web)"/>
    <w:basedOn w:val="1"/>
    <w:qFormat/>
    <w:uiPriority w:val="0"/>
    <w:pPr>
      <w:spacing w:before="100" w:beforeAutospacing="1" w:after="100" w:afterAutospacing="1"/>
    </w:pPr>
    <w:rPr>
      <w:rFonts w:ascii="宋体" w:hAnsi="宋体"/>
      <w:sz w:val="24"/>
      <w:szCs w:val="20"/>
    </w:rPr>
  </w:style>
  <w:style w:type="paragraph" w:styleId="30">
    <w:name w:val="index 1"/>
    <w:basedOn w:val="1"/>
    <w:next w:val="1"/>
    <w:qFormat/>
    <w:uiPriority w:val="99"/>
    <w:pPr>
      <w:jc w:val="center"/>
    </w:pPr>
    <w:rPr>
      <w:szCs w:val="20"/>
    </w:rPr>
  </w:style>
  <w:style w:type="paragraph" w:styleId="31">
    <w:name w:val="annotation subject"/>
    <w:basedOn w:val="8"/>
    <w:next w:val="8"/>
    <w:link w:val="107"/>
    <w:qFormat/>
    <w:uiPriority w:val="0"/>
    <w:rPr>
      <w:b/>
      <w:bCs/>
      <w:sz w:val="21"/>
      <w:szCs w:val="21"/>
    </w:rPr>
  </w:style>
  <w:style w:type="paragraph" w:styleId="32">
    <w:name w:val="Body Text First Indent"/>
    <w:basedOn w:val="11"/>
    <w:next w:val="1"/>
    <w:qFormat/>
    <w:uiPriority w:val="0"/>
    <w:pPr>
      <w:spacing w:before="60" w:after="160" w:line="259" w:lineRule="auto"/>
      <w:ind w:right="113" w:firstLine="420" w:firstLineChars="100"/>
      <w:jc w:val="both"/>
    </w:pPr>
    <w:rPr>
      <w:rFonts w:ascii="Times New Roman" w:hAnsi="Times New Roman" w:cs="Times New Roman"/>
      <w:sz w:val="18"/>
      <w:szCs w:val="20"/>
      <w:lang w:val="en-US" w:bidi="ar-SA"/>
    </w:rPr>
  </w:style>
  <w:style w:type="paragraph" w:styleId="33">
    <w:name w:val="Body Text First Indent 2"/>
    <w:basedOn w:val="1"/>
    <w:next w:val="32"/>
    <w:unhideWhenUsed/>
    <w:qFormat/>
    <w:uiPriority w:val="99"/>
    <w:pPr>
      <w:widowControl w:val="0"/>
      <w:ind w:firstLine="420" w:firstLineChars="200"/>
      <w:jc w:val="both"/>
    </w:pPr>
    <w:rPr>
      <w:rFonts w:ascii="Times New Roman" w:hAnsi="Times New Roman" w:eastAsia="宋体" w:cs="Times New Roman"/>
      <w:kern w:val="2"/>
      <w:szCs w:val="24"/>
    </w:rPr>
  </w:style>
  <w:style w:type="table" w:styleId="35">
    <w:name w:val="Table Grid"/>
    <w:basedOn w:val="3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7">
    <w:name w:val="Strong"/>
    <w:basedOn w:val="36"/>
    <w:qFormat/>
    <w:uiPriority w:val="0"/>
    <w:rPr>
      <w:b/>
    </w:rPr>
  </w:style>
  <w:style w:type="character" w:styleId="38">
    <w:name w:val="page number"/>
    <w:qFormat/>
    <w:uiPriority w:val="0"/>
  </w:style>
  <w:style w:type="character" w:styleId="39">
    <w:name w:val="Hyperlink"/>
    <w:basedOn w:val="36"/>
    <w:qFormat/>
    <w:uiPriority w:val="0"/>
    <w:rPr>
      <w:color w:val="0000FF"/>
      <w:u w:val="single"/>
    </w:rPr>
  </w:style>
  <w:style w:type="character" w:styleId="40">
    <w:name w:val="annotation reference"/>
    <w:qFormat/>
    <w:uiPriority w:val="0"/>
    <w:rPr>
      <w:sz w:val="21"/>
      <w:szCs w:val="21"/>
    </w:rPr>
  </w:style>
  <w:style w:type="paragraph" w:customStyle="1" w:styleId="41">
    <w:name w:val="标准正文"/>
    <w:basedOn w:val="1"/>
    <w:qFormat/>
    <w:uiPriority w:val="0"/>
    <w:pPr>
      <w:spacing w:line="360" w:lineRule="auto"/>
      <w:ind w:firstLine="480" w:firstLineChars="200"/>
    </w:pPr>
    <w:rPr>
      <w:sz w:val="24"/>
    </w:rPr>
  </w:style>
  <w:style w:type="paragraph" w:customStyle="1" w:styleId="42">
    <w:name w:val="Default"/>
    <w:basedOn w:val="43"/>
    <w:next w:val="44"/>
    <w:qFormat/>
    <w:uiPriority w:val="0"/>
    <w:pPr>
      <w:autoSpaceDE w:val="0"/>
      <w:autoSpaceDN w:val="0"/>
    </w:pPr>
    <w:rPr>
      <w:rFonts w:hAnsi="Calibri"/>
      <w:color w:val="000000"/>
      <w:szCs w:val="24"/>
    </w:rPr>
  </w:style>
  <w:style w:type="paragraph" w:customStyle="1" w:styleId="43">
    <w:name w:val="样式 小四 行距: 1.5 倍行距"/>
    <w:qFormat/>
    <w:uiPriority w:val="0"/>
    <w:pPr>
      <w:widowControl w:val="0"/>
      <w:spacing w:line="360" w:lineRule="auto"/>
      <w:ind w:firstLine="200" w:firstLineChars="200"/>
      <w:jc w:val="both"/>
    </w:pPr>
    <w:rPr>
      <w:rFonts w:ascii="Times New Roman" w:hAnsi="Times New Roman" w:eastAsia="宋体" w:cs="宋体"/>
      <w:sz w:val="24"/>
      <w:lang w:val="en-US" w:eastAsia="zh-CN" w:bidi="ar-SA"/>
    </w:rPr>
  </w:style>
  <w:style w:type="paragraph" w:customStyle="1" w:styleId="44">
    <w:name w:val="正文文字 6"/>
    <w:basedOn w:val="45"/>
    <w:next w:val="1"/>
    <w:qFormat/>
    <w:uiPriority w:val="0"/>
    <w:pPr>
      <w:ind w:left="240"/>
      <w:jc w:val="both"/>
    </w:pPr>
    <w:rPr>
      <w:rFonts w:ascii="宋体" w:cs="Times New Roman"/>
      <w:bCs/>
      <w:sz w:val="32"/>
      <w:szCs w:val="32"/>
    </w:rPr>
  </w:style>
  <w:style w:type="paragraph" w:customStyle="1" w:styleId="45">
    <w:name w:val="TT标题"/>
    <w:qFormat/>
    <w:uiPriority w:val="0"/>
    <w:pPr>
      <w:widowControl w:val="0"/>
      <w:jc w:val="center"/>
    </w:pPr>
    <w:rPr>
      <w:rFonts w:ascii="Times New Roman" w:hAnsi="Times New Roman" w:eastAsia="宋体" w:cs="宋体"/>
      <w:b/>
      <w:kern w:val="2"/>
      <w:sz w:val="21"/>
      <w:lang w:val="en-US" w:eastAsia="zh-CN" w:bidi="ar-SA"/>
    </w:rPr>
  </w:style>
  <w:style w:type="paragraph" w:customStyle="1" w:styleId="46">
    <w:name w:val="纯文本1"/>
    <w:qFormat/>
    <w:uiPriority w:val="0"/>
    <w:pPr>
      <w:widowControl w:val="0"/>
      <w:adjustRightInd w:val="0"/>
      <w:jc w:val="center"/>
      <w:textAlignment w:val="baseline"/>
    </w:pPr>
    <w:rPr>
      <w:rFonts w:ascii="宋体" w:hAnsi="Courier New" w:eastAsia="宋体" w:cs="Times New Roman"/>
      <w:kern w:val="2"/>
      <w:sz w:val="24"/>
      <w:lang w:val="en-US" w:eastAsia="zh-CN" w:bidi="ar-SA"/>
    </w:rPr>
  </w:style>
  <w:style w:type="paragraph" w:customStyle="1" w:styleId="47">
    <w:name w:val="li_正文"/>
    <w:basedOn w:val="1"/>
    <w:qFormat/>
    <w:uiPriority w:val="0"/>
    <w:pPr>
      <w:tabs>
        <w:tab w:val="left" w:pos="2340"/>
        <w:tab w:val="left" w:pos="4320"/>
      </w:tabs>
    </w:pPr>
    <w:rPr>
      <w:rFonts w:ascii="Times New Roman" w:hAnsi="Times New Roman" w:eastAsia="宋体"/>
      <w:sz w:val="28"/>
      <w:szCs w:val="28"/>
    </w:rPr>
  </w:style>
  <w:style w:type="paragraph" w:customStyle="1" w:styleId="48">
    <w:name w:val="xl27"/>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Times New Roman" w:hAnsi="Times New Roman" w:eastAsia="宋体" w:cs="Times New Roman"/>
      <w:lang w:val="en-US" w:eastAsia="zh-CN" w:bidi="ar-SA"/>
    </w:rPr>
  </w:style>
  <w:style w:type="paragraph" w:customStyle="1" w:styleId="49">
    <w:name w:val="正文(首行缩进)"/>
    <w:basedOn w:val="1"/>
    <w:qFormat/>
    <w:uiPriority w:val="0"/>
    <w:pPr>
      <w:spacing w:line="360" w:lineRule="auto"/>
      <w:ind w:firstLine="200" w:firstLineChars="200"/>
    </w:pPr>
    <w:rPr>
      <w:rFonts w:ascii="宋体" w:hAnsi="宋体" w:cs="宋体"/>
      <w:sz w:val="24"/>
      <w:szCs w:val="24"/>
    </w:rPr>
  </w:style>
  <w:style w:type="table" w:customStyle="1" w:styleId="50">
    <w:name w:val="Table Normal"/>
    <w:semiHidden/>
    <w:unhideWhenUsed/>
    <w:qFormat/>
    <w:uiPriority w:val="0"/>
    <w:tblPr>
      <w:tblCellMar>
        <w:top w:w="0" w:type="dxa"/>
        <w:left w:w="0" w:type="dxa"/>
        <w:bottom w:w="0" w:type="dxa"/>
        <w:right w:w="0" w:type="dxa"/>
      </w:tblCellMar>
    </w:tblPr>
  </w:style>
  <w:style w:type="paragraph" w:customStyle="1" w:styleId="51">
    <w:name w:val="Table Paragraph"/>
    <w:basedOn w:val="1"/>
    <w:next w:val="52"/>
    <w:qFormat/>
    <w:uiPriority w:val="1"/>
    <w:rPr>
      <w:rFonts w:ascii="宋体" w:hAnsi="宋体" w:eastAsia="宋体" w:cs="宋体"/>
      <w:lang w:val="zh-CN" w:bidi="zh-CN"/>
    </w:rPr>
  </w:style>
  <w:style w:type="paragraph" w:customStyle="1" w:styleId="52">
    <w:name w:val="Char Char Char Char"/>
    <w:next w:val="53"/>
    <w:qFormat/>
    <w:uiPriority w:val="0"/>
    <w:pPr>
      <w:widowControl w:val="0"/>
      <w:spacing w:line="360" w:lineRule="auto"/>
      <w:ind w:firstLine="200" w:firstLineChars="200"/>
      <w:jc w:val="both"/>
    </w:pPr>
    <w:rPr>
      <w:rFonts w:ascii="宋体" w:hAnsi="宋体" w:eastAsia="宋体" w:cs="宋体"/>
      <w:kern w:val="2"/>
      <w:sz w:val="24"/>
      <w:szCs w:val="24"/>
      <w:lang w:val="en-US" w:eastAsia="zh-CN" w:bidi="ar-SA"/>
    </w:rPr>
  </w:style>
  <w:style w:type="paragraph" w:customStyle="1" w:styleId="53">
    <w:name w:val="正文 New New New New New New New New New New New New New New New New New New New New New New New New New"/>
    <w:next w:val="54"/>
    <w:qFormat/>
    <w:uiPriority w:val="0"/>
    <w:pPr>
      <w:widowControl w:val="0"/>
      <w:jc w:val="both"/>
    </w:pPr>
    <w:rPr>
      <w:rFonts w:ascii="Calibri" w:hAnsi="Calibri" w:eastAsia="宋体" w:cs="Times New Roman"/>
      <w:sz w:val="21"/>
      <w:lang w:val="en-US" w:eastAsia="zh-CN" w:bidi="ar-SA"/>
    </w:rPr>
  </w:style>
  <w:style w:type="paragraph" w:customStyle="1" w:styleId="54">
    <w:name w:val="xl48"/>
    <w:next w:val="55"/>
    <w:qFormat/>
    <w:uiPriority w:val="0"/>
    <w:pPr>
      <w:spacing w:before="280" w:after="280" w:line="360" w:lineRule="auto"/>
      <w:jc w:val="both"/>
    </w:pPr>
    <w:rPr>
      <w:rFonts w:ascii="宋体" w:hAnsi="Times New Roman" w:eastAsia="宋体" w:cs="Times New Roman"/>
      <w:kern w:val="2"/>
      <w:sz w:val="24"/>
      <w:szCs w:val="24"/>
      <w:lang w:val="en-US" w:eastAsia="zh-CN" w:bidi="ar-SA"/>
    </w:rPr>
  </w:style>
  <w:style w:type="paragraph" w:customStyle="1" w:styleId="55">
    <w:name w:val="我的标题2"/>
    <w:next w:val="22"/>
    <w:qFormat/>
    <w:uiPriority w:val="0"/>
    <w:pPr>
      <w:widowControl w:val="0"/>
      <w:spacing w:line="300" w:lineRule="exact"/>
      <w:ind w:firstLine="23"/>
      <w:jc w:val="both"/>
    </w:pPr>
    <w:rPr>
      <w:rFonts w:ascii="Times New Roman" w:hAnsi="Times New Roman" w:eastAsia="宋体" w:cs="Times New Roman"/>
      <w:kern w:val="2"/>
      <w:sz w:val="18"/>
      <w:szCs w:val="24"/>
      <w:lang w:val="en-US" w:eastAsia="zh-CN" w:bidi="ar-SA"/>
    </w:rPr>
  </w:style>
  <w:style w:type="paragraph" w:customStyle="1" w:styleId="56">
    <w:name w:val="样式 0正文 + 首行缩进:  2 字符1"/>
    <w:basedOn w:val="1"/>
    <w:next w:val="29"/>
    <w:qFormat/>
    <w:uiPriority w:val="0"/>
    <w:pPr>
      <w:spacing w:line="360" w:lineRule="auto"/>
      <w:ind w:firstLine="200" w:firstLineChars="200"/>
    </w:pPr>
    <w:rPr>
      <w:sz w:val="28"/>
      <w:szCs w:val="28"/>
    </w:rPr>
  </w:style>
  <w:style w:type="paragraph" w:customStyle="1" w:styleId="57">
    <w:name w:val="报告正文"/>
    <w:basedOn w:val="1"/>
    <w:link w:val="58"/>
    <w:qFormat/>
    <w:uiPriority w:val="0"/>
    <w:pPr>
      <w:spacing w:line="360" w:lineRule="auto"/>
      <w:ind w:firstLine="562" w:firstLineChars="200"/>
    </w:pPr>
    <w:rPr>
      <w:rFonts w:ascii="Times New Roman" w:hAnsi="Times New Roman" w:eastAsia="宋体"/>
      <w:sz w:val="24"/>
    </w:rPr>
  </w:style>
  <w:style w:type="character" w:customStyle="1" w:styleId="58">
    <w:name w:val="报告正文 Char"/>
    <w:link w:val="57"/>
    <w:qFormat/>
    <w:uiPriority w:val="0"/>
    <w:rPr>
      <w:rFonts w:ascii="Times New Roman" w:hAnsi="Times New Roman" w:eastAsia="宋体"/>
      <w:sz w:val="24"/>
    </w:rPr>
  </w:style>
  <w:style w:type="paragraph" w:customStyle="1" w:styleId="59">
    <w:name w:val="样式 标题 2 + 宋体"/>
    <w:basedOn w:val="3"/>
    <w:qFormat/>
    <w:uiPriority w:val="0"/>
    <w:pPr>
      <w:spacing w:line="240" w:lineRule="auto"/>
    </w:pPr>
    <w:rPr>
      <w:rFonts w:ascii="宋体" w:hAnsi="宋体" w:eastAsia="宋体"/>
      <w:sz w:val="30"/>
    </w:rPr>
  </w:style>
  <w:style w:type="paragraph" w:customStyle="1" w:styleId="60">
    <w:name w:val="表格文字"/>
    <w:basedOn w:val="1"/>
    <w:qFormat/>
    <w:uiPriority w:val="0"/>
    <w:pPr>
      <w:spacing w:line="0" w:lineRule="atLeast"/>
      <w:jc w:val="center"/>
    </w:pPr>
    <w:rPr>
      <w:rFonts w:ascii="Calibri" w:hAnsi="Calibri" w:eastAsia="宋体" w:cs="Times New Roman"/>
      <w:sz w:val="28"/>
    </w:rPr>
  </w:style>
  <w:style w:type="paragraph" w:customStyle="1" w:styleId="61">
    <w:name w:val="正文11"/>
    <w:next w:val="1"/>
    <w:qFormat/>
    <w:uiPriority w:val="0"/>
    <w:pPr>
      <w:widowControl w:val="0"/>
      <w:spacing w:line="360" w:lineRule="auto"/>
      <w:ind w:firstLine="200" w:firstLineChars="200"/>
    </w:pPr>
    <w:rPr>
      <w:rFonts w:ascii="Times New Roman" w:hAnsi="Times New Roman" w:eastAsia="宋体" w:cs="Times New Roman"/>
      <w:kern w:val="2"/>
      <w:sz w:val="24"/>
      <w:szCs w:val="24"/>
      <w:lang w:val="en-US" w:eastAsia="zh-CN" w:bidi="ar-SA"/>
    </w:rPr>
  </w:style>
  <w:style w:type="paragraph" w:customStyle="1" w:styleId="62">
    <w:name w:val="文章正文文字样式"/>
    <w:qFormat/>
    <w:uiPriority w:val="0"/>
    <w:pPr>
      <w:widowControl w:val="0"/>
      <w:spacing w:line="520" w:lineRule="exact"/>
      <w:ind w:firstLine="200" w:firstLineChars="200"/>
    </w:pPr>
    <w:rPr>
      <w:rFonts w:ascii="宋体" w:hAnsi="宋体" w:eastAsia="宋体" w:cs="Times New Roman"/>
      <w:kern w:val="2"/>
      <w:sz w:val="24"/>
      <w:szCs w:val="24"/>
      <w:lang w:val="en-US" w:eastAsia="zh-CN" w:bidi="ar-SA"/>
    </w:rPr>
  </w:style>
  <w:style w:type="character" w:customStyle="1" w:styleId="63">
    <w:name w:val="font01"/>
    <w:basedOn w:val="36"/>
    <w:qFormat/>
    <w:uiPriority w:val="0"/>
    <w:rPr>
      <w:rFonts w:hint="eastAsia" w:ascii="宋体" w:hAnsi="宋体" w:eastAsia="宋体" w:cs="宋体"/>
      <w:color w:val="000000"/>
      <w:sz w:val="22"/>
      <w:szCs w:val="22"/>
      <w:u w:val="none"/>
    </w:rPr>
  </w:style>
  <w:style w:type="paragraph" w:customStyle="1" w:styleId="64">
    <w:name w:val="文章正文样式 Char Char"/>
    <w:basedOn w:val="1"/>
    <w:qFormat/>
    <w:uiPriority w:val="0"/>
    <w:pPr>
      <w:spacing w:line="520" w:lineRule="exact"/>
      <w:ind w:firstLine="480"/>
    </w:pPr>
    <w:rPr>
      <w:rFonts w:ascii="宋体" w:hAnsi="宋体"/>
      <w:sz w:val="24"/>
      <w:szCs w:val="20"/>
    </w:rPr>
  </w:style>
  <w:style w:type="paragraph" w:customStyle="1" w:styleId="65">
    <w:name w:val="本文表格"/>
    <w:qFormat/>
    <w:uiPriority w:val="0"/>
    <w:pPr>
      <w:spacing w:line="0" w:lineRule="atLeast"/>
    </w:pPr>
    <w:rPr>
      <w:rFonts w:ascii="Times New Roman" w:hAnsi="Times New Roman" w:eastAsia="宋体" w:cs="宋体"/>
      <w:lang w:val="en-US" w:eastAsia="zh-CN" w:bidi="ar-SA"/>
    </w:rPr>
  </w:style>
  <w:style w:type="paragraph" w:customStyle="1" w:styleId="66">
    <w:name w:val="_Style 2"/>
    <w:qFormat/>
    <w:uiPriority w:val="99"/>
    <w:rPr>
      <w:rFonts w:ascii="Calibri" w:hAnsi="Calibri" w:eastAsia="宋体" w:cs="宋体"/>
      <w:sz w:val="22"/>
      <w:szCs w:val="22"/>
      <w:lang w:val="en-US" w:eastAsia="zh-CN" w:bidi="ar-SA"/>
    </w:rPr>
  </w:style>
  <w:style w:type="paragraph" w:customStyle="1" w:styleId="67">
    <w:name w:val="xl26"/>
    <w:qFormat/>
    <w:uiPriority w:val="0"/>
    <w:pPr>
      <w:pBdr>
        <w:left w:val="single" w:color="auto" w:sz="4" w:space="0"/>
        <w:right w:val="single" w:color="auto" w:sz="4" w:space="0"/>
      </w:pBdr>
      <w:spacing w:before="100" w:beforeAutospacing="1" w:after="100" w:afterAutospacing="1"/>
      <w:jc w:val="center"/>
    </w:pPr>
    <w:rPr>
      <w:rFonts w:ascii="宋体" w:hAnsi="宋体" w:eastAsia="宋体" w:cs="宋体"/>
      <w:sz w:val="21"/>
      <w:szCs w:val="21"/>
      <w:lang w:val="en-US" w:eastAsia="zh-CN" w:bidi="ar-SA"/>
    </w:rPr>
  </w:style>
  <w:style w:type="paragraph" w:customStyle="1" w:styleId="68">
    <w:name w:val="表"/>
    <w:basedOn w:val="1"/>
    <w:next w:val="69"/>
    <w:qFormat/>
    <w:uiPriority w:val="99"/>
    <w:pPr>
      <w:keepNext/>
      <w:spacing w:line="320" w:lineRule="exact"/>
      <w:jc w:val="center"/>
    </w:pPr>
    <w:rPr>
      <w:rFonts w:eastAsia="楷体_GB2312"/>
      <w:szCs w:val="20"/>
    </w:rPr>
  </w:style>
  <w:style w:type="paragraph" w:customStyle="1" w:styleId="69">
    <w:name w:val="正文2"/>
    <w:basedOn w:val="1"/>
    <w:qFormat/>
    <w:uiPriority w:val="99"/>
    <w:pPr>
      <w:spacing w:line="440" w:lineRule="atLeast"/>
      <w:ind w:firstLine="567"/>
    </w:pPr>
    <w:rPr>
      <w:sz w:val="24"/>
    </w:rPr>
  </w:style>
  <w:style w:type="paragraph" w:customStyle="1" w:styleId="70">
    <w:name w:val="报告表正文"/>
    <w:basedOn w:val="1"/>
    <w:qFormat/>
    <w:uiPriority w:val="0"/>
    <w:pPr>
      <w:spacing w:line="312" w:lineRule="auto"/>
      <w:ind w:left="113" w:right="113" w:firstLine="482"/>
    </w:pPr>
    <w:rPr>
      <w:rFonts w:ascii="Calibri" w:hAnsi="Calibri"/>
      <w:sz w:val="24"/>
      <w:szCs w:val="20"/>
      <w:lang w:eastAsia="en-US" w:bidi="en-US"/>
    </w:rPr>
  </w:style>
  <w:style w:type="paragraph" w:customStyle="1" w:styleId="71">
    <w:name w:val="表格"/>
    <w:basedOn w:val="72"/>
    <w:next w:val="1"/>
    <w:link w:val="108"/>
    <w:qFormat/>
    <w:uiPriority w:val="0"/>
    <w:pPr>
      <w:spacing w:beforeLines="10" w:afterLines="10" w:line="259" w:lineRule="auto"/>
      <w:jc w:val="center"/>
    </w:pPr>
    <w:rPr>
      <w:rFonts w:ascii="宋体"/>
      <w:szCs w:val="20"/>
    </w:rPr>
  </w:style>
  <w:style w:type="paragraph" w:customStyle="1" w:styleId="72">
    <w:name w:val="章节大标题"/>
    <w:basedOn w:val="1"/>
    <w:qFormat/>
    <w:uiPriority w:val="0"/>
    <w:rPr>
      <w:rFonts w:ascii="Times New Roman" w:hAnsi="Times New Roman" w:eastAsia="宋体"/>
      <w:b/>
      <w:sz w:val="30"/>
    </w:rPr>
  </w:style>
  <w:style w:type="paragraph" w:customStyle="1" w:styleId="73">
    <w:name w:val="样式 标题 2 + 首行缩进:  2 字符"/>
    <w:basedOn w:val="3"/>
    <w:next w:val="74"/>
    <w:qFormat/>
    <w:uiPriority w:val="0"/>
    <w:pPr>
      <w:autoSpaceDE/>
      <w:autoSpaceDN/>
      <w:spacing w:before="0" w:after="0" w:line="300" w:lineRule="auto"/>
      <w:ind w:left="1320" w:hanging="420"/>
    </w:pPr>
    <w:rPr>
      <w:rFonts w:ascii="Times New Roman"/>
      <w:sz w:val="30"/>
    </w:rPr>
  </w:style>
  <w:style w:type="paragraph" w:customStyle="1" w:styleId="74">
    <w:name w:val="图号"/>
    <w:next w:val="75"/>
    <w:qFormat/>
    <w:uiPriority w:val="0"/>
    <w:pPr>
      <w:widowControl w:val="0"/>
      <w:spacing w:line="529" w:lineRule="exact"/>
      <w:ind w:left="198"/>
    </w:pPr>
    <w:rPr>
      <w:rFonts w:ascii="宋体" w:hAnsi="Times New Roman" w:eastAsia="宋体" w:cs="Times New Roman"/>
      <w:b/>
      <w:sz w:val="24"/>
      <w:lang w:val="en-US" w:eastAsia="zh-CN" w:bidi="ar-SA"/>
    </w:rPr>
  </w:style>
  <w:style w:type="paragraph" w:customStyle="1" w:styleId="75">
    <w:name w:val="Char Char Char Char Char Char Char Char Char Char Char Char Char Char Char Char Char Char Char Char Char Char"/>
    <w:basedOn w:val="1"/>
    <w:next w:val="1"/>
    <w:qFormat/>
    <w:uiPriority w:val="0"/>
    <w:pPr>
      <w:spacing w:line="360" w:lineRule="auto"/>
      <w:ind w:firstLine="200" w:firstLineChars="200"/>
    </w:pPr>
    <w:rPr>
      <w:szCs w:val="24"/>
    </w:rPr>
  </w:style>
  <w:style w:type="paragraph" w:styleId="76">
    <w:name w:val="List Paragraph"/>
    <w:basedOn w:val="1"/>
    <w:qFormat/>
    <w:uiPriority w:val="1"/>
    <w:pPr>
      <w:spacing w:before="173"/>
      <w:ind w:left="1399" w:hanging="602"/>
    </w:pPr>
    <w:rPr>
      <w:rFonts w:ascii="宋体" w:hAnsi="宋体" w:eastAsia="宋体" w:cs="宋体"/>
      <w:lang w:val="zh-CN" w:bidi="zh-CN"/>
    </w:rPr>
  </w:style>
  <w:style w:type="character" w:customStyle="1" w:styleId="77">
    <w:name w:val="font11"/>
    <w:basedOn w:val="36"/>
    <w:qFormat/>
    <w:uiPriority w:val="0"/>
    <w:rPr>
      <w:rFonts w:hint="default" w:ascii="Times New Roman" w:hAnsi="Times New Roman" w:cs="Times New Roman"/>
      <w:color w:val="000000"/>
      <w:sz w:val="21"/>
      <w:szCs w:val="21"/>
      <w:u w:val="none"/>
    </w:rPr>
  </w:style>
  <w:style w:type="paragraph" w:customStyle="1" w:styleId="78">
    <w:name w:val="WPSOffice手动目录 1"/>
    <w:qFormat/>
    <w:uiPriority w:val="0"/>
    <w:rPr>
      <w:rFonts w:ascii="Times New Roman" w:hAnsi="Times New Roman" w:eastAsia="宋体" w:cs="Times New Roman"/>
      <w:lang w:val="en-US" w:eastAsia="zh-CN" w:bidi="ar-SA"/>
    </w:rPr>
  </w:style>
  <w:style w:type="paragraph" w:customStyle="1" w:styleId="79">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80">
    <w:name w:val="zxx正文"/>
    <w:qFormat/>
    <w:uiPriority w:val="0"/>
    <w:pPr>
      <w:widowControl w:val="0"/>
      <w:spacing w:line="360" w:lineRule="auto"/>
      <w:ind w:firstLine="720" w:firstLineChars="200"/>
    </w:pPr>
    <w:rPr>
      <w:rFonts w:hint="eastAsia" w:ascii="Times New Roman" w:hAnsi="Times New Roman" w:eastAsia="宋体" w:cs="Times New Roman"/>
      <w:kern w:val="2"/>
      <w:sz w:val="24"/>
      <w:szCs w:val="24"/>
      <w:lang w:val="en-US" w:eastAsia="zh-CN" w:bidi="ar-SA"/>
    </w:rPr>
  </w:style>
  <w:style w:type="character" w:customStyle="1" w:styleId="81">
    <w:name w:val="font21"/>
    <w:basedOn w:val="36"/>
    <w:qFormat/>
    <w:uiPriority w:val="0"/>
    <w:rPr>
      <w:rFonts w:hint="eastAsia" w:ascii="宋体" w:hAnsi="宋体" w:eastAsia="宋体" w:cs="宋体"/>
      <w:b/>
      <w:bCs/>
      <w:color w:val="000000"/>
      <w:sz w:val="21"/>
      <w:szCs w:val="21"/>
      <w:u w:val="none"/>
    </w:rPr>
  </w:style>
  <w:style w:type="character" w:customStyle="1" w:styleId="82">
    <w:name w:val="font71"/>
    <w:basedOn w:val="36"/>
    <w:qFormat/>
    <w:uiPriority w:val="0"/>
    <w:rPr>
      <w:rFonts w:hint="default" w:ascii="Times New Roman" w:hAnsi="Times New Roman" w:cs="Times New Roman"/>
      <w:b/>
      <w:bCs/>
      <w:color w:val="000000"/>
      <w:sz w:val="21"/>
      <w:szCs w:val="21"/>
      <w:u w:val="none"/>
      <w:vertAlign w:val="subscript"/>
    </w:rPr>
  </w:style>
  <w:style w:type="character" w:customStyle="1" w:styleId="83">
    <w:name w:val="font41"/>
    <w:basedOn w:val="36"/>
    <w:qFormat/>
    <w:uiPriority w:val="0"/>
    <w:rPr>
      <w:rFonts w:hint="eastAsia" w:ascii="宋体" w:hAnsi="宋体" w:eastAsia="宋体" w:cs="宋体"/>
      <w:color w:val="000000"/>
      <w:sz w:val="21"/>
      <w:szCs w:val="21"/>
      <w:u w:val="none"/>
    </w:rPr>
  </w:style>
  <w:style w:type="character" w:customStyle="1" w:styleId="84">
    <w:name w:val="font51"/>
    <w:basedOn w:val="36"/>
    <w:qFormat/>
    <w:uiPriority w:val="0"/>
    <w:rPr>
      <w:rFonts w:hint="default" w:ascii="Times New Roman" w:hAnsi="Times New Roman" w:cs="Times New Roman"/>
      <w:color w:val="000000"/>
      <w:sz w:val="21"/>
      <w:szCs w:val="21"/>
      <w:u w:val="none"/>
    </w:rPr>
  </w:style>
  <w:style w:type="character" w:customStyle="1" w:styleId="85">
    <w:name w:val="font61"/>
    <w:basedOn w:val="36"/>
    <w:qFormat/>
    <w:uiPriority w:val="0"/>
    <w:rPr>
      <w:rFonts w:hint="eastAsia" w:ascii="宋体" w:hAnsi="宋体" w:eastAsia="宋体" w:cs="宋体"/>
      <w:color w:val="000000"/>
      <w:sz w:val="21"/>
      <w:szCs w:val="21"/>
      <w:u w:val="none"/>
    </w:rPr>
  </w:style>
  <w:style w:type="character" w:customStyle="1" w:styleId="86">
    <w:name w:val="font31"/>
    <w:basedOn w:val="36"/>
    <w:qFormat/>
    <w:uiPriority w:val="0"/>
    <w:rPr>
      <w:rFonts w:hint="default" w:ascii="Times New Roman" w:hAnsi="Times New Roman" w:cs="Times New Roman"/>
      <w:color w:val="000000"/>
      <w:sz w:val="21"/>
      <w:szCs w:val="21"/>
      <w:u w:val="none"/>
    </w:rPr>
  </w:style>
  <w:style w:type="paragraph" w:customStyle="1" w:styleId="87">
    <w:name w:val="Table Text"/>
    <w:basedOn w:val="1"/>
    <w:semiHidden/>
    <w:qFormat/>
    <w:uiPriority w:val="0"/>
    <w:rPr>
      <w:rFonts w:ascii="宋体" w:hAnsi="宋体" w:eastAsia="宋体" w:cs="宋体"/>
      <w:sz w:val="24"/>
      <w:szCs w:val="24"/>
      <w:lang w:eastAsia="en-US"/>
    </w:rPr>
  </w:style>
  <w:style w:type="paragraph" w:customStyle="1" w:styleId="88">
    <w:name w:val="表格内容"/>
    <w:basedOn w:val="89"/>
    <w:next w:val="6"/>
    <w:qFormat/>
    <w:uiPriority w:val="0"/>
    <w:pPr>
      <w:jc w:val="center"/>
    </w:pPr>
    <w:rPr>
      <w:rFonts w:ascii="Times New Roman" w:hAnsi="Times New Roman" w:eastAsia="宋体" w:cs="Times New Roman"/>
      <w:kern w:val="2"/>
      <w:sz w:val="21"/>
      <w:szCs w:val="21"/>
    </w:rPr>
  </w:style>
  <w:style w:type="paragraph" w:customStyle="1" w:styleId="89">
    <w:name w:val="样式1"/>
    <w:basedOn w:val="20"/>
    <w:next w:val="1"/>
    <w:autoRedefine/>
    <w:qFormat/>
    <w:uiPriority w:val="0"/>
    <w:rPr>
      <w:sz w:val="30"/>
      <w:szCs w:val="30"/>
    </w:rPr>
  </w:style>
  <w:style w:type="paragraph" w:customStyle="1" w:styleId="90">
    <w:name w:val="0正文"/>
    <w:qFormat/>
    <w:uiPriority w:val="99"/>
    <w:pPr>
      <w:widowControl w:val="0"/>
      <w:spacing w:line="360" w:lineRule="auto"/>
      <w:ind w:firstLine="720" w:firstLineChars="200"/>
    </w:pPr>
    <w:rPr>
      <w:rFonts w:ascii="Times New Roman" w:hAnsi="Times New Roman" w:eastAsia="宋体" w:cs="Times New Roman"/>
      <w:sz w:val="24"/>
      <w:szCs w:val="22"/>
      <w:lang w:val="en-US" w:eastAsia="zh-CN" w:bidi="ar-SA"/>
    </w:rPr>
  </w:style>
  <w:style w:type="character" w:customStyle="1" w:styleId="91">
    <w:name w:val="font81"/>
    <w:basedOn w:val="36"/>
    <w:qFormat/>
    <w:uiPriority w:val="0"/>
    <w:rPr>
      <w:rFonts w:hint="default" w:ascii="Times New Roman" w:hAnsi="Times New Roman" w:cs="Times New Roman"/>
      <w:b/>
      <w:bCs/>
      <w:color w:val="000000"/>
      <w:sz w:val="21"/>
      <w:szCs w:val="21"/>
      <w:u w:val="none"/>
    </w:rPr>
  </w:style>
  <w:style w:type="paragraph" w:customStyle="1" w:styleId="92">
    <w:name w:val="表格 32"/>
    <w:basedOn w:val="1"/>
    <w:qFormat/>
    <w:uiPriority w:val="0"/>
    <w:pPr>
      <w:jc w:val="center"/>
    </w:pPr>
    <w:rPr>
      <w:rFonts w:ascii="宋体" w:hAnsi="Impact"/>
      <w:kern w:val="24"/>
      <w:sz w:val="24"/>
      <w:szCs w:val="20"/>
    </w:rPr>
  </w:style>
  <w:style w:type="paragraph" w:customStyle="1" w:styleId="93">
    <w:name w:val="样式 小四 黑色 行距: 固定值 26 磅"/>
    <w:basedOn w:val="1"/>
    <w:qFormat/>
    <w:uiPriority w:val="0"/>
    <w:pPr>
      <w:spacing w:line="520" w:lineRule="exact"/>
      <w:ind w:firstLine="509" w:firstLineChars="202"/>
    </w:pPr>
    <w:rPr>
      <w:rFonts w:cs="宋体"/>
      <w:spacing w:val="6"/>
      <w:sz w:val="24"/>
    </w:rPr>
  </w:style>
  <w:style w:type="paragraph" w:customStyle="1" w:styleId="94">
    <w:name w:val="图表标题"/>
    <w:basedOn w:val="1"/>
    <w:next w:val="1"/>
    <w:qFormat/>
    <w:uiPriority w:val="0"/>
    <w:pPr>
      <w:jc w:val="center"/>
    </w:pPr>
    <w:rPr>
      <w:b/>
    </w:rPr>
  </w:style>
  <w:style w:type="paragraph" w:customStyle="1" w:styleId="95">
    <w:name w:val="_Style 5"/>
    <w:basedOn w:val="1"/>
    <w:next w:val="10"/>
    <w:qFormat/>
    <w:uiPriority w:val="0"/>
    <w:pPr>
      <w:ind w:firstLine="200" w:firstLineChars="200"/>
    </w:pPr>
    <w:rPr>
      <w:rFonts w:ascii="Calibri" w:hAnsi="Calibri" w:cs="宋体"/>
      <w:snapToGrid/>
      <w:kern w:val="2"/>
      <w:sz w:val="24"/>
      <w:szCs w:val="24"/>
    </w:rPr>
  </w:style>
  <w:style w:type="paragraph" w:customStyle="1" w:styleId="96">
    <w:name w:val="表格填充1"/>
    <w:basedOn w:val="1"/>
    <w:qFormat/>
    <w:uiPriority w:val="0"/>
    <w:pPr>
      <w:spacing w:line="400" w:lineRule="exact"/>
      <w:jc w:val="center"/>
    </w:pPr>
    <w:rPr>
      <w:szCs w:val="18"/>
    </w:rPr>
  </w:style>
  <w:style w:type="paragraph" w:customStyle="1" w:styleId="97">
    <w:name w:val="报告书表格"/>
    <w:basedOn w:val="1"/>
    <w:qFormat/>
    <w:uiPriority w:val="0"/>
    <w:pPr>
      <w:spacing w:before="60" w:after="60" w:line="240" w:lineRule="atLeast"/>
      <w:jc w:val="center"/>
    </w:pPr>
    <w:rPr>
      <w:sz w:val="20"/>
      <w:szCs w:val="20"/>
    </w:rPr>
  </w:style>
  <w:style w:type="paragraph" w:customStyle="1" w:styleId="98">
    <w:name w:val="333表头"/>
    <w:basedOn w:val="1"/>
    <w:next w:val="1"/>
    <w:qFormat/>
    <w:uiPriority w:val="0"/>
    <w:pPr>
      <w:spacing w:before="200" w:line="240" w:lineRule="atLeast"/>
      <w:jc w:val="center"/>
    </w:pPr>
    <w:rPr>
      <w:rFonts w:ascii="楷体_GB2312" w:eastAsia="黑体"/>
      <w:sz w:val="24"/>
    </w:rPr>
  </w:style>
  <w:style w:type="paragraph" w:customStyle="1" w:styleId="99">
    <w:name w:val="正文123"/>
    <w:basedOn w:val="1"/>
    <w:next w:val="15"/>
    <w:qFormat/>
    <w:uiPriority w:val="0"/>
    <w:pPr>
      <w:snapToGrid/>
      <w:spacing w:line="360" w:lineRule="auto"/>
      <w:ind w:firstLine="480" w:firstLineChars="200"/>
    </w:pPr>
    <w:rPr>
      <w:rFonts w:ascii="Times New Roman" w:hAnsi="Times New Roman" w:eastAsia="宋体"/>
      <w:sz w:val="24"/>
    </w:rPr>
  </w:style>
  <w:style w:type="character" w:customStyle="1" w:styleId="100">
    <w:name w:val="题注 Char"/>
    <w:basedOn w:val="36"/>
    <w:qFormat/>
    <w:uiPriority w:val="0"/>
    <w:rPr>
      <w:rFonts w:ascii="黑体" w:eastAsia="黑体"/>
      <w:sz w:val="24"/>
      <w:szCs w:val="20"/>
      <w:lang w:bidi="ar-JO"/>
    </w:rPr>
  </w:style>
  <w:style w:type="paragraph" w:customStyle="1" w:styleId="101">
    <w:name w:val="表文6"/>
    <w:basedOn w:val="1"/>
    <w:qFormat/>
    <w:uiPriority w:val="0"/>
    <w:pPr>
      <w:widowControl w:val="0"/>
      <w:spacing w:line="360" w:lineRule="auto"/>
      <w:jc w:val="center"/>
    </w:pPr>
    <w:rPr>
      <w:rFonts w:ascii="Times New Roman" w:hAnsi="Times New Roman" w:eastAsia="宋体" w:cs="Times New Roman"/>
      <w:kern w:val="2"/>
      <w:szCs w:val="20"/>
    </w:rPr>
  </w:style>
  <w:style w:type="character" w:customStyle="1" w:styleId="102">
    <w:name w:val="题注 Char1"/>
    <w:link w:val="7"/>
    <w:qFormat/>
    <w:uiPriority w:val="0"/>
    <w:rPr>
      <w:rFonts w:ascii="Times New Roman" w:hAnsi="Times New Roman" w:eastAsia="宋体"/>
      <w:b/>
      <w:bCs/>
      <w:sz w:val="21"/>
      <w:szCs w:val="18"/>
    </w:rPr>
  </w:style>
  <w:style w:type="paragraph" w:customStyle="1" w:styleId="103">
    <w:name w:val="中文报告书样式"/>
    <w:basedOn w:val="1"/>
    <w:qFormat/>
    <w:uiPriority w:val="0"/>
    <w:pPr>
      <w:spacing w:line="420" w:lineRule="atLeast"/>
    </w:pPr>
    <w:rPr>
      <w:kern w:val="24"/>
      <w:sz w:val="24"/>
      <w:szCs w:val="20"/>
    </w:rPr>
  </w:style>
  <w:style w:type="paragraph" w:customStyle="1" w:styleId="104">
    <w:name w:val="表格标题"/>
    <w:basedOn w:val="1"/>
    <w:qFormat/>
    <w:uiPriority w:val="0"/>
    <w:pPr>
      <w:jc w:val="center"/>
    </w:pPr>
    <w:rPr>
      <w:b/>
    </w:rPr>
  </w:style>
  <w:style w:type="character" w:customStyle="1" w:styleId="105">
    <w:name w:val="批注框文本 Char"/>
    <w:basedOn w:val="36"/>
    <w:link w:val="16"/>
    <w:qFormat/>
    <w:uiPriority w:val="0"/>
    <w:rPr>
      <w:rFonts w:ascii="Arial" w:hAnsi="Arial" w:eastAsia="Arial" w:cs="Arial"/>
      <w:snapToGrid w:val="0"/>
      <w:color w:val="000000"/>
      <w:sz w:val="18"/>
      <w:szCs w:val="18"/>
    </w:rPr>
  </w:style>
  <w:style w:type="character" w:customStyle="1" w:styleId="106">
    <w:name w:val="批注文字 Char"/>
    <w:basedOn w:val="36"/>
    <w:link w:val="8"/>
    <w:qFormat/>
    <w:uiPriority w:val="0"/>
    <w:rPr>
      <w:rFonts w:ascii="Arial" w:hAnsi="Arial" w:eastAsia="Arial" w:cs="Arial"/>
      <w:snapToGrid w:val="0"/>
      <w:color w:val="000000"/>
      <w:sz w:val="24"/>
    </w:rPr>
  </w:style>
  <w:style w:type="character" w:customStyle="1" w:styleId="107">
    <w:name w:val="批注主题 Char"/>
    <w:basedOn w:val="106"/>
    <w:link w:val="31"/>
    <w:qFormat/>
    <w:uiPriority w:val="0"/>
    <w:rPr>
      <w:rFonts w:ascii="Arial" w:hAnsi="Arial" w:eastAsia="Arial" w:cs="Arial"/>
      <w:b/>
      <w:bCs/>
      <w:snapToGrid w:val="0"/>
      <w:color w:val="000000"/>
      <w:sz w:val="21"/>
      <w:szCs w:val="21"/>
    </w:rPr>
  </w:style>
  <w:style w:type="character" w:customStyle="1" w:styleId="108">
    <w:name w:val="表格 Char"/>
    <w:link w:val="71"/>
    <w:qFormat/>
    <w:uiPriority w:val="0"/>
    <w:rPr>
      <w:rFonts w:ascii="宋体" w:cs="Arial"/>
      <w:b/>
      <w:snapToGrid w:val="0"/>
      <w:color w:val="000000"/>
      <w:sz w:val="30"/>
    </w:rPr>
  </w:style>
  <w:style w:type="table" w:customStyle="1" w:styleId="109">
    <w:name w:val="网格型31"/>
    <w:basedOn w:val="34"/>
    <w:qFormat/>
    <w:uiPriority w:val="59"/>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10">
    <w:name w:val="图表名称"/>
    <w:next w:val="1"/>
    <w:autoRedefine/>
    <w:qFormat/>
    <w:uiPriority w:val="0"/>
    <w:pPr>
      <w:spacing w:line="360" w:lineRule="auto"/>
      <w:jc w:val="center"/>
    </w:pPr>
    <w:rPr>
      <w:rFonts w:ascii="Times New Roman" w:hAnsi="Times New Roman" w:eastAsia="宋体" w:cs="Times New Roman"/>
      <w:b/>
      <w:bCs/>
      <w:kern w:val="2"/>
      <w:sz w:val="21"/>
      <w:szCs w:val="28"/>
      <w:lang w:val="en-US" w:eastAsia="zh-CN" w:bidi="ar-SA"/>
    </w:rPr>
  </w:style>
  <w:style w:type="paragraph" w:customStyle="1" w:styleId="111">
    <w:name w:val="TT正文"/>
    <w:basedOn w:val="1"/>
    <w:next w:val="1"/>
    <w:autoRedefine/>
    <w:qFormat/>
    <w:uiPriority w:val="0"/>
    <w:pPr>
      <w:spacing w:line="360" w:lineRule="auto"/>
      <w:ind w:firstLine="200" w:firstLineChars="200"/>
    </w:pPr>
    <w:rPr>
      <w:sz w:val="24"/>
    </w:rPr>
  </w:style>
  <w:style w:type="character" w:customStyle="1" w:styleId="112">
    <w:name w:val="font91"/>
    <w:basedOn w:val="36"/>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4" Type="http://schemas.openxmlformats.org/officeDocument/2006/relationships/fontTable" Target="fontTable.xml"/><Relationship Id="rId33" Type="http://schemas.openxmlformats.org/officeDocument/2006/relationships/customXml" Target="../customXml/item2.xml"/><Relationship Id="rId32" Type="http://schemas.openxmlformats.org/officeDocument/2006/relationships/numbering" Target="numbering.xml"/><Relationship Id="rId31" Type="http://schemas.openxmlformats.org/officeDocument/2006/relationships/customXml" Target="../customXml/item1.xml"/><Relationship Id="rId30" Type="http://schemas.openxmlformats.org/officeDocument/2006/relationships/image" Target="media/image14.png"/><Relationship Id="rId3" Type="http://schemas.openxmlformats.org/officeDocument/2006/relationships/footer" Target="footer1.xml"/><Relationship Id="rId29" Type="http://schemas.openxmlformats.org/officeDocument/2006/relationships/image" Target="media/image13.png"/><Relationship Id="rId28" Type="http://schemas.openxmlformats.org/officeDocument/2006/relationships/image" Target="media/image12.png"/><Relationship Id="rId27" Type="http://schemas.openxmlformats.org/officeDocument/2006/relationships/hyperlink" Target="http://www.biaozhi.net/eNews/news/200602/0029_0000000910.shtml" TargetMode="External"/><Relationship Id="rId26" Type="http://schemas.openxmlformats.org/officeDocument/2006/relationships/image" Target="media/image11.png"/><Relationship Id="rId25" Type="http://schemas.openxmlformats.org/officeDocument/2006/relationships/hyperlink" Target="http://www.biaozhi.net/eNews/news/200602/0029_0000000909.shtml" TargetMode="External"/><Relationship Id="rId24" Type="http://schemas.openxmlformats.org/officeDocument/2006/relationships/image" Target="media/image10.png"/><Relationship Id="rId23" Type="http://schemas.openxmlformats.org/officeDocument/2006/relationships/image" Target="media/image9.png"/><Relationship Id="rId22" Type="http://schemas.openxmlformats.org/officeDocument/2006/relationships/image" Target="media/image8.png"/><Relationship Id="rId21" Type="http://schemas.openxmlformats.org/officeDocument/2006/relationships/image" Target="media/image7.png"/><Relationship Id="rId20" Type="http://schemas.openxmlformats.org/officeDocument/2006/relationships/image" Target="media/image6.wmf"/><Relationship Id="rId2" Type="http://schemas.openxmlformats.org/officeDocument/2006/relationships/settings" Target="settings.xml"/><Relationship Id="rId19" Type="http://schemas.openxmlformats.org/officeDocument/2006/relationships/oleObject" Target="embeddings/oleObject4.bin"/><Relationship Id="rId18" Type="http://schemas.openxmlformats.org/officeDocument/2006/relationships/image" Target="media/image5.wmf"/><Relationship Id="rId17" Type="http://schemas.openxmlformats.org/officeDocument/2006/relationships/oleObject" Target="embeddings/oleObject3.bin"/><Relationship Id="rId16" Type="http://schemas.openxmlformats.org/officeDocument/2006/relationships/image" Target="media/image4.wmf"/><Relationship Id="rId15" Type="http://schemas.openxmlformats.org/officeDocument/2006/relationships/oleObject" Target="embeddings/oleObject2.bin"/><Relationship Id="rId14" Type="http://schemas.openxmlformats.org/officeDocument/2006/relationships/image" Target="media/image3.png"/><Relationship Id="rId13" Type="http://schemas.openxmlformats.org/officeDocument/2006/relationships/image" Target="media/image2.emf"/><Relationship Id="rId12" Type="http://schemas.openxmlformats.org/officeDocument/2006/relationships/oleObject" Target="embeddings/oleObject1.bin"/><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8CA2ACC-541D-4324-94D7-7F7C9D721B37}">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64</Pages>
  <Words>6476</Words>
  <Characters>6869</Characters>
  <Lines>362</Lines>
  <Paragraphs>101</Paragraphs>
  <TotalTime>2</TotalTime>
  <ScaleCrop>false</ScaleCrop>
  <LinksUpToDate>false</LinksUpToDate>
  <CharactersWithSpaces>6881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2025-11-04T13:01:00Z</dcterms:created>
  <dc:creator>lhj</dc:creator>
  <cp:lastModifiedBy>晋豪</cp:lastModifiedBy>
  <cp:lastPrinted>2025-10-29T06:28:00Z</cp:lastPrinted>
  <dcterms:modified xsi:type="dcterms:W3CDTF">2025-12-31T08:33:31Z</dcterms:modified>
  <dc:title>附件2</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2022-07-14T14:44:19Z</vt:filetime>
  </property>
  <property fmtid="{D5CDD505-2E9C-101B-9397-08002B2CF9AE}" pid="4" name="KSOProductBuildVer">
    <vt:lpwstr>2052-12.1.0.24034</vt:lpwstr>
  </property>
  <property fmtid="{D5CDD505-2E9C-101B-9397-08002B2CF9AE}" pid="5" name="ICV">
    <vt:lpwstr>D9005444AA18433C99A78CAE65B8110E_13</vt:lpwstr>
  </property>
  <property fmtid="{D5CDD505-2E9C-101B-9397-08002B2CF9AE}" pid="6" name="KSOTemplateDocerSaveRecord">
    <vt:lpwstr>eyJoZGlkIjoiYjJjNTc5NzE4OGRhYjY3MmJiZDQ2NDZhOTQ1ZjYyMDgiLCJ1c2VySWQiOiIzMjQxMzM5NzEifQ==</vt:lpwstr>
  </property>
</Properties>
</file>