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Calibri"/>
        </w:rPr>
      </w:pPr>
    </w:p>
    <w:p>
      <w:pPr>
        <w:rPr>
          <w:rFonts w:hint="eastAsia"/>
        </w:rPr>
      </w:pPr>
      <w:r>
        <w:t xml:space="preserve"> </w:t>
      </w:r>
    </w:p>
    <w:p>
      <w:pPr>
        <w:pStyle w:val="13"/>
        <w:autoSpaceDN w:val="0"/>
        <w:spacing w:after="0" w:line="560" w:lineRule="exact"/>
        <w:ind w:left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pStyle w:val="13"/>
        <w:autoSpaceDN w:val="0"/>
        <w:spacing w:after="0" w:line="560" w:lineRule="exact"/>
        <w:ind w:firstLine="440" w:firstLineChars="100"/>
        <w:jc w:val="both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全州</w:t>
      </w:r>
      <w:r>
        <w:rPr>
          <w:rFonts w:hint="eastAsia" w:ascii="方正小标宋简体" w:eastAsia="方正小标宋简体" w:cs="方正小标宋简体"/>
          <w:sz w:val="44"/>
          <w:szCs w:val="44"/>
        </w:rPr>
        <w:t>县支持粮油规模种植主体单产提升</w:t>
      </w:r>
    </w:p>
    <w:p>
      <w:pPr>
        <w:pStyle w:val="13"/>
        <w:autoSpaceDN w:val="0"/>
        <w:spacing w:after="0" w:line="560" w:lineRule="exact"/>
        <w:ind w:left="0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行动领导小组名单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28" w:firstLineChars="200"/>
        <w:textAlignment w:val="auto"/>
        <w:rPr>
          <w:rFonts w:hint="default" w:asci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pacing w:val="-28"/>
          <w:sz w:val="32"/>
          <w:szCs w:val="32"/>
        </w:rPr>
        <w:t>组  长：</w:t>
      </w:r>
      <w:r>
        <w:rPr>
          <w:rFonts w:hint="eastAsia" w:ascii="仿宋_GB2312" w:eastAsia="仿宋_GB2312" w:cs="仿宋_GB2312"/>
          <w:spacing w:val="-28"/>
          <w:sz w:val="32"/>
          <w:szCs w:val="32"/>
          <w:lang w:val="en-US" w:eastAsia="zh-CN"/>
        </w:rPr>
        <w:t xml:space="preserve">   诸葛毅   县委常委 、副县长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3014" w:leftChars="304" w:hanging="2376" w:hangingChars="9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pacing w:val="-28"/>
          <w:sz w:val="32"/>
          <w:szCs w:val="32"/>
        </w:rPr>
        <w:t>副组长：</w:t>
      </w:r>
      <w:r>
        <w:rPr>
          <w:rFonts w:hint="eastAsia" w:ascii="仿宋_GB2312" w:eastAsia="仿宋_GB2312" w:cs="仿宋_GB2312"/>
          <w:spacing w:val="-28"/>
          <w:sz w:val="32"/>
          <w:szCs w:val="32"/>
          <w:lang w:val="en-US" w:eastAsia="zh-CN"/>
        </w:rPr>
        <w:t xml:space="preserve">   蒋 斌    县政府办副主任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3519" w:leftChars="304" w:hanging="2881" w:hangingChars="9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 xml:space="preserve">        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  <w:t>蒋建辉</w:t>
      </w:r>
      <w:r>
        <w:rPr>
          <w:rFonts w:hint="eastAsia" w:ascii="仿宋_GB2312" w:eastAsia="仿宋_GB2312" w:cs="仿宋_GB2312"/>
          <w:sz w:val="32"/>
          <w:szCs w:val="32"/>
        </w:rPr>
        <w:t xml:space="preserve"> 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农业农村局</w:t>
      </w:r>
      <w:r>
        <w:rPr>
          <w:rFonts w:hint="eastAsia" w:ascii="仿宋_GB2312" w:eastAsia="仿宋_GB2312" w:cs="仿宋_GB2312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3518" w:leftChars="304" w:hanging="2880" w:hangingChars="9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马海船 县财政局局长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蒋小明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农村局纪检组长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王耀春 县财政局副局长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刘广军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农业农村局党组成员、中心站站长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蒋小玲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农业农村局科教信息站站长（兼）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赵祖华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县农业机械化服务中心副主任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  天 县农业机械化科技推广股股长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唐柏球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县农业农村局办公室主任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文春艳 县农业农村局计财股股长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唐长安 县财政局农财股股长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蒋启斌 县农业农村局种植业股股长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  旭 县农业植物保护站站长、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闫全辉 县土壤肥料工作站站长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鸿 县农业执法大队一中队中队长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领导小组下设办公室，办公室设在县农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业技术中心推广站</w:t>
      </w:r>
      <w:r>
        <w:rPr>
          <w:rFonts w:hint="eastAsia" w:ascii="仿宋_GB2312" w:hAnsi="仿宋_GB2312" w:eastAsia="仿宋_GB2312" w:cs="仿宋_GB2312"/>
          <w:sz w:val="32"/>
          <w:szCs w:val="32"/>
        </w:rPr>
        <w:t>，统筹负责项目方案编制、主体筛选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等统筹协调工作。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1906" w:h="16838"/>
      <w:pgMar w:top="2098" w:right="1304" w:bottom="1587" w:left="130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′...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Dc4MjYzMjRjNzU1YjEwNjIxNDdiZWQxYjI4NzgifQ=="/>
  </w:docVars>
  <w:rsids>
    <w:rsidRoot w:val="00656691"/>
    <w:rsid w:val="001A3E11"/>
    <w:rsid w:val="004611D6"/>
    <w:rsid w:val="00502F07"/>
    <w:rsid w:val="00656691"/>
    <w:rsid w:val="0072221E"/>
    <w:rsid w:val="00991BFC"/>
    <w:rsid w:val="009958CD"/>
    <w:rsid w:val="00B279BF"/>
    <w:rsid w:val="00BD5B5C"/>
    <w:rsid w:val="00DA7557"/>
    <w:rsid w:val="0104657C"/>
    <w:rsid w:val="01EF4B83"/>
    <w:rsid w:val="04C91851"/>
    <w:rsid w:val="057C54CB"/>
    <w:rsid w:val="082D222C"/>
    <w:rsid w:val="0F6643E8"/>
    <w:rsid w:val="108C4AE1"/>
    <w:rsid w:val="11E73A90"/>
    <w:rsid w:val="138163C6"/>
    <w:rsid w:val="13953A6F"/>
    <w:rsid w:val="16864C7B"/>
    <w:rsid w:val="1B8A0D9F"/>
    <w:rsid w:val="1BD84C67"/>
    <w:rsid w:val="1D875BF6"/>
    <w:rsid w:val="24113406"/>
    <w:rsid w:val="250A29D5"/>
    <w:rsid w:val="34F4296A"/>
    <w:rsid w:val="35822125"/>
    <w:rsid w:val="35A7234C"/>
    <w:rsid w:val="37CA0E7D"/>
    <w:rsid w:val="38850745"/>
    <w:rsid w:val="39671AB4"/>
    <w:rsid w:val="49B9718D"/>
    <w:rsid w:val="4B596533"/>
    <w:rsid w:val="4FBE01E7"/>
    <w:rsid w:val="50E646ED"/>
    <w:rsid w:val="52E635B0"/>
    <w:rsid w:val="548F4035"/>
    <w:rsid w:val="64990483"/>
    <w:rsid w:val="70821751"/>
    <w:rsid w:val="73672C82"/>
    <w:rsid w:val="784F55D0"/>
    <w:rsid w:val="7FAB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Times New Roman" w:eastAsia="新宋体′...." w:cs="新宋体′....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link w:val="10"/>
    <w:unhideWhenUsed/>
    <w:qFormat/>
    <w:uiPriority w:val="99"/>
    <w:pPr>
      <w:spacing w:before="100" w:beforeAutospacing="1" w:after="120"/>
    </w:pPr>
    <w:rPr>
      <w:sz w:val="36"/>
      <w:szCs w:val="36"/>
    </w:rPr>
  </w:style>
  <w:style w:type="paragraph" w:styleId="4">
    <w:name w:val="Body Text 2"/>
    <w:basedOn w:val="1"/>
    <w:link w:val="11"/>
    <w:semiHidden/>
    <w:unhideWhenUsed/>
    <w:qFormat/>
    <w:uiPriority w:val="99"/>
    <w:pPr>
      <w:spacing w:after="120" w:line="480" w:lineRule="auto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正文文本 Char"/>
    <w:basedOn w:val="9"/>
    <w:link w:val="3"/>
    <w:qFormat/>
    <w:uiPriority w:val="99"/>
    <w:rPr>
      <w:rFonts w:ascii="Calibri" w:hAnsi="Calibri" w:eastAsia="宋体" w:cs="Times New Roman"/>
      <w:sz w:val="36"/>
      <w:szCs w:val="36"/>
    </w:rPr>
  </w:style>
  <w:style w:type="character" w:customStyle="1" w:styleId="11">
    <w:name w:val="正文文本 2 Char"/>
    <w:basedOn w:val="9"/>
    <w:link w:val="4"/>
    <w:semiHidden/>
    <w:qFormat/>
    <w:uiPriority w:val="99"/>
    <w:rPr>
      <w:rFonts w:ascii="Calibri" w:hAnsi="Calibri" w:eastAsia="宋体" w:cs="Times New Roman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Body Text Indent 21"/>
    <w:basedOn w:val="1"/>
    <w:qFormat/>
    <w:uiPriority w:val="0"/>
    <w:pPr>
      <w:spacing w:before="100" w:beforeAutospacing="1" w:after="120" w:line="480" w:lineRule="auto"/>
      <w:ind w:left="420"/>
    </w:pPr>
  </w:style>
  <w:style w:type="character" w:customStyle="1" w:styleId="14">
    <w:name w:val="font41"/>
    <w:basedOn w:val="9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5511</Words>
  <Characters>5787</Characters>
  <Lines>34</Lines>
  <Paragraphs>9</Paragraphs>
  <TotalTime>0</TotalTime>
  <ScaleCrop>false</ScaleCrop>
  <LinksUpToDate>false</LinksUpToDate>
  <CharactersWithSpaces>6148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2023-09-15T11:01:00Z</dcterms:created>
  <dc:creator>DELL</dc:creator>
  <cp:lastModifiedBy>全州县农业农村局</cp:lastModifiedBy>
  <cp:lastPrinted>2023-10-27T00:46:00Z</cp:lastPrinted>
  <dcterms:modified xsi:type="dcterms:W3CDTF">2023-10-27T01:36:25Z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A15D3906CA7C452D8ABAAA176E7C0077_13</vt:lpwstr>
  </property>
</Properties>
</file>